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4A" w:rsidRDefault="0069764A" w:rsidP="0069764A">
      <w:pPr>
        <w:ind w:firstLine="0"/>
        <w:jc w:val="center"/>
        <w:rPr>
          <w:rFonts w:cs="Arial"/>
        </w:rPr>
      </w:pPr>
    </w:p>
    <w:p w:rsidR="00F56257" w:rsidRDefault="00F56257" w:rsidP="0069764A">
      <w:pPr>
        <w:ind w:firstLine="0"/>
        <w:jc w:val="center"/>
        <w:rPr>
          <w:rFonts w:cs="Arial"/>
        </w:rPr>
      </w:pPr>
    </w:p>
    <w:p w:rsidR="00F56257" w:rsidRDefault="00F56257" w:rsidP="0069764A">
      <w:pPr>
        <w:ind w:firstLine="0"/>
        <w:jc w:val="center"/>
        <w:rPr>
          <w:rFonts w:cs="Arial"/>
        </w:rPr>
      </w:pPr>
    </w:p>
    <w:p w:rsidR="00F56257" w:rsidRPr="00FA6DFE" w:rsidRDefault="00F56257" w:rsidP="0069764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6257" w:rsidRPr="00FA6DFE" w:rsidRDefault="00F56257" w:rsidP="0069764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9764A" w:rsidRPr="00FA6DFE" w:rsidRDefault="0069764A" w:rsidP="006976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A6DFE">
        <w:rPr>
          <w:rFonts w:ascii="Times New Roman" w:hAnsi="Times New Roman"/>
          <w:sz w:val="28"/>
          <w:szCs w:val="28"/>
        </w:rPr>
        <w:t>АДМИНИСТРАЦИЯ</w:t>
      </w:r>
    </w:p>
    <w:p w:rsidR="0069764A" w:rsidRPr="00FA6DFE" w:rsidRDefault="00FA6DFE" w:rsidP="006976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A6DFE">
        <w:rPr>
          <w:rFonts w:ascii="Times New Roman" w:hAnsi="Times New Roman"/>
          <w:bCs/>
          <w:sz w:val="28"/>
          <w:szCs w:val="28"/>
        </w:rPr>
        <w:t xml:space="preserve">ПЕСКОВСКОГО </w:t>
      </w:r>
      <w:r w:rsidR="0069764A" w:rsidRPr="00FA6DFE">
        <w:rPr>
          <w:rFonts w:ascii="Times New Roman" w:hAnsi="Times New Roman"/>
          <w:sz w:val="28"/>
          <w:szCs w:val="28"/>
        </w:rPr>
        <w:t>СЕЛЬСКОГО ПОСЕЛЕНИЯ</w:t>
      </w:r>
    </w:p>
    <w:p w:rsidR="0069764A" w:rsidRPr="00FA6DFE" w:rsidRDefault="00C257E3" w:rsidP="006976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A6DFE">
        <w:rPr>
          <w:rFonts w:ascii="Times New Roman" w:hAnsi="Times New Roman"/>
          <w:sz w:val="28"/>
          <w:szCs w:val="28"/>
        </w:rPr>
        <w:t xml:space="preserve">ПЕТРОПАВЛОВСКОГО </w:t>
      </w:r>
      <w:r w:rsidR="0069764A" w:rsidRPr="00FA6DFE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69764A" w:rsidRPr="00FA6DFE" w:rsidRDefault="0069764A" w:rsidP="006976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A6DFE">
        <w:rPr>
          <w:rFonts w:ascii="Times New Roman" w:hAnsi="Times New Roman"/>
          <w:sz w:val="28"/>
          <w:szCs w:val="28"/>
        </w:rPr>
        <w:t>ВОРОНЕЖСКОЙ ОБЛАСТИ</w:t>
      </w:r>
    </w:p>
    <w:p w:rsidR="0069764A" w:rsidRPr="00FA6DFE" w:rsidRDefault="0069764A" w:rsidP="0069764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9764A" w:rsidRPr="00FA6DFE" w:rsidRDefault="0069764A" w:rsidP="0069764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FA6DFE">
        <w:rPr>
          <w:rFonts w:ascii="Times New Roman" w:hAnsi="Times New Roman"/>
          <w:sz w:val="28"/>
          <w:szCs w:val="28"/>
        </w:rPr>
        <w:t>ПОСТАНОВЛЕНИЕ</w:t>
      </w:r>
    </w:p>
    <w:p w:rsidR="0069764A" w:rsidRPr="00FA6DFE" w:rsidRDefault="0069764A" w:rsidP="0069764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9764A" w:rsidRPr="00FA6DFE" w:rsidRDefault="00C257E3" w:rsidP="00C257E3">
      <w:pPr>
        <w:ind w:firstLine="0"/>
        <w:rPr>
          <w:rFonts w:ascii="Times New Roman" w:hAnsi="Times New Roman"/>
          <w:sz w:val="28"/>
          <w:szCs w:val="28"/>
        </w:rPr>
      </w:pPr>
      <w:r w:rsidRPr="00FA6DFE">
        <w:rPr>
          <w:rFonts w:ascii="Times New Roman" w:hAnsi="Times New Roman"/>
          <w:sz w:val="28"/>
          <w:szCs w:val="28"/>
        </w:rPr>
        <w:t xml:space="preserve">от </w:t>
      </w:r>
      <w:r w:rsidR="00FA6DFE" w:rsidRPr="00FA6DFE">
        <w:rPr>
          <w:rFonts w:ascii="Times New Roman" w:hAnsi="Times New Roman"/>
          <w:sz w:val="28"/>
          <w:szCs w:val="28"/>
        </w:rPr>
        <w:t xml:space="preserve">24.04.2020 </w:t>
      </w:r>
      <w:r w:rsidRPr="00FA6DFE">
        <w:rPr>
          <w:rFonts w:ascii="Times New Roman" w:hAnsi="Times New Roman"/>
          <w:sz w:val="28"/>
          <w:szCs w:val="28"/>
        </w:rPr>
        <w:t xml:space="preserve">№ </w:t>
      </w:r>
      <w:r w:rsidR="00FA6DFE" w:rsidRPr="00FA6DFE">
        <w:rPr>
          <w:rFonts w:ascii="Times New Roman" w:hAnsi="Times New Roman"/>
          <w:sz w:val="28"/>
          <w:szCs w:val="28"/>
        </w:rPr>
        <w:t>27</w:t>
      </w:r>
    </w:p>
    <w:p w:rsidR="0069764A" w:rsidRPr="00FA6DFE" w:rsidRDefault="0069764A" w:rsidP="0069764A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9764A" w:rsidRPr="00FA6DFE" w:rsidRDefault="007233DE" w:rsidP="0069764A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FA6DFE">
        <w:rPr>
          <w:rFonts w:ascii="Times New Roman" w:hAnsi="Times New Roman" w:cs="Times New Roman"/>
          <w:sz w:val="28"/>
          <w:szCs w:val="28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2019г.</w:t>
      </w:r>
    </w:p>
    <w:p w:rsidR="0069764A" w:rsidRPr="00FA6DFE" w:rsidRDefault="0069764A" w:rsidP="0069764A">
      <w:pPr>
        <w:rPr>
          <w:rFonts w:ascii="Times New Roman" w:hAnsi="Times New Roman"/>
          <w:sz w:val="28"/>
          <w:szCs w:val="28"/>
        </w:rPr>
      </w:pPr>
    </w:p>
    <w:p w:rsidR="0069764A" w:rsidRPr="00FA6DFE" w:rsidRDefault="0069764A" w:rsidP="0069764A">
      <w:pPr>
        <w:rPr>
          <w:rFonts w:ascii="Times New Roman" w:hAnsi="Times New Roman"/>
          <w:sz w:val="28"/>
          <w:szCs w:val="28"/>
        </w:rPr>
      </w:pPr>
      <w:r w:rsidRPr="00FA6DFE">
        <w:rPr>
          <w:rFonts w:ascii="Times New Roman" w:hAnsi="Times New Roman"/>
          <w:sz w:val="28"/>
          <w:szCs w:val="28"/>
        </w:rPr>
        <w:t>В</w:t>
      </w:r>
      <w:r w:rsidR="00043E86" w:rsidRPr="00FA6DFE">
        <w:rPr>
          <w:rFonts w:ascii="Times New Roman" w:hAnsi="Times New Roman"/>
          <w:sz w:val="28"/>
          <w:szCs w:val="28"/>
        </w:rPr>
        <w:t xml:space="preserve"> соответствии с Указом президента Российской Федерации от 17.04.2020г. №272 «О предоставлении сведений о доходах, расходах, об имуществе и обязательствах имущественного характера за отчетный период с 1 января по 31 декабря 2019г.»</w:t>
      </w:r>
      <w:r w:rsidRPr="00FA6DFE"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FA6DFE" w:rsidRPr="00FA6DFE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FA6DFE" w:rsidRPr="00FA6DFE">
        <w:rPr>
          <w:rFonts w:ascii="Times New Roman" w:hAnsi="Times New Roman"/>
          <w:sz w:val="28"/>
          <w:szCs w:val="28"/>
        </w:rPr>
        <w:t xml:space="preserve"> </w:t>
      </w:r>
      <w:r w:rsidRPr="00FA6DFE">
        <w:rPr>
          <w:rFonts w:ascii="Times New Roman" w:hAnsi="Times New Roman"/>
          <w:bCs/>
          <w:sz w:val="28"/>
          <w:szCs w:val="28"/>
        </w:rPr>
        <w:t xml:space="preserve"> </w:t>
      </w:r>
      <w:r w:rsidRPr="00FA6DFE">
        <w:rPr>
          <w:rFonts w:ascii="Times New Roman" w:hAnsi="Times New Roman"/>
          <w:sz w:val="28"/>
          <w:szCs w:val="28"/>
        </w:rPr>
        <w:t>сельского поселения</w:t>
      </w:r>
    </w:p>
    <w:p w:rsidR="0069764A" w:rsidRPr="00FA6DFE" w:rsidRDefault="0069764A" w:rsidP="0069764A">
      <w:pPr>
        <w:rPr>
          <w:rFonts w:ascii="Times New Roman" w:hAnsi="Times New Roman"/>
          <w:sz w:val="28"/>
          <w:szCs w:val="28"/>
        </w:rPr>
      </w:pPr>
    </w:p>
    <w:p w:rsidR="0069764A" w:rsidRPr="00FA6DFE" w:rsidRDefault="0069764A" w:rsidP="0069764A">
      <w:pPr>
        <w:jc w:val="center"/>
        <w:rPr>
          <w:rFonts w:ascii="Times New Roman" w:hAnsi="Times New Roman"/>
          <w:sz w:val="28"/>
          <w:szCs w:val="28"/>
        </w:rPr>
      </w:pPr>
      <w:r w:rsidRPr="00FA6DFE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FA6DFE">
        <w:rPr>
          <w:rFonts w:ascii="Times New Roman" w:hAnsi="Times New Roman"/>
          <w:sz w:val="28"/>
          <w:szCs w:val="28"/>
        </w:rPr>
        <w:t>ОСТАНОВЛЯЕТ:</w:t>
      </w:r>
    </w:p>
    <w:p w:rsidR="00246318" w:rsidRPr="00FA6DFE" w:rsidRDefault="00246318" w:rsidP="0069764A">
      <w:pPr>
        <w:jc w:val="center"/>
        <w:rPr>
          <w:rFonts w:ascii="Times New Roman" w:hAnsi="Times New Roman"/>
          <w:sz w:val="28"/>
          <w:szCs w:val="28"/>
        </w:rPr>
      </w:pPr>
    </w:p>
    <w:p w:rsidR="007233DE" w:rsidRPr="00FA6DFE" w:rsidRDefault="00246318" w:rsidP="007233DE">
      <w:pPr>
        <w:rPr>
          <w:rFonts w:ascii="Times New Roman" w:hAnsi="Times New Roman"/>
          <w:sz w:val="28"/>
          <w:szCs w:val="28"/>
        </w:rPr>
      </w:pPr>
      <w:r w:rsidRPr="00FA6DFE">
        <w:rPr>
          <w:rFonts w:ascii="Times New Roman" w:hAnsi="Times New Roman"/>
          <w:sz w:val="28"/>
          <w:szCs w:val="28"/>
        </w:rPr>
        <w:t>1.</w:t>
      </w:r>
      <w:r w:rsidR="007233DE" w:rsidRPr="00FA6DFE">
        <w:rPr>
          <w:rFonts w:ascii="Times New Roman" w:hAnsi="Times New Roman"/>
          <w:sz w:val="28"/>
          <w:szCs w:val="28"/>
        </w:rPr>
        <w:t xml:space="preserve">Руководителям муниципальных учреждений </w:t>
      </w:r>
      <w:proofErr w:type="spellStart"/>
      <w:r w:rsidR="00FA6DFE" w:rsidRPr="00FA6DFE">
        <w:rPr>
          <w:rFonts w:ascii="Times New Roman" w:hAnsi="Times New Roman"/>
          <w:sz w:val="28"/>
          <w:szCs w:val="28"/>
        </w:rPr>
        <w:t>Песковского</w:t>
      </w:r>
      <w:proofErr w:type="spellEnd"/>
      <w:r w:rsidR="007233DE" w:rsidRPr="00FA6DFE">
        <w:rPr>
          <w:rFonts w:ascii="Times New Roman" w:hAnsi="Times New Roman"/>
          <w:sz w:val="28"/>
          <w:szCs w:val="28"/>
        </w:rPr>
        <w:t xml:space="preserve"> сельского поселения продлить до 1 августа 2020г. включительно срок представления сведений о доходах, расходах, об имуществе и обязательствах имущественного характера за отчетный период с 1 января по 31 декабря 2019 года.</w:t>
      </w:r>
    </w:p>
    <w:p w:rsidR="0069764A" w:rsidRPr="00FA6DFE" w:rsidRDefault="00246318" w:rsidP="0069764A">
      <w:pPr>
        <w:rPr>
          <w:rFonts w:ascii="Times New Roman" w:hAnsi="Times New Roman"/>
          <w:bCs/>
          <w:sz w:val="28"/>
          <w:szCs w:val="28"/>
        </w:rPr>
      </w:pPr>
      <w:r w:rsidRPr="00FA6DFE">
        <w:rPr>
          <w:rFonts w:ascii="Times New Roman" w:hAnsi="Times New Roman"/>
          <w:bCs/>
          <w:sz w:val="28"/>
          <w:szCs w:val="28"/>
        </w:rPr>
        <w:t>2</w:t>
      </w:r>
      <w:r w:rsidR="0069764A" w:rsidRPr="00FA6DFE">
        <w:rPr>
          <w:rFonts w:ascii="Times New Roman" w:hAnsi="Times New Roman"/>
          <w:bCs/>
          <w:sz w:val="28"/>
          <w:szCs w:val="28"/>
        </w:rPr>
        <w:t>.</w:t>
      </w:r>
      <w:r w:rsidR="00C659E1" w:rsidRPr="00FA6DFE">
        <w:rPr>
          <w:rFonts w:ascii="Times New Roman" w:hAnsi="Times New Roman"/>
          <w:bCs/>
          <w:sz w:val="28"/>
          <w:szCs w:val="28"/>
        </w:rPr>
        <w:t>Настоящее постановление вступает в силу с момента его обнародования</w:t>
      </w:r>
      <w:r w:rsidR="0069764A" w:rsidRPr="00FA6DFE">
        <w:rPr>
          <w:rFonts w:ascii="Times New Roman" w:hAnsi="Times New Roman"/>
          <w:bCs/>
          <w:sz w:val="28"/>
          <w:szCs w:val="28"/>
        </w:rPr>
        <w:t>.</w:t>
      </w:r>
    </w:p>
    <w:p w:rsidR="0069764A" w:rsidRPr="00FA6DFE" w:rsidRDefault="0069764A" w:rsidP="0069764A">
      <w:pPr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1843"/>
        <w:gridCol w:w="3509"/>
      </w:tblGrid>
      <w:tr w:rsidR="0069764A" w:rsidRPr="00FA6DFE" w:rsidTr="00F4380E">
        <w:tc>
          <w:tcPr>
            <w:tcW w:w="4219" w:type="dxa"/>
            <w:shd w:val="clear" w:color="auto" w:fill="auto"/>
            <w:vAlign w:val="bottom"/>
            <w:hideMark/>
          </w:tcPr>
          <w:p w:rsidR="0069764A" w:rsidRPr="00FA6DFE" w:rsidRDefault="0069764A" w:rsidP="00F4380E">
            <w:pPr>
              <w:suppressAutoHyphens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A6DF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FA6DFE" w:rsidRPr="00FA6DFE">
              <w:rPr>
                <w:rFonts w:ascii="Times New Roman" w:hAnsi="Times New Roman"/>
                <w:sz w:val="28"/>
                <w:szCs w:val="28"/>
              </w:rPr>
              <w:t>Песко</w:t>
            </w:r>
            <w:r w:rsidR="00D14428">
              <w:rPr>
                <w:rFonts w:ascii="Times New Roman" w:hAnsi="Times New Roman"/>
                <w:sz w:val="28"/>
                <w:szCs w:val="28"/>
              </w:rPr>
              <w:t>вско</w:t>
            </w:r>
            <w:r w:rsidR="00FA6DFE" w:rsidRPr="00FA6DFE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</w:p>
          <w:p w:rsidR="0069764A" w:rsidRPr="00FA6DFE" w:rsidRDefault="0069764A" w:rsidP="00F4380E">
            <w:pPr>
              <w:suppressAutoHyphens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A6DFE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9764A" w:rsidRPr="00FA6DFE" w:rsidRDefault="0069764A" w:rsidP="00F4380E">
            <w:pPr>
              <w:suppressAutoHyphens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  <w:shd w:val="clear" w:color="auto" w:fill="auto"/>
            <w:vAlign w:val="bottom"/>
            <w:hideMark/>
          </w:tcPr>
          <w:p w:rsidR="0069764A" w:rsidRPr="00FA6DFE" w:rsidRDefault="00FA6DFE" w:rsidP="00F4380E">
            <w:pPr>
              <w:suppressAutoHyphens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6DFE">
              <w:rPr>
                <w:rFonts w:ascii="Times New Roman" w:hAnsi="Times New Roman"/>
                <w:sz w:val="28"/>
                <w:szCs w:val="28"/>
              </w:rPr>
              <w:t xml:space="preserve">В.Г. </w:t>
            </w:r>
            <w:proofErr w:type="spellStart"/>
            <w:r w:rsidRPr="00FA6DFE">
              <w:rPr>
                <w:rFonts w:ascii="Times New Roman" w:hAnsi="Times New Roman"/>
                <w:sz w:val="28"/>
                <w:szCs w:val="28"/>
              </w:rPr>
              <w:t>Лаптиев</w:t>
            </w:r>
            <w:proofErr w:type="spellEnd"/>
          </w:p>
        </w:tc>
      </w:tr>
    </w:tbl>
    <w:p w:rsidR="0069764A" w:rsidRPr="00FA6DFE" w:rsidRDefault="0069764A" w:rsidP="0069764A">
      <w:pPr>
        <w:ind w:firstLine="0"/>
        <w:rPr>
          <w:rFonts w:ascii="Times New Roman" w:hAnsi="Times New Roman"/>
          <w:sz w:val="28"/>
          <w:szCs w:val="28"/>
        </w:rPr>
      </w:pPr>
    </w:p>
    <w:p w:rsidR="009B0B6F" w:rsidRPr="00FA6DFE" w:rsidRDefault="009B0B6F">
      <w:pPr>
        <w:rPr>
          <w:rFonts w:ascii="Times New Roman" w:hAnsi="Times New Roman"/>
          <w:sz w:val="28"/>
          <w:szCs w:val="28"/>
        </w:rPr>
      </w:pPr>
    </w:p>
    <w:sectPr w:rsidR="009B0B6F" w:rsidRPr="00FA6DFE" w:rsidSect="002B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CFF" w:rsidRDefault="004F1CFF" w:rsidP="0069764A">
      <w:r>
        <w:separator/>
      </w:r>
    </w:p>
  </w:endnote>
  <w:endnote w:type="continuationSeparator" w:id="0">
    <w:p w:rsidR="004F1CFF" w:rsidRDefault="004F1CFF" w:rsidP="00697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CFF" w:rsidRDefault="004F1CFF" w:rsidP="0069764A">
      <w:r>
        <w:separator/>
      </w:r>
    </w:p>
  </w:footnote>
  <w:footnote w:type="continuationSeparator" w:id="0">
    <w:p w:rsidR="004F1CFF" w:rsidRDefault="004F1CFF" w:rsidP="00697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DDD"/>
    <w:rsid w:val="00011556"/>
    <w:rsid w:val="00043E86"/>
    <w:rsid w:val="00174DBF"/>
    <w:rsid w:val="00202755"/>
    <w:rsid w:val="00246318"/>
    <w:rsid w:val="002A657B"/>
    <w:rsid w:val="002B5200"/>
    <w:rsid w:val="00350D29"/>
    <w:rsid w:val="004204DC"/>
    <w:rsid w:val="004F1CFF"/>
    <w:rsid w:val="00554467"/>
    <w:rsid w:val="00646FAC"/>
    <w:rsid w:val="0069764A"/>
    <w:rsid w:val="007233DE"/>
    <w:rsid w:val="0083391A"/>
    <w:rsid w:val="00840D85"/>
    <w:rsid w:val="008E38EE"/>
    <w:rsid w:val="00993800"/>
    <w:rsid w:val="009B0B6F"/>
    <w:rsid w:val="00A914C3"/>
    <w:rsid w:val="00AA5F82"/>
    <w:rsid w:val="00AE64C4"/>
    <w:rsid w:val="00B7171E"/>
    <w:rsid w:val="00C257E3"/>
    <w:rsid w:val="00C659E1"/>
    <w:rsid w:val="00CA1DDD"/>
    <w:rsid w:val="00D14428"/>
    <w:rsid w:val="00D4306A"/>
    <w:rsid w:val="00D703D6"/>
    <w:rsid w:val="00D735A1"/>
    <w:rsid w:val="00E12C8E"/>
    <w:rsid w:val="00E53EF1"/>
    <w:rsid w:val="00E910C9"/>
    <w:rsid w:val="00F4380E"/>
    <w:rsid w:val="00F56257"/>
    <w:rsid w:val="00F84F22"/>
    <w:rsid w:val="00FA6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E64C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E64C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E64C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E64C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E64C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64A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69764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9764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9764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9764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E64C4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AE64C4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69764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E64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AE64C4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6976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9764A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976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9764A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AE64C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E64C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E64C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C257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7E3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25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E64C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E64C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E64C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E64C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E64C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64A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link w:val="1"/>
    <w:rsid w:val="0069764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9764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9764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9764A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E64C4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AE64C4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69764A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E64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AE64C4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6976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9764A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976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9764A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AE64C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E64C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E64C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C257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57E3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2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79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17</cp:revision>
  <cp:lastPrinted>2020-04-28T06:40:00Z</cp:lastPrinted>
  <dcterms:created xsi:type="dcterms:W3CDTF">2020-04-20T06:25:00Z</dcterms:created>
  <dcterms:modified xsi:type="dcterms:W3CDTF">2020-04-28T06:40:00Z</dcterms:modified>
</cp:coreProperties>
</file>