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A4" w:rsidRDefault="004846A4" w:rsidP="00484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E4031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4846A4" w:rsidRDefault="004846A4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031" w:rsidRDefault="004E4031" w:rsidP="0048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A4" w:rsidRDefault="00177CE2" w:rsidP="004846A4">
      <w:pPr>
        <w:suppressAutoHyphens/>
        <w:jc w:val="center"/>
        <w:rPr>
          <w:rStyle w:val="a5"/>
          <w:color w:val="000000"/>
          <w:spacing w:val="-2"/>
          <w:kern w:val="2"/>
          <w:u w:val="none"/>
          <w:lang w:eastAsia="ar-SA"/>
        </w:rPr>
      </w:pPr>
      <w:hyperlink r:id="rId5" w:history="1">
        <w:r w:rsidR="004846A4">
          <w:rPr>
            <w:rStyle w:val="a5"/>
            <w:rFonts w:ascii="Times New Roman" w:hAnsi="Times New Roman"/>
            <w:color w:val="000000"/>
            <w:spacing w:val="-2"/>
            <w:kern w:val="2"/>
            <w:sz w:val="28"/>
            <w:szCs w:val="28"/>
            <w:u w:val="none"/>
            <w:lang w:eastAsia="ar-SA"/>
          </w:rPr>
          <w:t>ПОСТАНОВЛЕНИЕ</w:t>
        </w:r>
      </w:hyperlink>
    </w:p>
    <w:p w:rsidR="004846A4" w:rsidRDefault="004E4031" w:rsidP="004846A4">
      <w:pPr>
        <w:suppressAutoHyphens/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</w:pPr>
      <w:r>
        <w:rPr>
          <w:rStyle w:val="a5"/>
          <w:rFonts w:ascii="Times New Roman" w:hAnsi="Times New Roman"/>
          <w:color w:val="auto"/>
          <w:kern w:val="2"/>
          <w:u w:val="none"/>
          <w:lang w:eastAsia="ar-SA"/>
        </w:rPr>
        <w:t>13.12.2017                                                                                                                                 № 49</w:t>
      </w:r>
    </w:p>
    <w:p w:rsidR="004846A4" w:rsidRDefault="004846A4" w:rsidP="004E4031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Об утверждении </w:t>
      </w:r>
      <w:r w:rsidR="004E4031">
        <w:rPr>
          <w:rFonts w:ascii="Times New Roman" w:hAnsi="Times New Roman" w:cs="Times New Roman"/>
          <w:b w:val="0"/>
          <w:i w:val="0"/>
        </w:rPr>
        <w:t>П</w:t>
      </w:r>
      <w:r>
        <w:rPr>
          <w:rFonts w:ascii="Times New Roman" w:hAnsi="Times New Roman" w:cs="Times New Roman"/>
          <w:b w:val="0"/>
          <w:i w:val="0"/>
        </w:rPr>
        <w:t xml:space="preserve">лана мероприятий по реализации Стратегии социально – экономического развития  сельского поселения </w:t>
      </w:r>
      <w:proofErr w:type="spellStart"/>
      <w:r w:rsidR="004E4031">
        <w:rPr>
          <w:rFonts w:ascii="Times New Roman" w:hAnsi="Times New Roman" w:cs="Times New Roman"/>
          <w:b w:val="0"/>
          <w:i w:val="0"/>
        </w:rPr>
        <w:t>Падовский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</w:t>
      </w:r>
      <w:r w:rsidR="004E4031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Липецкого муниципального района Липецкой области до 2020 года</w:t>
      </w:r>
    </w:p>
    <w:p w:rsidR="004846A4" w:rsidRDefault="004846A4" w:rsidP="004E4031">
      <w:pPr>
        <w:pStyle w:val="a6"/>
        <w:ind w:firstLine="708"/>
        <w:rPr>
          <w:rFonts w:asciiTheme="minorHAnsi" w:eastAsiaTheme="minorEastAsia" w:hAnsiTheme="minorHAnsi" w:cstheme="minorBidi"/>
        </w:rPr>
      </w:pPr>
    </w:p>
    <w:p w:rsidR="004846A4" w:rsidRDefault="004846A4" w:rsidP="004846A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реализации статьи 39 Федерального закона от 28.06.2014 № 172-ФЗ «О стратегическом планировании в Российской Федерации» администрация сельского поселения </w:t>
      </w:r>
      <w:proofErr w:type="spellStart"/>
      <w:r w:rsidR="004E4031">
        <w:rPr>
          <w:rFonts w:ascii="Times New Roman" w:hAnsi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Липецкого муниципального района </w:t>
      </w:r>
    </w:p>
    <w:p w:rsidR="004846A4" w:rsidRDefault="004846A4" w:rsidP="004846A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46A4" w:rsidRPr="004E4031" w:rsidRDefault="004E4031" w:rsidP="004846A4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4E4031">
        <w:rPr>
          <w:rFonts w:ascii="Times New Roman" w:hAnsi="Times New Roman"/>
          <w:b/>
          <w:sz w:val="24"/>
          <w:szCs w:val="28"/>
        </w:rPr>
        <w:t>ПОСТАНОВЛЯЕТ</w:t>
      </w:r>
      <w:r w:rsidRPr="004E4031">
        <w:rPr>
          <w:rFonts w:ascii="Times New Roman" w:hAnsi="Times New Roman"/>
          <w:sz w:val="24"/>
          <w:szCs w:val="28"/>
        </w:rPr>
        <w:t>:</w:t>
      </w:r>
    </w:p>
    <w:p w:rsidR="004846A4" w:rsidRDefault="004846A4" w:rsidP="004846A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1.Утвердить </w:t>
      </w:r>
      <w:bookmarkEnd w:id="0"/>
      <w:r w:rsidR="004E40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мероприятий по реализации Стратегии социально – экономического развития сельского поселения </w:t>
      </w:r>
      <w:proofErr w:type="spellStart"/>
      <w:r w:rsidR="004E4031">
        <w:rPr>
          <w:rFonts w:ascii="Times New Roman" w:hAnsi="Times New Roman"/>
          <w:sz w:val="28"/>
          <w:szCs w:val="28"/>
        </w:rPr>
        <w:t>Падовский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до 2020 года согласно приложению.</w:t>
      </w: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старшего бухгалтера администрации сельского поселения </w:t>
      </w:r>
      <w:r w:rsidR="004E4031">
        <w:rPr>
          <w:rFonts w:ascii="Times New Roman" w:hAnsi="Times New Roman"/>
          <w:sz w:val="28"/>
          <w:szCs w:val="28"/>
        </w:rPr>
        <w:t xml:space="preserve"> Луневу И.А.</w:t>
      </w: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3.Настоящее постановление вступает в силу со дня официального обнародования.</w:t>
      </w: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846A4" w:rsidRDefault="004846A4" w:rsidP="004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846A4" w:rsidRDefault="004E4031" w:rsidP="004E4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4846A4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В.А.Сафонов</w:t>
      </w:r>
      <w:proofErr w:type="spellEnd"/>
    </w:p>
    <w:p w:rsidR="004846A4" w:rsidRDefault="004846A4" w:rsidP="004846A4">
      <w:pPr>
        <w:jc w:val="both"/>
        <w:rPr>
          <w:rFonts w:ascii="Times New Roman" w:hAnsi="Times New Roman"/>
          <w:sz w:val="28"/>
          <w:szCs w:val="28"/>
        </w:rPr>
        <w:sectPr w:rsidR="004846A4">
          <w:pgSz w:w="11904" w:h="16834"/>
          <w:pgMar w:top="851" w:right="851" w:bottom="851" w:left="1134" w:header="720" w:footer="720" w:gutter="0"/>
          <w:cols w:space="720"/>
        </w:sectPr>
      </w:pPr>
    </w:p>
    <w:p w:rsidR="004846A4" w:rsidRDefault="004E4031" w:rsidP="004E4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846A4">
        <w:rPr>
          <w:rFonts w:ascii="Times New Roman" w:hAnsi="Times New Roman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/>
        </w:rPr>
        <w:t>Падовский</w:t>
      </w:r>
      <w:proofErr w:type="spellEnd"/>
      <w:r w:rsidR="004846A4">
        <w:rPr>
          <w:rFonts w:ascii="Times New Roman" w:hAnsi="Times New Roman"/>
        </w:rPr>
        <w:t xml:space="preserve"> сельсовет Липецкого муниципального района</w:t>
      </w:r>
      <w:r>
        <w:rPr>
          <w:rFonts w:ascii="Times New Roman" w:hAnsi="Times New Roman"/>
        </w:rPr>
        <w:t xml:space="preserve"> </w:t>
      </w:r>
      <w:r w:rsidR="004846A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</w:t>
      </w:r>
      <w:r w:rsidR="004846A4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4846A4">
        <w:rPr>
          <w:rFonts w:ascii="Times New Roman" w:hAnsi="Times New Roman"/>
        </w:rPr>
        <w:t xml:space="preserve">.2017 № </w:t>
      </w:r>
      <w:r>
        <w:rPr>
          <w:rFonts w:ascii="Times New Roman" w:hAnsi="Times New Roman"/>
        </w:rPr>
        <w:t>49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реализации Стратегии социально-экономического развития</w:t>
      </w:r>
    </w:p>
    <w:p w:rsidR="004846A4" w:rsidRDefault="004846A4" w:rsidP="00484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E4031">
        <w:rPr>
          <w:rFonts w:ascii="Times New Roman" w:hAnsi="Times New Roman"/>
          <w:b/>
          <w:sz w:val="28"/>
          <w:szCs w:val="28"/>
        </w:rPr>
        <w:t>Падовский</w:t>
      </w:r>
      <w:proofErr w:type="spellEnd"/>
      <w:r w:rsidR="004E4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Липецкого муниципального района Липецкой области до 2020 года</w:t>
      </w:r>
    </w:p>
    <w:p w:rsidR="004846A4" w:rsidRDefault="004846A4" w:rsidP="004846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5"/>
        <w:gridCol w:w="3118"/>
        <w:gridCol w:w="2126"/>
        <w:gridCol w:w="1701"/>
        <w:gridCol w:w="1701"/>
        <w:gridCol w:w="2410"/>
      </w:tblGrid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реализации</w:t>
            </w: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-3 года, 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этап – 3-6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цели, задачи, мероприятия, ключевого события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и его целевое значение* ожидаемый результат реализации мероприятий, ключевого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и объемы финансирования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(мероприятия, ключевого события)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(органы местного самоуправления, хозяйствующий субъект)</w:t>
            </w:r>
          </w:p>
        </w:tc>
      </w:tr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6A4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этап</w:t>
            </w:r>
          </w:p>
          <w:p w:rsidR="004846A4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(2018г.-2020г.)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стратегии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приоритетов развития экономики и социальной сферы сельского поселения</w:t>
            </w:r>
          </w:p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46A4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  <w:b/>
              </w:rPr>
              <w:t xml:space="preserve"> </w:t>
            </w: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Озеленение, благоустройство территорий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 благоустроенной территории сельского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       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Высаживание деревьев, декоративных кустарников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80" w:rsidRPr="00861213" w:rsidRDefault="004846A4" w:rsidP="00513180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</w:t>
            </w:r>
            <w:r w:rsidR="00513180" w:rsidRPr="00861213">
              <w:rPr>
                <w:rFonts w:ascii="Times New Roman" w:hAnsi="Times New Roman"/>
              </w:rPr>
              <w:t>3</w:t>
            </w:r>
            <w:r w:rsidRPr="00861213">
              <w:rPr>
                <w:rFonts w:ascii="Times New Roman" w:hAnsi="Times New Roman"/>
              </w:rPr>
              <w:t xml:space="preserve"> кладбища</w:t>
            </w:r>
            <w:r w:rsidR="00513180" w:rsidRPr="00861213">
              <w:rPr>
                <w:rFonts w:ascii="Times New Roman" w:hAnsi="Times New Roman"/>
              </w:rPr>
              <w:t xml:space="preserve"> </w:t>
            </w:r>
          </w:p>
          <w:p w:rsidR="004846A4" w:rsidRPr="00861213" w:rsidRDefault="00513180" w:rsidP="00513180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 xml:space="preserve"> памятник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1.1.1.3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t>П</w:t>
            </w:r>
            <w:r w:rsidR="00513180" w:rsidRPr="00861213">
              <w:rPr>
                <w:rFonts w:ascii="Times New Roman" w:hAnsi="Times New Roman"/>
              </w:rPr>
              <w:t>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Расчистка дорог от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Объем выполненных мероприятий по очистке дорого от снега в зимний период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25,77 </w:t>
            </w:r>
            <w:r w:rsidR="004846A4" w:rsidRPr="00861213">
              <w:rPr>
                <w:rFonts w:ascii="Times New Roman" w:hAnsi="Times New Roman"/>
              </w:rPr>
              <w:t>км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35 </w:t>
            </w:r>
            <w:r w:rsidR="004846A4" w:rsidRPr="00861213">
              <w:rPr>
                <w:rFonts w:ascii="Times New Roman" w:hAnsi="Times New Roman"/>
              </w:rPr>
              <w:t>км</w:t>
            </w:r>
          </w:p>
          <w:p w:rsidR="004846A4" w:rsidRPr="00861213" w:rsidRDefault="007771B7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38</w:t>
            </w:r>
            <w:r w:rsidR="004846A4" w:rsidRPr="00861213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861213">
              <w:rPr>
                <w:rFonts w:ascii="Times New Roman" w:hAnsi="Times New Roman"/>
              </w:rPr>
              <w:t>Липецкого</w:t>
            </w:r>
            <w:proofErr w:type="gramEnd"/>
            <w:r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Pr="00861213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1213">
              <w:rPr>
                <w:rFonts w:ascii="Times New Roman" w:hAnsi="Times New Roman"/>
              </w:rPr>
              <w:t>ного</w:t>
            </w:r>
            <w:proofErr w:type="spellEnd"/>
            <w:r w:rsidRPr="0086121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1318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1318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Строительство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1318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2 </w:t>
            </w:r>
            <w:r w:rsidR="004846A4" w:rsidRPr="00861213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1.1.1.</w:t>
            </w:r>
            <w:r w:rsidR="004E4031" w:rsidRPr="0086121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обслуживание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протяженности освещенных частей улиц, проездов в их общей протяженности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83%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500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эффективного функционирования объектов социальной сферы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Ремонт объекта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Площадь отремонтированных учреждений социальной сферы</w:t>
            </w:r>
          </w:p>
          <w:p w:rsidR="004846A4" w:rsidRPr="00861213" w:rsidRDefault="007771B7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200м2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</w:t>
            </w:r>
            <w:r w:rsidR="007771B7" w:rsidRPr="00861213">
              <w:rPr>
                <w:rFonts w:ascii="Times New Roman" w:hAnsi="Times New Roman"/>
              </w:rPr>
              <w:t xml:space="preserve"> г</w:t>
            </w:r>
            <w:r w:rsidRPr="0086121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ремонт учреждения МБУК «</w:t>
            </w:r>
            <w:r w:rsidR="007771B7"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7771B7" w:rsidRPr="00861213">
              <w:rPr>
                <w:rFonts w:ascii="Times New Roman" w:hAnsi="Times New Roman"/>
              </w:rPr>
              <w:t xml:space="preserve"> центр культуры и досуга</w:t>
            </w:r>
            <w:r w:rsidRPr="00861213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7771B7" w:rsidRPr="00861213">
              <w:rPr>
                <w:rFonts w:ascii="Times New Roman" w:hAnsi="Times New Roman"/>
              </w:rPr>
              <w:t>0</w:t>
            </w:r>
            <w:r w:rsidRPr="00861213">
              <w:rPr>
                <w:rFonts w:ascii="Times New Roman" w:hAnsi="Times New Roman"/>
              </w:rPr>
              <w:t>00,0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участников культурно-досуговых спортивных мероприятий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70 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80 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4846A4" w:rsidP="00777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спортивного снаряжения для проведения  </w:t>
            </w:r>
            <w:r w:rsidR="007771B7" w:rsidRPr="00861213">
              <w:rPr>
                <w:rFonts w:ascii="Times New Roman" w:hAnsi="Times New Roman"/>
              </w:rPr>
              <w:t>спортивных мероприятий и занятий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35</w:t>
            </w:r>
          </w:p>
          <w:p w:rsidR="004846A4" w:rsidRPr="00861213" w:rsidRDefault="007771B7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7771B7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7771B7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и проведение спортивных,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проведенных культурно-досуговых, спортивных мероприятий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Проведение соревнований по футболу, волейболу, </w:t>
            </w:r>
            <w:r w:rsidRPr="00861213">
              <w:rPr>
                <w:rFonts w:ascii="Times New Roman" w:hAnsi="Times New Roman"/>
              </w:rPr>
              <w:lastRenderedPageBreak/>
              <w:t>настольному теннису, детские спортивные соревнования, спартакиада трудящихся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5,0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lastRenderedPageBreak/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1.3.2.2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Проведение культурно-массовых мероприятий: Новогодний бал, бал «Золотая осень»,  Проводы русской зимы, День Победы, день села </w:t>
            </w:r>
            <w:proofErr w:type="spellStart"/>
            <w:r w:rsidR="000E4D43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, день села </w:t>
            </w:r>
            <w:r w:rsidR="000E4D43"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Пады</w:t>
            </w:r>
            <w:proofErr w:type="spellEnd"/>
            <w:r w:rsidRPr="00861213">
              <w:rPr>
                <w:rFonts w:ascii="Times New Roman" w:hAnsi="Times New Roman"/>
              </w:rPr>
              <w:t>, День пожилого человека, День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затрат бюджета поселения на мероприятия пожарной безопасности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0,5%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Поддержание в готовности добровольной пожарной </w:t>
            </w:r>
            <w:r w:rsidR="000E4D43" w:rsidRPr="00861213">
              <w:rPr>
                <w:rFonts w:ascii="Times New Roman" w:hAnsi="Times New Roman"/>
              </w:rPr>
              <w:t>дружины</w:t>
            </w:r>
            <w:r w:rsidRPr="00861213">
              <w:rPr>
                <w:rFonts w:ascii="Times New Roman" w:hAnsi="Times New Roman"/>
              </w:rPr>
              <w:t xml:space="preserve"> (приобретение экипировки, обеспечение первичными средствами пожаротушения, материальное поощрение)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Проведение занятий с населением по обеспечению мер пожарной безопасности, готовности населения к действиям при возникновении пожаров,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15,</w:t>
            </w:r>
            <w:r w:rsidR="004846A4" w:rsidRPr="00861213">
              <w:rPr>
                <w:rFonts w:ascii="Times New Roman" w:hAnsi="Times New Roman"/>
              </w:rPr>
              <w:t>0</w:t>
            </w:r>
          </w:p>
          <w:p w:rsidR="004846A4" w:rsidRPr="00861213" w:rsidRDefault="000E4D43" w:rsidP="000E4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0E4D43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1.4.1.</w:t>
            </w:r>
            <w:r w:rsidR="004E4031" w:rsidRPr="0086121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зданий и помещений, находящихся в ведении администрации, первичными средствами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0E4D43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0E4D43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0E4D43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Обеспечение видеонаблюдения 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и установка видеокамер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приобретенных и установленных видеокамер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1.4.2.1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и установка современных видеокамер в здание МБУК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5A3320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320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Создание условий для повышения </w:t>
            </w:r>
            <w:proofErr w:type="gramStart"/>
            <w:r w:rsidRPr="00861213">
              <w:rPr>
                <w:rFonts w:ascii="Times New Roman" w:hAnsi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Доля муниципальных служащих, прошедших профессиональную переподготовку, повышение квалификации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18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  <w:b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61213">
              <w:rPr>
                <w:rFonts w:ascii="Times New Roman" w:hAnsi="Times New Roman"/>
              </w:rPr>
              <w:t>действующих</w:t>
            </w:r>
            <w:proofErr w:type="gramEnd"/>
            <w:r w:rsidRPr="00861213">
              <w:rPr>
                <w:rFonts w:ascii="Times New Roman" w:hAnsi="Times New Roman"/>
              </w:rPr>
              <w:t xml:space="preserve"> специализирован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1213">
              <w:rPr>
                <w:rFonts w:ascii="Times New Roman" w:hAnsi="Times New Roman"/>
              </w:rPr>
              <w:t>ных</w:t>
            </w:r>
            <w:proofErr w:type="spellEnd"/>
            <w:r w:rsidRPr="00861213">
              <w:rPr>
                <w:rFonts w:ascii="Times New Roman" w:hAnsi="Times New Roman"/>
              </w:rPr>
              <w:t xml:space="preserve"> информационных систем из области </w:t>
            </w:r>
            <w:r w:rsidRPr="00861213">
              <w:rPr>
                <w:rFonts w:ascii="Times New Roman" w:hAnsi="Times New Roman"/>
              </w:rPr>
              <w:lastRenderedPageBreak/>
              <w:t>обеспечения деятельности органов местного самоуправления, предназначенных выполнять несмежные функции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6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информационных услуг «Консультант»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5A3320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 услуг по обслуживанию и сопровождению программного обеспечения для бухгалтерского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6</w:t>
            </w:r>
            <w:r w:rsidR="004846A4" w:rsidRPr="00861213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услуг по сопровождению сетевого программного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улучшение качества программного обеспечения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Приобретение услуг по обслуживанию и сопровождению программного обеспечения для электронного документооборота «АРМ НПА»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услуг по обслуживанию и сопровождению программного обеспечения </w:t>
            </w:r>
            <w:r w:rsidRPr="00861213">
              <w:rPr>
                <w:rFonts w:ascii="Times New Roman" w:hAnsi="Times New Roman"/>
              </w:rPr>
              <w:lastRenderedPageBreak/>
              <w:t xml:space="preserve">для электронного документооборота «Смарт» (электронный </w:t>
            </w:r>
            <w:proofErr w:type="spellStart"/>
            <w:r w:rsidRPr="00861213">
              <w:rPr>
                <w:rFonts w:ascii="Times New Roman" w:hAnsi="Times New Roman"/>
              </w:rPr>
              <w:t>похозяйственный</w:t>
            </w:r>
            <w:proofErr w:type="spellEnd"/>
            <w:r w:rsidRPr="00861213">
              <w:rPr>
                <w:rFonts w:ascii="Times New Roman" w:hAnsi="Times New Roman"/>
              </w:rPr>
              <w:t xml:space="preserve"> учет)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8,0</w:t>
            </w:r>
          </w:p>
          <w:p w:rsidR="004846A4" w:rsidRPr="00861213" w:rsidRDefault="005A3320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5A3320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5A3320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1.5.3.4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Приобретение услуг по установке, тестированию и </w:t>
            </w:r>
            <w:proofErr w:type="spellStart"/>
            <w:proofErr w:type="gramStart"/>
            <w:r w:rsidRPr="00861213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861213">
              <w:rPr>
                <w:rFonts w:ascii="Times New Roman" w:hAnsi="Times New Roman"/>
              </w:rPr>
              <w:t xml:space="preserve"> сопровождению программ ЭВМ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27,0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Подготовка технических планов на объекты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изготовленных технических планов на объекты недвижимости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</w:t>
            </w:r>
            <w:r w:rsidR="00AA385C" w:rsidRPr="00861213">
              <w:rPr>
                <w:rFonts w:ascii="Times New Roman" w:hAnsi="Times New Roman"/>
              </w:rPr>
              <w:t>0</w:t>
            </w:r>
            <w:r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11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технических паспортов на объекты недвижимости </w:t>
            </w:r>
            <w:proofErr w:type="gramStart"/>
            <w:r w:rsidRPr="00861213">
              <w:rPr>
                <w:rFonts w:ascii="Times New Roman" w:hAnsi="Times New Roman"/>
              </w:rPr>
              <w:t>согласно реестра</w:t>
            </w:r>
            <w:proofErr w:type="gramEnd"/>
            <w:r w:rsidRPr="00861213">
              <w:rPr>
                <w:rFonts w:ascii="Times New Roman" w:hAnsi="Times New Roman"/>
              </w:rPr>
              <w:t xml:space="preserve"> бесхозного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технических планов на объекты недвижимости </w:t>
            </w:r>
            <w:proofErr w:type="gramStart"/>
            <w:r w:rsidRPr="00861213">
              <w:rPr>
                <w:rFonts w:ascii="Times New Roman" w:hAnsi="Times New Roman"/>
              </w:rPr>
              <w:t>согласно реестра</w:t>
            </w:r>
            <w:proofErr w:type="gramEnd"/>
            <w:r w:rsidRPr="00861213">
              <w:rPr>
                <w:rFonts w:ascii="Times New Roman" w:hAnsi="Times New Roman"/>
              </w:rPr>
              <w:t xml:space="preserve"> бесхозного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5C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Постановка на кадастровый учет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земельных участков, поставленных на кадастровый учет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Топографические работы по земельным участкам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lastRenderedPageBreak/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Постановка  земельных участков на кадастровый учет, получение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Соответствие градостроительной документации установленным нормам и правилам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80%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90%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861213">
              <w:rPr>
                <w:rFonts w:ascii="Times New Roman" w:hAnsi="Times New Roman"/>
              </w:rPr>
              <w:t>картапланов</w:t>
            </w:r>
            <w:proofErr w:type="spellEnd"/>
            <w:r w:rsidRPr="00861213">
              <w:rPr>
                <w:rFonts w:ascii="Times New Roman" w:hAnsi="Times New Roman"/>
              </w:rPr>
              <w:t xml:space="preserve"> поселения, изменяющей документации в </w:t>
            </w:r>
            <w:proofErr w:type="spellStart"/>
            <w:r w:rsidRPr="00861213">
              <w:rPr>
                <w:rFonts w:ascii="Times New Roman" w:hAnsi="Times New Roman"/>
              </w:rPr>
              <w:t>картапланы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AA385C" w:rsidRPr="00861213">
              <w:rPr>
                <w:rFonts w:ascii="Times New Roman" w:hAnsi="Times New Roman"/>
              </w:rPr>
              <w:t xml:space="preserve"> с</w:t>
            </w:r>
            <w:r w:rsidRPr="00861213">
              <w:rPr>
                <w:rFonts w:ascii="Times New Roman" w:hAnsi="Times New Roman"/>
              </w:rPr>
              <w:t>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1.6.3.2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Изготовление изменяющей документации в «Генеральный план сельского поселения Ленинский сельсовет», «Правила землепользования и застройки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Разработка и внедрение мероприятий по сокращению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ламп накаливания </w:t>
            </w:r>
            <w:proofErr w:type="gramStart"/>
            <w:r w:rsidRPr="00861213">
              <w:rPr>
                <w:rFonts w:ascii="Times New Roman" w:hAnsi="Times New Roman"/>
              </w:rPr>
              <w:t>на</w:t>
            </w:r>
            <w:proofErr w:type="gramEnd"/>
            <w:r w:rsidRPr="00861213">
              <w:rPr>
                <w:rFonts w:ascii="Times New Roman" w:hAnsi="Times New Roman"/>
              </w:rPr>
              <w:t xml:space="preserve"> энергосберегающие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Снижение объемов потребления энергоресурсов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</w:t>
            </w:r>
            <w:r w:rsidR="00AA385C" w:rsidRPr="00861213">
              <w:rPr>
                <w:rFonts w:ascii="Times New Roman" w:hAnsi="Times New Roman"/>
              </w:rPr>
              <w:t>5</w:t>
            </w:r>
            <w:r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</w:t>
            </w:r>
            <w:r w:rsidR="004846A4" w:rsidRPr="00861213">
              <w:rPr>
                <w:rFonts w:ascii="Times New Roman" w:hAnsi="Times New Roman"/>
              </w:rPr>
              <w:t>%</w:t>
            </w:r>
          </w:p>
          <w:p w:rsidR="004846A4" w:rsidRPr="00861213" w:rsidRDefault="004846A4" w:rsidP="00AA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</w:t>
            </w:r>
            <w:r w:rsidR="00AA385C" w:rsidRPr="00861213">
              <w:rPr>
                <w:rFonts w:ascii="Times New Roman" w:hAnsi="Times New Roman"/>
              </w:rPr>
              <w:t>3</w:t>
            </w:r>
            <w:r w:rsidRPr="00861213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Замена ламп накаливания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на светодиодные в здании </w:t>
            </w:r>
            <w:r w:rsidRPr="00861213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10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lastRenderedPageBreak/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1.7.1.2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Замена ламп накаливания</w:t>
            </w:r>
          </w:p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на </w:t>
            </w:r>
            <w:proofErr w:type="gramStart"/>
            <w:r w:rsidRPr="00861213">
              <w:rPr>
                <w:rFonts w:ascii="Times New Roman" w:hAnsi="Times New Roman"/>
              </w:rPr>
              <w:t>светодиодные</w:t>
            </w:r>
            <w:proofErr w:type="gramEnd"/>
            <w:r w:rsidRPr="00861213">
              <w:rPr>
                <w:rFonts w:ascii="Times New Roman" w:hAnsi="Times New Roman"/>
              </w:rPr>
              <w:t xml:space="preserve"> в здании МБУК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светильников уличного освещения на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Доля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861213">
              <w:rPr>
                <w:rFonts w:ascii="Times New Roman" w:hAnsi="Times New Roman"/>
              </w:rPr>
              <w:t xml:space="preserve"> светильников уличного освещения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30%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50%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1.8.1.1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светильников уличного освещения на </w:t>
            </w:r>
            <w:proofErr w:type="spellStart"/>
            <w:r w:rsidRPr="00861213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861213">
              <w:rPr>
                <w:rFonts w:ascii="Times New Roman" w:hAnsi="Times New Roman"/>
              </w:rPr>
              <w:t xml:space="preserve"> 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с. </w:t>
            </w:r>
            <w:proofErr w:type="spellStart"/>
            <w:r w:rsidR="00AA385C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 </w:t>
            </w:r>
            <w:proofErr w:type="spellStart"/>
            <w:r w:rsidR="00AA385C" w:rsidRPr="00861213">
              <w:rPr>
                <w:rFonts w:ascii="Times New Roman" w:hAnsi="Times New Roman"/>
              </w:rPr>
              <w:t>пере</w:t>
            </w:r>
            <w:r w:rsidRPr="00861213">
              <w:rPr>
                <w:rFonts w:ascii="Times New Roman" w:hAnsi="Times New Roman"/>
              </w:rPr>
              <w:t>ул</w:t>
            </w:r>
            <w:proofErr w:type="spellEnd"/>
            <w:r w:rsidRPr="00861213">
              <w:rPr>
                <w:rFonts w:ascii="Times New Roman" w:hAnsi="Times New Roman"/>
              </w:rPr>
              <w:t xml:space="preserve">. </w:t>
            </w:r>
            <w:r w:rsidR="00AA385C" w:rsidRPr="00861213">
              <w:rPr>
                <w:rFonts w:ascii="Times New Roman" w:hAnsi="Times New Roman"/>
              </w:rPr>
              <w:t>Первомайский</w:t>
            </w:r>
            <w:r w:rsidR="00861213" w:rsidRPr="0086121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Свободы</w:t>
            </w:r>
          </w:p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с.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Пады</w:t>
            </w:r>
            <w:proofErr w:type="spellEnd"/>
            <w:r w:rsidRPr="00861213">
              <w:rPr>
                <w:rFonts w:ascii="Times New Roman" w:hAnsi="Times New Roman"/>
              </w:rPr>
              <w:t xml:space="preserve"> ул.</w:t>
            </w:r>
            <w:r w:rsidR="00AA385C" w:rsidRPr="00861213">
              <w:rPr>
                <w:rFonts w:ascii="Times New Roman" w:hAnsi="Times New Roman"/>
              </w:rPr>
              <w:t xml:space="preserve"> Дачная</w:t>
            </w:r>
            <w:r w:rsidR="00861213" w:rsidRPr="00861213">
              <w:rPr>
                <w:rFonts w:ascii="Times New Roman" w:hAnsi="Times New Roman"/>
              </w:rPr>
              <w:t xml:space="preserve">, часть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Юбилейная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70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AA385C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45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Применение 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Перекладка электрических сетей для снижения потерь электроэнергии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36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Доля новых электрических сетей 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50%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70%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lastRenderedPageBreak/>
              <w:t>2019г.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1.9.1.1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Замена электрических сетей для снижения потерь электроэнергии в здании </w:t>
            </w:r>
            <w:r w:rsidR="00AA385C" w:rsidRPr="00861213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AA385C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50</w:t>
            </w:r>
            <w:r w:rsidR="004846A4" w:rsidRPr="00861213">
              <w:rPr>
                <w:rFonts w:ascii="Times New Roman" w:hAnsi="Times New Roman"/>
              </w:rPr>
              <w:t>,0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AA385C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AA385C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Задача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общественных территорий сельского поселения 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Обустройство парков, аллей, скверов, летних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Количество обустроенных парков, аллей, скверов, летних площадок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2019г.</w:t>
            </w: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jc w:val="both"/>
              <w:rPr>
                <w:rFonts w:ascii="Times New Roman" w:hAnsi="Times New Roman"/>
              </w:rPr>
            </w:pP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AA385C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Обустройство сквера с элементами детской и спортивной площадки, с зоной отдыха в с. </w:t>
            </w:r>
            <w:proofErr w:type="spellStart"/>
            <w:r w:rsidR="00AA385C" w:rsidRPr="00861213">
              <w:rPr>
                <w:rFonts w:ascii="Times New Roman" w:hAnsi="Times New Roman"/>
              </w:rPr>
              <w:t>Крутогорье</w:t>
            </w:r>
            <w:proofErr w:type="spellEnd"/>
            <w:r w:rsidRPr="00861213">
              <w:rPr>
                <w:rFonts w:ascii="Times New Roman" w:hAnsi="Times New Roman"/>
              </w:rPr>
              <w:t xml:space="preserve"> ул. </w:t>
            </w:r>
            <w:r w:rsidR="00AA385C" w:rsidRPr="00861213">
              <w:rPr>
                <w:rFonts w:ascii="Times New Roman" w:hAnsi="Times New Roman"/>
              </w:rPr>
              <w:t>Свободы</w:t>
            </w:r>
            <w:r w:rsidR="00861213" w:rsidRPr="00861213">
              <w:rPr>
                <w:rFonts w:ascii="Times New Roman" w:hAnsi="Times New Roman"/>
              </w:rPr>
              <w:t xml:space="preserve">, в с. </w:t>
            </w:r>
            <w:proofErr w:type="spellStart"/>
            <w:r w:rsidR="00861213" w:rsidRPr="00861213">
              <w:rPr>
                <w:rFonts w:ascii="Times New Roman" w:hAnsi="Times New Roman"/>
              </w:rPr>
              <w:t>Пады</w:t>
            </w:r>
            <w:proofErr w:type="spellEnd"/>
            <w:r w:rsidR="00861213" w:rsidRPr="00861213">
              <w:rPr>
                <w:rFonts w:ascii="Times New Roman" w:hAnsi="Times New Roman"/>
              </w:rPr>
              <w:t xml:space="preserve"> район </w:t>
            </w:r>
            <w:proofErr w:type="spellStart"/>
            <w:proofErr w:type="gramStart"/>
            <w:r w:rsidR="00861213" w:rsidRPr="0086121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861213" w:rsidRPr="00861213">
              <w:rPr>
                <w:rFonts w:ascii="Times New Roman" w:hAnsi="Times New Roman"/>
              </w:rPr>
              <w:t xml:space="preserve"> Школьной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846A4" w:rsidP="004E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150, 0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="004E4031" w:rsidRPr="00861213">
              <w:rPr>
                <w:rFonts w:ascii="Times New Roman" w:hAnsi="Times New Roman"/>
              </w:rPr>
              <w:t xml:space="preserve"> </w:t>
            </w:r>
            <w:r w:rsidRPr="00861213">
              <w:rPr>
                <w:rFonts w:ascii="Times New Roman" w:hAnsi="Times New Roman"/>
              </w:rPr>
              <w:t>сельсовет</w:t>
            </w:r>
          </w:p>
        </w:tc>
      </w:tr>
      <w:tr w:rsidR="00861213" w:rsidRPr="00861213" w:rsidTr="004846A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861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1.10.1</w:t>
            </w:r>
            <w:r w:rsidR="00861213" w:rsidRPr="00861213">
              <w:rPr>
                <w:rFonts w:ascii="Times New Roman" w:hAnsi="Times New Roman"/>
              </w:rPr>
              <w:t>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Обустройство летней эстрадной площадки </w:t>
            </w:r>
          </w:p>
          <w:p w:rsidR="004846A4" w:rsidRPr="00861213" w:rsidRDefault="004846A4" w:rsidP="004846A4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в с. </w:t>
            </w:r>
            <w:proofErr w:type="spellStart"/>
            <w:r w:rsidR="004E4031" w:rsidRPr="00861213">
              <w:rPr>
                <w:rFonts w:ascii="Times New Roman" w:hAnsi="Times New Roman"/>
              </w:rPr>
              <w:t>К</w:t>
            </w:r>
            <w:r w:rsidR="00861213" w:rsidRPr="00861213">
              <w:rPr>
                <w:rFonts w:ascii="Times New Roman" w:hAnsi="Times New Roman"/>
              </w:rPr>
              <w:t>рутогорье</w:t>
            </w:r>
            <w:proofErr w:type="spellEnd"/>
          </w:p>
          <w:p w:rsidR="004846A4" w:rsidRPr="00861213" w:rsidRDefault="004846A4" w:rsidP="00861213">
            <w:pPr>
              <w:spacing w:after="0" w:line="240" w:lineRule="auto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 р-он МБУК </w:t>
            </w:r>
            <w:r w:rsidR="00861213" w:rsidRPr="00861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бюджет поселения</w:t>
            </w:r>
          </w:p>
          <w:p w:rsidR="004846A4" w:rsidRPr="00861213" w:rsidRDefault="004E4031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15</w:t>
            </w:r>
            <w:r w:rsidR="004846A4" w:rsidRPr="00861213">
              <w:rPr>
                <w:rFonts w:ascii="Times New Roman" w:hAnsi="Times New Roman"/>
              </w:rPr>
              <w:t>0, 0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6A4" w:rsidRPr="00861213" w:rsidRDefault="004846A4" w:rsidP="0048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4" w:rsidRPr="00861213" w:rsidRDefault="004846A4" w:rsidP="004E4031">
            <w:pPr>
              <w:jc w:val="both"/>
              <w:rPr>
                <w:rFonts w:ascii="Times New Roman" w:hAnsi="Times New Roman"/>
              </w:rPr>
            </w:pPr>
            <w:r w:rsidRPr="00861213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="004E4031" w:rsidRPr="00861213">
              <w:rPr>
                <w:rFonts w:ascii="Times New Roman" w:hAnsi="Times New Roman"/>
              </w:rPr>
              <w:t>Падовский</w:t>
            </w:r>
            <w:proofErr w:type="spellEnd"/>
            <w:r w:rsidRPr="00861213">
              <w:rPr>
                <w:rFonts w:ascii="Times New Roman" w:hAnsi="Times New Roman"/>
              </w:rPr>
              <w:t xml:space="preserve"> сельсовет</w:t>
            </w:r>
          </w:p>
        </w:tc>
      </w:tr>
    </w:tbl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/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jc w:val="both"/>
        <w:rPr>
          <w:rFonts w:ascii="Times New Roman" w:hAnsi="Times New Roman"/>
          <w:sz w:val="28"/>
          <w:szCs w:val="28"/>
        </w:rPr>
      </w:pPr>
    </w:p>
    <w:p w:rsidR="004846A4" w:rsidRPr="00861213" w:rsidRDefault="004846A4" w:rsidP="004846A4">
      <w:pPr>
        <w:ind w:firstLine="720"/>
        <w:jc w:val="both"/>
        <w:rPr>
          <w:rFonts w:ascii="Times New Roman" w:hAnsi="Times New Roman"/>
        </w:rPr>
      </w:pPr>
    </w:p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sub_1000"/>
    </w:p>
    <w:p w:rsidR="004846A4" w:rsidRPr="00861213" w:rsidRDefault="004846A4" w:rsidP="004846A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846A4" w:rsidRDefault="004846A4" w:rsidP="0048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46A4" w:rsidSect="004846A4">
          <w:pgSz w:w="16834" w:h="11904" w:orient="landscape"/>
          <w:pgMar w:top="851" w:right="851" w:bottom="1134" w:left="851" w:header="720" w:footer="720" w:gutter="0"/>
          <w:cols w:space="720"/>
        </w:sectPr>
      </w:pPr>
      <w:bookmarkStart w:id="2" w:name="_GoBack"/>
      <w:bookmarkEnd w:id="2"/>
    </w:p>
    <w:bookmarkEnd w:id="1"/>
    <w:p w:rsidR="004846A4" w:rsidRDefault="004846A4" w:rsidP="004846A4">
      <w:pPr>
        <w:jc w:val="right"/>
      </w:pPr>
    </w:p>
    <w:sectPr w:rsidR="004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4"/>
    <w:rsid w:val="000E4D43"/>
    <w:rsid w:val="00177CE2"/>
    <w:rsid w:val="002232F9"/>
    <w:rsid w:val="004846A4"/>
    <w:rsid w:val="004E4031"/>
    <w:rsid w:val="00513180"/>
    <w:rsid w:val="005A3320"/>
    <w:rsid w:val="007771B7"/>
    <w:rsid w:val="00861213"/>
    <w:rsid w:val="00A0354F"/>
    <w:rsid w:val="00A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8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Пады</cp:lastModifiedBy>
  <cp:revision>4</cp:revision>
  <dcterms:created xsi:type="dcterms:W3CDTF">2017-12-05T12:06:00Z</dcterms:created>
  <dcterms:modified xsi:type="dcterms:W3CDTF">2017-12-13T10:38:00Z</dcterms:modified>
</cp:coreProperties>
</file>