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23" w:rsidRPr="00CB731A" w:rsidRDefault="00207623" w:rsidP="008969F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623" w:rsidRPr="00CB731A" w:rsidRDefault="00207623" w:rsidP="0020762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7623" w:rsidRPr="00CB731A" w:rsidRDefault="00207623" w:rsidP="002076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207623" w:rsidRPr="00CB731A" w:rsidRDefault="00207623" w:rsidP="0020762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623" w:rsidRPr="00CB731A" w:rsidRDefault="00207623" w:rsidP="0020762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3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07623" w:rsidRPr="00CB731A" w:rsidRDefault="00207623" w:rsidP="0020762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31A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«Деревня Воронино» </w:t>
      </w:r>
    </w:p>
    <w:p w:rsidR="00207623" w:rsidRPr="00CB731A" w:rsidRDefault="00207623" w:rsidP="0020762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31A"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области.</w:t>
      </w:r>
    </w:p>
    <w:p w:rsidR="00207623" w:rsidRPr="00CB731A" w:rsidRDefault="00207623" w:rsidP="0020762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623" w:rsidRPr="00CB731A" w:rsidRDefault="00207623" w:rsidP="0020762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623" w:rsidRPr="00CB731A" w:rsidRDefault="00207623" w:rsidP="0020762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3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07623" w:rsidRPr="00CB731A" w:rsidRDefault="00207623" w:rsidP="002076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07623" w:rsidRPr="00CB731A" w:rsidRDefault="003A7F45" w:rsidP="002076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623" w:rsidRPr="00CB731A">
        <w:rPr>
          <w:rFonts w:ascii="Times New Roman" w:hAnsi="Times New Roman" w:cs="Times New Roman"/>
          <w:sz w:val="28"/>
          <w:szCs w:val="28"/>
        </w:rPr>
        <w:t>от</w:t>
      </w:r>
      <w:r w:rsidR="00CB7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24.05.2019</w:t>
      </w:r>
      <w:r w:rsidR="00CB73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7623" w:rsidRPr="00CB7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3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93396">
        <w:rPr>
          <w:rFonts w:ascii="Times New Roman" w:hAnsi="Times New Roman" w:cs="Times New Roman"/>
          <w:sz w:val="28"/>
          <w:szCs w:val="28"/>
        </w:rPr>
        <w:t>5</w:t>
      </w:r>
    </w:p>
    <w:p w:rsidR="00207623" w:rsidRPr="00CB731A" w:rsidRDefault="00207623" w:rsidP="008969F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623" w:rsidRDefault="00831EBA" w:rsidP="00831EBA">
      <w:pPr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</w:t>
      </w:r>
      <w:r w:rsidR="00207623" w:rsidRPr="00CB7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и дополнений  в Решение Сельской Думы  муниципального образования сельского поселения "Деревня Воронино" от 21.03.2018 г. № 69</w:t>
      </w:r>
      <w:r w:rsidR="00207623" w:rsidRPr="00CB731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"</w:t>
      </w:r>
      <w:r w:rsidR="00207623" w:rsidRPr="00CB731A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  «О Порядке предоставления сведений о доходах, расходах,  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 , замещающими указанные должности, Губернатору Калужской области и порядке проверки достоверности и полноты таких сведений».   </w:t>
      </w:r>
    </w:p>
    <w:p w:rsidR="00831EBA" w:rsidRPr="00831EBA" w:rsidRDefault="00831EBA" w:rsidP="00831EBA">
      <w:pPr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C9B" w:rsidRPr="00CB731A" w:rsidRDefault="00CB731A" w:rsidP="007F3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07623" w:rsidRPr="00CB731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муниципального правового акта в соответствие с действующим законодательством о противодействии коррупции от 25 декабря 2008 года № 273-ФЗ «О противодействии коррупции», руководствуясь  Федеральными законами от 6 октября 2003 года № 131-ФЗ «Об общих принципах организации местного самоуправления в Российской Федерации»,</w:t>
      </w:r>
      <w:r w:rsidR="007F3C9B" w:rsidRPr="00CB7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Калужской области №236-ОЗ от 20.09.2017 </w:t>
      </w:r>
      <w:r w:rsidR="007F3C9B" w:rsidRPr="00CB731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F3C9B" w:rsidRPr="00CB731A">
        <w:rPr>
          <w:rFonts w:ascii="Times New Roman" w:hAnsi="Times New Roman" w:cs="Times New Roman"/>
          <w:sz w:val="28"/>
          <w:szCs w:val="28"/>
        </w:rPr>
        <w:t xml:space="preserve">О порядке представления сведений о доходах, расходах, об имуществе и обязательствах 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сведений", Уставом сельского поселения "Деревня Воронино", Сельская Дума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C9B" w:rsidRPr="00CB731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F3C9B" w:rsidRPr="00CB731A" w:rsidRDefault="007F3C9B" w:rsidP="007F3C9B">
      <w:pPr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1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</w:t>
      </w:r>
      <w:r w:rsidRPr="00CB7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Внести в </w:t>
      </w:r>
      <w:r w:rsidRPr="00CB7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Сельской Думы  муниципального образования сельского поселения "Деревня Воронино" от 21.03.2018 г. № 69</w:t>
      </w:r>
      <w:r w:rsidRPr="00CB7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r w:rsidRPr="00CB731A">
        <w:rPr>
          <w:rFonts w:ascii="Times New Roman" w:hAnsi="Times New Roman" w:cs="Times New Roman"/>
          <w:sz w:val="28"/>
          <w:szCs w:val="28"/>
        </w:rPr>
        <w:t xml:space="preserve">Об </w:t>
      </w:r>
      <w:r w:rsidRPr="00CB73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 Положения   «О Порядке предоставления сведений о доходах, расходах,  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 , замещающими указанные должности, Губернатору Калужской области и порядке проверки достоверности и полноты таких сведений».   </w:t>
      </w:r>
      <w:r w:rsidRPr="00CB7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следующие изменения:</w:t>
      </w:r>
    </w:p>
    <w:p w:rsidR="007F3C9B" w:rsidRPr="00CB731A" w:rsidRDefault="007F3C9B" w:rsidP="007F3C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9FC" w:rsidRPr="00CB731A" w:rsidRDefault="00AF5A06" w:rsidP="008969F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1A">
        <w:rPr>
          <w:rFonts w:ascii="Times New Roman" w:hAnsi="Times New Roman" w:cs="Times New Roman"/>
          <w:sz w:val="28"/>
          <w:szCs w:val="28"/>
        </w:rPr>
        <w:t xml:space="preserve">1. </w:t>
      </w:r>
      <w:r w:rsidR="007F3C9B" w:rsidRPr="00CB731A">
        <w:rPr>
          <w:rFonts w:ascii="Times New Roman" w:hAnsi="Times New Roman" w:cs="Times New Roman"/>
          <w:sz w:val="28"/>
          <w:szCs w:val="28"/>
        </w:rPr>
        <w:t>1.</w:t>
      </w:r>
      <w:r w:rsidR="007F3C9B" w:rsidRPr="00CB7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3 Положения изложить в следующей редакции:</w:t>
      </w:r>
    </w:p>
    <w:p w:rsidR="00CB731A" w:rsidRDefault="00CB731A" w:rsidP="00896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3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69FC" w:rsidRPr="00CB731A" w:rsidRDefault="00CB731A" w:rsidP="008969F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9FC" w:rsidRPr="00CB731A">
        <w:rPr>
          <w:rFonts w:ascii="Times New Roman" w:hAnsi="Times New Roman" w:cs="Times New Roman"/>
          <w:sz w:val="28"/>
          <w:szCs w:val="28"/>
        </w:rPr>
        <w:t>С</w:t>
      </w:r>
      <w:r w:rsidR="00D52954" w:rsidRPr="00CB731A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 представляются</w:t>
      </w:r>
      <w:r w:rsidR="00D52954" w:rsidRPr="00CB731A">
        <w:rPr>
          <w:rFonts w:ascii="Times New Roman" w:hAnsi="Times New Roman" w:cs="Times New Roman"/>
          <w:color w:val="000000"/>
          <w:sz w:val="28"/>
          <w:szCs w:val="28"/>
        </w:rPr>
        <w:t xml:space="preserve"> в орган Калужской области по профилактике коррупционных и иных правонарушений по форме справки, утвержденной Президентом Российской Федерации, заполненной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Интернет.</w:t>
      </w:r>
      <w:r w:rsidR="008969FC" w:rsidRPr="00CB731A">
        <w:rPr>
          <w:rFonts w:ascii="Times New Roman" w:hAnsi="Times New Roman" w:cs="Times New Roman"/>
          <w:color w:val="000000"/>
          <w:sz w:val="28"/>
          <w:szCs w:val="28"/>
        </w:rPr>
        <w:t xml:space="preserve">( в ред. </w:t>
      </w:r>
      <w:hyperlink r:id="rId4" w:history="1">
        <w:r w:rsidR="008969FC" w:rsidRPr="00CB731A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8969FC" w:rsidRPr="00CB731A">
        <w:rPr>
          <w:rFonts w:ascii="Times New Roman" w:hAnsi="Times New Roman" w:cs="Times New Roman"/>
          <w:color w:val="000000"/>
          <w:sz w:val="28"/>
          <w:szCs w:val="28"/>
        </w:rPr>
        <w:t xml:space="preserve"> Калужской области от 29.11.2018 № 410-ОЗ)</w:t>
      </w:r>
    </w:p>
    <w:p w:rsidR="00AF5A06" w:rsidRPr="00CB731A" w:rsidRDefault="00AF5A06" w:rsidP="008969F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A06" w:rsidRPr="00CB731A" w:rsidRDefault="00AF5A06" w:rsidP="00896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EF" w:rsidRDefault="00CB731A">
      <w:pPr>
        <w:rPr>
          <w:rFonts w:ascii="Times New Roman" w:hAnsi="Times New Roman" w:cs="Times New Roman"/>
          <w:sz w:val="28"/>
          <w:szCs w:val="28"/>
        </w:rPr>
      </w:pPr>
      <w:r w:rsidRPr="00CB731A">
        <w:rPr>
          <w:rFonts w:ascii="Times New Roman" w:hAnsi="Times New Roman" w:cs="Times New Roman"/>
          <w:sz w:val="28"/>
          <w:szCs w:val="28"/>
        </w:rPr>
        <w:t xml:space="preserve">           1.2. </w:t>
      </w:r>
      <w:r w:rsidR="00AF5A06" w:rsidRPr="00CB731A">
        <w:rPr>
          <w:rFonts w:ascii="Times New Roman" w:hAnsi="Times New Roman" w:cs="Times New Roman"/>
          <w:sz w:val="28"/>
          <w:szCs w:val="28"/>
        </w:rPr>
        <w:t xml:space="preserve">п.12 </w:t>
      </w:r>
      <w:r w:rsidRPr="00CB731A">
        <w:rPr>
          <w:rFonts w:ascii="Times New Roman" w:hAnsi="Times New Roman" w:cs="Times New Roman"/>
          <w:sz w:val="28"/>
          <w:szCs w:val="28"/>
        </w:rPr>
        <w:t xml:space="preserve"> Положения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31A" w:rsidRPr="00CB731A" w:rsidRDefault="00CB731A" w:rsidP="00CB731A">
      <w:pPr>
        <w:rPr>
          <w:rFonts w:ascii="Times New Roman" w:hAnsi="Times New Roman"/>
          <w:sz w:val="28"/>
          <w:szCs w:val="28"/>
        </w:rPr>
      </w:pPr>
      <w:r w:rsidRPr="00CB731A">
        <w:rPr>
          <w:rFonts w:ascii="Times New Roman" w:hAnsi="Times New Roman"/>
          <w:b/>
          <w:sz w:val="28"/>
          <w:szCs w:val="28"/>
        </w:rPr>
        <w:t>2.</w:t>
      </w:r>
      <w:r w:rsidRPr="00CB731A">
        <w:rPr>
          <w:rFonts w:ascii="Times New Roman" w:hAnsi="Times New Roman"/>
          <w:sz w:val="28"/>
          <w:szCs w:val="28"/>
        </w:rPr>
        <w:t xml:space="preserve">  Настоящее Решение в установленном порядке подлежит опубликованию (обнародованию) на официальном Интернет-сайте МО сельское поселение «Деревня Воронино».</w:t>
      </w:r>
    </w:p>
    <w:p w:rsidR="00CB731A" w:rsidRPr="00CB731A" w:rsidRDefault="00CB731A" w:rsidP="00CB731A">
      <w:pPr>
        <w:rPr>
          <w:rFonts w:ascii="Times New Roman" w:hAnsi="Times New Roman"/>
          <w:sz w:val="28"/>
          <w:szCs w:val="28"/>
        </w:rPr>
      </w:pPr>
      <w:r w:rsidRPr="00CB731A">
        <w:rPr>
          <w:rFonts w:ascii="Times New Roman" w:hAnsi="Times New Roman"/>
          <w:b/>
          <w:sz w:val="28"/>
          <w:szCs w:val="28"/>
        </w:rPr>
        <w:t>3.</w:t>
      </w:r>
      <w:r w:rsidRPr="00CB731A">
        <w:rPr>
          <w:rFonts w:ascii="Times New Roman" w:hAnsi="Times New Roman"/>
          <w:sz w:val="28"/>
          <w:szCs w:val="28"/>
        </w:rPr>
        <w:t xml:space="preserve">  Настоящее Решение вступает в силу с момента опубликования.</w:t>
      </w:r>
    </w:p>
    <w:p w:rsidR="00CB731A" w:rsidRDefault="00CB731A" w:rsidP="00CB731A">
      <w:pPr>
        <w:rPr>
          <w:rFonts w:ascii="Times New Roman" w:hAnsi="Times New Roman"/>
          <w:sz w:val="28"/>
          <w:szCs w:val="28"/>
        </w:rPr>
      </w:pPr>
    </w:p>
    <w:p w:rsidR="00CB731A" w:rsidRDefault="00CB731A" w:rsidP="00CB731A">
      <w:pPr>
        <w:rPr>
          <w:rFonts w:ascii="Times New Roman" w:hAnsi="Times New Roman"/>
          <w:sz w:val="28"/>
          <w:szCs w:val="28"/>
        </w:rPr>
      </w:pPr>
    </w:p>
    <w:p w:rsidR="00CB731A" w:rsidRPr="00CB731A" w:rsidRDefault="00CB731A" w:rsidP="00CB731A">
      <w:pPr>
        <w:rPr>
          <w:rFonts w:ascii="Times New Roman" w:hAnsi="Times New Roman"/>
          <w:sz w:val="28"/>
          <w:szCs w:val="28"/>
        </w:rPr>
      </w:pPr>
      <w:r w:rsidRPr="00CB731A">
        <w:rPr>
          <w:rFonts w:ascii="Times New Roman" w:hAnsi="Times New Roman"/>
          <w:sz w:val="28"/>
          <w:szCs w:val="28"/>
        </w:rPr>
        <w:t xml:space="preserve">Глава МО СП «Деревня Воронино»: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B731A">
        <w:rPr>
          <w:rFonts w:ascii="Times New Roman" w:hAnsi="Times New Roman"/>
          <w:sz w:val="28"/>
          <w:szCs w:val="28"/>
        </w:rPr>
        <w:t xml:space="preserve">    ____________  Л.А. </w:t>
      </w:r>
      <w:proofErr w:type="spellStart"/>
      <w:r w:rsidRPr="00CB731A">
        <w:rPr>
          <w:rFonts w:ascii="Times New Roman" w:hAnsi="Times New Roman"/>
          <w:sz w:val="28"/>
          <w:szCs w:val="28"/>
        </w:rPr>
        <w:t>Курдюкова</w:t>
      </w:r>
      <w:proofErr w:type="spellEnd"/>
    </w:p>
    <w:p w:rsidR="00CB731A" w:rsidRPr="00CB731A" w:rsidRDefault="00CB731A">
      <w:pPr>
        <w:rPr>
          <w:rFonts w:ascii="Times New Roman" w:hAnsi="Times New Roman" w:cs="Times New Roman"/>
          <w:sz w:val="28"/>
          <w:szCs w:val="28"/>
        </w:rPr>
      </w:pPr>
    </w:p>
    <w:sectPr w:rsidR="00CB731A" w:rsidRPr="00CB731A" w:rsidSect="0061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D52954"/>
    <w:rsid w:val="00164D39"/>
    <w:rsid w:val="0019343E"/>
    <w:rsid w:val="00207623"/>
    <w:rsid w:val="003227EB"/>
    <w:rsid w:val="003A7F45"/>
    <w:rsid w:val="006156BA"/>
    <w:rsid w:val="00616CEF"/>
    <w:rsid w:val="007F3C9B"/>
    <w:rsid w:val="00831EBA"/>
    <w:rsid w:val="008969FC"/>
    <w:rsid w:val="00AF5A06"/>
    <w:rsid w:val="00CB731A"/>
    <w:rsid w:val="00D52954"/>
    <w:rsid w:val="00F93396"/>
    <w:rsid w:val="00FE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2954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paragraph" w:customStyle="1" w:styleId="consplustitle">
    <w:name w:val="consplustitle"/>
    <w:basedOn w:val="a"/>
    <w:rsid w:val="007F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7F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346F8973E85618503F148CC638ADE5620612DDDC1C5BE27E50150EC9933B92EBF421A8388EAEA490DDEE8D1E577EC621E17E10CBE255845D9BBB31f3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2019-05-24T08:07:00Z</cp:lastPrinted>
  <dcterms:created xsi:type="dcterms:W3CDTF">2019-05-06T11:21:00Z</dcterms:created>
  <dcterms:modified xsi:type="dcterms:W3CDTF">2019-05-24T08:09:00Z</dcterms:modified>
</cp:coreProperties>
</file>