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65C" w:rsidRPr="002545D1" w:rsidRDefault="00B8265C" w:rsidP="00B8265C">
      <w:pPr>
        <w:widowControl w:val="0"/>
        <w:suppressAutoHyphens/>
        <w:autoSpaceDE w:val="0"/>
        <w:jc w:val="center"/>
        <w:rPr>
          <w:rFonts w:ascii="Times New Roman" w:eastAsia="SimSun" w:hAnsi="Times New Roman"/>
          <w:b/>
          <w:bCs/>
          <w:color w:val="000000" w:themeColor="text1"/>
          <w:kern w:val="1"/>
          <w:sz w:val="28"/>
          <w:szCs w:val="28"/>
          <w:lang w:eastAsia="hi-IN" w:bidi="hi-IN"/>
        </w:rPr>
      </w:pPr>
      <w:r w:rsidRPr="002545D1">
        <w:rPr>
          <w:rFonts w:ascii="Times New Roman" w:eastAsia="SimSun" w:hAnsi="Times New Roman"/>
          <w:noProof/>
          <w:color w:val="000000" w:themeColor="text1"/>
          <w:kern w:val="1"/>
          <w:sz w:val="28"/>
          <w:szCs w:val="28"/>
        </w:rPr>
        <w:drawing>
          <wp:inline distT="0" distB="0" distL="0" distR="0">
            <wp:extent cx="390525" cy="504825"/>
            <wp:effectExtent l="19050" t="0" r="9525" b="0"/>
            <wp:docPr id="1" name="Рисунок 1" descr="Герб К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СП"/>
                    <pic:cNvPicPr>
                      <a:picLocks noChangeAspect="1" noChangeArrowheads="1"/>
                    </pic:cNvPicPr>
                  </pic:nvPicPr>
                  <pic:blipFill>
                    <a:blip r:embed="rId7"/>
                    <a:srcRect/>
                    <a:stretch>
                      <a:fillRect/>
                    </a:stretch>
                  </pic:blipFill>
                  <pic:spPr bwMode="auto">
                    <a:xfrm>
                      <a:off x="0" y="0"/>
                      <a:ext cx="390525" cy="504825"/>
                    </a:xfrm>
                    <a:prstGeom prst="rect">
                      <a:avLst/>
                    </a:prstGeom>
                    <a:noFill/>
                    <a:ln w="9525">
                      <a:noFill/>
                      <a:miter lim="800000"/>
                      <a:headEnd/>
                      <a:tailEnd/>
                    </a:ln>
                  </pic:spPr>
                </pic:pic>
              </a:graphicData>
            </a:graphic>
          </wp:inline>
        </w:drawing>
      </w:r>
    </w:p>
    <w:p w:rsidR="00B8265C" w:rsidRPr="002545D1" w:rsidRDefault="00B8265C" w:rsidP="00B8265C">
      <w:pPr>
        <w:widowControl w:val="0"/>
        <w:suppressAutoHyphens/>
        <w:autoSpaceDE w:val="0"/>
        <w:jc w:val="center"/>
        <w:rPr>
          <w:rFonts w:ascii="Times New Roman" w:eastAsia="SimSun" w:hAnsi="Times New Roman"/>
          <w:b/>
          <w:bCs/>
          <w:color w:val="000000" w:themeColor="text1"/>
          <w:kern w:val="1"/>
          <w:sz w:val="28"/>
          <w:szCs w:val="28"/>
          <w:lang w:eastAsia="hi-IN" w:bidi="hi-IN"/>
        </w:rPr>
      </w:pPr>
      <w:r w:rsidRPr="002545D1">
        <w:rPr>
          <w:rFonts w:ascii="Times New Roman" w:eastAsia="SimSun" w:hAnsi="Times New Roman"/>
          <w:b/>
          <w:bCs/>
          <w:color w:val="000000" w:themeColor="text1"/>
          <w:kern w:val="1"/>
          <w:sz w:val="28"/>
          <w:szCs w:val="28"/>
          <w:lang w:eastAsia="hi-IN" w:bidi="hi-IN"/>
        </w:rPr>
        <w:t>АДМИНИСТРАЦИЯ КРАСНОПОЛЯНСКОГО СЕЛЬСКОГО ПОСЕЛЕНИЯ КУЩЁВСКОГО РАЙОНА</w:t>
      </w:r>
    </w:p>
    <w:p w:rsidR="00B8265C" w:rsidRPr="002545D1" w:rsidRDefault="00B8265C" w:rsidP="00B8265C">
      <w:pPr>
        <w:widowControl w:val="0"/>
        <w:suppressAutoHyphens/>
        <w:autoSpaceDE w:val="0"/>
        <w:jc w:val="center"/>
        <w:rPr>
          <w:rFonts w:ascii="Times New Roman" w:eastAsia="SimSun" w:hAnsi="Times New Roman"/>
          <w:b/>
          <w:bCs/>
          <w:color w:val="000000" w:themeColor="text1"/>
          <w:kern w:val="1"/>
          <w:sz w:val="28"/>
          <w:szCs w:val="28"/>
          <w:lang w:eastAsia="hi-IN" w:bidi="hi-IN"/>
        </w:rPr>
      </w:pPr>
    </w:p>
    <w:p w:rsidR="00B8265C" w:rsidRPr="002545D1" w:rsidRDefault="00B8265C" w:rsidP="00B8265C">
      <w:pPr>
        <w:widowControl w:val="0"/>
        <w:suppressAutoHyphens/>
        <w:autoSpaceDE w:val="0"/>
        <w:jc w:val="center"/>
        <w:rPr>
          <w:rFonts w:ascii="Times New Roman" w:eastAsia="SimSun" w:hAnsi="Times New Roman"/>
          <w:color w:val="000000" w:themeColor="text1"/>
          <w:kern w:val="1"/>
          <w:sz w:val="28"/>
          <w:szCs w:val="28"/>
          <w:lang w:eastAsia="hi-IN" w:bidi="hi-IN"/>
        </w:rPr>
      </w:pPr>
      <w:r w:rsidRPr="002545D1">
        <w:rPr>
          <w:rFonts w:ascii="Times New Roman" w:eastAsia="SimSun" w:hAnsi="Times New Roman"/>
          <w:b/>
          <w:bCs/>
          <w:color w:val="000000" w:themeColor="text1"/>
          <w:kern w:val="1"/>
          <w:sz w:val="28"/>
          <w:szCs w:val="28"/>
          <w:lang w:eastAsia="hi-IN" w:bidi="hi-IN"/>
        </w:rPr>
        <w:t>ПОСТАНОВЛЕНИЕ</w:t>
      </w:r>
    </w:p>
    <w:p w:rsidR="00B8265C" w:rsidRPr="002545D1" w:rsidRDefault="00B8265C" w:rsidP="00B8265C">
      <w:pPr>
        <w:jc w:val="center"/>
        <w:rPr>
          <w:rFonts w:ascii="Times New Roman" w:hAnsi="Times New Roman"/>
          <w:color w:val="000000" w:themeColor="text1"/>
          <w:sz w:val="28"/>
          <w:szCs w:val="28"/>
        </w:rPr>
      </w:pPr>
    </w:p>
    <w:p w:rsidR="00B8265C" w:rsidRPr="002545D1" w:rsidRDefault="00B8265C" w:rsidP="00B8265C">
      <w:pPr>
        <w:tabs>
          <w:tab w:val="left" w:pos="8960"/>
        </w:tabs>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от </w:t>
      </w:r>
      <w:r w:rsidR="009834BE">
        <w:rPr>
          <w:rFonts w:ascii="Times New Roman" w:hAnsi="Times New Roman"/>
          <w:color w:val="000000" w:themeColor="text1"/>
          <w:sz w:val="28"/>
          <w:szCs w:val="28"/>
        </w:rPr>
        <w:t>27.02</w:t>
      </w:r>
      <w:r w:rsidRPr="002545D1">
        <w:rPr>
          <w:rFonts w:ascii="Times New Roman" w:hAnsi="Times New Roman"/>
          <w:color w:val="000000" w:themeColor="text1"/>
          <w:sz w:val="28"/>
          <w:szCs w:val="28"/>
        </w:rPr>
        <w:t xml:space="preserve">.2024 г.                                                                                             № </w:t>
      </w:r>
      <w:r w:rsidR="004F1816">
        <w:rPr>
          <w:rFonts w:ascii="Times New Roman" w:hAnsi="Times New Roman"/>
          <w:color w:val="000000" w:themeColor="text1"/>
          <w:sz w:val="28"/>
          <w:szCs w:val="28"/>
        </w:rPr>
        <w:t>19</w:t>
      </w:r>
      <w:r w:rsidRPr="002545D1">
        <w:rPr>
          <w:rFonts w:ascii="Times New Roman" w:hAnsi="Times New Roman"/>
          <w:color w:val="000000" w:themeColor="text1"/>
          <w:sz w:val="28"/>
          <w:szCs w:val="28"/>
        </w:rPr>
        <w:t xml:space="preserve"> </w:t>
      </w:r>
    </w:p>
    <w:p w:rsidR="00B8265C" w:rsidRPr="002545D1" w:rsidRDefault="00B8265C" w:rsidP="00B8265C">
      <w:pPr>
        <w:jc w:val="center"/>
        <w:rPr>
          <w:rFonts w:ascii="Times New Roman" w:hAnsi="Times New Roman"/>
          <w:color w:val="000000" w:themeColor="text1"/>
          <w:sz w:val="28"/>
          <w:szCs w:val="28"/>
        </w:rPr>
      </w:pPr>
    </w:p>
    <w:p w:rsidR="00B8265C" w:rsidRPr="002545D1" w:rsidRDefault="00B8265C" w:rsidP="00B8265C">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х. Красная Поляна</w:t>
      </w:r>
    </w:p>
    <w:p w:rsidR="00B8265C" w:rsidRPr="002545D1" w:rsidRDefault="00B8265C" w:rsidP="00B8265C">
      <w:pPr>
        <w:tabs>
          <w:tab w:val="left" w:pos="4050"/>
        </w:tabs>
        <w:spacing w:line="20" w:lineRule="atLeast"/>
        <w:contextualSpacing/>
        <w:rPr>
          <w:rFonts w:ascii="Times New Roman" w:hAnsi="Times New Roman"/>
          <w:color w:val="000000" w:themeColor="text1"/>
          <w:sz w:val="28"/>
          <w:szCs w:val="28"/>
        </w:rPr>
      </w:pPr>
    </w:p>
    <w:p w:rsidR="00272349" w:rsidRPr="002545D1" w:rsidRDefault="00272349" w:rsidP="00272349">
      <w:pPr>
        <w:pStyle w:val="Title"/>
        <w:spacing w:before="0" w:after="0"/>
        <w:ind w:firstLine="0"/>
        <w:rPr>
          <w:rFonts w:ascii="Times New Roman" w:hAnsi="Times New Roman" w:cs="Times New Roman"/>
          <w:color w:val="000000" w:themeColor="text1"/>
          <w:sz w:val="28"/>
          <w:szCs w:val="28"/>
        </w:rPr>
      </w:pPr>
      <w:r w:rsidRPr="002545D1">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«Выдача порубочного билета,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B8265C">
      <w:pPr>
        <w:ind w:hanging="284"/>
        <w:rPr>
          <w:rFonts w:ascii="Times New Roman" w:hAnsi="Times New Roman"/>
          <w:color w:val="000000" w:themeColor="text1"/>
          <w:sz w:val="28"/>
          <w:szCs w:val="28"/>
        </w:rPr>
      </w:pPr>
    </w:p>
    <w:p w:rsidR="00B8265C" w:rsidRPr="002545D1" w:rsidRDefault="00B8265C" w:rsidP="00B8265C">
      <w:pPr>
        <w:tabs>
          <w:tab w:val="left" w:pos="9498"/>
        </w:tabs>
        <w:ind w:left="-284" w:right="-284" w:hanging="1276"/>
        <w:rPr>
          <w:b/>
          <w:color w:val="000000" w:themeColor="text1"/>
          <w:sz w:val="28"/>
          <w:szCs w:val="28"/>
        </w:rPr>
      </w:pPr>
      <w:r w:rsidRPr="002545D1">
        <w:rPr>
          <w:rFonts w:ascii="Times New Roman" w:hAnsi="Times New Roman"/>
          <w:color w:val="000000" w:themeColor="text1"/>
          <w:sz w:val="28"/>
          <w:szCs w:val="28"/>
        </w:rPr>
        <w:tab/>
        <w:t xml:space="preserve">           </w:t>
      </w:r>
      <w:r w:rsidR="00272349" w:rsidRPr="002545D1">
        <w:rPr>
          <w:rFonts w:ascii="Times New Roman" w:hAnsi="Times New Roman"/>
          <w:color w:val="000000" w:themeColor="text1"/>
          <w:sz w:val="28"/>
          <w:szCs w:val="28"/>
        </w:rPr>
        <w:t xml:space="preserve">В соответствии с Федеральным законом </w:t>
      </w:r>
      <w:hyperlink r:id="rId8" w:tooltip="210-ФЗ от 27.07.2010" w:history="1">
        <w:r w:rsidR="00272349" w:rsidRPr="002545D1">
          <w:rPr>
            <w:rStyle w:val="aa"/>
            <w:rFonts w:ascii="Times New Roman" w:hAnsi="Times New Roman"/>
            <w:color w:val="000000" w:themeColor="text1"/>
            <w:sz w:val="28"/>
            <w:szCs w:val="28"/>
          </w:rPr>
          <w:t>от 27 июля 2010 года № 210-ФЗ</w:t>
        </w:r>
      </w:hyperlink>
      <w:r w:rsidR="00272349"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 Федеральным законом </w:t>
      </w:r>
      <w:hyperlink r:id="rId9" w:tooltip="131-ФЗ от 06.10.2003" w:history="1">
        <w:r w:rsidR="00272349" w:rsidRPr="002545D1">
          <w:rPr>
            <w:rStyle w:val="aa"/>
            <w:rFonts w:ascii="Times New Roman" w:hAnsi="Times New Roman"/>
            <w:color w:val="000000" w:themeColor="text1"/>
            <w:sz w:val="28"/>
            <w:szCs w:val="28"/>
          </w:rPr>
          <w:t>от 6 октября 2003 года № 131-ФЗ</w:t>
        </w:r>
      </w:hyperlink>
      <w:r w:rsidR="00272349" w:rsidRPr="002545D1">
        <w:rPr>
          <w:rFonts w:ascii="Times New Roman" w:hAnsi="Times New Roman"/>
          <w:color w:val="000000" w:themeColor="text1"/>
          <w:sz w:val="28"/>
          <w:szCs w:val="28"/>
        </w:rPr>
        <w:t xml:space="preserve"> «Об общих принципах организации местного самоуправления в Российской Федерации», Законом Краснодарского края </w:t>
      </w:r>
      <w:hyperlink r:id="rId10" w:tooltip="2695-КЗ 23.04.2013" w:history="1">
        <w:r w:rsidR="00272349" w:rsidRPr="002545D1">
          <w:rPr>
            <w:rStyle w:val="aa"/>
            <w:rFonts w:ascii="Times New Roman" w:hAnsi="Times New Roman"/>
            <w:color w:val="000000" w:themeColor="text1"/>
            <w:sz w:val="28"/>
            <w:szCs w:val="28"/>
          </w:rPr>
          <w:t>от 23 апреля 2013 года № 2695-КЗ</w:t>
        </w:r>
      </w:hyperlink>
      <w:r w:rsidR="00272349" w:rsidRPr="002545D1">
        <w:rPr>
          <w:rFonts w:ascii="Times New Roman" w:hAnsi="Times New Roman"/>
          <w:color w:val="000000" w:themeColor="text1"/>
          <w:sz w:val="28"/>
          <w:szCs w:val="28"/>
        </w:rPr>
        <w:t xml:space="preserve"> «Об охране зеленых насаждений в Краснодарском крае», Уставом </w:t>
      </w:r>
      <w:r w:rsidRPr="002545D1">
        <w:rPr>
          <w:rFonts w:ascii="Times New Roman" w:hAnsi="Times New Roman"/>
          <w:color w:val="000000" w:themeColor="text1"/>
          <w:sz w:val="28"/>
          <w:szCs w:val="28"/>
        </w:rPr>
        <w:t>Краснополянского</w:t>
      </w:r>
      <w:r w:rsidR="00272349" w:rsidRPr="002545D1">
        <w:rPr>
          <w:rFonts w:ascii="Times New Roman" w:hAnsi="Times New Roman"/>
          <w:color w:val="000000" w:themeColor="text1"/>
          <w:sz w:val="28"/>
          <w:szCs w:val="28"/>
        </w:rPr>
        <w:t xml:space="preserve"> сельского поселения </w:t>
      </w: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 постановлением администрации </w:t>
      </w:r>
      <w:r w:rsidRPr="002545D1">
        <w:rPr>
          <w:rFonts w:ascii="Times New Roman" w:hAnsi="Times New Roman"/>
          <w:color w:val="000000" w:themeColor="text1"/>
          <w:sz w:val="28"/>
          <w:szCs w:val="28"/>
        </w:rPr>
        <w:t>Краснополянского</w:t>
      </w:r>
      <w:r w:rsidR="00272349" w:rsidRPr="002545D1">
        <w:rPr>
          <w:rFonts w:ascii="Times New Roman" w:hAnsi="Times New Roman"/>
          <w:color w:val="000000" w:themeColor="text1"/>
          <w:sz w:val="28"/>
          <w:szCs w:val="28"/>
        </w:rPr>
        <w:t xml:space="preserve"> сельского поселения </w:t>
      </w: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 от </w:t>
      </w:r>
      <w:r w:rsidRPr="002545D1">
        <w:rPr>
          <w:rFonts w:ascii="Times New Roman" w:hAnsi="Times New Roman"/>
          <w:color w:val="000000" w:themeColor="text1"/>
          <w:sz w:val="28"/>
          <w:szCs w:val="28"/>
        </w:rPr>
        <w:t>08 июня</w:t>
      </w:r>
      <w:r w:rsidR="00272349" w:rsidRPr="002545D1">
        <w:rPr>
          <w:rFonts w:ascii="Times New Roman" w:hAnsi="Times New Roman"/>
          <w:color w:val="000000" w:themeColor="text1"/>
          <w:sz w:val="28"/>
          <w:szCs w:val="28"/>
        </w:rPr>
        <w:t xml:space="preserve"> 20</w:t>
      </w:r>
      <w:r w:rsidRPr="002545D1">
        <w:rPr>
          <w:rFonts w:ascii="Times New Roman" w:hAnsi="Times New Roman"/>
          <w:color w:val="000000" w:themeColor="text1"/>
          <w:sz w:val="28"/>
          <w:szCs w:val="28"/>
        </w:rPr>
        <w:t xml:space="preserve">22 </w:t>
      </w:r>
      <w:r w:rsidR="00272349" w:rsidRPr="002545D1">
        <w:rPr>
          <w:rFonts w:ascii="Times New Roman" w:hAnsi="Times New Roman"/>
          <w:color w:val="000000" w:themeColor="text1"/>
          <w:sz w:val="28"/>
          <w:szCs w:val="28"/>
        </w:rPr>
        <w:t xml:space="preserve">года № </w:t>
      </w:r>
      <w:r w:rsidRPr="002545D1">
        <w:rPr>
          <w:rFonts w:ascii="Times New Roman" w:hAnsi="Times New Roman"/>
          <w:color w:val="000000" w:themeColor="text1"/>
          <w:sz w:val="28"/>
          <w:szCs w:val="28"/>
        </w:rPr>
        <w:t>38</w:t>
      </w:r>
      <w:r w:rsidR="00272349"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О внесении изменения в постановление администрации Краснополянского сельского поселения Кущевского района от 24 декабря 2021 г. № 91 «Об утверждении Порядка разработки и утверждения административных регламентов предоставления муниципальных услуг»</w:t>
      </w:r>
    </w:p>
    <w:p w:rsidR="00272349" w:rsidRPr="002545D1" w:rsidRDefault="00272349" w:rsidP="00B8265C">
      <w:pPr>
        <w:ind w:hanging="284"/>
        <w:rPr>
          <w:rFonts w:ascii="Times New Roman" w:hAnsi="Times New Roman"/>
          <w:color w:val="000000" w:themeColor="text1"/>
          <w:sz w:val="28"/>
          <w:szCs w:val="28"/>
        </w:rPr>
      </w:pPr>
      <w:r w:rsidRPr="002545D1">
        <w:rPr>
          <w:rFonts w:ascii="Times New Roman" w:hAnsi="Times New Roman"/>
          <w:color w:val="000000" w:themeColor="text1"/>
          <w:sz w:val="28"/>
          <w:szCs w:val="28"/>
        </w:rPr>
        <w:t>постановляю: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Утвердить административный регламент предоставления муниципальной услуги «Выдача порубочного билета, разрешения на пересадку зеленых насаждений» (прилагается).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2. Постановление администрации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w:t>
      </w:r>
      <w:hyperlink r:id="rId11" w:tgtFrame="Cancelling" w:history="1">
        <w:r w:rsidR="00B8265C" w:rsidRPr="002545D1">
          <w:rPr>
            <w:rStyle w:val="aa"/>
            <w:rFonts w:ascii="Times New Roman" w:hAnsi="Times New Roman"/>
            <w:color w:val="000000" w:themeColor="text1"/>
            <w:sz w:val="28"/>
            <w:szCs w:val="28"/>
          </w:rPr>
          <w:t xml:space="preserve">от </w:t>
        </w:r>
        <w:r w:rsidR="00B8265C" w:rsidRPr="002545D1">
          <w:rPr>
            <w:rFonts w:ascii="Times New Roman" w:hAnsi="Times New Roman"/>
            <w:color w:val="000000" w:themeColor="text1"/>
            <w:sz w:val="28"/>
            <w:szCs w:val="28"/>
          </w:rPr>
          <w:t xml:space="preserve">21 февраля 2023 года № 16 </w:t>
        </w:r>
      </w:hyperlink>
      <w:r w:rsidRPr="002545D1">
        <w:rPr>
          <w:rFonts w:ascii="Times New Roman" w:hAnsi="Times New Roman"/>
          <w:color w:val="000000" w:themeColor="text1"/>
          <w:sz w:val="28"/>
          <w:szCs w:val="28"/>
        </w:rPr>
        <w:t>«Об утверждении административного регламента по предоставлению муниципальной услуги «Выдача порубочного билета на территории муниципального образования» признать утратившим силу.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3. Контроль за исполнением настоящего постановления возложить на </w:t>
      </w:r>
      <w:r w:rsidR="00B8265C" w:rsidRPr="002545D1">
        <w:rPr>
          <w:rFonts w:ascii="Times New Roman" w:hAnsi="Times New Roman"/>
          <w:color w:val="000000" w:themeColor="text1"/>
          <w:sz w:val="28"/>
          <w:szCs w:val="28"/>
        </w:rPr>
        <w:t>ведущего специалиста</w:t>
      </w:r>
      <w:r w:rsidRPr="002545D1">
        <w:rPr>
          <w:rFonts w:ascii="Times New Roman" w:hAnsi="Times New Roman"/>
          <w:color w:val="000000" w:themeColor="text1"/>
          <w:sz w:val="28"/>
          <w:szCs w:val="28"/>
        </w:rPr>
        <w:t xml:space="preserve">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w:t>
      </w:r>
      <w:r w:rsidR="00B8265C" w:rsidRPr="002545D1">
        <w:rPr>
          <w:rFonts w:ascii="Times New Roman" w:hAnsi="Times New Roman"/>
          <w:color w:val="000000" w:themeColor="text1"/>
          <w:sz w:val="28"/>
          <w:szCs w:val="28"/>
        </w:rPr>
        <w:t>Губанову И.Ю.</w:t>
      </w:r>
      <w:r w:rsidRPr="002545D1">
        <w:rPr>
          <w:rFonts w:ascii="Times New Roman" w:hAnsi="Times New Roman"/>
          <w:color w:val="000000" w:themeColor="text1"/>
          <w:sz w:val="28"/>
          <w:szCs w:val="28"/>
        </w:rPr>
        <w:t>).</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4.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tbl>
      <w:tblPr>
        <w:tblpPr w:leftFromText="180" w:rightFromText="180" w:vertAnchor="text" w:horzAnchor="margin" w:tblpY="-562"/>
        <w:tblW w:w="9828" w:type="dxa"/>
        <w:tblLook w:val="04A0"/>
      </w:tblPr>
      <w:tblGrid>
        <w:gridCol w:w="4608"/>
        <w:gridCol w:w="3420"/>
        <w:gridCol w:w="1800"/>
      </w:tblGrid>
      <w:tr w:rsidR="00B8265C" w:rsidRPr="002545D1" w:rsidTr="00B8265C">
        <w:tc>
          <w:tcPr>
            <w:tcW w:w="4608" w:type="dxa"/>
            <w:shd w:val="clear" w:color="auto" w:fill="auto"/>
          </w:tcPr>
          <w:p w:rsidR="00B8265C" w:rsidRPr="002545D1" w:rsidRDefault="00B8265C" w:rsidP="00B8265C">
            <w:pPr>
              <w:rPr>
                <w:rFonts w:ascii="Times New Roman" w:hAnsi="Times New Roman"/>
                <w:color w:val="000000" w:themeColor="text1"/>
                <w:sz w:val="28"/>
                <w:szCs w:val="28"/>
              </w:rPr>
            </w:pPr>
          </w:p>
          <w:p w:rsidR="00CB6F8C" w:rsidRDefault="00CB6F8C" w:rsidP="00B8265C">
            <w:pPr>
              <w:ind w:firstLine="0"/>
              <w:rPr>
                <w:rFonts w:ascii="Times New Roman" w:hAnsi="Times New Roman"/>
                <w:color w:val="000000" w:themeColor="text1"/>
                <w:sz w:val="28"/>
                <w:szCs w:val="28"/>
              </w:rPr>
            </w:pPr>
          </w:p>
          <w:p w:rsidR="00CB6F8C" w:rsidRDefault="00CB6F8C" w:rsidP="00B8265C">
            <w:pPr>
              <w:ind w:firstLine="0"/>
              <w:rPr>
                <w:rFonts w:ascii="Times New Roman" w:hAnsi="Times New Roman"/>
                <w:color w:val="000000" w:themeColor="text1"/>
                <w:sz w:val="28"/>
                <w:szCs w:val="28"/>
              </w:rPr>
            </w:pPr>
          </w:p>
          <w:p w:rsidR="00B8265C" w:rsidRPr="002545D1" w:rsidRDefault="00B8265C"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Краснополянского сельского поселения Кущевского района        </w:t>
            </w:r>
          </w:p>
        </w:tc>
        <w:tc>
          <w:tcPr>
            <w:tcW w:w="3420" w:type="dxa"/>
            <w:shd w:val="clear" w:color="auto" w:fill="auto"/>
          </w:tcPr>
          <w:p w:rsidR="00B8265C" w:rsidRPr="002545D1" w:rsidRDefault="00B8265C"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   </w:t>
            </w:r>
          </w:p>
        </w:tc>
        <w:tc>
          <w:tcPr>
            <w:tcW w:w="1800" w:type="dxa"/>
            <w:shd w:val="clear" w:color="auto" w:fill="auto"/>
          </w:tcPr>
          <w:p w:rsidR="00B8265C" w:rsidRPr="002545D1" w:rsidRDefault="00B8265C" w:rsidP="00B8265C">
            <w:pPr>
              <w:ind w:firstLine="0"/>
              <w:rPr>
                <w:rFonts w:ascii="Times New Roman" w:hAnsi="Times New Roman"/>
                <w:color w:val="000000" w:themeColor="text1"/>
                <w:sz w:val="28"/>
                <w:szCs w:val="28"/>
              </w:rPr>
            </w:pPr>
          </w:p>
          <w:p w:rsidR="00B8265C" w:rsidRPr="002545D1" w:rsidRDefault="00B8265C" w:rsidP="00B8265C">
            <w:pPr>
              <w:ind w:firstLine="0"/>
              <w:rPr>
                <w:rFonts w:ascii="Times New Roman" w:hAnsi="Times New Roman"/>
                <w:color w:val="000000" w:themeColor="text1"/>
                <w:sz w:val="28"/>
                <w:szCs w:val="28"/>
              </w:rPr>
            </w:pPr>
          </w:p>
          <w:p w:rsidR="00CB6F8C" w:rsidRDefault="00CB6F8C" w:rsidP="00B8265C">
            <w:pPr>
              <w:ind w:firstLine="0"/>
              <w:rPr>
                <w:rFonts w:ascii="Times New Roman" w:hAnsi="Times New Roman"/>
                <w:color w:val="000000" w:themeColor="text1"/>
                <w:sz w:val="28"/>
                <w:szCs w:val="28"/>
              </w:rPr>
            </w:pPr>
          </w:p>
          <w:p w:rsidR="00CB6F8C" w:rsidRDefault="00CB6F8C" w:rsidP="00B8265C">
            <w:pPr>
              <w:ind w:firstLine="0"/>
              <w:rPr>
                <w:rFonts w:ascii="Times New Roman" w:hAnsi="Times New Roman"/>
                <w:color w:val="000000" w:themeColor="text1"/>
                <w:sz w:val="28"/>
                <w:szCs w:val="28"/>
              </w:rPr>
            </w:pPr>
          </w:p>
          <w:p w:rsidR="00B8265C" w:rsidRPr="002545D1" w:rsidRDefault="00B8265C"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В.А.Сиденко</w:t>
            </w: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B8265C">
      <w:pPr>
        <w:jc w:val="right"/>
        <w:rPr>
          <w:rFonts w:ascii="Times New Roman" w:hAnsi="Times New Roman"/>
          <w:color w:val="000000" w:themeColor="text1"/>
          <w:sz w:val="28"/>
          <w:szCs w:val="28"/>
        </w:rPr>
      </w:pPr>
    </w:p>
    <w:p w:rsidR="002545D1" w:rsidRDefault="002545D1" w:rsidP="002545D1">
      <w:pPr>
        <w:ind w:firstLine="0"/>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p>
    <w:p w:rsidR="00272349" w:rsidRPr="002545D1" w:rsidRDefault="002545D1" w:rsidP="002545D1">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72349" w:rsidRPr="002545D1">
        <w:rPr>
          <w:rFonts w:ascii="Times New Roman" w:hAnsi="Times New Roman"/>
          <w:color w:val="000000" w:themeColor="text1"/>
          <w:sz w:val="28"/>
          <w:szCs w:val="28"/>
        </w:rPr>
        <w:t>Приложение</w:t>
      </w:r>
    </w:p>
    <w:p w:rsidR="00272349" w:rsidRPr="002545D1" w:rsidRDefault="00272349" w:rsidP="00B8265C">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постановлению администрации</w:t>
      </w:r>
    </w:p>
    <w:p w:rsidR="00272349" w:rsidRPr="002545D1" w:rsidRDefault="00B8265C" w:rsidP="00B8265C">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Краснополянского</w:t>
      </w:r>
      <w:r w:rsidR="00272349" w:rsidRPr="002545D1">
        <w:rPr>
          <w:rFonts w:ascii="Times New Roman" w:hAnsi="Times New Roman"/>
          <w:color w:val="000000" w:themeColor="text1"/>
          <w:sz w:val="28"/>
          <w:szCs w:val="28"/>
        </w:rPr>
        <w:t xml:space="preserve"> сельского поселения</w:t>
      </w:r>
    </w:p>
    <w:p w:rsidR="00272349" w:rsidRPr="002545D1" w:rsidRDefault="00B8265C" w:rsidP="00B8265C">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p>
    <w:p w:rsidR="00272349" w:rsidRPr="002545D1" w:rsidRDefault="00272349" w:rsidP="00B8265C">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от </w:t>
      </w:r>
      <w:r w:rsidR="009834BE">
        <w:rPr>
          <w:rFonts w:ascii="Times New Roman" w:hAnsi="Times New Roman"/>
          <w:color w:val="000000" w:themeColor="text1"/>
          <w:sz w:val="28"/>
          <w:szCs w:val="28"/>
        </w:rPr>
        <w:t>27.02</w:t>
      </w:r>
      <w:r w:rsidR="00B8265C" w:rsidRPr="002545D1">
        <w:rPr>
          <w:rFonts w:ascii="Times New Roman" w:hAnsi="Times New Roman"/>
          <w:color w:val="000000" w:themeColor="text1"/>
          <w:sz w:val="28"/>
          <w:szCs w:val="28"/>
        </w:rPr>
        <w:t>.2024</w:t>
      </w:r>
      <w:r w:rsidRPr="002545D1">
        <w:rPr>
          <w:rFonts w:ascii="Times New Roman" w:hAnsi="Times New Roman"/>
          <w:color w:val="000000" w:themeColor="text1"/>
          <w:sz w:val="28"/>
          <w:szCs w:val="28"/>
        </w:rPr>
        <w:t xml:space="preserve"> г. №</w:t>
      </w:r>
      <w:r w:rsidR="004F1816">
        <w:rPr>
          <w:rFonts w:ascii="Times New Roman" w:hAnsi="Times New Roman"/>
          <w:color w:val="000000" w:themeColor="text1"/>
          <w:sz w:val="28"/>
          <w:szCs w:val="28"/>
        </w:rPr>
        <w:t xml:space="preserve"> 19</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jc w:val="center"/>
        <w:rPr>
          <w:rFonts w:ascii="Times New Roman" w:hAnsi="Times New Roman"/>
          <w:b/>
          <w:color w:val="000000" w:themeColor="text1"/>
          <w:sz w:val="28"/>
          <w:szCs w:val="28"/>
        </w:rPr>
      </w:pPr>
      <w:r w:rsidRPr="002545D1">
        <w:rPr>
          <w:rFonts w:ascii="Times New Roman" w:hAnsi="Times New Roman"/>
          <w:b/>
          <w:color w:val="000000" w:themeColor="text1"/>
          <w:sz w:val="28"/>
          <w:szCs w:val="28"/>
        </w:rPr>
        <w:t>АДМИНИСТРАТИВНЫЙ РЕГЛАМЕНТ</w:t>
      </w:r>
    </w:p>
    <w:p w:rsidR="00272349" w:rsidRPr="002545D1" w:rsidRDefault="00272349" w:rsidP="00272349">
      <w:pPr>
        <w:jc w:val="center"/>
        <w:rPr>
          <w:rFonts w:ascii="Times New Roman" w:hAnsi="Times New Roman"/>
          <w:b/>
          <w:color w:val="000000" w:themeColor="text1"/>
          <w:sz w:val="28"/>
          <w:szCs w:val="28"/>
        </w:rPr>
      </w:pPr>
      <w:r w:rsidRPr="002545D1">
        <w:rPr>
          <w:rFonts w:ascii="Times New Roman" w:hAnsi="Times New Roman"/>
          <w:b/>
          <w:color w:val="000000" w:themeColor="text1"/>
          <w:sz w:val="28"/>
          <w:szCs w:val="28"/>
        </w:rPr>
        <w:t>предоставления муниципальной услуги «Выдача порубочного билета,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ОБЩИЕ ПОЛОЖЕНИЯ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1.1. Предмет регулирования административного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bookmarkStart w:id="0" w:name="sub_1007"/>
      <w:r w:rsidRPr="002545D1">
        <w:rPr>
          <w:rFonts w:ascii="Times New Roman" w:hAnsi="Times New Roman"/>
          <w:color w:val="000000" w:themeColor="text1"/>
          <w:sz w:val="28"/>
          <w:szCs w:val="28"/>
        </w:rPr>
        <w:t xml:space="preserve">Административный регламент по предоставлению муниципальной услуги «Выдача порубочного билета, разрешения на пересадку зеленых насаждений» (далее - Административный регламент) определяет порядок, сроки и последовательность действий (административных процедур) при осуществлении полномочий по предоставлению порубочного билета, разрешения на пересадку зеленых насаждений в Ковалевском сельском поселении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(далее - муниципальная услуга).</w:t>
      </w:r>
    </w:p>
    <w:p w:rsidR="00272349" w:rsidRPr="002545D1" w:rsidRDefault="00272349" w:rsidP="00272349">
      <w:pPr>
        <w:rPr>
          <w:rFonts w:ascii="Times New Roman" w:hAnsi="Times New Roman"/>
          <w:color w:val="000000" w:themeColor="text1"/>
          <w:sz w:val="28"/>
          <w:szCs w:val="28"/>
        </w:rPr>
      </w:pPr>
      <w:bookmarkStart w:id="1" w:name="sub_12"/>
      <w:bookmarkEnd w:id="0"/>
      <w:r w:rsidRPr="002545D1">
        <w:rPr>
          <w:rFonts w:ascii="Times New Roman" w:hAnsi="Times New Roman"/>
          <w:color w:val="000000" w:themeColor="text1"/>
          <w:sz w:val="28"/>
          <w:szCs w:val="28"/>
        </w:rPr>
        <w:t xml:space="preserve">Настоящий Административный регламент распространяет свое действие на отношения в сфере охраны зеленых насаждений, расположенных на территории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272349" w:rsidRPr="002545D1" w:rsidRDefault="00272349" w:rsidP="00272349">
      <w:pPr>
        <w:rPr>
          <w:rFonts w:ascii="Times New Roman" w:hAnsi="Times New Roman"/>
          <w:color w:val="000000" w:themeColor="text1"/>
          <w:sz w:val="28"/>
          <w:szCs w:val="28"/>
        </w:rPr>
      </w:pPr>
      <w:bookmarkStart w:id="2" w:name="sub_13"/>
      <w:bookmarkEnd w:id="1"/>
      <w:r w:rsidRPr="002545D1">
        <w:rPr>
          <w:rFonts w:ascii="Times New Roman" w:hAnsi="Times New Roman"/>
          <w:color w:val="000000" w:themeColor="text1"/>
          <w:sz w:val="28"/>
          <w:szCs w:val="28"/>
        </w:rPr>
        <w:t>Административный регламент не распространяет свое действие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bookmarkEnd w:id="2"/>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с физическими и юридическими лицами при предоставлении муниципальной услуги, с организациями, участвующими в </w:t>
      </w:r>
      <w:r w:rsidRPr="002545D1">
        <w:rPr>
          <w:rFonts w:ascii="Times New Roman" w:hAnsi="Times New Roman"/>
          <w:color w:val="000000" w:themeColor="text1"/>
          <w:sz w:val="28"/>
          <w:szCs w:val="28"/>
        </w:rPr>
        <w:lastRenderedPageBreak/>
        <w:t>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1.2. Круг заявителей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Заявителями на получение муниципальной услуги являются физические лица, в том числе зарегистрированные в качестве индивидуальных предпринимателей, и юридические лица, осуществляющие хозяйственную и иную деятельность на территории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(далее - заявитель),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СТАНДАРТ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2.1. Наименование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муниципальной услуги – «Выдача порубочного билета,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Получение муниципальной услуги носит заявительный характер и в упреждающем (проактивном) режиме услуга не предоставляется.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2.2. Наименование органа, предоставляющего муниципальную услугу</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Муниципальная услуга предоставляется администрацией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(далее – Администрация).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Функции по предоставлению муниципальной услуги в администрации осуществляет отдел муниципального хозяйства администрации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(далее – Отдел). </w:t>
      </w:r>
    </w:p>
    <w:p w:rsidR="00272349" w:rsidRPr="002545D1" w:rsidRDefault="00272349" w:rsidP="00272349">
      <w:pPr>
        <w:rPr>
          <w:rFonts w:ascii="Times New Roman" w:hAnsi="Times New Roman"/>
          <w:color w:val="000000" w:themeColor="text1"/>
          <w:sz w:val="28"/>
          <w:szCs w:val="28"/>
        </w:rPr>
      </w:pPr>
      <w:bookmarkStart w:id="3" w:name="sub_1022"/>
      <w:r w:rsidRPr="002545D1">
        <w:rPr>
          <w:rFonts w:ascii="Times New Roman" w:hAnsi="Times New Roman"/>
          <w:color w:val="000000" w:themeColor="text1"/>
          <w:sz w:val="28"/>
          <w:szCs w:val="28"/>
        </w:rPr>
        <w:t>В процессе предоставления муниципальной услуги осуществляется взаимодействие, в том числе межведомственное:</w:t>
      </w:r>
    </w:p>
    <w:bookmarkEnd w:id="3"/>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 управлением Федеральной службы государственной регистрации, кадастра и картографии по Краснодарскому краю.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Муниципальная услуга может предоставляться через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Перечень филиалов МФЦ размещен на сайте Администрации.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предоставлении муниципальной услуги МФЦ имеет возможность принять решение об отказе в приеме запроса и документов и (или) информации, необходимых для предоставления муниципальной услуги. </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2.3. Результат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Результатом предоставления услуги является: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оформление порубочного билета установленной формы, согласно приложению 4 к настоящему Административному регламенту;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разрешения на пересадку зеленых насаждений установленной формы, согласно приложению 5 к настоящему Административному регламенту;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уведомление об отказе в выдаче порубочного билета или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разрешение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отказ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В порубочном билете, указывается орган, выдавший порубочный билет, номер документа и дата его выдачи, наименование заявителя, адрес места нахождения производства работ, вид вырубки, характеристика зеленых насаждений, хозяйственные мероприятия.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разрешении на пересадку зеленых насаждений указывается орган, выдавший разрешение, номер документа и дата его выдачи, наименование заявителя, адрес места нахождения производства работ, характеристика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Уведомление об отказе в выдаче порубочного билета, разрешения на пересадку зеленых насаждений оформляется в форме письма (на бланке с датой, номером и подписью уполномоченного должностного лица Администрации), содержащего перечень оснований для принятия такого решения, предусмотренных подразделом 2.8 Административного регламента, направляемого в адрес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б) при получении результата предоставления услуги в электронном виде факт получения заявителем результата фиксируется на ЕПГУ и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 предоставления муниципальной услуги выдается заявителю (Представителю) в МФЦ или направляется по почте на бумажном носителе (при условии указания соответствующего способа получения результата в запросе).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2.4. Срок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bookmarkStart w:id="4" w:name="sub_1031"/>
      <w:r w:rsidRPr="002545D1">
        <w:rPr>
          <w:rFonts w:ascii="Times New Roman" w:hAnsi="Times New Roman"/>
          <w:color w:val="000000" w:themeColor="text1"/>
          <w:sz w:val="28"/>
          <w:szCs w:val="28"/>
        </w:rPr>
        <w:t>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(выдача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для всех вариантов предоставления услуги, составляет:</w:t>
      </w:r>
    </w:p>
    <w:bookmarkEnd w:id="4"/>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Максимальный срок предоставления муниципальной услуги (выдача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25календарных дней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(пяти) календарных дней со дня окончания произведенных работ.</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2.5. Правовые основания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«Административная реформа», подраздел «Муниципальные услуги» вкладка «Выдача порубочного билета, разрешения на пересадку зеленых насаждений» и в соответствующих разделах ЕПГУ и РПГУ.</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 Исчерпывающий перечень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bookmarkStart w:id="5" w:name="sub_1038"/>
      <w:r w:rsidRPr="002545D1">
        <w:rPr>
          <w:rFonts w:ascii="Times New Roman" w:hAnsi="Times New Roman"/>
          <w:color w:val="000000" w:themeColor="text1"/>
          <w:sz w:val="28"/>
          <w:szCs w:val="28"/>
        </w:rPr>
        <w:t>2.6.1. Исчерпывающий перечень документов, необходимых для получения муниципальной услуги по выдаче порубочного билета, которые заявитель должен представить самостоятельно:</w:t>
      </w:r>
    </w:p>
    <w:p w:rsidR="00272349" w:rsidRPr="002545D1" w:rsidRDefault="00272349" w:rsidP="00272349">
      <w:pPr>
        <w:rPr>
          <w:rFonts w:ascii="Times New Roman" w:hAnsi="Times New Roman"/>
          <w:color w:val="000000" w:themeColor="text1"/>
          <w:sz w:val="28"/>
          <w:szCs w:val="28"/>
        </w:rPr>
      </w:pPr>
      <w:bookmarkStart w:id="6" w:name="sub_1045"/>
      <w:bookmarkEnd w:id="5"/>
      <w:r w:rsidRPr="002545D1">
        <w:rPr>
          <w:rFonts w:ascii="Times New Roman" w:hAnsi="Times New Roman"/>
          <w:color w:val="000000" w:themeColor="text1"/>
          <w:sz w:val="28"/>
          <w:szCs w:val="28"/>
        </w:rPr>
        <w:t xml:space="preserve">1) заявление о необходимости выдачи порубочного билета и (или) разрешения на пересадку зелёных насаждений на территории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которое оформляется по форме согласно приложению1 к Административному регламенту;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информация о сроке выполнения работ;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банковские реквизиты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документы, подтверждающие необходимость производства работ, требующих вырубки (уничтожения) зелёных насаждений на определённом земельном участке;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документ, удостоверяющий личность заявителя (заявителей) либо его (их) представителя;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6)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272349" w:rsidRPr="002545D1" w:rsidRDefault="00272349" w:rsidP="00272349">
      <w:pPr>
        <w:rPr>
          <w:rFonts w:ascii="Times New Roman" w:hAnsi="Times New Roman"/>
          <w:color w:val="000000" w:themeColor="text1"/>
          <w:sz w:val="28"/>
          <w:szCs w:val="28"/>
        </w:rPr>
      </w:pPr>
      <w:bookmarkStart w:id="7" w:name="sub_1046"/>
      <w:bookmarkEnd w:id="6"/>
      <w:r w:rsidRPr="002545D1">
        <w:rPr>
          <w:rFonts w:ascii="Times New Roman" w:hAnsi="Times New Roman"/>
          <w:color w:val="000000" w:themeColor="text1"/>
          <w:sz w:val="28"/>
          <w:szCs w:val="28"/>
        </w:rPr>
        <w:t>2.6.2. Исчерпывающий перечень документов, необходимых для получения муниципальной услуги по выдаче разрешения на пересадку зеленых насаждений, которые заявитель должен представить самостоятельно:</w:t>
      </w:r>
    </w:p>
    <w:p w:rsidR="00272349" w:rsidRPr="002545D1" w:rsidRDefault="00272349" w:rsidP="00272349">
      <w:pPr>
        <w:rPr>
          <w:rFonts w:ascii="Times New Roman" w:hAnsi="Times New Roman"/>
          <w:color w:val="000000" w:themeColor="text1"/>
          <w:sz w:val="28"/>
          <w:szCs w:val="28"/>
        </w:rPr>
      </w:pPr>
      <w:bookmarkStart w:id="8" w:name="sub_1054"/>
      <w:bookmarkEnd w:id="7"/>
      <w:r w:rsidRPr="002545D1">
        <w:rPr>
          <w:rFonts w:ascii="Times New Roman" w:hAnsi="Times New Roman"/>
          <w:color w:val="000000" w:themeColor="text1"/>
          <w:sz w:val="28"/>
          <w:szCs w:val="28"/>
        </w:rPr>
        <w:t xml:space="preserve">1) заявление о необходимости выдачи порубочного билета и (или) разрешения на пересадку зелёных насаждений на территории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которое оформляется по форме согласно приложению1 к Административному регламенту;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информация о сроке выполнения работ;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документы, подтверждающие необходимость производства работ, требующих пересадки зелёных насаждений на определённом земельном участке;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4) проект пересадки зелёных насаждений с указанием пересаживаемых насаждений и проектируемых уходных работ за ними, согласованный с </w:t>
      </w:r>
      <w:r w:rsidRPr="002545D1">
        <w:rPr>
          <w:rFonts w:ascii="Times New Roman" w:hAnsi="Times New Roman"/>
          <w:color w:val="000000" w:themeColor="text1"/>
          <w:sz w:val="28"/>
          <w:szCs w:val="28"/>
        </w:rPr>
        <w:lastRenderedPageBreak/>
        <w:t>организациями, эксплуатирующими надземные и подземные коммуникации, и правообладателем земельного участка;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документ, удостоверяющий личность заявителя (заявителей) либо его (их) представителя;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6)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272349" w:rsidRPr="002545D1" w:rsidRDefault="00272349" w:rsidP="00272349">
      <w:pPr>
        <w:rPr>
          <w:rFonts w:ascii="Times New Roman" w:hAnsi="Times New Roman"/>
          <w:color w:val="000000" w:themeColor="text1"/>
          <w:sz w:val="28"/>
          <w:szCs w:val="28"/>
        </w:rPr>
      </w:pPr>
      <w:bookmarkStart w:id="9" w:name="sub_1058"/>
      <w:bookmarkEnd w:id="8"/>
      <w:r w:rsidRPr="002545D1">
        <w:rPr>
          <w:rFonts w:ascii="Times New Roman" w:hAnsi="Times New Roman"/>
          <w:color w:val="000000" w:themeColor="text1"/>
          <w:sz w:val="28"/>
          <w:szCs w:val="28"/>
        </w:rPr>
        <w:t>2.6.3. Заявление о предоставлении муниципальной услуги должно содержать: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полное наименование органа, предоставляющего муниципальную услугу: Администрация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основание вырубки (уничтожения) зеленых насаждений; пересадки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перечень прилагаемых к запросу документов и (или) информации.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2.6.4.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bookmarkEnd w:id="9"/>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 на котором планируется произвести вырубку и (или)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2.6.5. Запрещается требовать от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2" w:tooltip="210-ФЗ от 27.07.2010" w:history="1">
        <w:r w:rsidRPr="002545D1">
          <w:rPr>
            <w:rStyle w:val="aa"/>
            <w:rFonts w:ascii="Times New Roman" w:hAnsi="Times New Roman"/>
            <w:color w:val="000000" w:themeColor="text1"/>
            <w:sz w:val="28"/>
            <w:szCs w:val="28"/>
          </w:rPr>
          <w:t>от 27 июля 2010 года № 210-ФЗ</w:t>
        </w:r>
      </w:hyperlink>
      <w:r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 (далее – Федеральный закон);</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предоставлении муниципальной услуги платы, не предусмотренной нормативными правовыми актами Российской Федерации, нормативными </w:t>
      </w:r>
      <w:r w:rsidRPr="002545D1">
        <w:rPr>
          <w:rFonts w:ascii="Times New Roman" w:hAnsi="Times New Roman"/>
          <w:color w:val="000000" w:themeColor="text1"/>
          <w:sz w:val="28"/>
          <w:szCs w:val="28"/>
        </w:rPr>
        <w:lastRenderedPageBreak/>
        <w:t>правовыми актами субъектов Российской Федерации,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2.6.6. Запрещается отказывать: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2.6.7. В случае направления запроса посредством ЕПГУ либо РПГУ формирование запроса осуществляется посредством заполнения интерактивной формы без необходимости дополнительной подачи запроса в какой-либо иной форме.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запросе также указывается один из следующих способов направления результата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форме электронного документа в личном кабинете на ЕПГУ либо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дополнительно на бумажном носителе в виде распечатанного экземпляра электронного документа в Администрации,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направления запроса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В случае, если запрос подается Представителем, дополнительно предоставляется документ, подтверждающий полномочия представителя действовать от имени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приеме документов отказывается при наличии следующих оснований: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Документы содержат повреждения, наличие которых не позволяет в полном объеме использовать информацию и сведения.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Документы утратили силу на момент обращения за предоставлением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Неполное заполнение полей в форме запроса, в том числе в интерактивной форме запроса на ЕПГУ либо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Представлен неполный комплект документов, необходимых для предоставления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6. Запрос о предоставлении услуги подан в орган местного самоуправления или организацию, в полномочия которых не входит предоставление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8. Несоблюдение установленных ст.11 Федерального закона </w:t>
      </w:r>
      <w:hyperlink r:id="rId13" w:tooltip="63-ФЗ от 06.04.2011 г." w:history="1">
        <w:r w:rsidRPr="002545D1">
          <w:rPr>
            <w:rStyle w:val="aa"/>
            <w:rFonts w:ascii="Times New Roman" w:hAnsi="Times New Roman"/>
            <w:color w:val="000000" w:themeColor="text1"/>
            <w:sz w:val="28"/>
            <w:szCs w:val="28"/>
          </w:rPr>
          <w:t>от 06 апреля 2011 года № 63-ФЗ</w:t>
        </w:r>
      </w:hyperlink>
      <w:r w:rsidRPr="002545D1">
        <w:rPr>
          <w:rFonts w:ascii="Times New Roman" w:hAnsi="Times New Roman"/>
          <w:color w:val="000000" w:themeColor="text1"/>
          <w:sz w:val="28"/>
          <w:szCs w:val="28"/>
        </w:rPr>
        <w:t xml:space="preserve"> «Об электронной подписи» условий признания действительности усиленной квалифицированной электронной подписи.</w:t>
      </w:r>
    </w:p>
    <w:p w:rsidR="00272349" w:rsidRPr="002545D1" w:rsidRDefault="00272349" w:rsidP="00272349">
      <w:pPr>
        <w:rPr>
          <w:rFonts w:ascii="Times New Roman" w:hAnsi="Times New Roman"/>
          <w:color w:val="000000" w:themeColor="text1"/>
          <w:sz w:val="28"/>
          <w:szCs w:val="28"/>
          <w:highlight w:val="magenta"/>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2349" w:rsidRPr="002545D1" w:rsidRDefault="00272349" w:rsidP="00272349">
      <w:pPr>
        <w:rPr>
          <w:rFonts w:ascii="Times New Roman" w:hAnsi="Times New Roman"/>
          <w:color w:val="000000" w:themeColor="text1"/>
          <w:sz w:val="28"/>
          <w:szCs w:val="28"/>
          <w:highlight w:val="magenta"/>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2.8.1. Основания для приостановления муниципальной услуги законодательством Российской Федерации не предусмотрены.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2.8.2. Основанием для отказа в выдаче порубочного билета является: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неполный состав сведений в заявлении и представленных документах;</w:t>
      </w:r>
    </w:p>
    <w:p w:rsidR="00272349" w:rsidRPr="002545D1" w:rsidRDefault="00272349" w:rsidP="00272349">
      <w:pPr>
        <w:rPr>
          <w:rFonts w:ascii="Times New Roman" w:hAnsi="Times New Roman"/>
          <w:color w:val="000000" w:themeColor="text1"/>
          <w:sz w:val="28"/>
          <w:szCs w:val="28"/>
        </w:rPr>
      </w:pPr>
      <w:bookmarkStart w:id="10" w:name="sub_1082"/>
      <w:r w:rsidRPr="002545D1">
        <w:rPr>
          <w:rFonts w:ascii="Times New Roman" w:hAnsi="Times New Roman"/>
          <w:color w:val="000000" w:themeColor="text1"/>
          <w:sz w:val="28"/>
          <w:szCs w:val="28"/>
        </w:rPr>
        <w:t>2) наличие недостоверных данных в представленных документах;</w:t>
      </w:r>
    </w:p>
    <w:p w:rsidR="00272349" w:rsidRPr="002545D1" w:rsidRDefault="00272349" w:rsidP="00272349">
      <w:pPr>
        <w:rPr>
          <w:rFonts w:ascii="Times New Roman" w:hAnsi="Times New Roman"/>
          <w:color w:val="000000" w:themeColor="text1"/>
          <w:sz w:val="28"/>
          <w:szCs w:val="28"/>
        </w:rPr>
      </w:pPr>
      <w:bookmarkStart w:id="11" w:name="sub_1083"/>
      <w:bookmarkEnd w:id="10"/>
      <w:r w:rsidRPr="002545D1">
        <w:rPr>
          <w:rFonts w:ascii="Times New Roman" w:hAnsi="Times New Roman"/>
          <w:color w:val="000000" w:themeColor="text1"/>
          <w:sz w:val="28"/>
          <w:szCs w:val="28"/>
        </w:rPr>
        <w:lastRenderedPageBreak/>
        <w:t>3) особый статус зеленых насаждений, предполагаемых для вырубки (уничтожения):</w:t>
      </w:r>
    </w:p>
    <w:bookmarkEnd w:id="11"/>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памятники историко-культурного наследия;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72349" w:rsidRPr="002545D1" w:rsidRDefault="00272349" w:rsidP="00272349">
      <w:pPr>
        <w:rPr>
          <w:rFonts w:ascii="Times New Roman" w:hAnsi="Times New Roman"/>
          <w:color w:val="000000" w:themeColor="text1"/>
          <w:sz w:val="28"/>
          <w:szCs w:val="28"/>
        </w:rPr>
      </w:pPr>
      <w:bookmarkStart w:id="12" w:name="sub_1084"/>
      <w:r w:rsidRPr="002545D1">
        <w:rPr>
          <w:rFonts w:ascii="Times New Roman" w:hAnsi="Times New Roman"/>
          <w:color w:val="000000" w:themeColor="text1"/>
          <w:sz w:val="28"/>
          <w:szCs w:val="28"/>
        </w:rPr>
        <w:t>4) произрастание зеленых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272349" w:rsidRPr="002545D1" w:rsidRDefault="00272349" w:rsidP="00272349">
      <w:pPr>
        <w:rPr>
          <w:rFonts w:ascii="Times New Roman" w:hAnsi="Times New Roman"/>
          <w:color w:val="000000" w:themeColor="text1"/>
          <w:sz w:val="28"/>
          <w:szCs w:val="28"/>
        </w:rPr>
      </w:pPr>
      <w:bookmarkStart w:id="13" w:name="sub_1085"/>
      <w:bookmarkEnd w:id="12"/>
      <w:r w:rsidRPr="002545D1">
        <w:rPr>
          <w:rFonts w:ascii="Times New Roman" w:hAnsi="Times New Roman"/>
          <w:color w:val="000000" w:themeColor="text1"/>
          <w:sz w:val="28"/>
          <w:szCs w:val="28"/>
        </w:rPr>
        <w:t>5) отсутствие одного из документов, прилагаемых в случае обращения за получением порубочного билета, предусмотренных пунктом 2.6.1 подраздела 2.6 раздела 2 настоящего Административного регламента;</w:t>
      </w:r>
    </w:p>
    <w:p w:rsidR="00272349" w:rsidRPr="002545D1" w:rsidRDefault="00272349" w:rsidP="00272349">
      <w:pPr>
        <w:rPr>
          <w:rFonts w:ascii="Times New Roman" w:hAnsi="Times New Roman"/>
          <w:color w:val="000000" w:themeColor="text1"/>
          <w:sz w:val="28"/>
          <w:szCs w:val="28"/>
        </w:rPr>
      </w:pPr>
      <w:bookmarkStart w:id="14" w:name="sub_1086"/>
      <w:bookmarkEnd w:id="13"/>
      <w:r w:rsidRPr="002545D1">
        <w:rPr>
          <w:rFonts w:ascii="Times New Roman" w:hAnsi="Times New Roman"/>
          <w:color w:val="000000" w:themeColor="text1"/>
          <w:sz w:val="28"/>
          <w:szCs w:val="28"/>
        </w:rPr>
        <w:t>6) отрицательное заключение комиссии по обследованию зеленых насаждений.</w:t>
      </w:r>
    </w:p>
    <w:p w:rsidR="00272349" w:rsidRPr="002545D1" w:rsidRDefault="00272349" w:rsidP="00272349">
      <w:pPr>
        <w:rPr>
          <w:rFonts w:ascii="Times New Roman" w:hAnsi="Times New Roman"/>
          <w:color w:val="000000" w:themeColor="text1"/>
          <w:sz w:val="28"/>
          <w:szCs w:val="28"/>
        </w:rPr>
      </w:pPr>
      <w:bookmarkStart w:id="15" w:name="sub_1087"/>
      <w:bookmarkEnd w:id="14"/>
      <w:r w:rsidRPr="002545D1">
        <w:rPr>
          <w:rFonts w:ascii="Times New Roman" w:hAnsi="Times New Roman"/>
          <w:color w:val="000000" w:themeColor="text1"/>
          <w:sz w:val="28"/>
          <w:szCs w:val="28"/>
        </w:rPr>
        <w:t>2.8.3. Основанием для отказа в выдаче разрешения на пересадку зеленых насаждений является:</w:t>
      </w:r>
    </w:p>
    <w:p w:rsidR="00272349" w:rsidRPr="002545D1" w:rsidRDefault="00272349" w:rsidP="00272349">
      <w:pPr>
        <w:rPr>
          <w:rFonts w:ascii="Times New Roman" w:hAnsi="Times New Roman"/>
          <w:color w:val="000000" w:themeColor="text1"/>
          <w:sz w:val="28"/>
          <w:szCs w:val="28"/>
        </w:rPr>
      </w:pPr>
      <w:bookmarkStart w:id="16" w:name="sub_1088"/>
      <w:bookmarkEnd w:id="15"/>
      <w:r w:rsidRPr="002545D1">
        <w:rPr>
          <w:rFonts w:ascii="Times New Roman" w:hAnsi="Times New Roman"/>
          <w:color w:val="000000" w:themeColor="text1"/>
          <w:sz w:val="28"/>
          <w:szCs w:val="28"/>
        </w:rPr>
        <w:t>1) неполный состав сведений в заявлении и представленных документах;</w:t>
      </w:r>
    </w:p>
    <w:p w:rsidR="00272349" w:rsidRPr="002545D1" w:rsidRDefault="00272349" w:rsidP="00272349">
      <w:pPr>
        <w:rPr>
          <w:rFonts w:ascii="Times New Roman" w:hAnsi="Times New Roman"/>
          <w:color w:val="000000" w:themeColor="text1"/>
          <w:sz w:val="28"/>
          <w:szCs w:val="28"/>
        </w:rPr>
      </w:pPr>
      <w:bookmarkStart w:id="17" w:name="sub_1089"/>
      <w:bookmarkEnd w:id="16"/>
      <w:r w:rsidRPr="002545D1">
        <w:rPr>
          <w:rFonts w:ascii="Times New Roman" w:hAnsi="Times New Roman"/>
          <w:color w:val="000000" w:themeColor="text1"/>
          <w:sz w:val="28"/>
          <w:szCs w:val="28"/>
        </w:rPr>
        <w:t>2) наличие недостоверных данных в представленных документах;</w:t>
      </w:r>
    </w:p>
    <w:p w:rsidR="00272349" w:rsidRPr="002545D1" w:rsidRDefault="00272349" w:rsidP="00272349">
      <w:pPr>
        <w:rPr>
          <w:rFonts w:ascii="Times New Roman" w:hAnsi="Times New Roman"/>
          <w:color w:val="000000" w:themeColor="text1"/>
          <w:sz w:val="28"/>
          <w:szCs w:val="28"/>
        </w:rPr>
      </w:pPr>
      <w:bookmarkStart w:id="18" w:name="sub_1090"/>
      <w:bookmarkEnd w:id="17"/>
      <w:r w:rsidRPr="002545D1">
        <w:rPr>
          <w:rFonts w:ascii="Times New Roman" w:hAnsi="Times New Roman"/>
          <w:color w:val="000000" w:themeColor="text1"/>
          <w:sz w:val="28"/>
          <w:szCs w:val="28"/>
        </w:rPr>
        <w:t>3) особый статус зеленых насаждений, предполагаемых для пересадки:</w:t>
      </w:r>
    </w:p>
    <w:bookmarkEnd w:id="18"/>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памятники историко-культурного наследия;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272349" w:rsidRPr="002545D1" w:rsidRDefault="00272349" w:rsidP="00272349">
      <w:pPr>
        <w:rPr>
          <w:rFonts w:ascii="Times New Roman" w:hAnsi="Times New Roman"/>
          <w:color w:val="000000" w:themeColor="text1"/>
          <w:sz w:val="28"/>
          <w:szCs w:val="28"/>
        </w:rPr>
      </w:pPr>
      <w:bookmarkStart w:id="19" w:name="sub_1091"/>
      <w:r w:rsidRPr="002545D1">
        <w:rPr>
          <w:rFonts w:ascii="Times New Roman" w:hAnsi="Times New Roman"/>
          <w:color w:val="000000" w:themeColor="text1"/>
          <w:sz w:val="28"/>
          <w:szCs w:val="28"/>
        </w:rPr>
        <w:t>4) произрастание зеленых насаждений на особо охраняемых природных территориях, землях лесного фонда, землях сельскохозяйственного назначения, на земельных участках,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участках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272349" w:rsidRPr="002545D1" w:rsidRDefault="00272349" w:rsidP="00272349">
      <w:pPr>
        <w:rPr>
          <w:rFonts w:ascii="Times New Roman" w:hAnsi="Times New Roman"/>
          <w:color w:val="000000" w:themeColor="text1"/>
          <w:sz w:val="28"/>
          <w:szCs w:val="28"/>
        </w:rPr>
      </w:pPr>
      <w:bookmarkStart w:id="20" w:name="sub_1092"/>
      <w:bookmarkEnd w:id="19"/>
      <w:r w:rsidRPr="002545D1">
        <w:rPr>
          <w:rFonts w:ascii="Times New Roman" w:hAnsi="Times New Roman"/>
          <w:color w:val="000000" w:themeColor="text1"/>
          <w:sz w:val="28"/>
          <w:szCs w:val="28"/>
        </w:rPr>
        <w:lastRenderedPageBreak/>
        <w:t>5) отсутствие одного из документов, прилагаемых в случае обращения за получением разрешения на пересадку зеленых насаждений, предусмотренных пунктом 2.6.2 подраздела 2.6 раздела 2 настоящего Административного регламента;</w:t>
      </w:r>
    </w:p>
    <w:p w:rsidR="00272349" w:rsidRPr="002545D1" w:rsidRDefault="00272349" w:rsidP="00272349">
      <w:pPr>
        <w:rPr>
          <w:rFonts w:ascii="Times New Roman" w:hAnsi="Times New Roman"/>
          <w:color w:val="000000" w:themeColor="text1"/>
          <w:sz w:val="28"/>
          <w:szCs w:val="28"/>
        </w:rPr>
      </w:pPr>
      <w:bookmarkStart w:id="21" w:name="sub_1093"/>
      <w:bookmarkEnd w:id="20"/>
      <w:r w:rsidRPr="002545D1">
        <w:rPr>
          <w:rFonts w:ascii="Times New Roman" w:hAnsi="Times New Roman"/>
          <w:color w:val="000000" w:themeColor="text1"/>
          <w:sz w:val="28"/>
          <w:szCs w:val="28"/>
        </w:rPr>
        <w:t>6) отрицательное заключение комиссии по обследованию зеленых насаждений;</w:t>
      </w:r>
    </w:p>
    <w:p w:rsidR="00272349" w:rsidRPr="002545D1" w:rsidRDefault="00272349" w:rsidP="00272349">
      <w:pPr>
        <w:rPr>
          <w:rFonts w:ascii="Times New Roman" w:hAnsi="Times New Roman"/>
          <w:color w:val="000000" w:themeColor="text1"/>
          <w:sz w:val="28"/>
          <w:szCs w:val="28"/>
        </w:rPr>
      </w:pPr>
      <w:bookmarkStart w:id="22" w:name="sub_1094"/>
      <w:bookmarkEnd w:id="21"/>
      <w:r w:rsidRPr="002545D1">
        <w:rPr>
          <w:rFonts w:ascii="Times New Roman" w:hAnsi="Times New Roman"/>
          <w:color w:val="000000" w:themeColor="text1"/>
          <w:sz w:val="28"/>
          <w:szCs w:val="28"/>
        </w:rPr>
        <w:t>7) несоответствие пересаживаемых зеленых насаждений установленным требованиям по породному составу, габаритам и срокам пересадки.</w:t>
      </w:r>
    </w:p>
    <w:p w:rsidR="00272349" w:rsidRPr="002545D1" w:rsidRDefault="00272349" w:rsidP="00272349">
      <w:pPr>
        <w:rPr>
          <w:rFonts w:ascii="Times New Roman" w:hAnsi="Times New Roman"/>
          <w:color w:val="000000" w:themeColor="text1"/>
          <w:sz w:val="28"/>
          <w:szCs w:val="28"/>
        </w:rPr>
      </w:pPr>
    </w:p>
    <w:bookmarkEnd w:id="22"/>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2.9. Размер платы, взимаемой с заявителя при предоставлении муниципальной услуги, и способы ее взимания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Оснований для взимания пошлины или иной платы, взимаемой за предоставление муниципальной услуги, не предусмотрено.</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осуществляется бесплатно.</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Перед вырубкой (уничтожением) зеленых насаждений и получением порубочного билета заявитель должен внести плату за проведение компенсационного озеленения при уничтожении зеленых насаждений, которая исчисляется в порядке, определенном Законом Краснодарского края </w:t>
      </w:r>
      <w:hyperlink r:id="rId14" w:tooltip="2695-КЗ 23.04.2013" w:history="1">
        <w:r w:rsidRPr="002545D1">
          <w:rPr>
            <w:rStyle w:val="aa"/>
            <w:rFonts w:ascii="Times New Roman" w:hAnsi="Times New Roman"/>
            <w:color w:val="000000" w:themeColor="text1"/>
            <w:sz w:val="28"/>
            <w:szCs w:val="28"/>
          </w:rPr>
          <w:t>от 23 апреля 2013 года № 2695-КЗ</w:t>
        </w:r>
      </w:hyperlink>
      <w:r w:rsidRPr="002545D1">
        <w:rPr>
          <w:rFonts w:ascii="Times New Roman" w:hAnsi="Times New Roman"/>
          <w:color w:val="000000" w:themeColor="text1"/>
          <w:sz w:val="28"/>
          <w:szCs w:val="28"/>
        </w:rPr>
        <w:t xml:space="preserve"> «Об охране зеленых насаждений в Краснодарском крае».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освобождается от обязанности платы за проведение компенсационного озеленения при уничтожении зеленых насаждений в случае: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или вырубка (уничтожение) или повреждение зеленых насаждений связаны с санитарной рубкой, санитарной, омолаживающей или формовочной обрезкой;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если вырубка (уничтожение) зеленых насаждений производится на земельном участке, расположенном за границами населенного пункта.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Соответствующая информация размещена на официальном сайте Администрации, ЕПГУ и РПГУ.</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ожидания в очереди при подаче заявления о предоставлении муниципальной услуги не превышает 15 минут.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превышает 15 минут.</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eastAsia="Calibri" w:hAnsi="Times New Roman"/>
          <w:color w:val="000000" w:themeColor="text1"/>
          <w:sz w:val="28"/>
          <w:szCs w:val="28"/>
        </w:rPr>
      </w:pPr>
      <w:r w:rsidRPr="002545D1">
        <w:rPr>
          <w:rFonts w:ascii="Times New Roman" w:eastAsia="Calibri" w:hAnsi="Times New Roman"/>
          <w:color w:val="000000" w:themeColor="text1"/>
          <w:sz w:val="28"/>
          <w:szCs w:val="28"/>
        </w:rPr>
        <w:lastRenderedPageBreak/>
        <w:t>2.11. Срок регистрации запроса заявителя о предоставлении муниципальной услуги</w:t>
      </w:r>
    </w:p>
    <w:p w:rsidR="00272349" w:rsidRPr="002545D1" w:rsidRDefault="00272349" w:rsidP="00272349">
      <w:pPr>
        <w:rPr>
          <w:rFonts w:ascii="Times New Roman" w:eastAsia="Calibri"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Регистрация заявления о предоставлении муниципальной услуги 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Регистрация заявления о предоставлении муниципальной услуги с документами, указанными в пунктах 2.6.1 (для выдачи порубочного билета) и 2.6.2 (для выдачи разрешения на пересадку зеленых насаждений) подраздела 2.6 раздела 2 Административного регламента, поступившими в выходной (нерабочий или праздничный) день, осуществляется в первый за ним рабочий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обращении заявителя через МФЦ запрос заявителя (заявление) о предоставлении муниципальной услуги регистрируется в АИС МФЦ в день его поступления.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Время для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272349" w:rsidRPr="002545D1" w:rsidRDefault="00272349" w:rsidP="00272349">
      <w:pPr>
        <w:rPr>
          <w:rFonts w:ascii="Times New Roman" w:eastAsia="Calibri"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2.12. Требования к помещениям, в которых предоставляются муниципальные услуги </w:t>
      </w:r>
    </w:p>
    <w:p w:rsidR="00272349" w:rsidRPr="002545D1" w:rsidRDefault="00272349" w:rsidP="00272349">
      <w:pPr>
        <w:rPr>
          <w:rFonts w:ascii="Times New Roman" w:hAnsi="Times New Roman"/>
          <w:color w:val="000000" w:themeColor="text1"/>
          <w:sz w:val="28"/>
          <w:szCs w:val="28"/>
          <w:highlight w:val="yellow"/>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Места для заполнения запросов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предоставляются </w:t>
      </w:r>
      <w:r w:rsidRPr="002545D1">
        <w:rPr>
          <w:rFonts w:ascii="Times New Roman" w:hAnsi="Times New Roman"/>
          <w:color w:val="000000" w:themeColor="text1"/>
          <w:sz w:val="28"/>
          <w:szCs w:val="28"/>
        </w:rPr>
        <w:lastRenderedPageBreak/>
        <w:t>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оказание инвалидам помощи в преодолении барьеров, мешающих получению ими услуг наравне с другими лицами.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размещается следующая информация: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схемы размещения кабинетов должностных лиц, в которых предоставляется муниципальная услуга;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выдержки из текста Административного регламента с приложениями (полная версия размещена на официальном сайте Администрации);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перечни документов, необходимых для предоставления муниципальной услуги, и требования, предъявляемые к этим документам;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образцы оформления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основания отказа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w:t>
      </w:r>
      <w:r w:rsidRPr="002545D1">
        <w:rPr>
          <w:rFonts w:ascii="Times New Roman" w:hAnsi="Times New Roman"/>
          <w:color w:val="000000" w:themeColor="text1"/>
          <w:sz w:val="28"/>
          <w:szCs w:val="28"/>
        </w:rPr>
        <w:lastRenderedPageBreak/>
        <w:t>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E5768D" w:rsidRPr="002545D1">
        <w:rPr>
          <w:rFonts w:ascii="Times New Roman" w:hAnsi="Times New Roman"/>
          <w:color w:val="000000" w:themeColor="text1"/>
          <w:sz w:val="28"/>
          <w:szCs w:val="28"/>
        </w:rPr>
        <w:t xml:space="preserve"> </w:t>
      </w:r>
      <w:hyperlink r:id="rId15" w:tooltip="181-ФЗ от 24.11.1995 г." w:history="1">
        <w:r w:rsidRPr="002545D1">
          <w:rPr>
            <w:rStyle w:val="aa"/>
            <w:rFonts w:ascii="Times New Roman" w:hAnsi="Times New Roman"/>
            <w:color w:val="000000" w:themeColor="text1"/>
            <w:sz w:val="28"/>
            <w:szCs w:val="28"/>
          </w:rPr>
          <w:t>от 24 ноября 1995 года № 181-ФЗ</w:t>
        </w:r>
      </w:hyperlink>
      <w:r w:rsidRPr="002545D1">
        <w:rPr>
          <w:rFonts w:ascii="Times New Roman" w:hAnsi="Times New Roman"/>
          <w:color w:val="000000" w:themeColor="text1"/>
          <w:sz w:val="28"/>
          <w:szCs w:val="28"/>
        </w:rPr>
        <w:t xml:space="preserve"> «О социальной</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2.13. Показатели доступности и качества муниципальной услуги</w:t>
      </w:r>
    </w:p>
    <w:p w:rsidR="00272349" w:rsidRPr="002545D1" w:rsidRDefault="00272349" w:rsidP="00272349">
      <w:pPr>
        <w:rPr>
          <w:rFonts w:ascii="Times New Roman" w:hAnsi="Times New Roman"/>
          <w:color w:val="000000" w:themeColor="text1"/>
          <w:sz w:val="28"/>
          <w:szCs w:val="28"/>
          <w:highlight w:val="yellow"/>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Показатели доступности и качества: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соблюдение сроков предоставления муниципальной услуги и условий ожидания приема;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отсутствие нарушения сроков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доступность по времени и месту приема заявителей;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в соответствии с вариантом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ресурсное обеспечение Административного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удовлетворенность полученным результатом;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272349" w:rsidRPr="002545D1" w:rsidRDefault="00272349" w:rsidP="00272349">
      <w:pPr>
        <w:rPr>
          <w:rFonts w:ascii="Times New Roman" w:eastAsia="Microsoft Sans Serif" w:hAnsi="Times New Roman"/>
          <w:color w:val="000000" w:themeColor="text1"/>
          <w:sz w:val="28"/>
          <w:szCs w:val="28"/>
        </w:rPr>
      </w:pPr>
      <w:r w:rsidRPr="002545D1">
        <w:rPr>
          <w:rFonts w:ascii="Times New Roman" w:eastAsia="Microsoft Sans Serif" w:hAnsi="Times New Roman"/>
          <w:color w:val="000000" w:themeColor="text1"/>
          <w:sz w:val="28"/>
          <w:szCs w:val="28"/>
        </w:rPr>
        <w:t>доступность электронных форм документов, необходимых для предоставления муниципальной услуги;</w:t>
      </w:r>
    </w:p>
    <w:p w:rsidR="00272349" w:rsidRPr="002545D1" w:rsidRDefault="00272349" w:rsidP="00272349">
      <w:pPr>
        <w:rPr>
          <w:rFonts w:ascii="Times New Roman" w:eastAsia="Microsoft Sans Serif" w:hAnsi="Times New Roman"/>
          <w:color w:val="000000" w:themeColor="text1"/>
          <w:sz w:val="28"/>
          <w:szCs w:val="28"/>
        </w:rPr>
      </w:pPr>
      <w:r w:rsidRPr="002545D1">
        <w:rPr>
          <w:rFonts w:ascii="Times New Roman" w:eastAsia="Microsoft Sans Serif" w:hAnsi="Times New Roman"/>
          <w:color w:val="000000" w:themeColor="text1"/>
          <w:sz w:val="28"/>
          <w:szCs w:val="28"/>
        </w:rPr>
        <w:t>возможность направление документов в Администрацию в электронной форме с использованием ЕПГУ и РПГУ;</w:t>
      </w:r>
    </w:p>
    <w:p w:rsidR="00272349" w:rsidRPr="002545D1" w:rsidRDefault="00272349" w:rsidP="00272349">
      <w:pPr>
        <w:rPr>
          <w:rFonts w:ascii="Times New Roman" w:eastAsia="Microsoft Sans Serif" w:hAnsi="Times New Roman"/>
          <w:color w:val="000000" w:themeColor="text1"/>
          <w:sz w:val="28"/>
          <w:szCs w:val="28"/>
        </w:rPr>
      </w:pPr>
      <w:r w:rsidRPr="002545D1">
        <w:rPr>
          <w:rFonts w:ascii="Times New Roman" w:eastAsia="Microsoft Sans Serif" w:hAnsi="Times New Roman"/>
          <w:color w:val="000000" w:themeColor="text1"/>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272349" w:rsidRPr="002545D1" w:rsidRDefault="00272349" w:rsidP="00272349">
      <w:pPr>
        <w:rPr>
          <w:rFonts w:ascii="Times New Roman" w:eastAsia="Microsoft Sans Serif" w:hAnsi="Times New Roman"/>
          <w:color w:val="000000" w:themeColor="text1"/>
          <w:sz w:val="28"/>
          <w:szCs w:val="28"/>
        </w:rPr>
      </w:pPr>
      <w:r w:rsidRPr="002545D1">
        <w:rPr>
          <w:rFonts w:ascii="Times New Roman" w:eastAsia="Microsoft Sans Serif" w:hAnsi="Times New Roman"/>
          <w:color w:val="000000" w:themeColor="text1"/>
          <w:sz w:val="28"/>
          <w:szCs w:val="28"/>
        </w:rPr>
        <w:t>доступность инструментов совершения в электронном виде платежей, необходимых для получения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через МФЦ, в том числе в полном объеме и по экстерриториальному принципу.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обращение заявителя в любой МФЦ по их выбору в пределах территории Краснодарского края независимо от их места жительства или места пребывания </w:t>
      </w:r>
      <w:r w:rsidRPr="002545D1">
        <w:rPr>
          <w:rFonts w:ascii="Times New Roman" w:hAnsi="Times New Roman"/>
          <w:color w:val="000000" w:themeColor="text1"/>
          <w:sz w:val="28"/>
          <w:szCs w:val="28"/>
        </w:rPr>
        <w:lastRenderedPageBreak/>
        <w:t>(для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ввиду их отсутствия.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используется: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3. СОСТАВ, ПОСЛЕДОВАТЕЛЬНОСТЬ И СРОКИ ВЫПОЛНЕНИЯ АДМИНИСТРАТИВНЫХ ПРОЦЕДУР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 Перечень вариантов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возможны следующие варианты: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3.1.1. Предоставление муниципальной услуги в Администрации.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3.1.2. Предоставление муниципальной услуги в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3.1.3. Предоставление муниципальной услуги в электронном виде.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3.1.4. Исправление допущенных опечаток и ошибок в документах, выданных по результатам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3.2. Административная процедура профилирования заявителя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 Описание вариантов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3.3.1. Предоставление муниципальной услуги в Администрации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в Администрации состоит из следующих административных процедур:</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 прием заявления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б) межведомственное информационное взаимодействие;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приостановление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г) принятие решения о предоставлении (отказе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е)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 получение дополнительных сведений от заявителя.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Результатом предоставления муниципальной услуги является оформление порубочного билета установленной формы, согласно приложению 4 к настоящему Административному регламенту, выдача разрешения на пересадку зеленых насаждений установленной формы, согласно приложению 5 к настоящему Административному регламенту или уведомления об отказе в выдаче порубочного билета или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выдаче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срок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по выдаче заявителю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3.3.1.1. Прием заявления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Заявления по форме согласно приложению 1 с документами (информацией) в соответствии с пунктами 2.6.1 (для выдачи порубочного билета) и 2.6.2 (для выдачи разрешения на пересадку зеленых насаждений) подраздела 2.6. раздела 2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приеме заявления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частью 18 статьи 14.1 Федерального закона </w:t>
      </w:r>
      <w:hyperlink r:id="rId16" w:tooltip="№ 149-ФЗ от 27.07.2006 г." w:history="1">
        <w:r w:rsidRPr="002545D1">
          <w:rPr>
            <w:rStyle w:val="aa"/>
            <w:rFonts w:ascii="Times New Roman" w:hAnsi="Times New Roman"/>
            <w:color w:val="000000" w:themeColor="text1"/>
            <w:sz w:val="28"/>
            <w:szCs w:val="28"/>
          </w:rPr>
          <w:t>от 27 июля 2006 года № 149-ФЗ</w:t>
        </w:r>
      </w:hyperlink>
      <w:r w:rsidRPr="002545D1">
        <w:rPr>
          <w:rFonts w:ascii="Times New Roman" w:hAnsi="Times New Roman"/>
          <w:color w:val="000000" w:themeColor="text1"/>
          <w:sz w:val="28"/>
          <w:szCs w:val="28"/>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заявления и документов.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Принятый уполномоченным должностным лицом запрос с документами подлежит регистрации в день приема.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поступлении запроса с документами почтовым отправлением он подлежит регистрации в первый рабочий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документов, необходимых для предоставления муниципальной услуги в Отделе содержится в пунктах 2.6.1 (для выдачи порубочного билета) и 2.6.2 (для выдачи разрешения на пересадку зеленых насаждений) подраздела 2.6 раздела 2 настоящего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 содержится в подразделе 2.7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3.3.1.2. Межведомственное информационное взаимодействие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Отдел направляет в федеральный орган исполнительной власти, орган исполнительной власти субъекта Российской Федерации следующие запросы, необходимые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Управление Федеральной службы государственной регистрации, кадастра и картографии по Краснодарскому краю (запрос об основных характеристиках и зарегистрированных правах на земельный участок, на котором планируется произвести вырубку и (или)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запросах указывается: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органа, в который направляется запрос;</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направляемые в запросе сведения;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запрашиваемые в запросе сведения с указанием их цели использования;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основание для информационного запроса, срок его направления;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 течение которого результат запроса должен поступить в орган, предоставляющий муниципальную услугу.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рамках предоставления муниципальной услуги взаимодействие со структурными подразделениями Администрации не осуществляется.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3.3.1.3. Приостановление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Основания для приостановления муниципальной услуги законодательством Российской Федерации не предусмотрены.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3.3.1.4. Принятие решения о предоставлении (об отказе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Критерием принятия решения о предоставлении (отказе в предоставлении) муниципальной услуги является соответствие документов, предусмотренных пунктами 2.6.1 (для выдачи порубочного билета) и 2.6.2 (для выдачи разрешения на пересадку зеленых насаждений) подраздела 2.6 раздела 2 настоящего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выдачи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- 10 (десять)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выдачи порубочного билета после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 2 (два) календарных дня;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выдачи разрешения на пересадку зеленых насаждений – 10 (десять)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предоставлении муниципальной услуги Отделом содержится в пунктах 2.8.2 (для отказа в выдаче порубочного билета) и 2.8.3 (для отказа в выдаче разрешения на пересадку зеленых насаждений) подраздела 2.8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3.3.1.5.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 муниципальной услуги может быть предоставлен по выбору заявителя, выраженном в запросе: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личном обращении в Отдел;</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почтовым отправлением.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предоставления заявителю результата муниципальной услуги составляет 1 (один) день со дня принятия решения о предоставлении муниципальной услуги (выдача порубочного билета без внесения платы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порубочного билета после получения платежных поручений об оплате за проведение компенсационного озеленения при уничтожении зеленых насаждений составляет 1 (один)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разрешения на пересадку зеленых насаждений – 1 (один) день со дня принятия решения о предоставлении муниципальной услуги.</w:t>
      </w: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3.3.1.6. Получение дополнительных сведений от заявителя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Получение дополнительных сведений от заявителя не предусмотрено.</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3.3.2.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в МФЦ состоит из следующих административных процедур:</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 прием запроса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б)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Результатом предоставления муниципальной услуги является оформление порубочного билета установленной формы, согласно приложению 4 к настоящему Административному регламенту, выдача разрешения на пересадку зеленых насаждений установленной формы, согласно приложению 5 к настоящему Административному регламенту или уведомления об отказе в выдаче порубочного билета или разрешения на пересадку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 выдаче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срок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по выдаче заявителю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Дополнительно предоставляется 2 дня для направления запроса с документами в Администрацию и направления результата предоставления муниципальной услуги в МФЦ.</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3.3.2.1. Прием запроса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Запрос по форме согласно приложению 1 с документами (информацией) в соответствии с пунктами 2.6.1 (для выдачи порубочного билета) и 2.6.2 (для выдачи разрешения на пересадку зеленых насаждений) подраздела 2.6 раздела 2 настоящего Регламента подаются заявителем в письменном виде в МФЦ путем личного обращения.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приеме запросов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w:t>
      </w:r>
      <w:hyperlink r:id="rId17" w:tooltip="№ 149-ФЗ от 27.07.2006 г." w:history="1">
        <w:r w:rsidRPr="002545D1">
          <w:rPr>
            <w:rStyle w:val="aa"/>
            <w:rFonts w:ascii="Times New Roman" w:hAnsi="Times New Roman"/>
            <w:color w:val="000000" w:themeColor="text1"/>
            <w:sz w:val="28"/>
            <w:szCs w:val="28"/>
          </w:rPr>
          <w:t>от 27 июля 2006 года № 149-ФЗ</w:t>
        </w:r>
      </w:hyperlink>
      <w:r w:rsidRPr="002545D1">
        <w:rPr>
          <w:rFonts w:ascii="Times New Roman" w:hAnsi="Times New Roman"/>
          <w:color w:val="000000" w:themeColor="text1"/>
          <w:sz w:val="28"/>
          <w:szCs w:val="28"/>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При наличии оснований, предусмотренных подразделом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Принятый уполномоченным должностным лицом МФЦ запрос с документами подлежит регистрации в день приема.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поступлении запроса с документами почтовым отправлением он подлежит регистрации в первый рабочий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документов, необходимых для предоставления</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муниципальной услуги в МФЦ содержится в пунктах 2.6.1 (для выдачи порубочного билета) и 2.6.2 (для выдачи разрешения на пересадку зеленых насаждений) подраздела 2.6 раздела 2 настоящего Регламента.</w:t>
      </w:r>
    </w:p>
    <w:p w:rsidR="00272349" w:rsidRPr="002545D1" w:rsidRDefault="00272349" w:rsidP="00272349">
      <w:pPr>
        <w:rPr>
          <w:rFonts w:ascii="Times New Roman" w:hAnsi="Times New Roman"/>
          <w:color w:val="000000" w:themeColor="text1"/>
          <w:sz w:val="28"/>
          <w:szCs w:val="28"/>
          <w:highlight w:val="yellow"/>
        </w:rPr>
      </w:pPr>
      <w:r w:rsidRPr="002545D1">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3.3.2.2.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 муниципальной услуги может быть предоставлен по выбору заявителя, выраженном в запросе: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личном обращении в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почтовым отправлением.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Срок предоставления заявителю результата муниципальной услуги составляет 1 (один) день со дня принятия решения о предоставлении муниципальной услуги (выдача порубочного билета без внесения платы за проведение компенсационного озеленения при уничтожении зеленых насаждений). </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порубочного билета после получения платежных поручений об оплате за проведение компенсационного озеленения при уничтожении зеленых насаждений составляет 1 (один) день.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разрешения на пересадку зеленых насаждений – 1 (один) день со дня принятия решения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Исчерпывающий перечень оснований для отказа в предоставлении муниципальной услуги МФЦ содержится в пунктах 2.8.2 (для отказа в выдаче порубочного билета) и 2.8.3 (для отказа в выдаче разрешения на пересадку зеленых насаждений) подраздела 2.8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 Предоставление муниципальной услуги в электронном виде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Предоставление муниципальной услуги в электронном виде состоит из следующих административных процедур:</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 формирование запроса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б) прием и регистрация заявления о предоставлении муниципальной услуги и приложенных к нему документов в форме электронных документов;</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получение сведений о ходе исполнения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г) получение результата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Результатом предоставления муниципальной услуги является оформление порубочного билета установленной формы, согласно приложению 4 к настоящему Административному регламенту, выдача разрешения на пересадку зеленых насаждений установленной формы, согласно приложению 5 к настоящему Административному регламенту или уведомления об отказе в выдаче порубочного билета или разрешения на пересадку зеленых насаждений, подписанное главой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(выдача порубочного билета без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выдаче порубочного билета в случае необходимости внесения платы за проведение компенсационного озеленения при уничтожении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срок составляет: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заявителю акта обследования зеленых насаждений и расчета размера платы за проведение компенсационного озеленения при уничтожении зеленых насаждений, составляет 19 (девятнадцать) календарных дней со дня регистрации в Администрации заявления и документов, необходимых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принятия решения и выдачи заявителю порубочного билета составляет 3 (три) календарных дня со дня получения платежных поручений об оплате за проведение компенсационного озеленения при уничтожении зеленых насаждений.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Максимальный срок предоставления муниципальной услуги по выдаче заявителю разрешения на пересадку зеленых насаждений), который исчисляется со дня регистрации запроса и документов и (или) информации, необходимых для предоставления муниципальной услуги, составляет – 25 (двадцать пять) календарных дней.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3.3.3.1. Формирование запроса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Формирование запроса осуществляется посредством заполнения электронной формы на ЕПГУ или РПГУ без необходимости дополнительной подачи запроса в какой-либо иной форме.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ЕПГУ и РПГУ размещаются образцы заполнения электронной формы запроса.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3.3.3.2 Прием заявления и документов и (или) информации, необходимой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формировании запроса о предоставлении муниципальной услуги через ЕПГУ или РПГУ установление личности заявителя осуществляется автоматически через</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подтвержденную учетную запись.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Возможность подачи запроса представителем заявителя отсутствует в виду особенностей работы ЕПГУ или РПГУ.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Запрос о предоставлении муниципальной услуги в электронном видеможет быть направлен в орган, предоставляющий муниципальную услугу или МФЦ.</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успешной отправке запроса с документами, предусмотренными пунктами 2.6.1 (для выдачи порубочного билета) и 2.6.2 (для выдачи разрешения на пересадку зеленых насаждений) подраздела 2.6 раздела 2 настоящего, запросу присваивается уникальный номер, по которому в личном кабинете заявителя посредством ЕПГУ и РПГУ заявителю будет представлена информация о ходе рассмотрения указанного запроса.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документов, необходимых для предоставления</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муниципальной услуги в электронном виде содержится в пунктах 2.6.1 (для выдачи порубочного билета) и 2.6.2 (для выдачи разрешения на пересадку зеленых насаждений) подраздела 2.6 раздела 2 настоящего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3.3.3.3. Получение сведений о ходе исполнения запроса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При предоставлении муниципальной услуги в электронной форме посредством ЕПГУ и РПГУ заявителю направляется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3.3.3.4. Предоставление результата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запроса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предоставлении муниципальной услуги в электронном виде содержится в пунктах 2.8.2 (для отказа в выдаче порубочного билета) и 2.8.3 (для отказа в выдаче разрешения на пересадку зеленых насаждений) подраздела 2.8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3.4. Исправление допущенных опечаток и ошибок в документах, выданных по результатам предоставления муниципальной услуги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запроса лица, получившего муниципальную услугу, или его Представителя по доверенности.</w:t>
      </w:r>
    </w:p>
    <w:p w:rsidR="00272349" w:rsidRPr="002545D1" w:rsidRDefault="00272349" w:rsidP="00272349">
      <w:pPr>
        <w:rPr>
          <w:rFonts w:ascii="Times New Roman" w:hAnsi="Times New Roman"/>
          <w:color w:val="000000" w:themeColor="text1"/>
          <w:sz w:val="28"/>
          <w:szCs w:val="28"/>
        </w:rPr>
      </w:pPr>
      <w:bookmarkStart w:id="23" w:name="dst100263"/>
      <w:bookmarkStart w:id="24" w:name="dst100265"/>
      <w:bookmarkEnd w:id="23"/>
      <w:bookmarkEnd w:id="24"/>
      <w:r w:rsidRPr="002545D1">
        <w:rPr>
          <w:rFonts w:ascii="Times New Roman" w:hAnsi="Times New Roman"/>
          <w:color w:val="000000" w:themeColor="text1"/>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документов либо.</w:t>
      </w:r>
      <w:bookmarkStart w:id="25" w:name="dst100266"/>
      <w:bookmarkEnd w:id="25"/>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отсутствия опечаток и (или) ошибок в</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ошибок.</w:t>
      </w:r>
      <w:bookmarkStart w:id="26" w:name="dst100267"/>
      <w:bookmarkEnd w:id="26"/>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исправления и замена указанных документов</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запроса.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Предусматривается возможность предоставления заявителю дубликата ранее выданного документа.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порчи или утраты результата предоставления муниципальной услуги – порубочного билета или разрешения на пересадку зеленых насаждений, заявитель может обратиться в Администрацию с запросом о предоставлении дубликата.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Должностное лицо Администрации,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Срок выдачи дубликата не более 5 рабочих дней со дня поступления запроса на получение дубликата.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Результатом административной процедуры является выдача заявителю дубликата документа, выданного по результатам предоставления муниципальной услуги, либо отказа в выдаче такого дубликата, оформленный в виде сообщения, подписанного главой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дубликата осуществляется в порядке, предусмотренном для выдачи результата предоставления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Исчерпывающий перечень оснований для отказа в выдаче дубликата документа, выданного по результатам предоставления муниципальной услуги, установлен в пунктах 2.8.2 (для отказа в выдаче дубликата порубочного билета) и 2.8.3 (для отказа в выдаче дубликата разрешения на пересадку зеленых насаждений) подраздела 2.8 раздела 2 настоящего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3.6. Порядок оставления запроса заявителя без рассмотрения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Запрос о предоставлении муниципальной услуги остается без рассмотрения при наличии следующих оснований: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подача заявителем до истечения срока предоставления муниципальной услуги запроса об оставлении без рассмотрения запроса о предоставлении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При выявлении оснований для оставления запроса без рассмотрения Отдел направляет заявителю уведомление об оставлении запроса без рассмотрения, подписанное главой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Оставление запроса заявителя без рассмотрения не препятствует повторному обращению заявителя за этой же муниципальной услугой.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4. ФОРМЫ КОНТРОЛЯ ЗА ИСПОЛНЕНИЕМ АДМИНИСТРАТИВНОГО РЕГЛАМЕНТА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Плановые и внеплановые проверки могут проводиться должностным лицом Администрации, уполномоченным на проведение проверок.</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ходе плановых и внеплановых проверок:</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проверяется соблюдение сроков и последовательности исполнения административных процедур (действий);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w:t>
      </w:r>
      <w:r w:rsidRPr="002545D1">
        <w:rPr>
          <w:rFonts w:ascii="Times New Roman" w:hAnsi="Times New Roman"/>
          <w:color w:val="000000" w:themeColor="text1"/>
          <w:sz w:val="28"/>
          <w:szCs w:val="28"/>
        </w:rPr>
        <w:lastRenderedPageBreak/>
        <w:t>либо муниципальным служащим в ходе предоставления муниципальной услуги (далее – досудебное (внесудебное) обжалование).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5.3. Способы информирования заявителей о порядке подачи и рассмотрения жалобы</w:t>
      </w:r>
    </w:p>
    <w:p w:rsidR="00272349" w:rsidRPr="002545D1" w:rsidRDefault="00272349" w:rsidP="00272349">
      <w:pPr>
        <w:rPr>
          <w:rFonts w:ascii="Times New Roman" w:hAnsi="Times New Roman"/>
          <w:color w:val="000000" w:themeColor="text1"/>
          <w:sz w:val="28"/>
          <w:szCs w:val="28"/>
        </w:rPr>
      </w:pPr>
      <w:bookmarkStart w:id="27" w:name="Par418"/>
      <w:bookmarkEnd w:id="27"/>
      <w:r w:rsidRPr="002545D1">
        <w:rPr>
          <w:rFonts w:ascii="Times New Roman" w:hAnsi="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предоставляющей муниципальную услугу, а также должностных лиц и муниципальных служащих.</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Федеральный закон № 210-ФЗ.</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5.5. Информация для заявителя о его праве подать жалобу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5.6. Предмет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18" w:tooltip="210-ФЗ от 27.07.2010" w:history="1">
        <w:r w:rsidRPr="002545D1">
          <w:rPr>
            <w:rStyle w:val="aa"/>
            <w:rFonts w:ascii="Times New Roman" w:hAnsi="Times New Roman"/>
            <w:color w:val="000000" w:themeColor="text1"/>
            <w:sz w:val="28"/>
            <w:szCs w:val="28"/>
          </w:rPr>
          <w:t xml:space="preserve">от 27 июля 2010 </w:t>
        </w:r>
        <w:r w:rsidRPr="002545D1">
          <w:rPr>
            <w:rStyle w:val="aa"/>
            <w:rFonts w:ascii="Times New Roman" w:hAnsi="Times New Roman"/>
            <w:color w:val="000000" w:themeColor="text1"/>
            <w:sz w:val="28"/>
            <w:szCs w:val="28"/>
          </w:rPr>
          <w:lastRenderedPageBreak/>
          <w:t>года № 210-ФЗ</w:t>
        </w:r>
      </w:hyperlink>
      <w:r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нарушение срока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7) нарушение срока или порядка выдачи документов по результатам предоставления муниципальной услуги;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9" w:tooltip="210-ФЗ от 27.07.2010" w:history="1">
        <w:r w:rsidRPr="002545D1">
          <w:rPr>
            <w:rStyle w:val="aa"/>
            <w:rFonts w:ascii="Times New Roman" w:hAnsi="Times New Roman"/>
            <w:color w:val="000000" w:themeColor="text1"/>
            <w:sz w:val="28"/>
            <w:szCs w:val="28"/>
          </w:rPr>
          <w:t>от 27 июля 2010 года № 210-ФЗ</w:t>
        </w:r>
      </w:hyperlink>
      <w:r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 </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5.7. Орган, предоставляющий муниципальную услугу, а также должностные лица, которым может быть направлена жалоба</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Жалоба на решения и действия (бездействие) должностных лиц Администрации, муниципальных служащих подается заявителем в Администрацию.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Жалобы на действия (бездействие) должностных лиц, муниципальных служащих Отдела, через который предоставляется муниципальная услуга, подаются руководителю соответствующего органа.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 xml:space="preserve">Жалобы на действия (бездействие) Отдела, через который предоставляется муниципальная услуга, подаются главе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Жалобы на решения, принятые Администрацией, подаются главе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5.8. Порядок подачи и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20" w:tooltip="210-ФЗ от 27.07.2010" w:history="1">
        <w:r w:rsidRPr="002545D1">
          <w:rPr>
            <w:rStyle w:val="aa"/>
            <w:rFonts w:ascii="Times New Roman" w:hAnsi="Times New Roman"/>
            <w:color w:val="000000" w:themeColor="text1"/>
            <w:sz w:val="28"/>
            <w:szCs w:val="28"/>
          </w:rPr>
          <w:t>от 27 июля 2010 года № 210-ФЗ</w:t>
        </w:r>
      </w:hyperlink>
      <w:r w:rsidRPr="002545D1">
        <w:rPr>
          <w:rFonts w:ascii="Times New Roman" w:hAnsi="Times New Roman"/>
          <w:color w:val="000000" w:themeColor="text1"/>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Жалоба, поступившая в Администрацию подлежит регистрации не позднее следующего рабочего дня со дня ее поступления.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Жалоба должна содержать:</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5.9. Сроки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5.10. Результат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 результатам рассмотрения жалобы принимается одно из следующих решений:</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2) в удовлетворении жалобы отказывается.</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Администрация отказывает в удовлетворении жалобы в соответствии с основаниями, предусмотренными Правилами и Порядком.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Администрация оставляет жалобу без ответа в соответствии с основаниями, предусмотренными Правилами и Порядком.</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2349" w:rsidRPr="002545D1" w:rsidRDefault="00272349" w:rsidP="00272349">
      <w:pPr>
        <w:rPr>
          <w:rFonts w:ascii="Times New Roman" w:hAnsi="Times New Roman"/>
          <w:color w:val="000000" w:themeColor="text1"/>
          <w:sz w:val="28"/>
          <w:szCs w:val="28"/>
        </w:rPr>
      </w:pPr>
      <w:bookmarkStart w:id="28" w:name="sub_11282"/>
      <w:r w:rsidRPr="002545D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8"/>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5.11. Порядок информирования заявителя о результатах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5.12. Порядок обжалования решения по жалобе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5.13. Право заявителя на получение информации и документов, необходимых для обоснования и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5.14. Способы информирования заявителей о порядке подачи и рассмотрения жалобы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w:t>
      </w:r>
      <w:r w:rsidR="00E5768D" w:rsidRPr="002545D1">
        <w:rPr>
          <w:rFonts w:ascii="Times New Roman" w:hAnsi="Times New Roman"/>
          <w:color w:val="000000" w:themeColor="text1"/>
          <w:sz w:val="28"/>
          <w:szCs w:val="28"/>
        </w:rPr>
        <w:t xml:space="preserve">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p>
    <w:p w:rsidR="00272349" w:rsidRPr="002545D1" w:rsidRDefault="00B8265C"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r w:rsidR="00E5768D" w:rsidRPr="002545D1">
        <w:rPr>
          <w:rFonts w:ascii="Times New Roman" w:hAnsi="Times New Roman"/>
          <w:color w:val="000000" w:themeColor="text1"/>
          <w:sz w:val="28"/>
          <w:szCs w:val="28"/>
        </w:rPr>
        <w:t xml:space="preserve">                                                                 В.А.Сиденко</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Приложение № 1</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E5768D">
      <w:pPr>
        <w:jc w:val="right"/>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tbl>
      <w:tblPr>
        <w:tblW w:w="9234" w:type="dxa"/>
        <w:jc w:val="center"/>
        <w:tblLook w:val="04A0"/>
      </w:tblPr>
      <w:tblGrid>
        <w:gridCol w:w="1216"/>
        <w:gridCol w:w="6802"/>
        <w:gridCol w:w="1216"/>
      </w:tblGrid>
      <w:tr w:rsidR="00272349" w:rsidRPr="002545D1" w:rsidTr="00B8265C">
        <w:trPr>
          <w:gridBefore w:val="1"/>
          <w:wBefore w:w="1216" w:type="dxa"/>
          <w:jc w:val="center"/>
        </w:trPr>
        <w:tc>
          <w:tcPr>
            <w:tcW w:w="8018" w:type="dxa"/>
            <w:gridSpan w:val="2"/>
          </w:tcPr>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Главе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tc>
      </w:tr>
      <w:tr w:rsidR="00272349" w:rsidRPr="002545D1" w:rsidTr="00B8265C">
        <w:trPr>
          <w:gridBefore w:val="1"/>
          <w:wBefore w:w="1216" w:type="dxa"/>
          <w:jc w:val="center"/>
        </w:trPr>
        <w:tc>
          <w:tcPr>
            <w:tcW w:w="8018" w:type="dxa"/>
            <w:gridSpan w:val="2"/>
            <w:tcBorders>
              <w:bottom w:val="single" w:sz="4" w:space="0" w:color="auto"/>
            </w:tcBorders>
          </w:tcPr>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от </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Ф.И.О заявителя - физического лица или наименование юридического лица)</w:t>
            </w:r>
          </w:p>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eastAsia="Calibri" w:hAnsi="Times New Roman"/>
                <w:color w:val="000000" w:themeColor="text1"/>
                <w:sz w:val="28"/>
                <w:szCs w:val="28"/>
              </w:rPr>
              <w:t>реквизиты документа удостоверяющего личность физического лица)</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eastAsia="Calibri" w:hAnsi="Times New Roman"/>
                <w:color w:val="000000" w:themeColor="text1"/>
                <w:sz w:val="28"/>
                <w:szCs w:val="28"/>
              </w:rPr>
              <w:t xml:space="preserve">(место жительства </w:t>
            </w:r>
            <w:r w:rsidRPr="002545D1">
              <w:rPr>
                <w:rFonts w:ascii="Times New Roman" w:hAnsi="Times New Roman"/>
                <w:color w:val="000000" w:themeColor="text1"/>
                <w:sz w:val="28"/>
                <w:szCs w:val="28"/>
              </w:rPr>
              <w:t>физического лица</w:t>
            </w:r>
            <w:r w:rsidRPr="002545D1">
              <w:rPr>
                <w:rFonts w:ascii="Times New Roman" w:eastAsia="Calibri" w:hAnsi="Times New Roman"/>
                <w:color w:val="000000" w:themeColor="text1"/>
                <w:sz w:val="28"/>
                <w:szCs w:val="28"/>
              </w:rPr>
              <w:t xml:space="preserve"> или место нахождения </w:t>
            </w:r>
            <w:r w:rsidRPr="002545D1">
              <w:rPr>
                <w:rFonts w:ascii="Times New Roman" w:hAnsi="Times New Roman"/>
                <w:color w:val="000000" w:themeColor="text1"/>
                <w:sz w:val="28"/>
                <w:szCs w:val="28"/>
              </w:rPr>
              <w:t>юридического лица</w:t>
            </w:r>
            <w:r w:rsidRPr="002545D1">
              <w:rPr>
                <w:rFonts w:ascii="Times New Roman" w:eastAsia="Calibri" w:hAnsi="Times New Roman"/>
                <w:color w:val="000000" w:themeColor="text1"/>
                <w:sz w:val="28"/>
                <w:szCs w:val="28"/>
              </w:rPr>
              <w:t>)</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ОГРНИНН</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eastAsia="Calibri" w:hAnsi="Times New Roman"/>
                <w:color w:val="000000" w:themeColor="text1"/>
                <w:sz w:val="28"/>
                <w:szCs w:val="28"/>
              </w:rPr>
            </w:pPr>
            <w:r w:rsidRPr="002545D1">
              <w:rPr>
                <w:rFonts w:ascii="Times New Roman" w:eastAsia="Calibri" w:hAnsi="Times New Roman"/>
                <w:color w:val="000000" w:themeColor="text1"/>
                <w:sz w:val="28"/>
                <w:szCs w:val="28"/>
              </w:rPr>
              <w:t>(указываются юридическим лицом)</w:t>
            </w:r>
          </w:p>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В лице:</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eastAsia="Calibri" w:hAnsi="Times New Roman"/>
                <w:color w:val="000000" w:themeColor="text1"/>
                <w:sz w:val="28"/>
                <w:szCs w:val="28"/>
              </w:rPr>
            </w:pP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ind w:firstLine="0"/>
              <w:rPr>
                <w:rFonts w:ascii="Times New Roman" w:eastAsia="Calibri" w:hAnsi="Times New Roman"/>
                <w:color w:val="000000" w:themeColor="text1"/>
                <w:sz w:val="28"/>
                <w:szCs w:val="28"/>
              </w:rPr>
            </w:pPr>
            <w:r w:rsidRPr="002545D1">
              <w:rPr>
                <w:rFonts w:ascii="Times New Roman" w:eastAsia="Calibri" w:hAnsi="Times New Roman"/>
                <w:color w:val="000000" w:themeColor="text1"/>
                <w:sz w:val="28"/>
                <w:szCs w:val="28"/>
              </w:rPr>
              <w:t>(должность, Ф.И.О.)</w:t>
            </w:r>
          </w:p>
          <w:p w:rsidR="00272349" w:rsidRPr="002545D1" w:rsidRDefault="00272349" w:rsidP="00B8265C">
            <w:pPr>
              <w:rPr>
                <w:rFonts w:ascii="Times New Roman" w:hAnsi="Times New Roman"/>
                <w:color w:val="000000" w:themeColor="text1"/>
                <w:sz w:val="28"/>
                <w:szCs w:val="28"/>
              </w:rPr>
            </w:pPr>
            <w:r w:rsidRPr="002545D1">
              <w:rPr>
                <w:rFonts w:ascii="Times New Roman" w:eastAsia="Calibri" w:hAnsi="Times New Roman"/>
                <w:color w:val="000000" w:themeColor="text1"/>
                <w:sz w:val="28"/>
                <w:szCs w:val="28"/>
              </w:rPr>
              <w:t>Действующего на основании:</w:t>
            </w:r>
          </w:p>
        </w:tc>
      </w:tr>
      <w:tr w:rsidR="00272349" w:rsidRPr="002545D1" w:rsidTr="00B8265C">
        <w:trPr>
          <w:gridBefore w:val="1"/>
          <w:wBefore w:w="1216" w:type="dxa"/>
          <w:jc w:val="center"/>
        </w:trPr>
        <w:tc>
          <w:tcPr>
            <w:tcW w:w="8018" w:type="dxa"/>
            <w:gridSpan w:val="2"/>
            <w:tcBorders>
              <w:top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r w:rsidR="00272349" w:rsidRPr="002545D1" w:rsidTr="00B8265C">
        <w:trPr>
          <w:gridAfter w:val="1"/>
          <w:wAfter w:w="1216" w:type="dxa"/>
          <w:jc w:val="center"/>
        </w:trPr>
        <w:tc>
          <w:tcPr>
            <w:tcW w:w="8018" w:type="dxa"/>
            <w:gridSpan w:val="2"/>
            <w:tcBorders>
              <w:top w:val="single" w:sz="4" w:space="0" w:color="auto"/>
            </w:tcBorders>
          </w:tcPr>
          <w:p w:rsidR="00272349" w:rsidRPr="002545D1" w:rsidRDefault="00272349" w:rsidP="00B8265C">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(доверенности, устава или др.)</w:t>
            </w: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ЗАЯВЛЕНИЕ</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Прошу Вас выдать порубочный билет/разрешение на пересадку____________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выполнение работ по вырубке, санитарной и формовочной обрезке,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уничтожению (нужное указать) зеленых насаждений, находящихся по адресу______________________________________________________________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Основание:_________________________________________________________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данной территории к вырубке/пересадке предполагаются следующие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растения:</w:t>
      </w:r>
    </w:p>
    <w:p w:rsidR="00272349" w:rsidRPr="002545D1" w:rsidRDefault="00272349" w:rsidP="00272349">
      <w:pPr>
        <w:rPr>
          <w:rFonts w:ascii="Times New Roman" w:hAnsi="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400"/>
        <w:gridCol w:w="1400"/>
        <w:gridCol w:w="1260"/>
        <w:gridCol w:w="1540"/>
        <w:gridCol w:w="1400"/>
        <w:gridCol w:w="1400"/>
      </w:tblGrid>
      <w:tr w:rsidR="00272349" w:rsidRPr="002545D1" w:rsidTr="00B8265C">
        <w:tc>
          <w:tcPr>
            <w:tcW w:w="126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 плане</w:t>
            </w: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Порода</w:t>
            </w: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Диаметр на h-1,3 м.</w:t>
            </w:r>
          </w:p>
        </w:tc>
        <w:tc>
          <w:tcPr>
            <w:tcW w:w="126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Всего, шт.</w:t>
            </w: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Удаляется, шт.</w:t>
            </w: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Пересаживается, шт.</w:t>
            </w:r>
          </w:p>
        </w:tc>
        <w:tc>
          <w:tcPr>
            <w:tcW w:w="14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Состояние</w:t>
            </w:r>
          </w:p>
        </w:tc>
      </w:tr>
      <w:tr w:rsidR="00272349" w:rsidRPr="002545D1" w:rsidTr="00B8265C">
        <w:tc>
          <w:tcPr>
            <w:tcW w:w="126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26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40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4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9660" w:type="dxa"/>
            <w:gridSpan w:val="7"/>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Размещение растений на топографической основе М 1:500:</w:t>
            </w:r>
          </w:p>
        </w:tc>
      </w:tr>
      <w:tr w:rsidR="00272349" w:rsidRPr="002545D1" w:rsidTr="00B8265C">
        <w:tc>
          <w:tcPr>
            <w:tcW w:w="9660" w:type="dxa"/>
            <w:gridSpan w:val="7"/>
            <w:tcBorders>
              <w:top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 на топографической основе указываются все существующие растения, удаляемые растения отмечаются на плане крестом, пересаживаемые заштриховываются.</w:t>
            </w: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w:t>
      </w:r>
    </w:p>
    <w:p w:rsidR="00272349" w:rsidRPr="002545D1" w:rsidRDefault="00272349" w:rsidP="00272349">
      <w:pPr>
        <w:rPr>
          <w:rFonts w:ascii="Times New Roman" w:hAnsi="Times New Roman"/>
          <w:color w:val="000000" w:themeColor="text1"/>
          <w:sz w:val="28"/>
          <w:szCs w:val="28"/>
        </w:rPr>
      </w:pPr>
      <w:bookmarkStart w:id="29" w:name="sub_111"/>
      <w:r w:rsidRPr="002545D1">
        <w:rPr>
          <w:rFonts w:ascii="Times New Roman" w:hAnsi="Times New Roman"/>
          <w:color w:val="000000" w:themeColor="text1"/>
          <w:sz w:val="28"/>
          <w:szCs w:val="28"/>
        </w:rPr>
        <w:t>* В случае большого объема информации допускается составление заявления в любом формате листа, а также на нескольких страницах, пронумерованных и сшитых в единый документ.</w:t>
      </w:r>
    </w:p>
    <w:bookmarkEnd w:id="29"/>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Дата ______________ Подпись _________________________</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w:t>
      </w:r>
      <w:r w:rsidR="00E5768D" w:rsidRPr="002545D1">
        <w:rPr>
          <w:rFonts w:ascii="Times New Roman" w:hAnsi="Times New Roman"/>
          <w:color w:val="000000" w:themeColor="text1"/>
          <w:sz w:val="28"/>
          <w:szCs w:val="28"/>
        </w:rPr>
        <w:t xml:space="preserve">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w:t>
      </w:r>
    </w:p>
    <w:p w:rsidR="00272349" w:rsidRPr="002545D1" w:rsidRDefault="00B8265C"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r w:rsidR="00E5768D" w:rsidRPr="002545D1">
        <w:rPr>
          <w:rFonts w:ascii="Times New Roman" w:hAnsi="Times New Roman"/>
          <w:color w:val="000000" w:themeColor="text1"/>
          <w:sz w:val="28"/>
          <w:szCs w:val="28"/>
        </w:rPr>
        <w:t xml:space="preserve">                                                               В.А.Сиденко</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Приложение № 2</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E5768D">
      <w:pPr>
        <w:jc w:val="right"/>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Акт</w:t>
      </w: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обследования территории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_________________________"_____" ____________20_____г.</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(населенный пункт)</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Мы, нижеподписавшиеся, 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(представитель заявителя) ___________________________ составили настоящий акт о количестве зеленых насаждений, подлежащих вырубке</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(уничтожению), пересадке по результатам визуального осмотра территории</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земельного участка, расположенного по адресу</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___________________________________________________________</w:t>
      </w:r>
    </w:p>
    <w:p w:rsidR="00272349" w:rsidRPr="002545D1" w:rsidRDefault="00272349" w:rsidP="00272349">
      <w:pPr>
        <w:rPr>
          <w:rFonts w:ascii="Times New Roman" w:hAnsi="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1680"/>
        <w:gridCol w:w="2240"/>
        <w:gridCol w:w="2800"/>
      </w:tblGrid>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Порода</w:t>
            </w: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Диаметр</w:t>
            </w: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Количество</w:t>
            </w: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Примечание</w:t>
            </w: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800" w:type="dxa"/>
            <w:tcBorders>
              <w:top w:val="single" w:sz="4" w:space="0" w:color="auto"/>
              <w:bottom w:val="single" w:sz="4" w:space="0" w:color="auto"/>
              <w:right w:val="single" w:sz="4" w:space="0" w:color="auto"/>
            </w:tcBorders>
          </w:tcPr>
          <w:p w:rsidR="00272349" w:rsidRPr="002545D1" w:rsidRDefault="00272349" w:rsidP="00B8265C">
            <w:pPr>
              <w:rPr>
                <w:rFonts w:ascii="Times New Roman" w:hAnsi="Times New Roman"/>
                <w:color w:val="000000" w:themeColor="text1"/>
                <w:sz w:val="28"/>
                <w:szCs w:val="28"/>
              </w:rPr>
            </w:pPr>
          </w:p>
        </w:tc>
        <w:tc>
          <w:tcPr>
            <w:tcW w:w="168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rPr>
                <w:rFonts w:ascii="Times New Roman" w:hAnsi="Times New Roman"/>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rPr>
                <w:rFonts w:ascii="Times New Roman" w:hAnsi="Times New Roman"/>
                <w:color w:val="000000" w:themeColor="text1"/>
                <w:sz w:val="28"/>
                <w:szCs w:val="28"/>
              </w:rPr>
            </w:pP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Должность Ф.И.О.</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Заявитель (представитель заявителя) _______________________________</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w:t>
      </w:r>
      <w:r w:rsidR="00E5768D" w:rsidRPr="002545D1">
        <w:rPr>
          <w:rFonts w:ascii="Times New Roman" w:hAnsi="Times New Roman"/>
          <w:color w:val="000000" w:themeColor="text1"/>
          <w:sz w:val="28"/>
          <w:szCs w:val="28"/>
        </w:rPr>
        <w:t xml:space="preserve">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w:t>
      </w:r>
    </w:p>
    <w:p w:rsidR="00272349" w:rsidRPr="002545D1" w:rsidRDefault="00B8265C"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r w:rsidR="00E5768D" w:rsidRPr="002545D1">
        <w:rPr>
          <w:rFonts w:ascii="Times New Roman" w:hAnsi="Times New Roman"/>
          <w:color w:val="000000" w:themeColor="text1"/>
          <w:sz w:val="28"/>
          <w:szCs w:val="28"/>
        </w:rPr>
        <w:t xml:space="preserve">                                                                 В.А.Сиденко</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Приложение № 3</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E5768D">
      <w:pPr>
        <w:jc w:val="right"/>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Информационный щит</w:t>
      </w:r>
    </w:p>
    <w:p w:rsidR="00272349" w:rsidRPr="002545D1" w:rsidRDefault="00272349" w:rsidP="00272349">
      <w:pPr>
        <w:jc w:val="cente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Внимание! Ведутся работы</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по:______________________________________________________________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Количество, шт 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билет/разрешение на пересадку от</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_________________________ N________________________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Заказчик: 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Контактный телефон: 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Подрядчик: 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Ответственный (Ф.И.О.)_____________________________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тел._______________________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Просим соблюдать меры безопасности!</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E5768D" w:rsidRPr="002545D1" w:rsidRDefault="00E5768D"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 Краснополянского сельского поселения</w:t>
      </w:r>
    </w:p>
    <w:p w:rsidR="00E5768D" w:rsidRPr="002545D1" w:rsidRDefault="00E5768D"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Кущевского района                                                                 В.А.Сиденко</w:t>
      </w:r>
    </w:p>
    <w:p w:rsidR="00E5768D" w:rsidRPr="002545D1" w:rsidRDefault="00E5768D" w:rsidP="00E5768D">
      <w:pPr>
        <w:rPr>
          <w:rFonts w:ascii="Times New Roman" w:eastAsia="Arial" w:hAnsi="Times New Roman"/>
          <w:color w:val="000000" w:themeColor="text1"/>
          <w:sz w:val="28"/>
          <w:szCs w:val="28"/>
        </w:rPr>
      </w:pPr>
    </w:p>
    <w:p w:rsidR="00E5768D" w:rsidRPr="002545D1" w:rsidRDefault="00E5768D" w:rsidP="00E5768D">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545D1" w:rsidRDefault="002545D1" w:rsidP="00E5768D">
      <w:pPr>
        <w:jc w:val="right"/>
        <w:rPr>
          <w:rFonts w:ascii="Times New Roman"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Приложение № 4</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УТВЕРЖДАЮ</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p>
    <w:p w:rsidR="00272349" w:rsidRPr="002545D1" w:rsidRDefault="00E5768D"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                                                          </w:t>
      </w:r>
      <w:r w:rsidR="00272349" w:rsidRPr="002545D1">
        <w:rPr>
          <w:rFonts w:ascii="Times New Roman" w:hAnsi="Times New Roman"/>
          <w:color w:val="000000" w:themeColor="text1"/>
          <w:sz w:val="28"/>
          <w:szCs w:val="28"/>
        </w:rPr>
        <w:t xml:space="preserve">____________________ </w:t>
      </w:r>
      <w:r w:rsidRPr="002545D1">
        <w:rPr>
          <w:rFonts w:ascii="Times New Roman" w:hAnsi="Times New Roman"/>
          <w:color w:val="000000" w:themeColor="text1"/>
          <w:sz w:val="28"/>
          <w:szCs w:val="28"/>
        </w:rPr>
        <w:t>В.А.Сиденко</w:t>
      </w:r>
    </w:p>
    <w:p w:rsidR="00272349" w:rsidRPr="002545D1" w:rsidRDefault="00E5768D" w:rsidP="00272349">
      <w:pPr>
        <w:rPr>
          <w:rFonts w:ascii="Times New Roman" w:eastAsia="Arial" w:hAnsi="Times New Roman"/>
          <w:color w:val="000000" w:themeColor="text1"/>
          <w:sz w:val="28"/>
          <w:szCs w:val="28"/>
        </w:rPr>
      </w:pPr>
      <w:r w:rsidRPr="002545D1">
        <w:rPr>
          <w:rFonts w:ascii="Times New Roman" w:eastAsia="Arial" w:hAnsi="Times New Roman"/>
          <w:color w:val="000000" w:themeColor="text1"/>
          <w:sz w:val="28"/>
          <w:szCs w:val="28"/>
        </w:rPr>
        <w:t xml:space="preserve"> </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 № ______</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"___" ____________20___ г.</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Выдано 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Разрешается по адресу: 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основании (в соответствии) 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Вид вырубки _________________________________________________</w:t>
      </w:r>
    </w:p>
    <w:p w:rsidR="00272349" w:rsidRPr="002545D1" w:rsidRDefault="00272349" w:rsidP="00272349">
      <w:pPr>
        <w:rPr>
          <w:rFonts w:ascii="Times New Roman" w:hAnsi="Times New Roman"/>
          <w:color w:val="000000" w:themeColor="text1"/>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0"/>
        <w:gridCol w:w="1724"/>
        <w:gridCol w:w="1559"/>
        <w:gridCol w:w="1134"/>
        <w:gridCol w:w="1418"/>
        <w:gridCol w:w="2126"/>
      </w:tblGrid>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w:t>
            </w:r>
          </w:p>
        </w:tc>
        <w:tc>
          <w:tcPr>
            <w:tcW w:w="1724"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Диаметр на высоте 1 м 30 см</w:t>
            </w:r>
          </w:p>
        </w:tc>
        <w:tc>
          <w:tcPr>
            <w:tcW w:w="1559"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Возраст кустарника, лет</w:t>
            </w:r>
          </w:p>
        </w:tc>
        <w:tc>
          <w:tcPr>
            <w:tcW w:w="1134"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Кол-во, штук</w:t>
            </w:r>
          </w:p>
        </w:tc>
        <w:tc>
          <w:tcPr>
            <w:tcW w:w="1418"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Состояние</w:t>
            </w:r>
          </w:p>
        </w:tc>
        <w:tc>
          <w:tcPr>
            <w:tcW w:w="2126"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Хозяйственные мероприятия</w:t>
            </w: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1820" w:type="dxa"/>
          </w:tcPr>
          <w:p w:rsidR="00272349" w:rsidRPr="002545D1" w:rsidRDefault="00272349" w:rsidP="00B8265C">
            <w:pPr>
              <w:ind w:firstLine="0"/>
              <w:rPr>
                <w:rFonts w:ascii="Times New Roman" w:hAnsi="Times New Roman"/>
                <w:color w:val="000000" w:themeColor="text1"/>
                <w:sz w:val="28"/>
                <w:szCs w:val="28"/>
              </w:rPr>
            </w:pPr>
          </w:p>
        </w:tc>
        <w:tc>
          <w:tcPr>
            <w:tcW w:w="1724" w:type="dxa"/>
          </w:tcPr>
          <w:p w:rsidR="00272349" w:rsidRPr="002545D1" w:rsidRDefault="00272349" w:rsidP="00B8265C">
            <w:pPr>
              <w:ind w:firstLine="0"/>
              <w:rPr>
                <w:rFonts w:ascii="Times New Roman" w:hAnsi="Times New Roman"/>
                <w:color w:val="000000" w:themeColor="text1"/>
                <w:sz w:val="28"/>
                <w:szCs w:val="28"/>
              </w:rPr>
            </w:pPr>
          </w:p>
        </w:tc>
        <w:tc>
          <w:tcPr>
            <w:tcW w:w="1559" w:type="dxa"/>
          </w:tcPr>
          <w:p w:rsidR="00272349" w:rsidRPr="002545D1" w:rsidRDefault="00272349" w:rsidP="00B8265C">
            <w:pPr>
              <w:ind w:firstLine="0"/>
              <w:rPr>
                <w:rFonts w:ascii="Times New Roman" w:hAnsi="Times New Roman"/>
                <w:color w:val="000000" w:themeColor="text1"/>
                <w:sz w:val="28"/>
                <w:szCs w:val="28"/>
              </w:rPr>
            </w:pPr>
          </w:p>
        </w:tc>
        <w:tc>
          <w:tcPr>
            <w:tcW w:w="1134" w:type="dxa"/>
          </w:tcPr>
          <w:p w:rsidR="00272349" w:rsidRPr="002545D1" w:rsidRDefault="00272349" w:rsidP="00B8265C">
            <w:pPr>
              <w:ind w:firstLine="0"/>
              <w:rPr>
                <w:rFonts w:ascii="Times New Roman" w:hAnsi="Times New Roman"/>
                <w:color w:val="000000" w:themeColor="text1"/>
                <w:sz w:val="28"/>
                <w:szCs w:val="28"/>
              </w:rPr>
            </w:pPr>
          </w:p>
        </w:tc>
        <w:tc>
          <w:tcPr>
            <w:tcW w:w="1418" w:type="dxa"/>
          </w:tcPr>
          <w:p w:rsidR="00272349" w:rsidRPr="002545D1" w:rsidRDefault="00272349" w:rsidP="00B8265C">
            <w:pPr>
              <w:ind w:firstLine="0"/>
              <w:rPr>
                <w:rFonts w:ascii="Times New Roman" w:hAnsi="Times New Roman"/>
                <w:color w:val="000000" w:themeColor="text1"/>
                <w:sz w:val="28"/>
                <w:szCs w:val="28"/>
              </w:rPr>
            </w:pPr>
          </w:p>
        </w:tc>
        <w:tc>
          <w:tcPr>
            <w:tcW w:w="2126" w:type="dxa"/>
          </w:tcPr>
          <w:p w:rsidR="00272349" w:rsidRPr="002545D1" w:rsidRDefault="00272349" w:rsidP="00B8265C">
            <w:pPr>
              <w:ind w:firstLine="0"/>
              <w:rPr>
                <w:rFonts w:ascii="Times New Roman" w:hAnsi="Times New Roman"/>
                <w:color w:val="000000" w:themeColor="text1"/>
                <w:sz w:val="28"/>
                <w:szCs w:val="28"/>
              </w:rPr>
            </w:pP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Специалист администрации 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фамилия, имя, отчество</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подпись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 получил 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фамилия, имя, отчество</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подпись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Порубочный билет действителен до "___" _____________________ 20 __ г.</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E5768D" w:rsidRPr="002545D1" w:rsidRDefault="00E5768D"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 Краснополянского сельского поселения</w:t>
      </w:r>
    </w:p>
    <w:p w:rsidR="00E5768D" w:rsidRPr="002545D1" w:rsidRDefault="00E5768D"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 района                                                                 В.А.Сиденко</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Приложение № 5</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УТВЕРЖДАЮ</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Глава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p>
    <w:p w:rsidR="00272349" w:rsidRPr="002545D1" w:rsidRDefault="00272349" w:rsidP="00272349">
      <w:pPr>
        <w:rPr>
          <w:rFonts w:ascii="Times New Roman" w:hAnsi="Times New Roman"/>
          <w:color w:val="000000" w:themeColor="text1"/>
          <w:sz w:val="28"/>
          <w:szCs w:val="28"/>
        </w:rPr>
      </w:pPr>
    </w:p>
    <w:p w:rsidR="00272349" w:rsidRPr="002545D1" w:rsidRDefault="00E5768D"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                                                           </w:t>
      </w:r>
      <w:r w:rsidR="00272349" w:rsidRPr="002545D1">
        <w:rPr>
          <w:rFonts w:ascii="Times New Roman" w:hAnsi="Times New Roman"/>
          <w:color w:val="000000" w:themeColor="text1"/>
          <w:sz w:val="28"/>
          <w:szCs w:val="28"/>
        </w:rPr>
        <w:t>____________________</w:t>
      </w:r>
      <w:r w:rsidRPr="002545D1">
        <w:rPr>
          <w:rFonts w:ascii="Times New Roman" w:hAnsi="Times New Roman"/>
          <w:color w:val="000000" w:themeColor="text1"/>
          <w:sz w:val="28"/>
          <w:szCs w:val="28"/>
        </w:rPr>
        <w:t>В.А.Сиденко</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Разрешение на пересадку зеленых насаждений № ______</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 "___" __________ 20___ г.</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Выдано _________________________________________________________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Разрешается по адресу: ____________________________________________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 основании (в соответствии) ______________________________________</w:t>
      </w:r>
    </w:p>
    <w:p w:rsidR="00272349" w:rsidRPr="002545D1" w:rsidRDefault="00272349" w:rsidP="00272349">
      <w:pPr>
        <w:rPr>
          <w:rFonts w:ascii="Times New Roman" w:hAnsi="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1540"/>
        <w:gridCol w:w="1820"/>
        <w:gridCol w:w="1120"/>
        <w:gridCol w:w="2800"/>
      </w:tblGrid>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w:t>
            </w: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Диаметр на высоте 1 м 30 см</w:t>
            </w: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Возраст кустарника, лет</w:t>
            </w: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Кол-во, штук</w:t>
            </w: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Хозяйственные мероприятия</w:t>
            </w: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r w:rsidR="00272349" w:rsidRPr="002545D1" w:rsidTr="00B8265C">
        <w:tc>
          <w:tcPr>
            <w:tcW w:w="2380" w:type="dxa"/>
            <w:tcBorders>
              <w:top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54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8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1120" w:type="dxa"/>
            <w:tcBorders>
              <w:top w:val="single" w:sz="4" w:space="0" w:color="auto"/>
              <w:left w:val="single" w:sz="4" w:space="0" w:color="auto"/>
              <w:bottom w:val="single" w:sz="4" w:space="0" w:color="auto"/>
              <w:right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c>
          <w:tcPr>
            <w:tcW w:w="2800" w:type="dxa"/>
            <w:tcBorders>
              <w:top w:val="single" w:sz="4" w:space="0" w:color="auto"/>
              <w:left w:val="single" w:sz="4" w:space="0" w:color="auto"/>
              <w:bottom w:val="single" w:sz="4" w:space="0" w:color="auto"/>
            </w:tcBorders>
          </w:tcPr>
          <w:p w:rsidR="00272349" w:rsidRPr="002545D1" w:rsidRDefault="00272349" w:rsidP="00B8265C">
            <w:pPr>
              <w:ind w:firstLine="0"/>
              <w:rPr>
                <w:rFonts w:ascii="Times New Roman" w:hAnsi="Times New Roman"/>
                <w:color w:val="000000" w:themeColor="text1"/>
                <w:sz w:val="28"/>
                <w:szCs w:val="28"/>
              </w:rPr>
            </w:pP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Специалист администрации ___________________________________________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фамилия, имя, отчество</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подпись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Разрешение на пересадку получил _____________________________________</w:t>
      </w: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фамилия, имя, отчество</w:t>
      </w:r>
      <w:r w:rsidR="00E5768D" w:rsidRPr="002545D1">
        <w:rPr>
          <w:rFonts w:ascii="Times New Roman" w:hAnsi="Times New Roman"/>
          <w:color w:val="000000" w:themeColor="text1"/>
          <w:sz w:val="28"/>
          <w:szCs w:val="28"/>
        </w:rPr>
        <w:t xml:space="preserve"> </w:t>
      </w:r>
      <w:r w:rsidRPr="002545D1">
        <w:rPr>
          <w:rFonts w:ascii="Times New Roman" w:hAnsi="Times New Roman"/>
          <w:color w:val="000000" w:themeColor="text1"/>
          <w:sz w:val="28"/>
          <w:szCs w:val="28"/>
        </w:rPr>
        <w:t>подпись</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E5768D" w:rsidRPr="002545D1" w:rsidRDefault="00E5768D"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 Краснополянского сельского поселения</w:t>
      </w:r>
    </w:p>
    <w:p w:rsidR="00E5768D" w:rsidRPr="002545D1" w:rsidRDefault="00E5768D" w:rsidP="00E5768D">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 района                                                                 В.А.Сиденко</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Приложение № 6</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E5768D">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E5768D">
      <w:pPr>
        <w:jc w:val="right"/>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E5768D">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Платежные реквизиты:</w:t>
      </w: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УФК по Краснодарскому краю (Администрация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 </w:t>
      </w:r>
      <w:r w:rsidR="00B8265C" w:rsidRPr="002545D1">
        <w:rPr>
          <w:rFonts w:ascii="Times New Roman" w:hAnsi="Times New Roman"/>
          <w:color w:val="000000" w:themeColor="text1"/>
          <w:sz w:val="28"/>
          <w:szCs w:val="28"/>
        </w:rPr>
        <w:t>Кущевского</w:t>
      </w:r>
      <w:r w:rsidRPr="002545D1">
        <w:rPr>
          <w:rFonts w:ascii="Times New Roman" w:hAnsi="Times New Roman"/>
          <w:color w:val="000000" w:themeColor="text1"/>
          <w:sz w:val="28"/>
          <w:szCs w:val="28"/>
        </w:rPr>
        <w:t xml:space="preserve"> района</w:t>
      </w:r>
      <w:r w:rsidR="00E5768D" w:rsidRPr="002545D1">
        <w:rPr>
          <w:rFonts w:ascii="Times New Roman" w:hAnsi="Times New Roman"/>
          <w:color w:val="000000" w:themeColor="text1"/>
          <w:sz w:val="28"/>
          <w:szCs w:val="28"/>
        </w:rPr>
        <w:t>)</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Отдел 33 Управления Федерального казначейства по Краснодарскому краю</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352003 Краснодарский край</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Кущевский район</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х.Красная Поляна,</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ул.Мира,55</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ОГРН          1052322524231</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ИНН            2340017277</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КПП            234001001</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ОКТМО      03628402</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БИК          010349101</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ЮЖНОЕ ГУ БАНКА РОССИИ//УФК по Краснодарскому краю г. Краснодар</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ЕКС          40102810945370000010</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КС            03231643036284021800</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л/с             03183002010</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тел. 33-3-85, 33-3-33</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электронный адрес:</w:t>
      </w:r>
    </w:p>
    <w:p w:rsidR="00E5768D" w:rsidRPr="002545D1" w:rsidRDefault="00E5768D" w:rsidP="00E5768D">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lang w:val="en-US"/>
        </w:rPr>
        <w:t>admkraspos</w:t>
      </w:r>
      <w:r w:rsidRPr="002545D1">
        <w:rPr>
          <w:rFonts w:ascii="Times New Roman" w:hAnsi="Times New Roman"/>
          <w:color w:val="000000" w:themeColor="text1"/>
          <w:sz w:val="28"/>
          <w:szCs w:val="28"/>
        </w:rPr>
        <w:t>@</w:t>
      </w:r>
      <w:r w:rsidRPr="002545D1">
        <w:rPr>
          <w:rFonts w:ascii="Times New Roman" w:hAnsi="Times New Roman"/>
          <w:color w:val="000000" w:themeColor="text1"/>
          <w:sz w:val="28"/>
          <w:szCs w:val="28"/>
          <w:lang w:val="en-US"/>
        </w:rPr>
        <w:t>mail</w:t>
      </w:r>
      <w:r w:rsidRPr="002545D1">
        <w:rPr>
          <w:rFonts w:ascii="Times New Roman" w:hAnsi="Times New Roman"/>
          <w:color w:val="000000" w:themeColor="text1"/>
          <w:sz w:val="28"/>
          <w:szCs w:val="28"/>
        </w:rPr>
        <w:t>.</w:t>
      </w:r>
      <w:r w:rsidRPr="002545D1">
        <w:rPr>
          <w:rFonts w:ascii="Times New Roman" w:hAnsi="Times New Roman"/>
          <w:color w:val="000000" w:themeColor="text1"/>
          <w:sz w:val="28"/>
          <w:szCs w:val="28"/>
          <w:lang w:val="en-US"/>
        </w:rPr>
        <w:t>ru</w:t>
      </w:r>
    </w:p>
    <w:p w:rsidR="00E5768D" w:rsidRPr="002545D1" w:rsidRDefault="00E5768D" w:rsidP="00E5768D">
      <w:pPr>
        <w:ind w:firstLine="0"/>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платежа – 99211302995100000130 прочие доходы от компенсации затрат бюджетов сельских поселений (оплата восстановительной (компенсационной) стоимости за снос зеленых насаждений)</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545D1">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w:t>
      </w:r>
      <w:r w:rsidR="002545D1" w:rsidRPr="002545D1">
        <w:rPr>
          <w:rFonts w:ascii="Times New Roman" w:hAnsi="Times New Roman"/>
          <w:color w:val="000000" w:themeColor="text1"/>
          <w:sz w:val="28"/>
          <w:szCs w:val="28"/>
        </w:rPr>
        <w:t xml:space="preserve">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w:t>
      </w:r>
    </w:p>
    <w:p w:rsidR="00272349" w:rsidRPr="002545D1" w:rsidRDefault="00B8265C" w:rsidP="002545D1">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545D1" w:rsidRPr="002545D1">
        <w:rPr>
          <w:rFonts w:ascii="Times New Roman" w:hAnsi="Times New Roman"/>
          <w:color w:val="000000" w:themeColor="text1"/>
          <w:sz w:val="28"/>
          <w:szCs w:val="28"/>
        </w:rPr>
        <w:t xml:space="preserve"> района                                                                    В.А.Сиденко</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545D1" w:rsidRDefault="002545D1" w:rsidP="002545D1">
      <w:pPr>
        <w:jc w:val="right"/>
        <w:rPr>
          <w:rFonts w:ascii="Times New Roman" w:hAnsi="Times New Roman"/>
          <w:color w:val="000000" w:themeColor="text1"/>
          <w:sz w:val="28"/>
          <w:szCs w:val="28"/>
        </w:rPr>
      </w:pPr>
    </w:p>
    <w:p w:rsidR="002545D1" w:rsidRDefault="002545D1" w:rsidP="002545D1">
      <w:pPr>
        <w:jc w:val="right"/>
        <w:rPr>
          <w:rFonts w:ascii="Times New Roman" w:hAnsi="Times New Roman"/>
          <w:color w:val="000000" w:themeColor="text1"/>
          <w:sz w:val="28"/>
          <w:szCs w:val="28"/>
        </w:rPr>
      </w:pPr>
    </w:p>
    <w:p w:rsidR="002545D1" w:rsidRDefault="002545D1" w:rsidP="002545D1">
      <w:pPr>
        <w:jc w:val="right"/>
        <w:rPr>
          <w:rFonts w:ascii="Times New Roman" w:hAnsi="Times New Roman"/>
          <w:color w:val="000000" w:themeColor="text1"/>
          <w:sz w:val="28"/>
          <w:szCs w:val="28"/>
        </w:rPr>
      </w:pPr>
    </w:p>
    <w:p w:rsidR="002545D1" w:rsidRDefault="002545D1" w:rsidP="002545D1">
      <w:pPr>
        <w:jc w:val="right"/>
        <w:rPr>
          <w:rFonts w:ascii="Times New Roman" w:hAnsi="Times New Roman"/>
          <w:color w:val="000000" w:themeColor="text1"/>
          <w:sz w:val="28"/>
          <w:szCs w:val="28"/>
        </w:rPr>
      </w:pP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Приложение № 7</w:t>
      </w: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к административному регламенту</w:t>
      </w: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предоставления муниципальной услуги</w:t>
      </w: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«Выдача порубочного билета,</w:t>
      </w:r>
    </w:p>
    <w:p w:rsidR="00272349" w:rsidRPr="002545D1" w:rsidRDefault="00272349" w:rsidP="002545D1">
      <w:pPr>
        <w:jc w:val="right"/>
        <w:rPr>
          <w:rFonts w:ascii="Times New Roman" w:hAnsi="Times New Roman"/>
          <w:color w:val="000000" w:themeColor="text1"/>
          <w:sz w:val="28"/>
          <w:szCs w:val="28"/>
        </w:rPr>
      </w:pPr>
      <w:r w:rsidRPr="002545D1">
        <w:rPr>
          <w:rFonts w:ascii="Times New Roman" w:hAnsi="Times New Roman"/>
          <w:color w:val="000000" w:themeColor="text1"/>
          <w:sz w:val="28"/>
          <w:szCs w:val="28"/>
        </w:rPr>
        <w:t>разрешения на пересадку зеленых насаждений»</w:t>
      </w: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rPr>
          <w:rFonts w:ascii="Times New Roman" w:eastAsia="Arial" w:hAnsi="Times New Roman"/>
          <w:color w:val="000000" w:themeColor="text1"/>
          <w:sz w:val="28"/>
          <w:szCs w:val="28"/>
        </w:rPr>
      </w:pP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Перечень критериев, влияющих на определение варианта предоставления</w:t>
      </w:r>
    </w:p>
    <w:p w:rsidR="00272349" w:rsidRPr="002545D1" w:rsidRDefault="00272349" w:rsidP="00272349">
      <w:pPr>
        <w:jc w:val="center"/>
        <w:rPr>
          <w:rFonts w:ascii="Times New Roman" w:hAnsi="Times New Roman"/>
          <w:color w:val="000000" w:themeColor="text1"/>
          <w:sz w:val="28"/>
          <w:szCs w:val="28"/>
        </w:rPr>
      </w:pPr>
      <w:r w:rsidRPr="002545D1">
        <w:rPr>
          <w:rFonts w:ascii="Times New Roman" w:hAnsi="Times New Roman"/>
          <w:color w:val="000000" w:themeColor="text1"/>
          <w:sz w:val="28"/>
          <w:szCs w:val="28"/>
        </w:rPr>
        <w:t>муниципальной услуги</w:t>
      </w:r>
    </w:p>
    <w:p w:rsidR="00272349" w:rsidRPr="002545D1" w:rsidRDefault="00272349" w:rsidP="00272349">
      <w:pPr>
        <w:rPr>
          <w:rFonts w:ascii="Times New Roman" w:hAnsi="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4060"/>
        <w:gridCol w:w="4620"/>
      </w:tblGrid>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N</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п/п</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Наименование критерия</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Значения критерия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Кто обратился за услугой?</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Заявитель</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Представитель заявителя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 какой категории относится заявитель?</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Физическое лицо</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Индивидуальный предприниматель</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 Юридическое лицо</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Кто представляет интересы юридического лица?</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Сотрудник</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Руководитель</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4</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 какой категории относится представитель заявителя?</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Физическое лицо</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Индивидуальный предприниматель</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 Юридическое лицо</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5</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Какие основания для вырубки зеленых насаждений?</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Строительство (реконструкция) объекта капитального строительства</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2. Строительство (реконструкция) сетей инженерно-технического обеспечения, в том числе линейных </w:t>
            </w:r>
            <w:r w:rsidRPr="002545D1">
              <w:rPr>
                <w:rFonts w:ascii="Times New Roman" w:hAnsi="Times New Roman"/>
                <w:color w:val="000000" w:themeColor="text1"/>
                <w:sz w:val="28"/>
                <w:szCs w:val="28"/>
              </w:rPr>
              <w:lastRenderedPageBreak/>
              <w:t>объектов</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3. Снос (демонтаж) зданий, строений, сооружений</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4. Капитальный или текущий ремонт сетей инженерно-технического обеспечения, в том числе линейных объектов</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5. Восстановление светового режима в помещениях, затеняемых деревьями</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6. Устранение нарушений строительных, санитарных и иных норм и правил, вызванных произрастанием зеленых насаждений</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7. Проведение санитарных вырубок, реконструкция зеленых насаждений</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8. Размещение и установка объектов, не являющихся объектами капитального строительства</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9. Проведение инженерно-геологических изысканий</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6</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 объект капитального строительства выдано разрешение на строительство?</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Разрешение на строительство выдано</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Разрешение на строительство не требуется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7</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Какой объект подлежит сносу (демонтажу)?</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Объект капитального строительства</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Иной объект</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8</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На основании какого документа осуществляется восстановление светового режима?</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Заключение о нарушении естественного освещения</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Предписание надзорного органа</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9</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Чем подтверждено нарушение строительных, санитарных и иных норм, вызванных произрастанием зеленых насаждений?</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Заключение о нарушении строительных, санитарных и иных норм и правил, вызванных произрастанием зеленых насаждений</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Предписание надзорного органа</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10</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Задание на выполнение инженерных изысканий разработано?</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Задание на выполнение инженерных изысканий разработано</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Задание на выполнение инженерных изысканий не требуется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11</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 xml:space="preserve">Имеется разрешение на осуществление земляных </w:t>
            </w:r>
            <w:r w:rsidRPr="002545D1">
              <w:rPr>
                <w:rFonts w:ascii="Times New Roman" w:hAnsi="Times New Roman"/>
                <w:color w:val="000000" w:themeColor="text1"/>
                <w:sz w:val="28"/>
                <w:szCs w:val="28"/>
              </w:rPr>
              <w:lastRenderedPageBreak/>
              <w:t>работ?</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1. Разрешение на осуществление земляных работ имеется</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2. Разрешение на осуществление земляных работ отсутствует</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lastRenderedPageBreak/>
              <w:t>12</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Требуется при проведении работ вскрытие твердого покрытия дорог и тротуаров?</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Не требуется</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Требуется</w:t>
            </w:r>
          </w:p>
        </w:tc>
      </w:tr>
      <w:tr w:rsidR="00272349" w:rsidRPr="002545D1" w:rsidTr="00B8265C">
        <w:tc>
          <w:tcPr>
            <w:tcW w:w="84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13</w:t>
            </w:r>
          </w:p>
        </w:tc>
        <w:tc>
          <w:tcPr>
            <w:tcW w:w="406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Работы проводятся на проезжей части?</w:t>
            </w:r>
          </w:p>
        </w:tc>
        <w:tc>
          <w:tcPr>
            <w:tcW w:w="4620" w:type="dxa"/>
          </w:tcPr>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1. Работы не затрагивают проезжую часть</w:t>
            </w:r>
          </w:p>
          <w:p w:rsidR="00272349" w:rsidRPr="002545D1" w:rsidRDefault="00272349" w:rsidP="00B8265C">
            <w:pPr>
              <w:ind w:firstLine="0"/>
              <w:rPr>
                <w:rFonts w:ascii="Times New Roman" w:hAnsi="Times New Roman"/>
                <w:color w:val="000000" w:themeColor="text1"/>
                <w:sz w:val="28"/>
                <w:szCs w:val="28"/>
              </w:rPr>
            </w:pPr>
            <w:r w:rsidRPr="002545D1">
              <w:rPr>
                <w:rFonts w:ascii="Times New Roman" w:hAnsi="Times New Roman"/>
                <w:color w:val="000000" w:themeColor="text1"/>
                <w:sz w:val="28"/>
                <w:szCs w:val="28"/>
              </w:rPr>
              <w:t>2. Работы проводятся на проезжей части</w:t>
            </w:r>
          </w:p>
        </w:tc>
      </w:tr>
    </w:tbl>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72349">
      <w:pPr>
        <w:rPr>
          <w:rFonts w:ascii="Times New Roman" w:hAnsi="Times New Roman"/>
          <w:color w:val="000000" w:themeColor="text1"/>
          <w:sz w:val="28"/>
          <w:szCs w:val="28"/>
        </w:rPr>
      </w:pPr>
    </w:p>
    <w:p w:rsidR="00272349" w:rsidRPr="002545D1" w:rsidRDefault="00272349" w:rsidP="002545D1">
      <w:pPr>
        <w:rPr>
          <w:rFonts w:ascii="Times New Roman" w:hAnsi="Times New Roman"/>
          <w:color w:val="000000" w:themeColor="text1"/>
          <w:sz w:val="28"/>
          <w:szCs w:val="28"/>
        </w:rPr>
      </w:pPr>
      <w:r w:rsidRPr="002545D1">
        <w:rPr>
          <w:rFonts w:ascii="Times New Roman" w:hAnsi="Times New Roman"/>
          <w:color w:val="000000" w:themeColor="text1"/>
          <w:sz w:val="28"/>
          <w:szCs w:val="28"/>
        </w:rPr>
        <w:t>Глава</w:t>
      </w:r>
      <w:r w:rsidR="002545D1" w:rsidRPr="002545D1">
        <w:rPr>
          <w:rFonts w:ascii="Times New Roman" w:hAnsi="Times New Roman"/>
          <w:color w:val="000000" w:themeColor="text1"/>
          <w:sz w:val="28"/>
          <w:szCs w:val="28"/>
        </w:rPr>
        <w:t xml:space="preserve"> </w:t>
      </w:r>
      <w:r w:rsidR="00B8265C" w:rsidRPr="002545D1">
        <w:rPr>
          <w:rFonts w:ascii="Times New Roman" w:hAnsi="Times New Roman"/>
          <w:color w:val="000000" w:themeColor="text1"/>
          <w:sz w:val="28"/>
          <w:szCs w:val="28"/>
        </w:rPr>
        <w:t>Краснополянского</w:t>
      </w:r>
      <w:r w:rsidRPr="002545D1">
        <w:rPr>
          <w:rFonts w:ascii="Times New Roman" w:hAnsi="Times New Roman"/>
          <w:color w:val="000000" w:themeColor="text1"/>
          <w:sz w:val="28"/>
          <w:szCs w:val="28"/>
        </w:rPr>
        <w:t xml:space="preserve"> сельского поселения</w:t>
      </w:r>
    </w:p>
    <w:p w:rsidR="00272349" w:rsidRPr="002545D1" w:rsidRDefault="00B8265C" w:rsidP="002545D1">
      <w:pPr>
        <w:rPr>
          <w:rFonts w:ascii="Times New Roman" w:hAnsi="Times New Roman"/>
          <w:color w:val="000000" w:themeColor="text1"/>
          <w:sz w:val="28"/>
          <w:szCs w:val="28"/>
        </w:rPr>
      </w:pPr>
      <w:r w:rsidRPr="002545D1">
        <w:rPr>
          <w:rFonts w:ascii="Times New Roman" w:hAnsi="Times New Roman"/>
          <w:color w:val="000000" w:themeColor="text1"/>
          <w:sz w:val="28"/>
          <w:szCs w:val="28"/>
        </w:rPr>
        <w:t>Кущевского</w:t>
      </w:r>
      <w:r w:rsidR="00272349" w:rsidRPr="002545D1">
        <w:rPr>
          <w:rFonts w:ascii="Times New Roman" w:hAnsi="Times New Roman"/>
          <w:color w:val="000000" w:themeColor="text1"/>
          <w:sz w:val="28"/>
          <w:szCs w:val="28"/>
        </w:rPr>
        <w:t xml:space="preserve"> района</w:t>
      </w:r>
      <w:r w:rsidR="002545D1" w:rsidRPr="002545D1">
        <w:rPr>
          <w:rFonts w:ascii="Times New Roman" w:hAnsi="Times New Roman"/>
          <w:color w:val="000000" w:themeColor="text1"/>
          <w:sz w:val="28"/>
          <w:szCs w:val="28"/>
        </w:rPr>
        <w:t xml:space="preserve">                                                                   В.А.Сиденко</w:t>
      </w:r>
    </w:p>
    <w:sectPr w:rsidR="00272349" w:rsidRPr="002545D1" w:rsidSect="00CB6F8C">
      <w:pgSz w:w="11907" w:h="16840"/>
      <w:pgMar w:top="568"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661" w:rsidRDefault="001F7661" w:rsidP="00272349">
      <w:r>
        <w:separator/>
      </w:r>
    </w:p>
  </w:endnote>
  <w:endnote w:type="continuationSeparator" w:id="1">
    <w:p w:rsidR="001F7661" w:rsidRDefault="001F7661" w:rsidP="00272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661" w:rsidRDefault="001F7661" w:rsidP="00272349">
      <w:r>
        <w:separator/>
      </w:r>
    </w:p>
  </w:footnote>
  <w:footnote w:type="continuationSeparator" w:id="1">
    <w:p w:rsidR="001F7661" w:rsidRDefault="001F7661" w:rsidP="00272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4">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5">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30A97056"/>
    <w:multiLevelType w:val="singleLevel"/>
    <w:tmpl w:val="0419000F"/>
    <w:lvl w:ilvl="0">
      <w:start w:val="1"/>
      <w:numFmt w:val="decimal"/>
      <w:lvlText w:val="%1."/>
      <w:lvlJc w:val="left"/>
      <w:pPr>
        <w:tabs>
          <w:tab w:val="num" w:pos="360"/>
        </w:tabs>
        <w:ind w:left="360" w:hanging="360"/>
      </w:pPr>
    </w:lvl>
  </w:abstractNum>
  <w:abstractNum w:abstractNumId="8">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3">
    <w:nsid w:val="5DAC65E5"/>
    <w:multiLevelType w:val="singleLevel"/>
    <w:tmpl w:val="0419000F"/>
    <w:lvl w:ilvl="0">
      <w:start w:val="1"/>
      <w:numFmt w:val="decimal"/>
      <w:lvlText w:val="%1."/>
      <w:lvlJc w:val="left"/>
      <w:pPr>
        <w:tabs>
          <w:tab w:val="num" w:pos="360"/>
        </w:tabs>
        <w:ind w:left="360" w:hanging="360"/>
      </w:pPr>
    </w:lvl>
  </w:abstractNum>
  <w:abstractNum w:abstractNumId="14">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num>
  <w:num w:numId="2">
    <w:abstractNumId w:val="13"/>
  </w:num>
  <w:num w:numId="3">
    <w:abstractNumId w:val="12"/>
  </w:num>
  <w:num w:numId="4">
    <w:abstractNumId w:val="6"/>
  </w:num>
  <w:num w:numId="5">
    <w:abstractNumId w:val="2"/>
  </w:num>
  <w:num w:numId="6">
    <w:abstractNumId w:val="9"/>
  </w:num>
  <w:num w:numId="7">
    <w:abstractNumId w:val="3"/>
  </w:num>
  <w:num w:numId="8">
    <w:abstractNumId w:val="0"/>
  </w:num>
  <w:num w:numId="9">
    <w:abstractNumId w:val="1"/>
  </w:num>
  <w:num w:numId="10">
    <w:abstractNumId w:val="10"/>
  </w:num>
  <w:num w:numId="11">
    <w:abstractNumId w:val="5"/>
  </w:num>
  <w:num w:numId="12">
    <w:abstractNumId w:val="4"/>
  </w:num>
  <w:num w:numId="13">
    <w:abstractNumId w:val="14"/>
  </w:num>
  <w:num w:numId="14">
    <w:abstractNumId w:val="8"/>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2349"/>
    <w:rsid w:val="00081192"/>
    <w:rsid w:val="00105FA2"/>
    <w:rsid w:val="001525BD"/>
    <w:rsid w:val="001E6A7E"/>
    <w:rsid w:val="001F7661"/>
    <w:rsid w:val="002545D1"/>
    <w:rsid w:val="00272349"/>
    <w:rsid w:val="002B445A"/>
    <w:rsid w:val="004F1816"/>
    <w:rsid w:val="0054096D"/>
    <w:rsid w:val="008275AB"/>
    <w:rsid w:val="009834BE"/>
    <w:rsid w:val="00AE3CEA"/>
    <w:rsid w:val="00AF09E0"/>
    <w:rsid w:val="00B8265C"/>
    <w:rsid w:val="00B96207"/>
    <w:rsid w:val="00BC5D41"/>
    <w:rsid w:val="00C56F01"/>
    <w:rsid w:val="00CB6F8C"/>
    <w:rsid w:val="00E57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7234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72349"/>
    <w:pPr>
      <w:jc w:val="center"/>
      <w:outlineLvl w:val="0"/>
    </w:pPr>
    <w:rPr>
      <w:rFonts w:cs="Arial"/>
      <w:b/>
      <w:bCs/>
      <w:kern w:val="32"/>
      <w:sz w:val="32"/>
      <w:szCs w:val="32"/>
    </w:rPr>
  </w:style>
  <w:style w:type="paragraph" w:styleId="2">
    <w:name w:val="heading 2"/>
    <w:aliases w:val="!Разделы документа"/>
    <w:basedOn w:val="a"/>
    <w:link w:val="20"/>
    <w:qFormat/>
    <w:rsid w:val="00272349"/>
    <w:pPr>
      <w:jc w:val="center"/>
      <w:outlineLvl w:val="1"/>
    </w:pPr>
    <w:rPr>
      <w:rFonts w:cs="Arial"/>
      <w:b/>
      <w:bCs/>
      <w:iCs/>
      <w:sz w:val="30"/>
      <w:szCs w:val="28"/>
    </w:rPr>
  </w:style>
  <w:style w:type="paragraph" w:styleId="3">
    <w:name w:val="heading 3"/>
    <w:aliases w:val="!Главы документа"/>
    <w:basedOn w:val="a"/>
    <w:link w:val="30"/>
    <w:qFormat/>
    <w:rsid w:val="00272349"/>
    <w:pPr>
      <w:outlineLvl w:val="2"/>
    </w:pPr>
    <w:rPr>
      <w:rFonts w:cs="Arial"/>
      <w:b/>
      <w:bCs/>
      <w:sz w:val="28"/>
      <w:szCs w:val="26"/>
    </w:rPr>
  </w:style>
  <w:style w:type="paragraph" w:styleId="4">
    <w:name w:val="heading 4"/>
    <w:aliases w:val="!Параграфы/Статьи документа"/>
    <w:basedOn w:val="a"/>
    <w:link w:val="40"/>
    <w:qFormat/>
    <w:rsid w:val="00272349"/>
    <w:pPr>
      <w:outlineLvl w:val="3"/>
    </w:pPr>
    <w:rPr>
      <w:b/>
      <w:bCs/>
      <w:sz w:val="26"/>
      <w:szCs w:val="28"/>
    </w:rPr>
  </w:style>
  <w:style w:type="paragraph" w:styleId="5">
    <w:name w:val="heading 5"/>
    <w:basedOn w:val="a"/>
    <w:next w:val="a"/>
    <w:link w:val="50"/>
    <w:qFormat/>
    <w:rsid w:val="00272349"/>
    <w:pPr>
      <w:keepNext/>
      <w:ind w:firstLine="851"/>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7234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7234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234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2349"/>
    <w:rPr>
      <w:rFonts w:ascii="Arial" w:eastAsia="Times New Roman" w:hAnsi="Arial" w:cs="Times New Roman"/>
      <w:b/>
      <w:bCs/>
      <w:sz w:val="26"/>
      <w:szCs w:val="28"/>
      <w:lang w:eastAsia="ru-RU"/>
    </w:rPr>
  </w:style>
  <w:style w:type="character" w:customStyle="1" w:styleId="50">
    <w:name w:val="Заголовок 5 Знак"/>
    <w:basedOn w:val="a0"/>
    <w:link w:val="5"/>
    <w:rsid w:val="00272349"/>
    <w:rPr>
      <w:rFonts w:ascii="Arial" w:eastAsia="Times New Roman" w:hAnsi="Arial" w:cs="Times New Roman"/>
      <w:sz w:val="28"/>
      <w:szCs w:val="24"/>
      <w:lang w:eastAsia="ru-RU"/>
    </w:rPr>
  </w:style>
  <w:style w:type="character" w:customStyle="1" w:styleId="a3">
    <w:name w:val="Îñíîâíîé øðèôò"/>
    <w:rsid w:val="00272349"/>
  </w:style>
  <w:style w:type="paragraph" w:styleId="a4">
    <w:name w:val="Balloon Text"/>
    <w:basedOn w:val="a"/>
    <w:link w:val="a5"/>
    <w:semiHidden/>
    <w:rsid w:val="00272349"/>
    <w:rPr>
      <w:rFonts w:ascii="Tahoma" w:hAnsi="Tahoma" w:cs="Tahoma"/>
      <w:sz w:val="16"/>
      <w:szCs w:val="16"/>
    </w:rPr>
  </w:style>
  <w:style w:type="character" w:customStyle="1" w:styleId="a5">
    <w:name w:val="Текст выноски Знак"/>
    <w:basedOn w:val="a0"/>
    <w:link w:val="a4"/>
    <w:semiHidden/>
    <w:rsid w:val="00272349"/>
    <w:rPr>
      <w:rFonts w:ascii="Tahoma" w:eastAsia="Times New Roman" w:hAnsi="Tahoma" w:cs="Tahoma"/>
      <w:sz w:val="16"/>
      <w:szCs w:val="16"/>
      <w:lang w:eastAsia="ru-RU"/>
    </w:rPr>
  </w:style>
  <w:style w:type="paragraph" w:styleId="a6">
    <w:name w:val="Body Text Indent"/>
    <w:basedOn w:val="a"/>
    <w:link w:val="a7"/>
    <w:rsid w:val="00272349"/>
    <w:pPr>
      <w:ind w:firstLine="708"/>
    </w:pPr>
    <w:rPr>
      <w:sz w:val="28"/>
    </w:rPr>
  </w:style>
  <w:style w:type="character" w:customStyle="1" w:styleId="a7">
    <w:name w:val="Основной текст с отступом Знак"/>
    <w:basedOn w:val="a0"/>
    <w:link w:val="a6"/>
    <w:rsid w:val="00272349"/>
    <w:rPr>
      <w:rFonts w:ascii="Arial" w:eastAsia="Times New Roman" w:hAnsi="Arial" w:cs="Times New Roman"/>
      <w:sz w:val="28"/>
      <w:szCs w:val="24"/>
      <w:lang w:eastAsia="ru-RU"/>
    </w:rPr>
  </w:style>
  <w:style w:type="paragraph" w:styleId="a8">
    <w:name w:val="Title"/>
    <w:basedOn w:val="a"/>
    <w:link w:val="a9"/>
    <w:qFormat/>
    <w:rsid w:val="00272349"/>
    <w:pPr>
      <w:jc w:val="center"/>
    </w:pPr>
  </w:style>
  <w:style w:type="character" w:customStyle="1" w:styleId="a9">
    <w:name w:val="Название Знак"/>
    <w:basedOn w:val="a0"/>
    <w:link w:val="a8"/>
    <w:rsid w:val="00272349"/>
    <w:rPr>
      <w:rFonts w:ascii="Arial" w:eastAsia="Times New Roman" w:hAnsi="Arial" w:cs="Times New Roman"/>
      <w:sz w:val="24"/>
      <w:szCs w:val="24"/>
      <w:lang w:eastAsia="ru-RU"/>
    </w:rPr>
  </w:style>
  <w:style w:type="character" w:styleId="aa">
    <w:name w:val="Hyperlink"/>
    <w:basedOn w:val="a0"/>
    <w:rsid w:val="00272349"/>
    <w:rPr>
      <w:color w:val="0000FF"/>
      <w:u w:val="none"/>
    </w:rPr>
  </w:style>
  <w:style w:type="paragraph" w:customStyle="1" w:styleId="u">
    <w:name w:val="u"/>
    <w:basedOn w:val="a"/>
    <w:rsid w:val="00272349"/>
    <w:pPr>
      <w:spacing w:before="100" w:beforeAutospacing="1" w:after="100" w:afterAutospacing="1"/>
    </w:pPr>
  </w:style>
  <w:style w:type="paragraph" w:customStyle="1" w:styleId="r">
    <w:name w:val="r"/>
    <w:basedOn w:val="a"/>
    <w:rsid w:val="00272349"/>
    <w:pPr>
      <w:spacing w:before="100" w:beforeAutospacing="1" w:after="100" w:afterAutospacing="1"/>
    </w:pPr>
  </w:style>
  <w:style w:type="paragraph" w:customStyle="1" w:styleId="c">
    <w:name w:val="c"/>
    <w:basedOn w:val="a"/>
    <w:rsid w:val="00272349"/>
    <w:pPr>
      <w:spacing w:before="100" w:beforeAutospacing="1" w:after="100" w:afterAutospacing="1"/>
    </w:pPr>
  </w:style>
  <w:style w:type="paragraph" w:styleId="ab">
    <w:name w:val="No Spacing"/>
    <w:link w:val="ac"/>
    <w:uiPriority w:val="1"/>
    <w:qFormat/>
    <w:rsid w:val="00272349"/>
    <w:pPr>
      <w:spacing w:after="0" w:line="240" w:lineRule="auto"/>
    </w:pPr>
    <w:rPr>
      <w:rFonts w:ascii="Calibri" w:eastAsia="Calibri" w:hAnsi="Calibri" w:cs="Times New Roman"/>
    </w:rPr>
  </w:style>
  <w:style w:type="character" w:customStyle="1" w:styleId="ac">
    <w:name w:val="Без интервала Знак"/>
    <w:link w:val="ab"/>
    <w:uiPriority w:val="1"/>
    <w:rsid w:val="00272349"/>
    <w:rPr>
      <w:rFonts w:ascii="Calibri" w:eastAsia="Calibri" w:hAnsi="Calibri" w:cs="Times New Roman"/>
    </w:rPr>
  </w:style>
  <w:style w:type="character" w:styleId="HTML">
    <w:name w:val="HTML Variable"/>
    <w:aliases w:val="!Ссылки в документе"/>
    <w:basedOn w:val="a0"/>
    <w:rsid w:val="00272349"/>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272349"/>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272349"/>
    <w:rPr>
      <w:rFonts w:ascii="Courier" w:eastAsia="Times New Roman" w:hAnsi="Courier" w:cs="Times New Roman"/>
      <w:szCs w:val="20"/>
      <w:lang w:eastAsia="ru-RU"/>
    </w:rPr>
  </w:style>
  <w:style w:type="paragraph" w:customStyle="1" w:styleId="Title">
    <w:name w:val="Title!Название НПА"/>
    <w:basedOn w:val="a"/>
    <w:rsid w:val="00272349"/>
    <w:pPr>
      <w:spacing w:before="240" w:after="60"/>
      <w:jc w:val="center"/>
      <w:outlineLvl w:val="0"/>
    </w:pPr>
    <w:rPr>
      <w:rFonts w:cs="Arial"/>
      <w:b/>
      <w:bCs/>
      <w:kern w:val="28"/>
      <w:sz w:val="32"/>
      <w:szCs w:val="32"/>
    </w:rPr>
  </w:style>
  <w:style w:type="paragraph" w:styleId="af">
    <w:name w:val="header"/>
    <w:basedOn w:val="a"/>
    <w:link w:val="af0"/>
    <w:rsid w:val="00272349"/>
    <w:pPr>
      <w:tabs>
        <w:tab w:val="center" w:pos="4677"/>
        <w:tab w:val="right" w:pos="9355"/>
      </w:tabs>
    </w:pPr>
  </w:style>
  <w:style w:type="character" w:customStyle="1" w:styleId="af0">
    <w:name w:val="Верхний колонтитул Знак"/>
    <w:basedOn w:val="a0"/>
    <w:link w:val="af"/>
    <w:rsid w:val="00272349"/>
    <w:rPr>
      <w:rFonts w:ascii="Arial" w:eastAsia="Times New Roman" w:hAnsi="Arial" w:cs="Times New Roman"/>
      <w:sz w:val="24"/>
      <w:szCs w:val="24"/>
      <w:lang w:eastAsia="ru-RU"/>
    </w:rPr>
  </w:style>
  <w:style w:type="paragraph" w:styleId="af1">
    <w:name w:val="footer"/>
    <w:basedOn w:val="a"/>
    <w:link w:val="af2"/>
    <w:rsid w:val="00272349"/>
    <w:pPr>
      <w:tabs>
        <w:tab w:val="center" w:pos="4677"/>
        <w:tab w:val="right" w:pos="9355"/>
      </w:tabs>
    </w:pPr>
  </w:style>
  <w:style w:type="character" w:customStyle="1" w:styleId="af2">
    <w:name w:val="Нижний колонтитул Знак"/>
    <w:basedOn w:val="a0"/>
    <w:link w:val="af1"/>
    <w:rsid w:val="00272349"/>
    <w:rPr>
      <w:rFonts w:ascii="Arial" w:eastAsia="Times New Roman" w:hAnsi="Arial" w:cs="Times New Roman"/>
      <w:sz w:val="24"/>
      <w:szCs w:val="24"/>
      <w:lang w:eastAsia="ru-RU"/>
    </w:rPr>
  </w:style>
  <w:style w:type="paragraph" w:customStyle="1" w:styleId="Application">
    <w:name w:val="Application!Приложение"/>
    <w:rsid w:val="0027234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7234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7234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7234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72349"/>
    <w:rPr>
      <w:sz w:val="28"/>
    </w:rPr>
  </w:style>
  <w:style w:type="character" w:styleId="af3">
    <w:name w:val="FollowedHyperlink"/>
    <w:basedOn w:val="a0"/>
    <w:rsid w:val="0027234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bba0bfb1-06c7-4e50-a8d3-fe1045784bf1.html" TargetMode="External"/><Relationship Id="rId13" Type="http://schemas.openxmlformats.org/officeDocument/2006/relationships/hyperlink" Target="http://nla-service.minjust.ru:8080/rnla-links/ws/content/act/03cf0fb8-17d5-46f6-a5ec-d1642676534b.html" TargetMode="External"/><Relationship Id="rId18" Type="http://schemas.openxmlformats.org/officeDocument/2006/relationships/hyperlink" Target="http://nla-service.minjust.ru:8080/rnla-links/ws/content/act/bba0bfb1-06c7-4e50-a8d3-fe1045784bf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169ffaaf-0b96-47c8-9369-38141360223e.html" TargetMode="External"/><Relationship Id="rId2" Type="http://schemas.openxmlformats.org/officeDocument/2006/relationships/styles" Target="styles.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bba0bfb1-06c7-4e50-a8d3-fe1045784bf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55.29.5:8080/content/act/a8f0e14a-2059-4214-9181-96a7e0ef76cb.doc" TargetMode="External"/><Relationship Id="rId5" Type="http://schemas.openxmlformats.org/officeDocument/2006/relationships/footnotes" Target="footnotes.xml"/><Relationship Id="rId15" Type="http://schemas.openxmlformats.org/officeDocument/2006/relationships/hyperlink" Target="http://nla-service.minjust.ru:8080/rnla-links/ws/content/act/e999dcf9-926b-4fa1-9b51-8fd631c66b00.html" TargetMode="External"/><Relationship Id="rId10" Type="http://schemas.openxmlformats.org/officeDocument/2006/relationships/hyperlink" Target="http://nla-service.minjust.ru:8080/rnla-links/ws/content/act/4430a955-e261-458d-a61f-a9649578e874.html" TargetMode="External"/><Relationship Id="rId19" Type="http://schemas.openxmlformats.org/officeDocument/2006/relationships/hyperlink" Target="http://nla-service.minjust.ru:8080/rnla-links/ws/content/act/bba0bfb1-06c7-4e50-a8d3-fe1045784bf1.html" TargetMode="External"/><Relationship Id="rId4" Type="http://schemas.openxmlformats.org/officeDocument/2006/relationships/webSettings" Target="web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nla-service.minjust.ru:8080/rnla-links/ws/content/act/4430a955-e261-458d-a61f-a9649578e87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14022</Words>
  <Characters>79930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Юлия Васильевна</dc:creator>
  <cp:lastModifiedBy>Администрация</cp:lastModifiedBy>
  <cp:revision>7</cp:revision>
  <cp:lastPrinted>2024-02-27T08:08:00Z</cp:lastPrinted>
  <dcterms:created xsi:type="dcterms:W3CDTF">2024-02-22T11:03:00Z</dcterms:created>
  <dcterms:modified xsi:type="dcterms:W3CDTF">2024-02-27T08:13:00Z</dcterms:modified>
</cp:coreProperties>
</file>