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7955AB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8AE">
        <w:rPr>
          <w:rFonts w:ascii="Arial" w:eastAsia="Times New Roman" w:hAnsi="Arial" w:cs="Arial"/>
          <w:sz w:val="24"/>
          <w:szCs w:val="24"/>
          <w:lang w:eastAsia="ru-RU"/>
        </w:rPr>
        <w:t>«27</w:t>
      </w:r>
      <w:r w:rsidR="00F527AC" w:rsidRPr="00FB78AE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 г. </w:t>
      </w:r>
      <w:r w:rsidR="00913D3A" w:rsidRPr="00FB78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761FC" w:rsidRPr="00FB78AE">
        <w:rPr>
          <w:rFonts w:ascii="Arial" w:eastAsia="Times New Roman" w:hAnsi="Arial" w:cs="Arial"/>
          <w:sz w:val="24"/>
          <w:szCs w:val="24"/>
          <w:lang w:eastAsia="ru-RU"/>
        </w:rPr>
        <w:t>79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E244E0" w:rsidRDefault="00C43BA6" w:rsidP="00E244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E244E0" w:rsidRPr="00E244E0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Заключение соглашения о перераспределении земель</w:t>
      </w:r>
    </w:p>
    <w:p w:rsidR="00E244E0" w:rsidRDefault="00E244E0" w:rsidP="00E244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4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(или) земельных участков, находящихся в муниципальной </w:t>
      </w:r>
    </w:p>
    <w:p w:rsidR="00E244E0" w:rsidRDefault="00E244E0" w:rsidP="00E244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4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собственности, и земельных участков, находящихся </w:t>
      </w:r>
    </w:p>
    <w:p w:rsidR="00C43BA6" w:rsidRPr="00E244E0" w:rsidRDefault="00E244E0" w:rsidP="00E244E0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244E0">
        <w:rPr>
          <w:rFonts w:ascii="Arial" w:eastAsia="Times New Roman" w:hAnsi="Arial" w:cs="Arial"/>
          <w:bCs/>
          <w:sz w:val="24"/>
          <w:szCs w:val="24"/>
          <w:lang w:eastAsia="ru-RU"/>
        </w:rPr>
        <w:t>в частной собственности</w:t>
      </w:r>
      <w:r w:rsidR="00D867D1" w:rsidRPr="00D867D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постановлением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администрации Веретьевского сельского поселения</w:t>
      </w:r>
    </w:p>
    <w:p w:rsidR="00E244E0" w:rsidRDefault="00F5033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30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9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91 (в редакции постановления</w:t>
      </w:r>
      <w:proofErr w:type="gramEnd"/>
    </w:p>
    <w:p w:rsidR="00835D19" w:rsidRPr="00FA315F" w:rsidRDefault="00E244E0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15.03.2017 №18)</w:t>
      </w:r>
    </w:p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A7282" w:rsidRPr="008A7282" w:rsidRDefault="00E31B32" w:rsidP="008A728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8A7282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8A7282" w:rsidRPr="00E244E0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Заключение соглашения о перераспределении земель и (или) зе</w:t>
      </w:r>
      <w:r w:rsidR="008A7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мельных участков, находящихся в </w:t>
      </w:r>
      <w:r w:rsidR="008A7282" w:rsidRPr="00E244E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собственности, и земельных участков, находящихся в частной собственности</w:t>
      </w:r>
      <w:r w:rsidR="008A7282" w:rsidRPr="00D867D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A7282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утвержденный постановлением администрации Веретьевского сельского поселения</w:t>
      </w:r>
      <w:r w:rsidR="008A72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30.09.2016 года № 91 (в редакции постановления</w:t>
      </w:r>
      <w:proofErr w:type="gramEnd"/>
    </w:p>
    <w:p w:rsidR="007A49A8" w:rsidRPr="008A7282" w:rsidRDefault="008A7282" w:rsidP="008A7282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15.03.2017 №18)</w:t>
      </w:r>
      <w:r w:rsidR="00E31B32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3761FC" w:rsidRDefault="00E36960" w:rsidP="003761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>«</w:t>
      </w:r>
      <w:r w:rsidR="003761FC" w:rsidRPr="00FB78AE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761FC" w:rsidRPr="004E7154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E354C6">
        <w:rPr>
          <w:rFonts w:ascii="Arial" w:hAnsi="Arial" w:cs="Arial"/>
          <w:bCs/>
          <w:i/>
          <w:sz w:val="24"/>
          <w:szCs w:val="24"/>
        </w:rPr>
        <w:t>,</w:t>
      </w:r>
      <w:r w:rsidRPr="00E354C6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порядке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>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отказ администрации, должностного лица администрации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исправлении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E354C6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5.4. Оснований для отказа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рассмотрении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жалобы не имеется.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</w:t>
      </w:r>
      <w:r w:rsidRPr="00E354C6">
        <w:rPr>
          <w:rFonts w:ascii="Arial" w:hAnsi="Arial" w:cs="Arial"/>
          <w:bCs/>
          <w:sz w:val="24"/>
          <w:szCs w:val="24"/>
        </w:rPr>
        <w:lastRenderedPageBreak/>
        <w:t>числе Единого портала государственных и муниципальных услуг (функций) либо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Портала Воронежской области в сети Интернет, официального сайта администрации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354C6">
        <w:rPr>
          <w:rFonts w:ascii="Arial" w:hAnsi="Arial" w:cs="Arial"/>
          <w:bCs/>
          <w:sz w:val="24"/>
          <w:szCs w:val="24"/>
        </w:rPr>
        <w:t>а также может быть принята при личном приеме заявителя.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>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2)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удовлетворении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жалобы отказывается.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5.9.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5.10. </w:t>
      </w:r>
      <w:r w:rsidRPr="00E354C6">
        <w:rPr>
          <w:rFonts w:ascii="Arial" w:hAnsi="Arial" w:cs="Arial"/>
          <w:sz w:val="24"/>
          <w:szCs w:val="24"/>
        </w:rPr>
        <w:t xml:space="preserve">Должностное лицо или орган, уполномоченные на рассмотрение жалобы, отказывают в </w:t>
      </w:r>
      <w:proofErr w:type="gramStart"/>
      <w:r w:rsidRPr="00E354C6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E354C6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lastRenderedPageBreak/>
        <w:t xml:space="preserve">2) подача жалобы лицом, полномочия которого не подтверждены в </w:t>
      </w:r>
      <w:proofErr w:type="gramStart"/>
      <w:r w:rsidRPr="00E354C6">
        <w:rPr>
          <w:rFonts w:ascii="Arial" w:hAnsi="Arial" w:cs="Arial"/>
          <w:sz w:val="24"/>
          <w:szCs w:val="24"/>
        </w:rPr>
        <w:t>порядке</w:t>
      </w:r>
      <w:proofErr w:type="gramEnd"/>
      <w:r w:rsidRPr="00E354C6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Arial" w:hAnsi="Arial" w:cs="Arial"/>
          <w:sz w:val="24"/>
          <w:szCs w:val="24"/>
        </w:rPr>
        <w:t xml:space="preserve">от 26.04.2013 </w:t>
      </w:r>
      <w:r w:rsidRPr="00E354C6">
        <w:rPr>
          <w:rFonts w:ascii="Arial" w:hAnsi="Arial" w:cs="Arial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</w:t>
      </w:r>
      <w:r>
        <w:rPr>
          <w:rFonts w:ascii="Arial" w:hAnsi="Arial" w:cs="Arial"/>
          <w:sz w:val="24"/>
          <w:szCs w:val="24"/>
        </w:rPr>
        <w:t>ых услуг в Воронежской области»</w:t>
      </w:r>
      <w:r w:rsidRPr="00E354C6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5.11. Должностное лицо или орган, уполномоченные на рассмотрение жалобы, оставляют жалобу без ответа в следующих </w:t>
      </w:r>
      <w:proofErr w:type="gramStart"/>
      <w:r w:rsidRPr="00E354C6">
        <w:rPr>
          <w:rFonts w:ascii="Arial" w:hAnsi="Arial" w:cs="Arial"/>
          <w:sz w:val="24"/>
          <w:szCs w:val="24"/>
        </w:rPr>
        <w:t>случаях</w:t>
      </w:r>
      <w:proofErr w:type="gramEnd"/>
      <w:r w:rsidRPr="00E354C6">
        <w:rPr>
          <w:rFonts w:ascii="Arial" w:hAnsi="Arial" w:cs="Arial"/>
          <w:sz w:val="24"/>
          <w:szCs w:val="24"/>
        </w:rPr>
        <w:t>: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Par54"/>
      <w:bookmarkEnd w:id="0"/>
      <w:r w:rsidRPr="00E354C6">
        <w:rPr>
          <w:rFonts w:ascii="Arial" w:hAnsi="Arial" w:cs="Arial"/>
          <w:bCs/>
          <w:sz w:val="24"/>
          <w:szCs w:val="24"/>
        </w:rPr>
        <w:t xml:space="preserve">5.12.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9" w:history="1">
        <w:r w:rsidRPr="00E354C6">
          <w:rPr>
            <w:rFonts w:ascii="Arial" w:hAnsi="Arial" w:cs="Arial"/>
            <w:bCs/>
            <w:sz w:val="24"/>
            <w:szCs w:val="24"/>
          </w:rPr>
          <w:t>пункте 5.8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5.13.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761FC" w:rsidRPr="00E354C6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E354C6">
          <w:rPr>
            <w:rFonts w:ascii="Arial" w:hAnsi="Arial" w:cs="Arial"/>
            <w:bCs/>
            <w:sz w:val="24"/>
            <w:szCs w:val="24"/>
          </w:rPr>
          <w:t>пункте 5.12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3761FC" w:rsidRDefault="003761FC" w:rsidP="0037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E31B32" w:rsidRDefault="00E31B32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955AB" w:rsidRDefault="007955AB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955AB" w:rsidRDefault="007955AB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955AB" w:rsidRDefault="007955AB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7955AB" w:rsidSect="00991507">
      <w:headerReference w:type="even" r:id="rId9"/>
      <w:footerReference w:type="even" r:id="rId10"/>
      <w:footerReference w:type="default" r:id="rId11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BF" w:rsidRDefault="002812BF" w:rsidP="008F5262">
      <w:pPr>
        <w:spacing w:after="0" w:line="240" w:lineRule="auto"/>
      </w:pPr>
      <w:r>
        <w:separator/>
      </w:r>
    </w:p>
  </w:endnote>
  <w:endnote w:type="continuationSeparator" w:id="0">
    <w:p w:rsidR="002812BF" w:rsidRDefault="002812BF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BF" w:rsidRDefault="002812BF" w:rsidP="008F5262">
      <w:pPr>
        <w:spacing w:after="0" w:line="240" w:lineRule="auto"/>
      </w:pPr>
      <w:r>
        <w:separator/>
      </w:r>
    </w:p>
  </w:footnote>
  <w:footnote w:type="continuationSeparator" w:id="0">
    <w:p w:rsidR="002812BF" w:rsidRDefault="002812BF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1B1F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2812BF"/>
    <w:rsid w:val="0029789C"/>
    <w:rsid w:val="00297E8E"/>
    <w:rsid w:val="002D0639"/>
    <w:rsid w:val="002E0538"/>
    <w:rsid w:val="002E05E7"/>
    <w:rsid w:val="003502E4"/>
    <w:rsid w:val="003520F6"/>
    <w:rsid w:val="003761FC"/>
    <w:rsid w:val="003863A5"/>
    <w:rsid w:val="003C78F3"/>
    <w:rsid w:val="003E113D"/>
    <w:rsid w:val="00415B1E"/>
    <w:rsid w:val="00470D42"/>
    <w:rsid w:val="0048143E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56494"/>
    <w:rsid w:val="005612FF"/>
    <w:rsid w:val="0056666B"/>
    <w:rsid w:val="00585A78"/>
    <w:rsid w:val="0059279D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955AB"/>
    <w:rsid w:val="007A2A32"/>
    <w:rsid w:val="007A49A8"/>
    <w:rsid w:val="007B0BDB"/>
    <w:rsid w:val="007B3796"/>
    <w:rsid w:val="007B6A97"/>
    <w:rsid w:val="008218CB"/>
    <w:rsid w:val="00835D19"/>
    <w:rsid w:val="008403E6"/>
    <w:rsid w:val="008545FD"/>
    <w:rsid w:val="008635B8"/>
    <w:rsid w:val="00891E30"/>
    <w:rsid w:val="00894B79"/>
    <w:rsid w:val="008A7282"/>
    <w:rsid w:val="008E7840"/>
    <w:rsid w:val="008F5262"/>
    <w:rsid w:val="00913D3A"/>
    <w:rsid w:val="009232F3"/>
    <w:rsid w:val="009556EA"/>
    <w:rsid w:val="00966F6D"/>
    <w:rsid w:val="009821E4"/>
    <w:rsid w:val="0099030B"/>
    <w:rsid w:val="00991507"/>
    <w:rsid w:val="00996121"/>
    <w:rsid w:val="009A3701"/>
    <w:rsid w:val="009B1735"/>
    <w:rsid w:val="009E376B"/>
    <w:rsid w:val="00A269BB"/>
    <w:rsid w:val="00A643F3"/>
    <w:rsid w:val="00A765F4"/>
    <w:rsid w:val="00B235E9"/>
    <w:rsid w:val="00B47D51"/>
    <w:rsid w:val="00BF2153"/>
    <w:rsid w:val="00C20005"/>
    <w:rsid w:val="00C26CA2"/>
    <w:rsid w:val="00C2761F"/>
    <w:rsid w:val="00C33E79"/>
    <w:rsid w:val="00C43BA6"/>
    <w:rsid w:val="00C7058B"/>
    <w:rsid w:val="00CA2004"/>
    <w:rsid w:val="00CF5C0A"/>
    <w:rsid w:val="00D67933"/>
    <w:rsid w:val="00D867D1"/>
    <w:rsid w:val="00DA6E14"/>
    <w:rsid w:val="00DC4C63"/>
    <w:rsid w:val="00DD456B"/>
    <w:rsid w:val="00DE3EE6"/>
    <w:rsid w:val="00DF2B61"/>
    <w:rsid w:val="00E244E0"/>
    <w:rsid w:val="00E31B32"/>
    <w:rsid w:val="00E32529"/>
    <w:rsid w:val="00E36960"/>
    <w:rsid w:val="00E376D0"/>
    <w:rsid w:val="00E54876"/>
    <w:rsid w:val="00E77F47"/>
    <w:rsid w:val="00F50331"/>
    <w:rsid w:val="00F527AC"/>
    <w:rsid w:val="00F56539"/>
    <w:rsid w:val="00F64194"/>
    <w:rsid w:val="00F90635"/>
    <w:rsid w:val="00FB78A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23</cp:revision>
  <cp:lastPrinted>2022-12-13T17:24:00Z</cp:lastPrinted>
  <dcterms:created xsi:type="dcterms:W3CDTF">2022-09-27T08:58:00Z</dcterms:created>
  <dcterms:modified xsi:type="dcterms:W3CDTF">2023-02-20T10:45:00Z</dcterms:modified>
</cp:coreProperties>
</file>