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8F" w:rsidRPr="00E95B42" w:rsidRDefault="00AA2E8F" w:rsidP="00AA2E8F">
      <w:pPr>
        <w:pStyle w:val="a3"/>
        <w:rPr>
          <w:b w:val="0"/>
          <w:sz w:val="24"/>
          <w:szCs w:val="24"/>
        </w:rPr>
      </w:pPr>
      <w:r w:rsidRPr="00E95B42">
        <w:rPr>
          <w:b w:val="0"/>
          <w:sz w:val="24"/>
          <w:szCs w:val="24"/>
        </w:rPr>
        <w:t>СОВЕТ НАРОДНЫХ ДЕПУТАТОВ</w:t>
      </w:r>
    </w:p>
    <w:p w:rsidR="00AA2E8F" w:rsidRPr="00E95B42" w:rsidRDefault="00BB30D3" w:rsidP="00AA2E8F">
      <w:pPr>
        <w:pStyle w:val="a3"/>
        <w:rPr>
          <w:b w:val="0"/>
          <w:sz w:val="24"/>
          <w:szCs w:val="24"/>
        </w:rPr>
      </w:pPr>
      <w:r w:rsidRPr="00E95B42">
        <w:rPr>
          <w:b w:val="0"/>
          <w:sz w:val="24"/>
          <w:szCs w:val="24"/>
        </w:rPr>
        <w:t>ОСЬКИНСКОГО</w:t>
      </w:r>
      <w:r w:rsidR="00AA2E8F" w:rsidRPr="00E95B42">
        <w:rPr>
          <w:b w:val="0"/>
          <w:sz w:val="24"/>
          <w:szCs w:val="24"/>
        </w:rPr>
        <w:t xml:space="preserve"> СЕЛЬСКОГО ПОСЕЛЕНИЯ</w:t>
      </w:r>
    </w:p>
    <w:p w:rsidR="00AA2E8F" w:rsidRPr="00E95B42" w:rsidRDefault="00AA2E8F" w:rsidP="00AA2E8F">
      <w:pPr>
        <w:pStyle w:val="a3"/>
        <w:rPr>
          <w:b w:val="0"/>
          <w:sz w:val="24"/>
          <w:szCs w:val="24"/>
        </w:rPr>
      </w:pPr>
      <w:r w:rsidRPr="00E95B42">
        <w:rPr>
          <w:b w:val="0"/>
          <w:sz w:val="24"/>
          <w:szCs w:val="24"/>
        </w:rPr>
        <w:t>ХОХОЛЬСКОГО МУНИЦИПАЛЬНОГО РАЙОНА</w:t>
      </w:r>
    </w:p>
    <w:p w:rsidR="00AA2E8F" w:rsidRPr="00E95B42" w:rsidRDefault="00AA2E8F" w:rsidP="00AA2E8F">
      <w:pPr>
        <w:pStyle w:val="a3"/>
        <w:rPr>
          <w:b w:val="0"/>
          <w:sz w:val="24"/>
          <w:szCs w:val="24"/>
        </w:rPr>
      </w:pPr>
      <w:r w:rsidRPr="00E95B42">
        <w:rPr>
          <w:b w:val="0"/>
          <w:sz w:val="24"/>
          <w:szCs w:val="24"/>
        </w:rPr>
        <w:t>ВОРОНЕЖСКОЙ ОБЛАСТИ</w:t>
      </w:r>
    </w:p>
    <w:p w:rsidR="00AA2E8F" w:rsidRPr="00E95B42" w:rsidRDefault="00AA2E8F" w:rsidP="00AA2E8F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</w:p>
    <w:p w:rsidR="00AA2E8F" w:rsidRPr="00E95B42" w:rsidRDefault="00AA2E8F" w:rsidP="00AA2E8F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  <w:r w:rsidRPr="00E95B42">
        <w:rPr>
          <w:rFonts w:ascii="Times New Roman" w:hAnsi="Times New Roman"/>
          <w:bCs/>
          <w:color w:val="000000"/>
          <w:spacing w:val="28"/>
          <w:sz w:val="24"/>
          <w:szCs w:val="24"/>
        </w:rPr>
        <w:t>РЕШЕНИЕ</w:t>
      </w:r>
    </w:p>
    <w:p w:rsidR="00AA2E8F" w:rsidRPr="00E95B42" w:rsidRDefault="00AA2E8F" w:rsidP="00AA2E8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от </w:t>
      </w:r>
      <w:r w:rsidR="00E95B42" w:rsidRPr="00E95B42">
        <w:rPr>
          <w:rFonts w:ascii="Times New Roman" w:hAnsi="Times New Roman"/>
          <w:sz w:val="24"/>
          <w:szCs w:val="24"/>
        </w:rPr>
        <w:t>28</w:t>
      </w:r>
      <w:r w:rsidRPr="00E95B42">
        <w:rPr>
          <w:rFonts w:ascii="Times New Roman" w:hAnsi="Times New Roman"/>
          <w:sz w:val="24"/>
          <w:szCs w:val="24"/>
        </w:rPr>
        <w:t>.04.2022 года № 1</w:t>
      </w:r>
      <w:r w:rsidR="00E95B42" w:rsidRPr="00E95B42">
        <w:rPr>
          <w:rFonts w:ascii="Times New Roman" w:hAnsi="Times New Roman"/>
          <w:sz w:val="24"/>
          <w:szCs w:val="24"/>
        </w:rPr>
        <w:t>1</w:t>
      </w:r>
    </w:p>
    <w:p w:rsidR="00AA2E8F" w:rsidRPr="00E95B42" w:rsidRDefault="00AA2E8F" w:rsidP="00AA2E8F">
      <w:pPr>
        <w:pStyle w:val="a6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Об утверждении Положения об оплате</w:t>
      </w:r>
    </w:p>
    <w:p w:rsidR="00AA2E8F" w:rsidRPr="00E95B42" w:rsidRDefault="00AA2E8F" w:rsidP="00AA2E8F">
      <w:pPr>
        <w:pStyle w:val="a6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труда работников, замещающих должности, </w:t>
      </w:r>
    </w:p>
    <w:p w:rsidR="00AA2E8F" w:rsidRPr="00E95B42" w:rsidRDefault="00AA2E8F" w:rsidP="00AA2E8F">
      <w:pPr>
        <w:pStyle w:val="a6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E95B42">
        <w:rPr>
          <w:rFonts w:ascii="Times New Roman" w:hAnsi="Times New Roman"/>
          <w:sz w:val="24"/>
          <w:szCs w:val="24"/>
        </w:rPr>
        <w:t>являющиеся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должностями муниципальной </w:t>
      </w:r>
    </w:p>
    <w:p w:rsidR="00AA2E8F" w:rsidRDefault="00E95B42" w:rsidP="00AA2E8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</w:t>
      </w:r>
    </w:p>
    <w:p w:rsidR="00E95B42" w:rsidRPr="00E95B42" w:rsidRDefault="00E95B42" w:rsidP="00AA2E8F">
      <w:pPr>
        <w:pStyle w:val="a6"/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shd w:val="clear" w:color="auto" w:fill="FFFFFF"/>
        <w:ind w:firstLine="567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95B42">
        <w:rPr>
          <w:rFonts w:ascii="Times New Roman" w:hAnsi="Times New Roman"/>
          <w:sz w:val="24"/>
          <w:szCs w:val="24"/>
        </w:rPr>
        <w:t>В целях повышения социальной защищенности и приведения в соответствие с действующим законодательством оплаты труда работников, замещающим должности, не являющиеся должностями муниципальной службы, на основании Федерального закона от 06.10.2003 г. № 131-ФЗ «Об общих принципах организации местного самоуправления в Российской Федерации», на</w:t>
      </w:r>
      <w:r w:rsidR="00BB30D3" w:rsidRPr="00E95B42">
        <w:rPr>
          <w:rFonts w:ascii="Times New Roman" w:hAnsi="Times New Roman"/>
          <w:sz w:val="24"/>
          <w:szCs w:val="24"/>
        </w:rPr>
        <w:t xml:space="preserve"> основании Устава </w:t>
      </w:r>
      <w:proofErr w:type="spellStart"/>
      <w:r w:rsidR="00BB30D3"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</w:t>
      </w:r>
      <w:proofErr w:type="gramEnd"/>
    </w:p>
    <w:p w:rsidR="00AA2E8F" w:rsidRPr="00E95B42" w:rsidRDefault="00AA2E8F" w:rsidP="00AA2E8F">
      <w:pPr>
        <w:pStyle w:val="3"/>
        <w:jc w:val="center"/>
        <w:rPr>
          <w:rFonts w:ascii="Times New Roman" w:hAnsi="Times New Roman"/>
        </w:rPr>
      </w:pPr>
      <w:r w:rsidRPr="00E95B42">
        <w:rPr>
          <w:rFonts w:ascii="Times New Roman" w:hAnsi="Times New Roman"/>
        </w:rPr>
        <w:t>РЕШИЛ:</w:t>
      </w:r>
    </w:p>
    <w:p w:rsidR="00AA2E8F" w:rsidRPr="00E95B42" w:rsidRDefault="00AA2E8F" w:rsidP="00AA2E8F">
      <w:pPr>
        <w:pStyle w:val="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</w:rPr>
      </w:pPr>
      <w:r w:rsidRPr="00E95B42">
        <w:rPr>
          <w:rFonts w:ascii="Times New Roman" w:hAnsi="Times New Roman"/>
        </w:rPr>
        <w:t>Утвердить Положение об оплате труда работников, замещающих должности, не являющиеся должностям мун</w:t>
      </w:r>
      <w:r w:rsidR="00BB30D3" w:rsidRPr="00E95B42">
        <w:rPr>
          <w:rFonts w:ascii="Times New Roman" w:hAnsi="Times New Roman"/>
        </w:rPr>
        <w:t xml:space="preserve">иципальной службы </w:t>
      </w:r>
      <w:proofErr w:type="spellStart"/>
      <w:r w:rsidR="00BB30D3" w:rsidRPr="00E95B42">
        <w:rPr>
          <w:rFonts w:ascii="Times New Roman" w:hAnsi="Times New Roman"/>
        </w:rPr>
        <w:t>Оськинского</w:t>
      </w:r>
      <w:proofErr w:type="spellEnd"/>
      <w:r w:rsidRPr="00E95B42">
        <w:rPr>
          <w:rFonts w:ascii="Times New Roman" w:hAnsi="Times New Roman"/>
        </w:rPr>
        <w:t xml:space="preserve">  сельского поселения (приложение 1).</w:t>
      </w:r>
    </w:p>
    <w:p w:rsidR="00AA2E8F" w:rsidRPr="00E95B42" w:rsidRDefault="00AA2E8F" w:rsidP="00AA2E8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Решение Совета н</w:t>
      </w:r>
      <w:r w:rsidR="00BB30D3" w:rsidRPr="00E95B42">
        <w:rPr>
          <w:rFonts w:ascii="Times New Roman" w:hAnsi="Times New Roman"/>
          <w:sz w:val="24"/>
          <w:szCs w:val="24"/>
        </w:rPr>
        <w:t xml:space="preserve">ародных депутатов </w:t>
      </w:r>
      <w:proofErr w:type="spellStart"/>
      <w:r w:rsidR="00BB30D3"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E95B42" w:rsidRPr="00E95B42">
        <w:rPr>
          <w:rFonts w:ascii="Times New Roman" w:hAnsi="Times New Roman"/>
          <w:sz w:val="24"/>
          <w:szCs w:val="24"/>
        </w:rPr>
        <w:t>28.01</w:t>
      </w:r>
      <w:r w:rsidRPr="00E95B42">
        <w:rPr>
          <w:rFonts w:ascii="Times New Roman" w:hAnsi="Times New Roman"/>
          <w:sz w:val="24"/>
          <w:szCs w:val="24"/>
        </w:rPr>
        <w:t>.20</w:t>
      </w:r>
      <w:r w:rsidR="00E95B42" w:rsidRPr="00E95B42">
        <w:rPr>
          <w:rFonts w:ascii="Times New Roman" w:hAnsi="Times New Roman"/>
          <w:sz w:val="24"/>
          <w:szCs w:val="24"/>
        </w:rPr>
        <w:t>20</w:t>
      </w:r>
      <w:r w:rsidRPr="00E95B42">
        <w:rPr>
          <w:rFonts w:ascii="Times New Roman" w:hAnsi="Times New Roman"/>
          <w:sz w:val="24"/>
          <w:szCs w:val="24"/>
        </w:rPr>
        <w:t xml:space="preserve"> года № </w:t>
      </w:r>
      <w:r w:rsidR="00E95B42" w:rsidRPr="00E95B42">
        <w:rPr>
          <w:rFonts w:ascii="Times New Roman" w:hAnsi="Times New Roman"/>
          <w:sz w:val="24"/>
          <w:szCs w:val="24"/>
        </w:rPr>
        <w:t>2</w:t>
      </w:r>
      <w:r w:rsidRPr="00E95B42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работников, замещающих должности, не являющиеся должностями муниципальной  службы» считать утратившим силу.</w:t>
      </w:r>
    </w:p>
    <w:p w:rsidR="00AA2E8F" w:rsidRPr="00E95B42" w:rsidRDefault="00AA2E8F" w:rsidP="00AA2E8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Pr="00E95B42">
        <w:rPr>
          <w:rFonts w:ascii="Times New Roman" w:hAnsi="Times New Roman"/>
          <w:sz w:val="24"/>
          <w:szCs w:val="24"/>
        </w:rPr>
        <w:t>вступает в силу со дня его официального опубликования и распространяет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свое действие на правоотношения, возникшие с 01.01.2022 года.</w:t>
      </w:r>
    </w:p>
    <w:p w:rsidR="00AA2E8F" w:rsidRPr="00E95B42" w:rsidRDefault="00AA2E8F" w:rsidP="00AA2E8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Опубликовать настоящее решение в соотв</w:t>
      </w:r>
      <w:r w:rsidR="00BB30D3" w:rsidRPr="00E95B42">
        <w:rPr>
          <w:rFonts w:ascii="Times New Roman" w:hAnsi="Times New Roman"/>
          <w:sz w:val="24"/>
          <w:szCs w:val="24"/>
        </w:rPr>
        <w:t xml:space="preserve">етствии с Уставом </w:t>
      </w:r>
      <w:proofErr w:type="spellStart"/>
      <w:r w:rsidR="00BB30D3"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 сельского поселения Хохольского муниципального района Воронежской области.</w:t>
      </w:r>
    </w:p>
    <w:p w:rsidR="00AA2E8F" w:rsidRPr="00E95B42" w:rsidRDefault="00AA2E8F" w:rsidP="00AA2E8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Контроль исполнения настоящего решения оставляю за собой.</w:t>
      </w:r>
    </w:p>
    <w:p w:rsidR="00E95B42" w:rsidRPr="00E95B42" w:rsidRDefault="00E95B42" w:rsidP="00E95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42" w:rsidRPr="00E95B42" w:rsidRDefault="00E95B42" w:rsidP="00E95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42" w:rsidRPr="00E95B42" w:rsidRDefault="00E95B42" w:rsidP="00E95B4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5B42">
        <w:rPr>
          <w:rFonts w:ascii="Times New Roman" w:hAnsi="Times New Roman"/>
          <w:sz w:val="24"/>
          <w:szCs w:val="24"/>
        </w:rPr>
        <w:t xml:space="preserve">                С.С.Князева</w:t>
      </w:r>
    </w:p>
    <w:p w:rsidR="00E95B42" w:rsidRPr="00E95B42" w:rsidRDefault="00E95B42" w:rsidP="00E95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42" w:rsidRPr="00E95B42" w:rsidRDefault="00E95B42" w:rsidP="00E95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42" w:rsidRPr="00E95B42" w:rsidRDefault="00E95B42" w:rsidP="00E95B4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E95B42" w:rsidRPr="00E95B42" w:rsidRDefault="00E95B42" w:rsidP="00E95B42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5B4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5B42">
        <w:rPr>
          <w:rFonts w:ascii="Times New Roman" w:hAnsi="Times New Roman"/>
          <w:sz w:val="24"/>
          <w:szCs w:val="24"/>
        </w:rPr>
        <w:t>И.Ф.Маньшин</w:t>
      </w:r>
      <w:proofErr w:type="spellEnd"/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sz w:val="24"/>
          <w:szCs w:val="24"/>
        </w:rPr>
        <w:br w:type="page"/>
      </w:r>
      <w:r w:rsidRPr="00E95B42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AA2E8F" w:rsidRPr="00E95B42" w:rsidRDefault="008C7978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="00AA2E8F" w:rsidRPr="00E95B42">
        <w:rPr>
          <w:rFonts w:ascii="Times New Roman" w:hAnsi="Times New Roman"/>
          <w:sz w:val="24"/>
          <w:szCs w:val="24"/>
        </w:rPr>
        <w:t xml:space="preserve"> сельского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поселения от </w:t>
      </w:r>
      <w:r w:rsidR="00E95B42" w:rsidRPr="00E95B42">
        <w:rPr>
          <w:rFonts w:ascii="Times New Roman" w:hAnsi="Times New Roman"/>
          <w:sz w:val="24"/>
          <w:szCs w:val="24"/>
        </w:rPr>
        <w:t>28</w:t>
      </w:r>
      <w:r w:rsidRPr="00E95B42">
        <w:rPr>
          <w:rFonts w:ascii="Times New Roman" w:hAnsi="Times New Roman"/>
          <w:sz w:val="24"/>
          <w:szCs w:val="24"/>
        </w:rPr>
        <w:t>.04.2022 года</w:t>
      </w:r>
      <w:r w:rsidR="00E95B42" w:rsidRPr="00E95B42">
        <w:rPr>
          <w:rFonts w:ascii="Times New Roman" w:hAnsi="Times New Roman"/>
          <w:sz w:val="24"/>
          <w:szCs w:val="24"/>
        </w:rPr>
        <w:t xml:space="preserve"> </w:t>
      </w:r>
      <w:r w:rsidRPr="00E95B42">
        <w:rPr>
          <w:rFonts w:ascii="Times New Roman" w:hAnsi="Times New Roman"/>
          <w:sz w:val="24"/>
          <w:szCs w:val="24"/>
        </w:rPr>
        <w:t xml:space="preserve"> № 1</w:t>
      </w:r>
      <w:r w:rsidR="00E95B42" w:rsidRPr="00E95B42">
        <w:rPr>
          <w:rFonts w:ascii="Times New Roman" w:hAnsi="Times New Roman"/>
          <w:sz w:val="24"/>
          <w:szCs w:val="24"/>
        </w:rPr>
        <w:t>1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95B42">
        <w:rPr>
          <w:rFonts w:ascii="Times New Roman" w:hAnsi="Times New Roman"/>
          <w:sz w:val="24"/>
          <w:szCs w:val="24"/>
        </w:rPr>
        <w:t>П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О Л О Ж Е Н И Е</w:t>
      </w:r>
    </w:p>
    <w:p w:rsidR="00AA2E8F" w:rsidRPr="00E95B42" w:rsidRDefault="00AA2E8F" w:rsidP="00AA2E8F">
      <w:pPr>
        <w:jc w:val="center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об оплате труда работников, замещающих должности, не являющиеся</w:t>
      </w:r>
    </w:p>
    <w:p w:rsidR="00AA2E8F" w:rsidRPr="00E95B42" w:rsidRDefault="00AA2E8F" w:rsidP="00AA2E8F">
      <w:pPr>
        <w:jc w:val="center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должностями мун</w:t>
      </w:r>
      <w:r w:rsidR="008C7978" w:rsidRPr="00E95B42">
        <w:rPr>
          <w:rFonts w:ascii="Times New Roman" w:hAnsi="Times New Roman"/>
          <w:sz w:val="24"/>
          <w:szCs w:val="24"/>
        </w:rPr>
        <w:t xml:space="preserve">иципальной службы </w:t>
      </w:r>
      <w:proofErr w:type="spellStart"/>
      <w:r w:rsidR="008C7978"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</w:t>
      </w:r>
      <w:r w:rsidRPr="00E95B42">
        <w:rPr>
          <w:rFonts w:ascii="Times New Roman" w:hAnsi="Times New Roman"/>
          <w:sz w:val="24"/>
          <w:szCs w:val="24"/>
        </w:rPr>
        <w:tab/>
        <w:t>Настоящее положение устанавливает порядок оплаты труда, перечень должностей и размеры должностных окладов работников, замещающих должности, не отнесенные к должностям муниципальной службы (далее – работники)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                                     1.Оплата труда работников.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                Оплата труда работников включает:</w:t>
      </w:r>
    </w:p>
    <w:p w:rsidR="00AA2E8F" w:rsidRPr="00E95B42" w:rsidRDefault="00AA2E8F" w:rsidP="00AA2E8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Должностной оклад</w:t>
      </w:r>
    </w:p>
    <w:p w:rsidR="00AA2E8F" w:rsidRPr="00E95B42" w:rsidRDefault="00AA2E8F" w:rsidP="00AA2E8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Ежемесячные выплаты: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а) ежемесячная добавка к должностному окладу за сложность, напряженность и высокие достижения в труде;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б) ежемесячная добавка к должностному окладу за выслугу лет;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в)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г) ежемесячное денежное поощрение.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1.3. Дополнительные выплаты;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а) единовременная выплата при предоставлении ежегодного оплачиваемого отпуска;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б) материальная помощь;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в) премии по результатам работы;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                         2.  Должностной оклад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   2.1. Размеры должностных окладов работников устанавливаются настоящим положением согласно приложению.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lastRenderedPageBreak/>
        <w:t xml:space="preserve">    2.2. Размеры должностных окладов работников индексируются в размерах и в сроки, предусмотренные для муниципальных служащих, в соответствии с нормативн</w:t>
      </w:r>
      <w:r w:rsidR="008C7978" w:rsidRPr="00E95B42">
        <w:rPr>
          <w:rFonts w:ascii="Times New Roman" w:hAnsi="Times New Roman"/>
          <w:sz w:val="24"/>
          <w:szCs w:val="24"/>
        </w:rPr>
        <w:t xml:space="preserve">ым правовым актом </w:t>
      </w:r>
      <w:proofErr w:type="spellStart"/>
      <w:r w:rsidR="008C7978"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                         3.  Ежемесячные выплаты. 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3.1. Ежемесячная надбавка к должностному окладу за сложность, напряженность и высокие достижения в труде устанавливается в размере от 0 до 100 процентов должностного оклада.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Конкретный размер надбавки устанавливается распоряжен</w:t>
      </w:r>
      <w:r w:rsidR="008C7978" w:rsidRPr="00E95B42">
        <w:rPr>
          <w:rFonts w:ascii="Times New Roman" w:hAnsi="Times New Roman"/>
          <w:sz w:val="24"/>
          <w:szCs w:val="24"/>
        </w:rPr>
        <w:t xml:space="preserve">ием администрации </w:t>
      </w:r>
      <w:proofErr w:type="spellStart"/>
      <w:r w:rsidR="008C7978"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поселения, им же </w:t>
      </w:r>
      <w:proofErr w:type="gramStart"/>
      <w:r w:rsidRPr="00E95B42">
        <w:rPr>
          <w:rFonts w:ascii="Times New Roman" w:hAnsi="Times New Roman"/>
          <w:sz w:val="24"/>
          <w:szCs w:val="24"/>
        </w:rPr>
        <w:t>может изменяться и отменяется</w:t>
      </w:r>
      <w:proofErr w:type="gramEnd"/>
      <w:r w:rsidRPr="00E95B42">
        <w:rPr>
          <w:rFonts w:ascii="Times New Roman" w:hAnsi="Times New Roman"/>
          <w:sz w:val="24"/>
          <w:szCs w:val="24"/>
        </w:rPr>
        <w:t>. В течение испытательного срока данная надбавка не устанавливается.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3.2. Ежемесячная надбавка к должностному окладу за выслугу лет устанавливается распоряжен</w:t>
      </w:r>
      <w:r w:rsidR="008C7978" w:rsidRPr="00E95B42">
        <w:rPr>
          <w:rFonts w:ascii="Times New Roman" w:hAnsi="Times New Roman"/>
          <w:sz w:val="24"/>
          <w:szCs w:val="24"/>
        </w:rPr>
        <w:t xml:space="preserve">ием администрации </w:t>
      </w:r>
      <w:proofErr w:type="spellStart"/>
      <w:r w:rsidR="008C7978"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 в зависимости от общего трудового стажа работников в следующих размерах;</w:t>
      </w: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4"/>
        <w:gridCol w:w="4859"/>
      </w:tblGrid>
      <w:tr w:rsidR="00AA2E8F" w:rsidRPr="00E95B42" w:rsidTr="00C759C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При общем стаже работы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Размер надбавки в процентах</w:t>
            </w:r>
          </w:p>
        </w:tc>
      </w:tr>
      <w:tr w:rsidR="00AA2E8F" w:rsidRPr="00E95B42" w:rsidTr="00C759C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От 3 лет до 8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10</w:t>
            </w:r>
          </w:p>
        </w:tc>
      </w:tr>
      <w:tr w:rsidR="00AA2E8F" w:rsidRPr="00E95B42" w:rsidTr="00C759C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Свыше 8 лет до 13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15</w:t>
            </w:r>
          </w:p>
        </w:tc>
      </w:tr>
      <w:tr w:rsidR="00AA2E8F" w:rsidRPr="00E95B42" w:rsidTr="00C759C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Свыше 13 лет до 18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20</w:t>
            </w:r>
          </w:p>
        </w:tc>
      </w:tr>
      <w:tr w:rsidR="00AA2E8F" w:rsidRPr="00E95B42" w:rsidTr="00C759C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Свыше 18 лет до 23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25</w:t>
            </w:r>
          </w:p>
        </w:tc>
      </w:tr>
      <w:tr w:rsidR="00AA2E8F" w:rsidRPr="00E95B42" w:rsidTr="00C759C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Свыше 23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E8F" w:rsidRPr="00E95B42" w:rsidRDefault="00AA2E8F" w:rsidP="00C759C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color w:val="2D2D2D"/>
                <w:sz w:val="24"/>
                <w:szCs w:val="24"/>
              </w:rPr>
              <w:t>30</w:t>
            </w:r>
          </w:p>
        </w:tc>
      </w:tr>
    </w:tbl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ind w:left="780"/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3.3. Ежемесячная процентная надбавка к должностному окладу работникам,   допущенным к государственной тайне на постоянной основе, устанавливается в размере и порядке, определенным действующим законодательством.</w:t>
      </w:r>
    </w:p>
    <w:p w:rsidR="00AA2E8F" w:rsidRPr="00E95B42" w:rsidRDefault="00AA2E8F" w:rsidP="00AA2E8F">
      <w:pPr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3.4 Ежемесячное денежное поощрение устанавливается работникам в размере от одного до десяти должностных окладов.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3.5. Ежемесячное денежное поощрение выплачивается за фактически отработанное время в расчетном периоде.    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                                  4.Дополнительные выплаты.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4.1. Единовременная выплата при предоставлении ежегодного оплачиваемого отпуска производится в течени</w:t>
      </w:r>
      <w:proofErr w:type="gramStart"/>
      <w:r w:rsidRPr="00E95B42">
        <w:rPr>
          <w:rFonts w:ascii="Times New Roman" w:hAnsi="Times New Roman"/>
          <w:sz w:val="24"/>
          <w:szCs w:val="24"/>
        </w:rPr>
        <w:t>и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календарного года в размере двух должностных окладов.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выплачивается, как правило, к очередному отпуску или по желанию работника в иное время.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lastRenderedPageBreak/>
        <w:t xml:space="preserve">    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 w:rsidRPr="00E95B42">
        <w:rPr>
          <w:rFonts w:ascii="Times New Roman" w:hAnsi="Times New Roman"/>
          <w:sz w:val="24"/>
          <w:szCs w:val="24"/>
        </w:rPr>
        <w:t>каждый полный месяц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работы.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4.2. Материальная помощь предоставляется в течение календарного года в размере двух должностных окладов.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Материальная помощь выплачивается, как правило, к очередному отпуску или, по желанию работника, в иное время.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 календарном году из расчета 1/12 годового размера материальной помощи за </w:t>
      </w:r>
      <w:proofErr w:type="gramStart"/>
      <w:r w:rsidRPr="00E95B42">
        <w:rPr>
          <w:rFonts w:ascii="Times New Roman" w:hAnsi="Times New Roman"/>
          <w:sz w:val="24"/>
          <w:szCs w:val="24"/>
        </w:rPr>
        <w:t>каждый полный месяц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работы.</w:t>
      </w:r>
    </w:p>
    <w:p w:rsidR="00425CD9" w:rsidRPr="00E95B42" w:rsidRDefault="00425CD9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Работникам, </w:t>
      </w:r>
      <w:proofErr w:type="gramStart"/>
      <w:r w:rsidRPr="00E95B42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должности, не являющиеся должностями муниципальной службы, не получившим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       4.3.В пределах фонда оплаты труда работникам могут выплачиваться премии по результатам работы.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Условия и порядок выплаты премии по результатам работы определяется нормативн</w:t>
      </w:r>
      <w:r w:rsidR="008C7978" w:rsidRPr="00E95B42">
        <w:rPr>
          <w:rFonts w:ascii="Times New Roman" w:hAnsi="Times New Roman"/>
          <w:sz w:val="24"/>
          <w:szCs w:val="24"/>
        </w:rPr>
        <w:t xml:space="preserve">ым правовым актом </w:t>
      </w:r>
      <w:proofErr w:type="spellStart"/>
      <w:r w:rsidR="008C7978"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        4.4. </w:t>
      </w:r>
      <w:proofErr w:type="gramStart"/>
      <w:r w:rsidRPr="00E95B42">
        <w:rPr>
          <w:rFonts w:ascii="Times New Roman" w:hAnsi="Times New Roman"/>
          <w:sz w:val="24"/>
          <w:szCs w:val="24"/>
        </w:rPr>
        <w:t>Работникам могут производиться иные выплаты, предусмотренные соответствующими федеральными законами, Законами Воронежской области нормативными правовыми актами сельского поселения при наличии экономии средств по фонду оплаты труда, в том числе материальная помощь в связи с юбилейными датами и в иных особых случаях (несчастный случай, смерть родителей или членов семьи, стихийные бедствия и др.).</w:t>
      </w:r>
      <w:proofErr w:type="gramEnd"/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                        5. Фонд оплаты труда.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E95B42">
        <w:rPr>
          <w:rFonts w:ascii="Times New Roman" w:hAnsi="Times New Roman"/>
          <w:sz w:val="24"/>
          <w:szCs w:val="24"/>
        </w:rPr>
        <w:t>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год);</w:t>
      </w:r>
      <w:proofErr w:type="gramEnd"/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а) ежемесячной надбавки к должностному окладу за сложность, напряженность и высокие достижения в труде и ежемесячной процентной ставки к должностному окладу работникам, допущенным к государственной тайне на постоянной основе в размере 10 должностных окладов;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б) ежемесячной надбавки к должностному окладу за выслугу лет в размере 12 должностных окладов;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в) премий по результатам работы в размере 3 должностных окладов;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г) ежемесячного денежного поощрения в размере 12 должностных окладов;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proofErr w:type="spellStart"/>
      <w:r w:rsidRPr="00E95B42">
        <w:rPr>
          <w:rFonts w:ascii="Times New Roman" w:hAnsi="Times New Roman"/>
          <w:sz w:val="24"/>
          <w:szCs w:val="24"/>
        </w:rPr>
        <w:t>д</w:t>
      </w:r>
      <w:proofErr w:type="spellEnd"/>
      <w:r w:rsidRPr="00E95B42">
        <w:rPr>
          <w:rFonts w:ascii="Times New Roman" w:hAnsi="Times New Roman"/>
          <w:sz w:val="24"/>
          <w:szCs w:val="24"/>
        </w:rPr>
        <w:t>) единовременной выплаты при предоставлении ежегодного оплачиваемого отпуска в размере 2 должностных окладов;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е) материальной помощи в размере 2 должностных окладов.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lastRenderedPageBreak/>
        <w:t>5.2. Руководитель органа местного самоуправления вправе перераспределять средства фонда оплаты труда работников между выплатами, предусмотренными пунктом 5.1.</w:t>
      </w: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Default="00AA2E8F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E95B42" w:rsidRPr="00E95B42" w:rsidRDefault="00E95B42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к Положению об оплате труда работников,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B42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должности, не являющиеся 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должностями муниципальной службы, 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B42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решением Совета народных депутатов 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от  </w:t>
      </w:r>
      <w:r w:rsidR="00E95B42" w:rsidRPr="00E95B42">
        <w:rPr>
          <w:rFonts w:ascii="Times New Roman" w:hAnsi="Times New Roman"/>
          <w:sz w:val="24"/>
          <w:szCs w:val="24"/>
        </w:rPr>
        <w:t>28</w:t>
      </w:r>
      <w:r w:rsidRPr="00E95B42">
        <w:rPr>
          <w:rFonts w:ascii="Times New Roman" w:hAnsi="Times New Roman"/>
          <w:sz w:val="24"/>
          <w:szCs w:val="24"/>
        </w:rPr>
        <w:t>.04.2022 г. № 1</w:t>
      </w:r>
      <w:r w:rsidR="00E95B42" w:rsidRPr="00E95B42">
        <w:rPr>
          <w:rFonts w:ascii="Times New Roman" w:hAnsi="Times New Roman"/>
          <w:sz w:val="24"/>
          <w:szCs w:val="24"/>
        </w:rPr>
        <w:t>1</w:t>
      </w:r>
    </w:p>
    <w:p w:rsidR="00AA2E8F" w:rsidRPr="00E95B42" w:rsidRDefault="00AA2E8F" w:rsidP="00AA2E8F">
      <w:pPr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AA2E8F" w:rsidRPr="00E95B42" w:rsidRDefault="00AA2E8F" w:rsidP="00AA2E8F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tabs>
          <w:tab w:val="left" w:pos="303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2">
        <w:rPr>
          <w:rFonts w:ascii="Times New Roman" w:hAnsi="Times New Roman"/>
          <w:b/>
          <w:sz w:val="24"/>
          <w:szCs w:val="24"/>
        </w:rPr>
        <w:t>Перечень должностей работников, замещающих должности, не являющиеся должностями муниципальной службы и размеры должностных окладов</w:t>
      </w:r>
    </w:p>
    <w:p w:rsidR="00AA2E8F" w:rsidRPr="00E95B42" w:rsidRDefault="00AA2E8F" w:rsidP="00AA2E8F">
      <w:pPr>
        <w:tabs>
          <w:tab w:val="left" w:pos="303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AA2E8F" w:rsidRPr="00E95B42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E95B42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E95B42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2">
              <w:rPr>
                <w:rFonts w:ascii="Times New Roman" w:hAnsi="Times New Roman"/>
                <w:b/>
                <w:sz w:val="24"/>
                <w:szCs w:val="24"/>
              </w:rPr>
              <w:t>Должностной оклад, руб.</w:t>
            </w:r>
          </w:p>
        </w:tc>
      </w:tr>
      <w:tr w:rsidR="00AA2E8F" w:rsidRPr="00E95B42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E95B42" w:rsidRDefault="00AA2E8F" w:rsidP="00C759CE">
            <w:pPr>
              <w:tabs>
                <w:tab w:val="left" w:pos="30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E95B42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2">
              <w:rPr>
                <w:rFonts w:ascii="Times New Roman" w:hAnsi="Times New Roman"/>
                <w:b/>
                <w:sz w:val="24"/>
                <w:szCs w:val="24"/>
              </w:rPr>
              <w:t>4019</w:t>
            </w:r>
          </w:p>
        </w:tc>
      </w:tr>
      <w:tr w:rsidR="00AA2E8F" w:rsidRPr="00E95B42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E95B42" w:rsidRDefault="00AA2E8F" w:rsidP="00C759CE">
            <w:pPr>
              <w:tabs>
                <w:tab w:val="left" w:pos="30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sz w:val="24"/>
                <w:szCs w:val="24"/>
              </w:rPr>
              <w:t xml:space="preserve">Инспектор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E95B42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2">
              <w:rPr>
                <w:rFonts w:ascii="Times New Roman" w:hAnsi="Times New Roman"/>
                <w:b/>
                <w:sz w:val="24"/>
                <w:szCs w:val="24"/>
              </w:rPr>
              <w:t>3215</w:t>
            </w:r>
          </w:p>
        </w:tc>
      </w:tr>
    </w:tbl>
    <w:p w:rsidR="00AA2E8F" w:rsidRPr="00E95B42" w:rsidRDefault="00AA2E8F" w:rsidP="00AA2E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sz w:val="24"/>
          <w:szCs w:val="24"/>
        </w:rPr>
      </w:pPr>
    </w:p>
    <w:p w:rsidR="00A9583E" w:rsidRPr="00E95B42" w:rsidRDefault="00E95B42">
      <w:pPr>
        <w:rPr>
          <w:sz w:val="24"/>
          <w:szCs w:val="24"/>
        </w:rPr>
      </w:pPr>
    </w:p>
    <w:sectPr w:rsidR="00A9583E" w:rsidRPr="00E95B42" w:rsidSect="001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E2C"/>
    <w:multiLevelType w:val="multilevel"/>
    <w:tmpl w:val="C2D63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1">
    <w:nsid w:val="30003A5D"/>
    <w:multiLevelType w:val="hybridMultilevel"/>
    <w:tmpl w:val="1B8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E8F"/>
    <w:rsid w:val="00135676"/>
    <w:rsid w:val="004014DF"/>
    <w:rsid w:val="00425CD9"/>
    <w:rsid w:val="005D76AC"/>
    <w:rsid w:val="008C7978"/>
    <w:rsid w:val="009628C3"/>
    <w:rsid w:val="00AA2E8F"/>
    <w:rsid w:val="00B461A5"/>
    <w:rsid w:val="00BB30D3"/>
    <w:rsid w:val="00BC3DC4"/>
    <w:rsid w:val="00DF0752"/>
    <w:rsid w:val="00E9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2E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2E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2E8F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2E8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A2E8F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A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425CD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Oskino</dc:creator>
  <cp:lastModifiedBy>Пользователь</cp:lastModifiedBy>
  <cp:revision>5</cp:revision>
  <dcterms:created xsi:type="dcterms:W3CDTF">2022-04-26T07:34:00Z</dcterms:created>
  <dcterms:modified xsi:type="dcterms:W3CDTF">2022-05-04T12:35:00Z</dcterms:modified>
</cp:coreProperties>
</file>