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2D" w:rsidRPr="00812B82" w:rsidRDefault="00802F2D" w:rsidP="00812B82">
      <w:pPr>
        <w:pStyle w:val="ConsPlusNormal"/>
        <w:tabs>
          <w:tab w:val="left" w:pos="3402"/>
        </w:tabs>
        <w:ind w:firstLine="709"/>
        <w:jc w:val="center"/>
        <w:rPr>
          <w:bCs/>
          <w:iCs/>
          <w:sz w:val="24"/>
          <w:szCs w:val="24"/>
        </w:rPr>
      </w:pPr>
      <w:r w:rsidRPr="00812B82">
        <w:rPr>
          <w:bCs/>
          <w:iCs/>
          <w:sz w:val="24"/>
          <w:szCs w:val="24"/>
        </w:rPr>
        <w:t>СОВЕТ НАРОДНЫХ ДЕПУТАТОВ</w:t>
      </w:r>
    </w:p>
    <w:p w:rsidR="00802F2D" w:rsidRPr="00812B82" w:rsidRDefault="00802F2D" w:rsidP="00812B82">
      <w:pPr>
        <w:pStyle w:val="ConsPlusNormal"/>
        <w:tabs>
          <w:tab w:val="left" w:pos="3402"/>
        </w:tabs>
        <w:ind w:firstLine="709"/>
        <w:jc w:val="center"/>
        <w:rPr>
          <w:bCs/>
          <w:iCs/>
          <w:sz w:val="24"/>
          <w:szCs w:val="24"/>
        </w:rPr>
      </w:pPr>
      <w:r w:rsidRPr="00812B82">
        <w:rPr>
          <w:bCs/>
          <w:iCs/>
          <w:sz w:val="24"/>
          <w:szCs w:val="24"/>
        </w:rPr>
        <w:t>СТАДНИЦКОГО СЕЛЬСКОГО ПОСЕЛЕНИЯ</w:t>
      </w:r>
    </w:p>
    <w:p w:rsidR="00802F2D" w:rsidRPr="00812B82" w:rsidRDefault="00802F2D" w:rsidP="00812B82">
      <w:pPr>
        <w:pStyle w:val="ConsPlusNormal"/>
        <w:tabs>
          <w:tab w:val="left" w:pos="3402"/>
        </w:tabs>
        <w:ind w:firstLine="709"/>
        <w:jc w:val="center"/>
        <w:rPr>
          <w:bCs/>
          <w:iCs/>
          <w:sz w:val="24"/>
          <w:szCs w:val="24"/>
        </w:rPr>
      </w:pPr>
      <w:r w:rsidRPr="00812B82">
        <w:rPr>
          <w:bCs/>
          <w:iCs/>
          <w:sz w:val="24"/>
          <w:szCs w:val="24"/>
        </w:rPr>
        <w:t>СЕМИЛУКСКОГО МУНИЦИПАЛЬНОГО РАЙОНА</w:t>
      </w:r>
    </w:p>
    <w:p w:rsidR="00802F2D" w:rsidRPr="00812B82" w:rsidRDefault="00802F2D" w:rsidP="00812B82">
      <w:pPr>
        <w:pStyle w:val="ConsPlusNormal"/>
        <w:tabs>
          <w:tab w:val="left" w:pos="3402"/>
        </w:tabs>
        <w:ind w:firstLine="709"/>
        <w:jc w:val="center"/>
        <w:rPr>
          <w:bCs/>
          <w:iCs/>
          <w:sz w:val="24"/>
          <w:szCs w:val="24"/>
        </w:rPr>
      </w:pPr>
      <w:r w:rsidRPr="00812B82">
        <w:rPr>
          <w:bCs/>
          <w:iCs/>
          <w:sz w:val="24"/>
          <w:szCs w:val="24"/>
        </w:rPr>
        <w:t>ВОРОНЕЖСКОЙ ОБЛАСТИ</w:t>
      </w:r>
    </w:p>
    <w:p w:rsidR="00802F2D" w:rsidRPr="00812B82" w:rsidRDefault="00802F2D" w:rsidP="00812B82">
      <w:pPr>
        <w:pStyle w:val="ConsPlusNormal"/>
        <w:tabs>
          <w:tab w:val="left" w:pos="3402"/>
        </w:tabs>
        <w:ind w:firstLine="709"/>
        <w:jc w:val="center"/>
        <w:rPr>
          <w:bCs/>
          <w:iCs/>
          <w:sz w:val="24"/>
          <w:szCs w:val="24"/>
        </w:rPr>
      </w:pPr>
    </w:p>
    <w:p w:rsidR="000806EF" w:rsidRPr="00812B82" w:rsidRDefault="000806EF" w:rsidP="00812B82">
      <w:pPr>
        <w:pStyle w:val="ConsPlusNormal"/>
        <w:tabs>
          <w:tab w:val="left" w:pos="3402"/>
        </w:tabs>
        <w:ind w:firstLine="709"/>
        <w:jc w:val="center"/>
        <w:rPr>
          <w:bCs/>
          <w:iCs/>
          <w:sz w:val="24"/>
          <w:szCs w:val="24"/>
        </w:rPr>
      </w:pPr>
      <w:r w:rsidRPr="00812B82">
        <w:rPr>
          <w:bCs/>
          <w:iCs/>
          <w:sz w:val="24"/>
          <w:szCs w:val="24"/>
        </w:rPr>
        <w:t>РЕШЕНИЕ</w:t>
      </w:r>
    </w:p>
    <w:p w:rsidR="000806EF" w:rsidRPr="00812B82" w:rsidRDefault="000806EF" w:rsidP="00812B82">
      <w:pPr>
        <w:pStyle w:val="ConsPlusNormal"/>
        <w:tabs>
          <w:tab w:val="left" w:pos="3402"/>
        </w:tabs>
        <w:ind w:firstLine="709"/>
        <w:jc w:val="both"/>
        <w:rPr>
          <w:sz w:val="24"/>
          <w:szCs w:val="24"/>
        </w:rPr>
      </w:pPr>
    </w:p>
    <w:p w:rsidR="000806EF" w:rsidRPr="00812B82" w:rsidRDefault="00802F2D" w:rsidP="00812B82">
      <w:pPr>
        <w:pStyle w:val="ConsPlusNormal"/>
        <w:tabs>
          <w:tab w:val="left" w:pos="3402"/>
        </w:tabs>
        <w:ind w:firstLine="0"/>
        <w:jc w:val="both"/>
        <w:rPr>
          <w:iCs/>
          <w:sz w:val="24"/>
          <w:szCs w:val="24"/>
        </w:rPr>
      </w:pPr>
      <w:r w:rsidRPr="00812B82">
        <w:rPr>
          <w:iCs/>
          <w:sz w:val="24"/>
          <w:szCs w:val="24"/>
        </w:rPr>
        <w:t>о</w:t>
      </w:r>
      <w:r w:rsidR="000806EF" w:rsidRPr="00812B82">
        <w:rPr>
          <w:iCs/>
          <w:sz w:val="24"/>
          <w:szCs w:val="24"/>
        </w:rPr>
        <w:t>т</w:t>
      </w:r>
      <w:r w:rsidR="007229DE" w:rsidRPr="00812B82">
        <w:rPr>
          <w:iCs/>
          <w:sz w:val="24"/>
          <w:szCs w:val="24"/>
        </w:rPr>
        <w:t xml:space="preserve"> 16</w:t>
      </w:r>
      <w:r w:rsidRPr="00812B82">
        <w:rPr>
          <w:iCs/>
          <w:sz w:val="24"/>
          <w:szCs w:val="24"/>
        </w:rPr>
        <w:t>.04.</w:t>
      </w:r>
      <w:r w:rsidR="00580334" w:rsidRPr="00812B82">
        <w:rPr>
          <w:iCs/>
          <w:sz w:val="24"/>
          <w:szCs w:val="24"/>
        </w:rPr>
        <w:t>202</w:t>
      </w:r>
      <w:r w:rsidR="001214D1" w:rsidRPr="00812B82">
        <w:rPr>
          <w:iCs/>
          <w:sz w:val="24"/>
          <w:szCs w:val="24"/>
        </w:rPr>
        <w:t>1</w:t>
      </w:r>
      <w:r w:rsidR="00470D62" w:rsidRPr="00812B82">
        <w:rPr>
          <w:iCs/>
          <w:sz w:val="24"/>
          <w:szCs w:val="24"/>
        </w:rPr>
        <w:t>г.</w:t>
      </w:r>
      <w:r w:rsidR="00DC188A" w:rsidRPr="00812B82">
        <w:rPr>
          <w:iCs/>
          <w:sz w:val="24"/>
          <w:szCs w:val="24"/>
        </w:rPr>
        <w:t xml:space="preserve"> </w:t>
      </w:r>
      <w:r w:rsidR="000806EF" w:rsidRPr="00812B82">
        <w:rPr>
          <w:iCs/>
          <w:sz w:val="24"/>
          <w:szCs w:val="24"/>
        </w:rPr>
        <w:t>№</w:t>
      </w:r>
      <w:r w:rsidRPr="00812B82">
        <w:rPr>
          <w:iCs/>
          <w:sz w:val="24"/>
          <w:szCs w:val="24"/>
        </w:rPr>
        <w:t xml:space="preserve"> 26</w:t>
      </w:r>
    </w:p>
    <w:p w:rsidR="00E84F4A" w:rsidRPr="00812B82" w:rsidRDefault="00802F2D" w:rsidP="00812B82">
      <w:pPr>
        <w:pStyle w:val="ConsPlusNormal"/>
        <w:tabs>
          <w:tab w:val="left" w:pos="3402"/>
        </w:tabs>
        <w:ind w:firstLine="0"/>
        <w:jc w:val="both"/>
        <w:rPr>
          <w:sz w:val="24"/>
          <w:szCs w:val="24"/>
        </w:rPr>
      </w:pPr>
      <w:r w:rsidRPr="00812B82">
        <w:rPr>
          <w:iCs/>
          <w:sz w:val="24"/>
          <w:szCs w:val="24"/>
        </w:rPr>
        <w:t>с. Стадница</w:t>
      </w:r>
    </w:p>
    <w:p w:rsidR="000806EF" w:rsidRPr="00812B82" w:rsidRDefault="000806EF" w:rsidP="00812B82">
      <w:pPr>
        <w:pStyle w:val="ConsPlusNormal"/>
        <w:tabs>
          <w:tab w:val="left" w:pos="3402"/>
        </w:tabs>
        <w:ind w:firstLine="709"/>
        <w:jc w:val="both"/>
        <w:rPr>
          <w:bCs/>
          <w:iCs/>
          <w:sz w:val="24"/>
          <w:szCs w:val="24"/>
        </w:rPr>
      </w:pPr>
    </w:p>
    <w:p w:rsidR="000806EF" w:rsidRPr="00812B82" w:rsidRDefault="00FA0F85" w:rsidP="00812B82">
      <w:pPr>
        <w:pStyle w:val="ConsPlusTitle"/>
        <w:widowControl/>
        <w:tabs>
          <w:tab w:val="left" w:pos="3402"/>
          <w:tab w:val="left" w:pos="3828"/>
        </w:tabs>
        <w:ind w:right="3968"/>
        <w:jc w:val="both"/>
        <w:rPr>
          <w:b w:val="0"/>
          <w:sz w:val="24"/>
          <w:szCs w:val="24"/>
        </w:rPr>
      </w:pPr>
      <w:r w:rsidRPr="00812B82">
        <w:rPr>
          <w:b w:val="0"/>
          <w:sz w:val="24"/>
          <w:szCs w:val="24"/>
        </w:rPr>
        <w:t xml:space="preserve">О внесении изменений </w:t>
      </w:r>
      <w:r w:rsidR="00E84F4A" w:rsidRPr="00812B82">
        <w:rPr>
          <w:b w:val="0"/>
          <w:sz w:val="24"/>
          <w:szCs w:val="24"/>
        </w:rPr>
        <w:t xml:space="preserve">и дополнений </w:t>
      </w:r>
      <w:r w:rsidRPr="00812B82">
        <w:rPr>
          <w:b w:val="0"/>
          <w:sz w:val="24"/>
          <w:szCs w:val="24"/>
        </w:rPr>
        <w:t>в ре</w:t>
      </w:r>
      <w:r w:rsidR="00802F2D" w:rsidRPr="00812B82">
        <w:rPr>
          <w:b w:val="0"/>
          <w:sz w:val="24"/>
          <w:szCs w:val="24"/>
        </w:rPr>
        <w:t>шение Совета народных депутатов Стадницкого сельского</w:t>
      </w:r>
      <w:r w:rsidR="00E84F4A" w:rsidRPr="00812B82">
        <w:rPr>
          <w:b w:val="0"/>
          <w:sz w:val="24"/>
          <w:szCs w:val="24"/>
        </w:rPr>
        <w:t xml:space="preserve"> поселения </w:t>
      </w:r>
      <w:r w:rsidRPr="00812B82">
        <w:rPr>
          <w:b w:val="0"/>
          <w:sz w:val="24"/>
          <w:szCs w:val="24"/>
        </w:rPr>
        <w:t xml:space="preserve">Семилукского муниципального района </w:t>
      </w:r>
      <w:r w:rsidR="00802F2D" w:rsidRPr="00812B82">
        <w:rPr>
          <w:b w:val="0"/>
          <w:sz w:val="24"/>
          <w:szCs w:val="24"/>
        </w:rPr>
        <w:t>от 25.06.2013</w:t>
      </w:r>
      <w:r w:rsidRPr="00812B82">
        <w:rPr>
          <w:b w:val="0"/>
          <w:sz w:val="24"/>
          <w:szCs w:val="24"/>
        </w:rPr>
        <w:t>г. №</w:t>
      </w:r>
      <w:r w:rsidR="00802F2D" w:rsidRPr="00812B82">
        <w:rPr>
          <w:b w:val="0"/>
          <w:sz w:val="24"/>
          <w:szCs w:val="24"/>
        </w:rPr>
        <w:t xml:space="preserve"> 146</w:t>
      </w:r>
      <w:r w:rsidRPr="00812B82">
        <w:rPr>
          <w:b w:val="0"/>
          <w:sz w:val="24"/>
          <w:szCs w:val="24"/>
        </w:rPr>
        <w:t xml:space="preserve"> «</w:t>
      </w:r>
      <w:r w:rsidR="00E84F4A" w:rsidRPr="00812B82">
        <w:rPr>
          <w:b w:val="0"/>
          <w:sz w:val="24"/>
          <w:szCs w:val="24"/>
        </w:rPr>
        <w:t xml:space="preserve">Об утверждении Положения о бюджетном процессе в </w:t>
      </w:r>
      <w:r w:rsidR="00802F2D" w:rsidRPr="00812B82">
        <w:rPr>
          <w:b w:val="0"/>
          <w:sz w:val="24"/>
          <w:szCs w:val="24"/>
        </w:rPr>
        <w:t>Стадницком сельском</w:t>
      </w:r>
      <w:r w:rsidR="00E84F4A" w:rsidRPr="00812B82">
        <w:rPr>
          <w:b w:val="0"/>
          <w:sz w:val="24"/>
          <w:szCs w:val="24"/>
        </w:rPr>
        <w:t xml:space="preserve"> поселении Семилукского муниципального района Воронежской области»</w:t>
      </w:r>
    </w:p>
    <w:p w:rsidR="00E84F4A" w:rsidRPr="00812B82" w:rsidRDefault="00E84F4A" w:rsidP="00812B82">
      <w:pPr>
        <w:pStyle w:val="ConsPlusTitle"/>
        <w:widowControl/>
        <w:tabs>
          <w:tab w:val="left" w:pos="3402"/>
          <w:tab w:val="left" w:pos="3828"/>
        </w:tabs>
        <w:ind w:right="3968" w:firstLine="709"/>
        <w:jc w:val="both"/>
        <w:rPr>
          <w:b w:val="0"/>
          <w:sz w:val="24"/>
          <w:szCs w:val="24"/>
        </w:rPr>
      </w:pPr>
    </w:p>
    <w:p w:rsidR="000806EF" w:rsidRPr="00812B82" w:rsidRDefault="000806EF" w:rsidP="00812B82">
      <w:pPr>
        <w:pStyle w:val="ConsPlusNormal"/>
        <w:widowControl/>
        <w:tabs>
          <w:tab w:val="left" w:pos="3402"/>
        </w:tabs>
        <w:ind w:firstLine="709"/>
        <w:jc w:val="both"/>
        <w:rPr>
          <w:sz w:val="24"/>
          <w:szCs w:val="24"/>
        </w:rPr>
      </w:pPr>
      <w:r w:rsidRPr="00812B82">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802F2D" w:rsidRPr="00812B82">
        <w:rPr>
          <w:sz w:val="24"/>
          <w:szCs w:val="24"/>
        </w:rPr>
        <w:t>Стадницкого сельского</w:t>
      </w:r>
      <w:r w:rsidR="00E84F4A" w:rsidRPr="00812B82">
        <w:rPr>
          <w:sz w:val="24"/>
          <w:szCs w:val="24"/>
        </w:rPr>
        <w:t xml:space="preserve"> поселения</w:t>
      </w:r>
      <w:r w:rsidRPr="00812B82">
        <w:rPr>
          <w:sz w:val="24"/>
          <w:szCs w:val="24"/>
        </w:rPr>
        <w:t xml:space="preserve">, </w:t>
      </w:r>
      <w:r w:rsidR="00E84F4A" w:rsidRPr="00812B82">
        <w:rPr>
          <w:sz w:val="24"/>
          <w:szCs w:val="24"/>
        </w:rPr>
        <w:t xml:space="preserve">рассмотрев </w:t>
      </w:r>
      <w:r w:rsidR="00955210" w:rsidRPr="00812B82">
        <w:rPr>
          <w:sz w:val="24"/>
          <w:szCs w:val="24"/>
        </w:rPr>
        <w:t xml:space="preserve">протест прокуратуры Семилукского района от </w:t>
      </w:r>
      <w:r w:rsidR="00802F2D" w:rsidRPr="00812B82">
        <w:rPr>
          <w:sz w:val="24"/>
          <w:szCs w:val="24"/>
        </w:rPr>
        <w:t>16.02.2021</w:t>
      </w:r>
      <w:r w:rsidR="00E84F4A" w:rsidRPr="00812B82">
        <w:rPr>
          <w:sz w:val="24"/>
          <w:szCs w:val="24"/>
        </w:rPr>
        <w:t xml:space="preserve"> </w:t>
      </w:r>
      <w:r w:rsidR="00955210" w:rsidRPr="00812B82">
        <w:rPr>
          <w:sz w:val="24"/>
          <w:szCs w:val="24"/>
        </w:rPr>
        <w:t xml:space="preserve">г. № </w:t>
      </w:r>
      <w:r w:rsidR="00802F2D" w:rsidRPr="00812B82">
        <w:rPr>
          <w:sz w:val="24"/>
          <w:szCs w:val="24"/>
        </w:rPr>
        <w:t>2-1-2021</w:t>
      </w:r>
      <w:r w:rsidR="00E84F4A" w:rsidRPr="00812B82">
        <w:rPr>
          <w:sz w:val="24"/>
          <w:szCs w:val="24"/>
        </w:rPr>
        <w:t xml:space="preserve"> </w:t>
      </w:r>
      <w:r w:rsidR="00955210" w:rsidRPr="00812B82">
        <w:rPr>
          <w:sz w:val="24"/>
          <w:szCs w:val="24"/>
        </w:rPr>
        <w:t xml:space="preserve">и </w:t>
      </w:r>
      <w:r w:rsidRPr="00812B82">
        <w:rPr>
          <w:sz w:val="24"/>
          <w:szCs w:val="24"/>
        </w:rPr>
        <w:t xml:space="preserve">в целях </w:t>
      </w:r>
      <w:r w:rsidR="0088611D" w:rsidRPr="00812B82">
        <w:rPr>
          <w:sz w:val="24"/>
          <w:szCs w:val="24"/>
        </w:rPr>
        <w:t xml:space="preserve">приведения в соответствие с действующим законодательством Российской Федерации, </w:t>
      </w:r>
      <w:r w:rsidRPr="00812B82">
        <w:rPr>
          <w:sz w:val="24"/>
          <w:szCs w:val="24"/>
        </w:rPr>
        <w:t xml:space="preserve">Совет народных депутатов </w:t>
      </w:r>
      <w:r w:rsidR="00802F2D" w:rsidRPr="00812B82">
        <w:rPr>
          <w:sz w:val="24"/>
          <w:szCs w:val="24"/>
        </w:rPr>
        <w:t>Стадницкого сельского</w:t>
      </w:r>
      <w:r w:rsidR="00E84F4A" w:rsidRPr="00812B82">
        <w:rPr>
          <w:sz w:val="24"/>
          <w:szCs w:val="24"/>
        </w:rPr>
        <w:t xml:space="preserve"> поселения </w:t>
      </w:r>
      <w:r w:rsidRPr="00812B82">
        <w:rPr>
          <w:sz w:val="24"/>
          <w:szCs w:val="24"/>
        </w:rPr>
        <w:t>РЕШИЛ:</w:t>
      </w:r>
    </w:p>
    <w:p w:rsidR="000806EF" w:rsidRPr="00812B82" w:rsidRDefault="000806EF" w:rsidP="00812B82">
      <w:pPr>
        <w:pStyle w:val="ConsPlusNormal"/>
        <w:widowControl/>
        <w:tabs>
          <w:tab w:val="left" w:pos="3402"/>
        </w:tabs>
        <w:ind w:firstLine="709"/>
        <w:jc w:val="both"/>
        <w:rPr>
          <w:sz w:val="24"/>
          <w:szCs w:val="24"/>
        </w:rPr>
      </w:pPr>
      <w:r w:rsidRPr="00812B82">
        <w:rPr>
          <w:sz w:val="24"/>
          <w:szCs w:val="24"/>
        </w:rPr>
        <w:t xml:space="preserve">1. </w:t>
      </w:r>
      <w:r w:rsidR="00FA0F85" w:rsidRPr="00812B82">
        <w:rPr>
          <w:sz w:val="24"/>
          <w:szCs w:val="24"/>
        </w:rPr>
        <w:t xml:space="preserve">Внести изменения </w:t>
      </w:r>
      <w:r w:rsidR="00E84F4A" w:rsidRPr="00812B82">
        <w:rPr>
          <w:sz w:val="24"/>
          <w:szCs w:val="24"/>
        </w:rPr>
        <w:t xml:space="preserve">и дополнения </w:t>
      </w:r>
      <w:r w:rsidR="00FA0F85" w:rsidRPr="00812B82">
        <w:rPr>
          <w:sz w:val="24"/>
          <w:szCs w:val="24"/>
        </w:rPr>
        <w:t xml:space="preserve">в решение Совета народных депутатов </w:t>
      </w:r>
      <w:r w:rsidR="00802F2D" w:rsidRPr="00812B82">
        <w:rPr>
          <w:sz w:val="24"/>
          <w:szCs w:val="24"/>
        </w:rPr>
        <w:t>Стадницкого сельского</w:t>
      </w:r>
      <w:r w:rsidR="00E84F4A" w:rsidRPr="00812B82">
        <w:rPr>
          <w:sz w:val="24"/>
          <w:szCs w:val="24"/>
        </w:rPr>
        <w:t xml:space="preserve"> поселения Семилукского муниципального района от </w:t>
      </w:r>
      <w:r w:rsidR="00802F2D" w:rsidRPr="00812B82">
        <w:rPr>
          <w:sz w:val="24"/>
          <w:szCs w:val="24"/>
        </w:rPr>
        <w:t xml:space="preserve">25.06.2013г. № </w:t>
      </w:r>
      <w:r w:rsidR="00B87C64" w:rsidRPr="00812B82">
        <w:rPr>
          <w:sz w:val="24"/>
          <w:szCs w:val="24"/>
        </w:rPr>
        <w:t>146</w:t>
      </w:r>
      <w:r w:rsidR="00E84F4A" w:rsidRPr="00812B82">
        <w:rPr>
          <w:sz w:val="24"/>
          <w:szCs w:val="24"/>
        </w:rPr>
        <w:t xml:space="preserve"> «Об утверждении По</w:t>
      </w:r>
      <w:r w:rsidR="00B87C64" w:rsidRPr="00812B82">
        <w:rPr>
          <w:sz w:val="24"/>
          <w:szCs w:val="24"/>
        </w:rPr>
        <w:t>ложения о бюджетном процессе в Стадницком сельском</w:t>
      </w:r>
      <w:r w:rsidR="00E84F4A" w:rsidRPr="00812B82">
        <w:rPr>
          <w:sz w:val="24"/>
          <w:szCs w:val="24"/>
        </w:rPr>
        <w:t xml:space="preserve"> поселении Семилукского муниципального района Воронежской области»</w:t>
      </w:r>
      <w:r w:rsidR="00B87C64" w:rsidRPr="00812B82">
        <w:rPr>
          <w:sz w:val="24"/>
          <w:szCs w:val="24"/>
        </w:rPr>
        <w:t>,</w:t>
      </w:r>
      <w:r w:rsidR="00E84F4A" w:rsidRPr="00812B82">
        <w:rPr>
          <w:sz w:val="24"/>
          <w:szCs w:val="24"/>
        </w:rPr>
        <w:t xml:space="preserve"> </w:t>
      </w:r>
      <w:r w:rsidR="00FA0F85" w:rsidRPr="00812B82">
        <w:rPr>
          <w:sz w:val="24"/>
          <w:szCs w:val="24"/>
        </w:rPr>
        <w:t>изложив приложение</w:t>
      </w:r>
      <w:r w:rsidR="00413E14" w:rsidRPr="00812B82">
        <w:rPr>
          <w:sz w:val="24"/>
          <w:szCs w:val="24"/>
        </w:rPr>
        <w:t xml:space="preserve"> </w:t>
      </w:r>
      <w:r w:rsidR="00FA0F85" w:rsidRPr="00812B82">
        <w:rPr>
          <w:sz w:val="24"/>
          <w:szCs w:val="24"/>
        </w:rPr>
        <w:t>к нему в новой редакции</w:t>
      </w:r>
      <w:r w:rsidR="00E66546" w:rsidRPr="00812B82">
        <w:rPr>
          <w:sz w:val="24"/>
          <w:szCs w:val="24"/>
        </w:rPr>
        <w:t xml:space="preserve"> (прилагается)</w:t>
      </w:r>
      <w:r w:rsidR="00FA0F85" w:rsidRPr="00812B82">
        <w:rPr>
          <w:sz w:val="24"/>
          <w:szCs w:val="24"/>
        </w:rPr>
        <w:t xml:space="preserve">. </w:t>
      </w:r>
    </w:p>
    <w:p w:rsidR="00E84F4A" w:rsidRPr="00812B82" w:rsidRDefault="00E84F4A" w:rsidP="00812B82">
      <w:pPr>
        <w:tabs>
          <w:tab w:val="left" w:pos="3402"/>
          <w:tab w:val="left" w:pos="4962"/>
        </w:tabs>
        <w:spacing w:after="0" w:line="240" w:lineRule="auto"/>
        <w:ind w:firstLine="709"/>
        <w:contextualSpacing/>
        <w:jc w:val="both"/>
        <w:rPr>
          <w:rFonts w:ascii="Arial" w:hAnsi="Arial" w:cs="Arial"/>
          <w:sz w:val="24"/>
          <w:szCs w:val="24"/>
        </w:rPr>
      </w:pPr>
      <w:r w:rsidRPr="00812B82">
        <w:rPr>
          <w:rFonts w:ascii="Arial" w:hAnsi="Arial" w:cs="Arial"/>
          <w:sz w:val="24"/>
          <w:szCs w:val="24"/>
        </w:rPr>
        <w:t>2. Настоящее решение вступает в силу со дня официального обнародования.</w:t>
      </w:r>
    </w:p>
    <w:p w:rsidR="00E84F4A" w:rsidRPr="00812B82" w:rsidRDefault="00E84F4A" w:rsidP="00812B82">
      <w:pPr>
        <w:tabs>
          <w:tab w:val="left" w:pos="3402"/>
          <w:tab w:val="left" w:pos="4962"/>
        </w:tabs>
        <w:spacing w:after="0" w:line="240" w:lineRule="auto"/>
        <w:ind w:firstLine="709"/>
        <w:contextualSpacing/>
        <w:jc w:val="both"/>
        <w:rPr>
          <w:rFonts w:ascii="Arial" w:hAnsi="Arial" w:cs="Arial"/>
          <w:sz w:val="24"/>
          <w:szCs w:val="24"/>
        </w:rPr>
      </w:pPr>
      <w:r w:rsidRPr="00812B82">
        <w:rPr>
          <w:rFonts w:ascii="Arial" w:hAnsi="Arial" w:cs="Arial"/>
          <w:sz w:val="24"/>
          <w:szCs w:val="24"/>
        </w:rPr>
        <w:t>3. Контроль за исполнением настоящего решения</w:t>
      </w:r>
      <w:r w:rsidR="00E66546" w:rsidRPr="00812B82">
        <w:rPr>
          <w:rFonts w:ascii="Arial" w:hAnsi="Arial" w:cs="Arial"/>
          <w:sz w:val="24"/>
          <w:szCs w:val="24"/>
        </w:rPr>
        <w:t xml:space="preserve"> </w:t>
      </w:r>
      <w:r w:rsidR="00C63B6A" w:rsidRPr="00812B82">
        <w:rPr>
          <w:rFonts w:ascii="Arial" w:hAnsi="Arial" w:cs="Arial"/>
          <w:sz w:val="24"/>
          <w:szCs w:val="24"/>
        </w:rPr>
        <w:t>возложить на Великородных Артема Валентиновича.</w:t>
      </w:r>
    </w:p>
    <w:p w:rsidR="007B5E37" w:rsidRPr="00812B82" w:rsidRDefault="007B5E37" w:rsidP="00812B82">
      <w:pPr>
        <w:tabs>
          <w:tab w:val="left" w:pos="3402"/>
          <w:tab w:val="left" w:pos="4962"/>
        </w:tabs>
        <w:spacing w:after="0" w:line="240" w:lineRule="auto"/>
        <w:ind w:firstLine="709"/>
        <w:contextualSpacing/>
        <w:jc w:val="both"/>
        <w:rPr>
          <w:rFonts w:ascii="Arial" w:hAnsi="Arial" w:cs="Arial"/>
          <w:sz w:val="24"/>
          <w:szCs w:val="24"/>
        </w:rPr>
      </w:pPr>
    </w:p>
    <w:p w:rsidR="00B87C64" w:rsidRPr="00812B82" w:rsidRDefault="00B87C64" w:rsidP="00812B82">
      <w:pPr>
        <w:tabs>
          <w:tab w:val="left" w:pos="3402"/>
          <w:tab w:val="left" w:pos="4962"/>
        </w:tabs>
        <w:spacing w:after="0" w:line="240" w:lineRule="auto"/>
        <w:ind w:firstLine="709"/>
        <w:contextualSpacing/>
        <w:jc w:val="both"/>
        <w:rPr>
          <w:rFonts w:ascii="Arial" w:hAnsi="Arial" w:cs="Arial"/>
          <w:sz w:val="24"/>
          <w:szCs w:val="24"/>
        </w:rPr>
      </w:pPr>
    </w:p>
    <w:tbl>
      <w:tblPr>
        <w:tblW w:w="0" w:type="auto"/>
        <w:tblLook w:val="04A0" w:firstRow="1" w:lastRow="0" w:firstColumn="1" w:lastColumn="0" w:noHBand="0" w:noVBand="1"/>
      </w:tblPr>
      <w:tblGrid>
        <w:gridCol w:w="4927"/>
        <w:gridCol w:w="4927"/>
      </w:tblGrid>
      <w:tr w:rsidR="00B87C64" w:rsidRPr="00812B82" w:rsidTr="00B87C64">
        <w:tc>
          <w:tcPr>
            <w:tcW w:w="4927" w:type="dxa"/>
            <w:shd w:val="clear" w:color="auto" w:fill="auto"/>
          </w:tcPr>
          <w:p w:rsidR="00B87C64" w:rsidRPr="00812B82" w:rsidRDefault="00B87C64" w:rsidP="00812B82">
            <w:pPr>
              <w:tabs>
                <w:tab w:val="left" w:pos="3402"/>
              </w:tabs>
              <w:autoSpaceDE w:val="0"/>
              <w:autoSpaceDN w:val="0"/>
              <w:adjustRightInd w:val="0"/>
              <w:spacing w:after="0" w:line="240" w:lineRule="auto"/>
              <w:jc w:val="both"/>
              <w:rPr>
                <w:rFonts w:ascii="Arial" w:hAnsi="Arial" w:cs="Arial"/>
                <w:sz w:val="24"/>
                <w:szCs w:val="24"/>
              </w:rPr>
            </w:pPr>
            <w:r w:rsidRPr="00812B82">
              <w:rPr>
                <w:rFonts w:ascii="Arial" w:hAnsi="Arial" w:cs="Arial"/>
                <w:sz w:val="24"/>
                <w:szCs w:val="24"/>
              </w:rPr>
              <w:t>Председатель Совета народных депутатов Стадницкого сельского поселения</w:t>
            </w:r>
          </w:p>
        </w:tc>
        <w:tc>
          <w:tcPr>
            <w:tcW w:w="4927" w:type="dxa"/>
            <w:shd w:val="clear" w:color="auto" w:fill="auto"/>
          </w:tcPr>
          <w:p w:rsidR="00B87C64" w:rsidRPr="00812B82" w:rsidRDefault="00B87C64"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B87C64" w:rsidRPr="00812B82" w:rsidRDefault="00B87C64"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B87C64" w:rsidRPr="00812B82" w:rsidRDefault="00B87C64" w:rsidP="00812B82">
            <w:pPr>
              <w:tabs>
                <w:tab w:val="left" w:pos="3402"/>
              </w:tabs>
              <w:autoSpaceDE w:val="0"/>
              <w:autoSpaceDN w:val="0"/>
              <w:adjustRightInd w:val="0"/>
              <w:spacing w:after="0" w:line="240" w:lineRule="auto"/>
              <w:ind w:firstLine="709"/>
              <w:jc w:val="right"/>
              <w:rPr>
                <w:rFonts w:ascii="Arial" w:hAnsi="Arial" w:cs="Arial"/>
                <w:sz w:val="24"/>
                <w:szCs w:val="24"/>
              </w:rPr>
            </w:pPr>
            <w:r w:rsidRPr="00812B82">
              <w:rPr>
                <w:rFonts w:ascii="Arial" w:hAnsi="Arial" w:cs="Arial"/>
                <w:sz w:val="24"/>
                <w:szCs w:val="24"/>
              </w:rPr>
              <w:t>А.В. Авилов</w:t>
            </w:r>
          </w:p>
        </w:tc>
      </w:tr>
    </w:tbl>
    <w:p w:rsidR="00B87C64" w:rsidRPr="00812B82" w:rsidRDefault="00B87C64" w:rsidP="00812B82">
      <w:pPr>
        <w:tabs>
          <w:tab w:val="left" w:pos="3402"/>
          <w:tab w:val="left" w:pos="4962"/>
        </w:tabs>
        <w:spacing w:after="0" w:line="240" w:lineRule="auto"/>
        <w:ind w:firstLine="709"/>
        <w:contextualSpacing/>
        <w:jc w:val="both"/>
        <w:rPr>
          <w:rFonts w:ascii="Arial" w:hAnsi="Arial" w:cs="Arial"/>
          <w:sz w:val="24"/>
          <w:szCs w:val="24"/>
        </w:rPr>
      </w:pPr>
    </w:p>
    <w:p w:rsidR="007B5E37" w:rsidRPr="00812B82" w:rsidRDefault="007B5E37" w:rsidP="00812B82">
      <w:pPr>
        <w:tabs>
          <w:tab w:val="left" w:pos="3402"/>
          <w:tab w:val="left" w:pos="4962"/>
        </w:tabs>
        <w:spacing w:after="0" w:line="240" w:lineRule="auto"/>
        <w:ind w:firstLine="709"/>
        <w:contextualSpacing/>
        <w:jc w:val="both"/>
        <w:rPr>
          <w:rFonts w:ascii="Arial" w:hAnsi="Arial" w:cs="Arial"/>
          <w:sz w:val="24"/>
          <w:szCs w:val="24"/>
        </w:rPr>
      </w:pPr>
    </w:p>
    <w:tbl>
      <w:tblPr>
        <w:tblW w:w="0" w:type="auto"/>
        <w:tblLook w:val="04A0" w:firstRow="1" w:lastRow="0" w:firstColumn="1" w:lastColumn="0" w:noHBand="0" w:noVBand="1"/>
      </w:tblPr>
      <w:tblGrid>
        <w:gridCol w:w="4839"/>
        <w:gridCol w:w="4839"/>
      </w:tblGrid>
      <w:tr w:rsidR="007B5E37" w:rsidRPr="00812B82" w:rsidTr="00C63B6A">
        <w:tc>
          <w:tcPr>
            <w:tcW w:w="4839" w:type="dxa"/>
            <w:shd w:val="clear" w:color="auto" w:fill="auto"/>
          </w:tcPr>
          <w:p w:rsidR="007B5E37" w:rsidRPr="00812B82" w:rsidRDefault="007B5E37" w:rsidP="00812B82">
            <w:pPr>
              <w:tabs>
                <w:tab w:val="left" w:pos="3402"/>
              </w:tabs>
              <w:spacing w:after="0" w:line="240" w:lineRule="auto"/>
              <w:jc w:val="both"/>
              <w:rPr>
                <w:rFonts w:ascii="Arial" w:hAnsi="Arial" w:cs="Arial"/>
                <w:sz w:val="24"/>
                <w:szCs w:val="24"/>
              </w:rPr>
            </w:pPr>
            <w:r w:rsidRPr="00812B82">
              <w:rPr>
                <w:rFonts w:ascii="Arial" w:hAnsi="Arial" w:cs="Arial"/>
                <w:sz w:val="24"/>
                <w:szCs w:val="24"/>
              </w:rPr>
              <w:t>Глава Стадницкого</w:t>
            </w:r>
          </w:p>
          <w:p w:rsidR="007B5E37" w:rsidRPr="00812B82" w:rsidRDefault="007B5E37" w:rsidP="00812B82">
            <w:pPr>
              <w:tabs>
                <w:tab w:val="left" w:pos="3402"/>
              </w:tabs>
              <w:spacing w:after="0" w:line="240" w:lineRule="auto"/>
              <w:jc w:val="both"/>
              <w:rPr>
                <w:rFonts w:ascii="Arial" w:hAnsi="Arial" w:cs="Arial"/>
                <w:sz w:val="24"/>
                <w:szCs w:val="24"/>
              </w:rPr>
            </w:pPr>
            <w:r w:rsidRPr="00812B82">
              <w:rPr>
                <w:rFonts w:ascii="Arial" w:hAnsi="Arial" w:cs="Arial"/>
                <w:sz w:val="24"/>
                <w:szCs w:val="24"/>
              </w:rPr>
              <w:t>сельского поселения</w:t>
            </w:r>
          </w:p>
        </w:tc>
        <w:tc>
          <w:tcPr>
            <w:tcW w:w="4839" w:type="dxa"/>
            <w:shd w:val="clear" w:color="auto" w:fill="auto"/>
          </w:tcPr>
          <w:p w:rsidR="007B5E37" w:rsidRPr="00812B82" w:rsidRDefault="007B5E37" w:rsidP="00812B82">
            <w:pPr>
              <w:tabs>
                <w:tab w:val="left" w:pos="3402"/>
              </w:tabs>
              <w:spacing w:after="0" w:line="240" w:lineRule="auto"/>
              <w:ind w:firstLine="709"/>
              <w:jc w:val="both"/>
              <w:rPr>
                <w:rFonts w:ascii="Arial" w:hAnsi="Arial" w:cs="Arial"/>
                <w:sz w:val="24"/>
                <w:szCs w:val="24"/>
              </w:rPr>
            </w:pPr>
          </w:p>
          <w:p w:rsidR="007B5E37" w:rsidRPr="00812B82" w:rsidRDefault="007B5E37" w:rsidP="00812B82">
            <w:pPr>
              <w:tabs>
                <w:tab w:val="left" w:pos="3402"/>
              </w:tabs>
              <w:spacing w:after="0" w:line="240" w:lineRule="auto"/>
              <w:ind w:firstLine="709"/>
              <w:jc w:val="right"/>
              <w:rPr>
                <w:rFonts w:ascii="Arial" w:hAnsi="Arial" w:cs="Arial"/>
                <w:sz w:val="24"/>
                <w:szCs w:val="24"/>
              </w:rPr>
            </w:pPr>
            <w:r w:rsidRPr="00812B82">
              <w:rPr>
                <w:rFonts w:ascii="Arial" w:hAnsi="Arial" w:cs="Arial"/>
                <w:sz w:val="24"/>
                <w:szCs w:val="24"/>
              </w:rPr>
              <w:t>А.В. Великородных</w:t>
            </w:r>
          </w:p>
          <w:p w:rsidR="007B5E37" w:rsidRPr="00812B82" w:rsidRDefault="007B5E37" w:rsidP="00812B82">
            <w:pPr>
              <w:tabs>
                <w:tab w:val="left" w:pos="3402"/>
              </w:tabs>
              <w:spacing w:after="0" w:line="240" w:lineRule="auto"/>
              <w:ind w:firstLine="709"/>
              <w:jc w:val="both"/>
              <w:rPr>
                <w:rFonts w:ascii="Arial" w:hAnsi="Arial" w:cs="Arial"/>
                <w:sz w:val="24"/>
                <w:szCs w:val="24"/>
              </w:rPr>
            </w:pPr>
          </w:p>
        </w:tc>
      </w:tr>
    </w:tbl>
    <w:p w:rsidR="00E66546" w:rsidRPr="00812B82" w:rsidRDefault="00E66546"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br w:type="page"/>
      </w:r>
    </w:p>
    <w:p w:rsidR="00E84F4A" w:rsidRPr="00812B82" w:rsidRDefault="00E84F4A" w:rsidP="00812B82">
      <w:pPr>
        <w:tabs>
          <w:tab w:val="left" w:pos="3402"/>
        </w:tabs>
        <w:autoSpaceDE w:val="0"/>
        <w:autoSpaceDN w:val="0"/>
        <w:adjustRightInd w:val="0"/>
        <w:spacing w:after="0" w:line="240" w:lineRule="auto"/>
        <w:ind w:left="4536"/>
        <w:jc w:val="both"/>
        <w:rPr>
          <w:rFonts w:ascii="Arial" w:hAnsi="Arial" w:cs="Arial"/>
          <w:sz w:val="24"/>
          <w:szCs w:val="24"/>
        </w:rPr>
      </w:pPr>
      <w:r w:rsidRPr="00812B82">
        <w:rPr>
          <w:rFonts w:ascii="Arial" w:hAnsi="Arial" w:cs="Arial"/>
          <w:sz w:val="24"/>
          <w:szCs w:val="24"/>
        </w:rPr>
        <w:lastRenderedPageBreak/>
        <w:t>Приложение</w:t>
      </w:r>
    </w:p>
    <w:p w:rsidR="00E66546" w:rsidRPr="00812B82" w:rsidRDefault="00E84F4A" w:rsidP="00812B82">
      <w:pPr>
        <w:tabs>
          <w:tab w:val="left" w:pos="3402"/>
        </w:tabs>
        <w:autoSpaceDE w:val="0"/>
        <w:autoSpaceDN w:val="0"/>
        <w:adjustRightInd w:val="0"/>
        <w:spacing w:after="0" w:line="240" w:lineRule="auto"/>
        <w:ind w:left="4536"/>
        <w:jc w:val="both"/>
        <w:rPr>
          <w:rFonts w:ascii="Arial" w:hAnsi="Arial" w:cs="Arial"/>
          <w:sz w:val="24"/>
          <w:szCs w:val="24"/>
        </w:rPr>
      </w:pPr>
      <w:r w:rsidRPr="00812B82">
        <w:rPr>
          <w:rFonts w:ascii="Arial" w:hAnsi="Arial" w:cs="Arial"/>
          <w:sz w:val="24"/>
          <w:szCs w:val="24"/>
        </w:rPr>
        <w:t>к решению Совета народных депутатов</w:t>
      </w:r>
      <w:r w:rsidR="007B5E37" w:rsidRPr="00812B82">
        <w:rPr>
          <w:rFonts w:ascii="Arial" w:hAnsi="Arial" w:cs="Arial"/>
          <w:sz w:val="24"/>
          <w:szCs w:val="24"/>
        </w:rPr>
        <w:t xml:space="preserve"> Стадницкого сельского</w:t>
      </w:r>
      <w:r w:rsidR="00E66546" w:rsidRPr="00812B82">
        <w:rPr>
          <w:rFonts w:ascii="Arial" w:hAnsi="Arial" w:cs="Arial"/>
          <w:sz w:val="24"/>
          <w:szCs w:val="24"/>
        </w:rPr>
        <w:t xml:space="preserve"> </w:t>
      </w:r>
      <w:r w:rsidRPr="00812B82">
        <w:rPr>
          <w:rFonts w:ascii="Arial" w:hAnsi="Arial" w:cs="Arial"/>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left="4536"/>
        <w:jc w:val="both"/>
        <w:rPr>
          <w:rFonts w:ascii="Arial" w:hAnsi="Arial" w:cs="Arial"/>
          <w:sz w:val="24"/>
          <w:szCs w:val="24"/>
        </w:rPr>
      </w:pPr>
      <w:r w:rsidRPr="00812B82">
        <w:rPr>
          <w:rFonts w:ascii="Arial" w:hAnsi="Arial" w:cs="Arial"/>
          <w:sz w:val="24"/>
          <w:szCs w:val="24"/>
        </w:rPr>
        <w:t xml:space="preserve">от </w:t>
      </w:r>
      <w:r w:rsidR="007B5E37" w:rsidRPr="00812B82">
        <w:rPr>
          <w:rFonts w:ascii="Arial" w:hAnsi="Arial" w:cs="Arial"/>
          <w:sz w:val="24"/>
          <w:szCs w:val="24"/>
        </w:rPr>
        <w:t>25.06.2013</w:t>
      </w:r>
      <w:r w:rsidR="00E66546" w:rsidRPr="00812B82">
        <w:rPr>
          <w:rFonts w:ascii="Arial" w:hAnsi="Arial" w:cs="Arial"/>
          <w:sz w:val="24"/>
          <w:szCs w:val="24"/>
        </w:rPr>
        <w:t xml:space="preserve"> </w:t>
      </w:r>
      <w:r w:rsidRPr="00812B82">
        <w:rPr>
          <w:rFonts w:ascii="Arial" w:hAnsi="Arial" w:cs="Arial"/>
          <w:sz w:val="24"/>
          <w:szCs w:val="24"/>
        </w:rPr>
        <w:t xml:space="preserve">года № </w:t>
      </w:r>
      <w:r w:rsidR="007B5E37" w:rsidRPr="00812B82">
        <w:rPr>
          <w:rFonts w:ascii="Arial" w:hAnsi="Arial" w:cs="Arial"/>
          <w:sz w:val="24"/>
          <w:szCs w:val="24"/>
        </w:rPr>
        <w:t>146</w:t>
      </w:r>
    </w:p>
    <w:p w:rsidR="00E84F4A" w:rsidRPr="00812B82" w:rsidRDefault="00E84F4A" w:rsidP="00812B82">
      <w:pPr>
        <w:tabs>
          <w:tab w:val="left" w:pos="3402"/>
        </w:tabs>
        <w:autoSpaceDE w:val="0"/>
        <w:autoSpaceDN w:val="0"/>
        <w:adjustRightInd w:val="0"/>
        <w:spacing w:after="0" w:line="240" w:lineRule="auto"/>
        <w:ind w:left="4536"/>
        <w:jc w:val="both"/>
        <w:rPr>
          <w:rFonts w:ascii="Arial" w:hAnsi="Arial" w:cs="Arial"/>
          <w:bCs/>
          <w:sz w:val="24"/>
          <w:szCs w:val="24"/>
        </w:rPr>
      </w:pPr>
      <w:r w:rsidRPr="00812B82">
        <w:rPr>
          <w:rFonts w:ascii="Arial" w:hAnsi="Arial" w:cs="Arial"/>
          <w:bCs/>
          <w:sz w:val="24"/>
          <w:szCs w:val="24"/>
        </w:rPr>
        <w:t>(в редакции от</w:t>
      </w:r>
      <w:r w:rsidR="006E75CE" w:rsidRPr="00812B82">
        <w:rPr>
          <w:rFonts w:ascii="Arial" w:hAnsi="Arial" w:cs="Arial"/>
          <w:bCs/>
          <w:sz w:val="24"/>
          <w:szCs w:val="24"/>
        </w:rPr>
        <w:t xml:space="preserve"> 16</w:t>
      </w:r>
      <w:r w:rsidR="00C63B6A" w:rsidRPr="00812B82">
        <w:rPr>
          <w:rFonts w:ascii="Arial" w:hAnsi="Arial" w:cs="Arial"/>
          <w:bCs/>
          <w:sz w:val="24"/>
          <w:szCs w:val="24"/>
        </w:rPr>
        <w:t>.04.2021г № 26</w:t>
      </w:r>
      <w:r w:rsidRPr="00812B82">
        <w:rPr>
          <w:rFonts w:ascii="Arial" w:hAnsi="Arial" w:cs="Arial"/>
          <w:bCs/>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bCs/>
          <w:sz w:val="24"/>
          <w:szCs w:val="24"/>
        </w:rPr>
      </w:pPr>
      <w:r w:rsidRPr="00812B82">
        <w:rPr>
          <w:rFonts w:ascii="Arial" w:hAnsi="Arial" w:cs="Arial"/>
          <w:bCs/>
          <w:sz w:val="24"/>
          <w:szCs w:val="24"/>
        </w:rPr>
        <w:t>ПОЛОЖЕНИЕ</w:t>
      </w: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bCs/>
          <w:sz w:val="24"/>
          <w:szCs w:val="24"/>
        </w:rPr>
      </w:pPr>
      <w:r w:rsidRPr="00812B82">
        <w:rPr>
          <w:rFonts w:ascii="Arial" w:hAnsi="Arial" w:cs="Arial"/>
          <w:bCs/>
          <w:sz w:val="24"/>
          <w:szCs w:val="24"/>
        </w:rPr>
        <w:t xml:space="preserve">О БЮДЖЕТНОМ ПРОЦЕССЕ В </w:t>
      </w:r>
      <w:r w:rsidR="007B5E37" w:rsidRPr="00812B82">
        <w:rPr>
          <w:rFonts w:ascii="Arial" w:hAnsi="Arial" w:cs="Arial"/>
          <w:bCs/>
          <w:sz w:val="24"/>
          <w:szCs w:val="24"/>
        </w:rPr>
        <w:t>СТАДНИЦКОМ СЕЛЬСКОМ</w:t>
      </w:r>
      <w:r w:rsidR="00D33511" w:rsidRPr="00812B82">
        <w:rPr>
          <w:rFonts w:ascii="Arial" w:hAnsi="Arial" w:cs="Arial"/>
          <w:bCs/>
          <w:sz w:val="24"/>
          <w:szCs w:val="24"/>
        </w:rPr>
        <w:t xml:space="preserve"> </w:t>
      </w:r>
      <w:r w:rsidRPr="00812B82">
        <w:rPr>
          <w:rFonts w:ascii="Arial" w:hAnsi="Arial" w:cs="Arial"/>
          <w:bCs/>
          <w:sz w:val="24"/>
          <w:szCs w:val="24"/>
        </w:rPr>
        <w:t>ПОСЕЛЕНИИ</w:t>
      </w:r>
      <w:r w:rsidR="00E676DE" w:rsidRPr="00812B82">
        <w:rPr>
          <w:rFonts w:ascii="Arial" w:hAnsi="Arial" w:cs="Arial"/>
          <w:bCs/>
          <w:sz w:val="24"/>
          <w:szCs w:val="24"/>
        </w:rPr>
        <w:t xml:space="preserve"> СЕМИЛУКСКОГО МУНИЦИПАЛЬНОГО РАЙОНА ВОРОНЕЖСКОЙ ОБЛАСТИ</w:t>
      </w: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bCs/>
          <w:sz w:val="24"/>
          <w:szCs w:val="24"/>
        </w:rPr>
      </w:pPr>
    </w:p>
    <w:p w:rsidR="00E676DE"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1. ОСНОВЫ БЮДЖЕТНОГО ПРОЦЕССА,</w:t>
      </w:r>
      <w:r w:rsidR="00812B82">
        <w:rPr>
          <w:rFonts w:ascii="Arial" w:hAnsi="Arial" w:cs="Arial"/>
          <w:sz w:val="24"/>
          <w:szCs w:val="24"/>
        </w:rPr>
        <w:t xml:space="preserve"> </w:t>
      </w:r>
      <w:r w:rsidRPr="00812B82">
        <w:rPr>
          <w:rFonts w:ascii="Arial" w:hAnsi="Arial" w:cs="Arial"/>
          <w:sz w:val="24"/>
          <w:szCs w:val="24"/>
        </w:rPr>
        <w:t xml:space="preserve">УЧАСТНИКИ БЮДЖЕТНОГО ПРОЦЕССА В </w:t>
      </w:r>
      <w:r w:rsidR="007B5E37" w:rsidRPr="00812B82">
        <w:rPr>
          <w:rFonts w:ascii="Arial" w:hAnsi="Arial" w:cs="Arial"/>
          <w:sz w:val="24"/>
          <w:szCs w:val="24"/>
        </w:rPr>
        <w:t>СТАДНИЦКОМ СЕЛЬСКОМ</w:t>
      </w:r>
      <w:r w:rsidR="00812B82">
        <w:rPr>
          <w:rFonts w:ascii="Arial" w:hAnsi="Arial" w:cs="Arial"/>
          <w:sz w:val="24"/>
          <w:szCs w:val="24"/>
        </w:rPr>
        <w:t xml:space="preserve"> </w:t>
      </w:r>
      <w:r w:rsidRPr="00812B82">
        <w:rPr>
          <w:rFonts w:ascii="Arial" w:hAnsi="Arial" w:cs="Arial"/>
          <w:sz w:val="24"/>
          <w:szCs w:val="24"/>
        </w:rPr>
        <w:t>ПОСЕЛЕНИИ</w:t>
      </w:r>
      <w:r w:rsidR="00E676DE" w:rsidRPr="00812B82">
        <w:rPr>
          <w:rFonts w:ascii="Arial" w:hAnsi="Arial" w:cs="Arial"/>
          <w:sz w:val="24"/>
          <w:szCs w:val="24"/>
        </w:rPr>
        <w:t xml:space="preserve"> </w:t>
      </w:r>
      <w:r w:rsidR="00E676DE" w:rsidRPr="00812B82">
        <w:rPr>
          <w:rFonts w:ascii="Arial" w:hAnsi="Arial" w:cs="Arial"/>
          <w:bCs/>
          <w:sz w:val="24"/>
          <w:szCs w:val="24"/>
        </w:rPr>
        <w:t>СЕМИЛУКСКОГО МУНИЦИПАЛЬНОГО РАЙОНА ВОРОНЕЖСКОЙ ОБЛАСТИ</w:t>
      </w: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p>
    <w:p w:rsidR="00E676DE" w:rsidRPr="00812B82" w:rsidRDefault="00E84F4A" w:rsidP="00812B82">
      <w:pPr>
        <w:tabs>
          <w:tab w:val="left" w:pos="3402"/>
        </w:tabs>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 Организация бюджетного процесса в </w:t>
      </w:r>
      <w:r w:rsidR="007B5E37" w:rsidRPr="00812B82">
        <w:rPr>
          <w:rFonts w:ascii="Arial" w:hAnsi="Arial" w:cs="Arial"/>
          <w:bCs/>
          <w:sz w:val="24"/>
          <w:szCs w:val="24"/>
        </w:rPr>
        <w:t>Стадницком сельском</w:t>
      </w:r>
      <w:r w:rsidR="00E676DE" w:rsidRPr="00812B82">
        <w:rPr>
          <w:rFonts w:ascii="Arial" w:hAnsi="Arial" w:cs="Arial"/>
          <w:bCs/>
          <w:sz w:val="24"/>
          <w:szCs w:val="24"/>
        </w:rPr>
        <w:t xml:space="preserve"> </w:t>
      </w:r>
      <w:r w:rsidRPr="00812B82">
        <w:rPr>
          <w:rFonts w:ascii="Arial" w:hAnsi="Arial" w:cs="Arial"/>
          <w:bCs/>
          <w:sz w:val="24"/>
          <w:szCs w:val="24"/>
        </w:rPr>
        <w:t>поселении</w:t>
      </w:r>
      <w:r w:rsidR="00E676DE" w:rsidRPr="00812B82">
        <w:rPr>
          <w:rFonts w:ascii="Arial" w:hAnsi="Arial" w:cs="Arial"/>
          <w:bCs/>
          <w:sz w:val="24"/>
          <w:szCs w:val="24"/>
        </w:rPr>
        <w:t xml:space="preserve">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1. Бюджетный процесс в </w:t>
      </w:r>
      <w:r w:rsidR="007B5E37" w:rsidRPr="00812B82">
        <w:rPr>
          <w:rFonts w:ascii="Arial" w:hAnsi="Arial" w:cs="Arial"/>
          <w:sz w:val="24"/>
          <w:szCs w:val="24"/>
        </w:rPr>
        <w:t>Стадницком сельском</w:t>
      </w:r>
      <w:r w:rsidR="00E676DE" w:rsidRPr="00812B82">
        <w:rPr>
          <w:rFonts w:ascii="Arial" w:hAnsi="Arial" w:cs="Arial"/>
          <w:sz w:val="24"/>
          <w:szCs w:val="24"/>
        </w:rPr>
        <w:t xml:space="preserve"> </w:t>
      </w:r>
      <w:r w:rsidRPr="00812B82">
        <w:rPr>
          <w:rFonts w:ascii="Arial" w:hAnsi="Arial" w:cs="Arial"/>
          <w:sz w:val="24"/>
          <w:szCs w:val="24"/>
        </w:rPr>
        <w:t xml:space="preserve">поселении </w:t>
      </w:r>
      <w:r w:rsidR="00E676DE" w:rsidRPr="00812B82">
        <w:rPr>
          <w:rFonts w:ascii="Arial" w:hAnsi="Arial" w:cs="Arial"/>
          <w:sz w:val="24"/>
          <w:szCs w:val="24"/>
        </w:rPr>
        <w:t xml:space="preserve">Семилукского муниципального района Воронежской области (далее по тексту – поселение) </w:t>
      </w:r>
      <w:r w:rsidRPr="00812B82">
        <w:rPr>
          <w:rFonts w:ascii="Arial" w:hAnsi="Arial" w:cs="Arial"/>
          <w:sz w:val="24"/>
          <w:szCs w:val="24"/>
        </w:rPr>
        <w:t>-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Правов</w:t>
      </w:r>
      <w:r w:rsidR="00E676DE" w:rsidRPr="00812B82">
        <w:rPr>
          <w:rFonts w:ascii="Arial" w:hAnsi="Arial" w:cs="Arial"/>
          <w:sz w:val="24"/>
          <w:szCs w:val="24"/>
        </w:rPr>
        <w:t>ую основу бюджетного процесса в</w:t>
      </w:r>
      <w:r w:rsidRPr="00812B82">
        <w:rPr>
          <w:rFonts w:ascii="Arial" w:hAnsi="Arial" w:cs="Arial"/>
          <w:sz w:val="24"/>
          <w:szCs w:val="24"/>
        </w:rPr>
        <w:t xml:space="preserve"> поселении составляют: Конституция </w:t>
      </w:r>
      <w:r w:rsidR="00196B2C" w:rsidRPr="00812B82">
        <w:rPr>
          <w:rFonts w:ascii="Arial" w:hAnsi="Arial" w:cs="Arial"/>
          <w:sz w:val="24"/>
          <w:szCs w:val="24"/>
        </w:rPr>
        <w:t xml:space="preserve">Российской </w:t>
      </w:r>
      <w:r w:rsidRPr="00812B82">
        <w:rPr>
          <w:rFonts w:ascii="Arial" w:hAnsi="Arial" w:cs="Arial"/>
          <w:sz w:val="24"/>
          <w:szCs w:val="24"/>
        </w:rPr>
        <w:t xml:space="preserve">Федерации, </w:t>
      </w:r>
      <w:r w:rsidR="00196B2C" w:rsidRPr="00812B82">
        <w:rPr>
          <w:rFonts w:ascii="Arial" w:hAnsi="Arial" w:cs="Arial"/>
          <w:sz w:val="24"/>
          <w:szCs w:val="24"/>
        </w:rPr>
        <w:t xml:space="preserve">Указы Президента Российской Федерации, </w:t>
      </w:r>
      <w:r w:rsidRPr="00812B82">
        <w:rPr>
          <w:rFonts w:ascii="Arial" w:hAnsi="Arial" w:cs="Arial"/>
          <w:sz w:val="24"/>
          <w:szCs w:val="24"/>
        </w:rPr>
        <w:t xml:space="preserve">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r w:rsidR="00C63B6A" w:rsidRPr="00812B82">
        <w:rPr>
          <w:rFonts w:ascii="Arial" w:hAnsi="Arial" w:cs="Arial"/>
          <w:sz w:val="24"/>
          <w:szCs w:val="24"/>
        </w:rPr>
        <w:t>Стадницкого сельского</w:t>
      </w:r>
      <w:r w:rsidR="00196B2C" w:rsidRPr="00812B82">
        <w:rPr>
          <w:rFonts w:ascii="Arial" w:hAnsi="Arial" w:cs="Arial"/>
          <w:sz w:val="24"/>
          <w:szCs w:val="24"/>
        </w:rPr>
        <w:t xml:space="preserve"> </w:t>
      </w:r>
      <w:r w:rsidRPr="00812B82">
        <w:rPr>
          <w:rFonts w:ascii="Arial" w:hAnsi="Arial" w:cs="Arial"/>
          <w:sz w:val="24"/>
          <w:szCs w:val="24"/>
        </w:rPr>
        <w:t xml:space="preserve">поселения, решение Совета народных </w:t>
      </w:r>
      <w:r w:rsidRPr="00812B82">
        <w:rPr>
          <w:rFonts w:ascii="Arial" w:hAnsi="Arial" w:cs="Arial"/>
          <w:sz w:val="24"/>
          <w:szCs w:val="24"/>
          <w:shd w:val="clear" w:color="auto" w:fill="FFFFFF" w:themeFill="background1"/>
        </w:rPr>
        <w:t xml:space="preserve">депутатов </w:t>
      </w:r>
      <w:r w:rsidR="00E676DE" w:rsidRPr="00812B82">
        <w:rPr>
          <w:rFonts w:ascii="Arial" w:hAnsi="Arial" w:cs="Arial"/>
          <w:sz w:val="24"/>
          <w:szCs w:val="24"/>
          <w:shd w:val="clear" w:color="auto" w:fill="FFFFFF" w:themeFill="background1"/>
        </w:rPr>
        <w:t>поселения</w:t>
      </w:r>
      <w:r w:rsidR="00E676DE" w:rsidRPr="00812B82">
        <w:rPr>
          <w:rFonts w:ascii="Arial" w:hAnsi="Arial" w:cs="Arial"/>
          <w:sz w:val="24"/>
          <w:szCs w:val="24"/>
        </w:rPr>
        <w:t xml:space="preserve"> </w:t>
      </w:r>
      <w:r w:rsidRPr="00812B82">
        <w:rPr>
          <w:rFonts w:ascii="Arial" w:hAnsi="Arial" w:cs="Arial"/>
          <w:sz w:val="24"/>
          <w:szCs w:val="24"/>
        </w:rPr>
        <w:t>о бюджете поселения,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2. Понятия и термины, применяемые в настоящем Положении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В целях настоящего Положения используются понятия и термины, установленные Бюджетным кодексом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 Участники бюджетного процесса в поселении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Участниками бюджетного процесса в поселении являются:</w:t>
      </w:r>
    </w:p>
    <w:p w:rsidR="00E204FD" w:rsidRPr="00812B82" w:rsidRDefault="00E204FD"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глава </w:t>
      </w:r>
      <w:r w:rsidR="00C63B6A" w:rsidRPr="00812B82">
        <w:rPr>
          <w:rFonts w:ascii="Arial" w:hAnsi="Arial" w:cs="Arial"/>
          <w:sz w:val="24"/>
          <w:szCs w:val="24"/>
        </w:rPr>
        <w:t>Стадницкого сельского</w:t>
      </w:r>
      <w:r w:rsidRPr="00812B82">
        <w:rPr>
          <w:rFonts w:ascii="Arial" w:hAnsi="Arial" w:cs="Arial"/>
          <w:sz w:val="24"/>
          <w:szCs w:val="24"/>
        </w:rPr>
        <w:t xml:space="preserve"> поселения Семилукского муниципального района Воронежской области (далее по тексту – глава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w:t>
      </w:r>
      <w:r w:rsidR="00E204FD" w:rsidRPr="00812B82">
        <w:rPr>
          <w:rFonts w:ascii="Arial" w:hAnsi="Arial" w:cs="Arial"/>
          <w:sz w:val="24"/>
          <w:szCs w:val="24"/>
        </w:rPr>
        <w:t xml:space="preserve">Совет народных депутатов </w:t>
      </w:r>
      <w:r w:rsidR="00C63B6A" w:rsidRPr="00812B82">
        <w:rPr>
          <w:rFonts w:ascii="Arial" w:hAnsi="Arial" w:cs="Arial"/>
          <w:sz w:val="24"/>
          <w:szCs w:val="24"/>
        </w:rPr>
        <w:t>Стадницкого сельского</w:t>
      </w:r>
      <w:r w:rsidR="00E204FD" w:rsidRPr="00812B82">
        <w:rPr>
          <w:rFonts w:ascii="Arial" w:hAnsi="Arial" w:cs="Arial"/>
          <w:sz w:val="24"/>
          <w:szCs w:val="24"/>
        </w:rPr>
        <w:t xml:space="preserve"> поселения Семилукского муниципального района Воронежской области (далее по тексту – С</w:t>
      </w:r>
      <w:r w:rsidR="00892A30" w:rsidRPr="00812B82">
        <w:rPr>
          <w:rFonts w:ascii="Arial" w:hAnsi="Arial" w:cs="Arial"/>
          <w:sz w:val="24"/>
          <w:szCs w:val="24"/>
        </w:rPr>
        <w:t>овет народных депутатов</w:t>
      </w:r>
      <w:r w:rsidR="00E204FD" w:rsidRPr="00812B82">
        <w:rPr>
          <w:rFonts w:ascii="Arial" w:hAnsi="Arial" w:cs="Arial"/>
          <w:sz w:val="24"/>
          <w:szCs w:val="24"/>
        </w:rPr>
        <w:t>)</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администрация </w:t>
      </w:r>
      <w:r w:rsidR="00C63B6A" w:rsidRPr="00812B82">
        <w:rPr>
          <w:rFonts w:ascii="Arial" w:hAnsi="Arial" w:cs="Arial"/>
          <w:sz w:val="24"/>
          <w:szCs w:val="24"/>
        </w:rPr>
        <w:t>Стадницкого сельского</w:t>
      </w:r>
      <w:r w:rsidRPr="00812B82">
        <w:rPr>
          <w:rFonts w:ascii="Arial" w:hAnsi="Arial" w:cs="Arial"/>
          <w:sz w:val="24"/>
          <w:szCs w:val="24"/>
        </w:rPr>
        <w:t xml:space="preserve"> поселения </w:t>
      </w:r>
      <w:r w:rsidR="00176D3C" w:rsidRPr="00812B82">
        <w:rPr>
          <w:rFonts w:ascii="Arial" w:hAnsi="Arial" w:cs="Arial"/>
          <w:sz w:val="24"/>
          <w:szCs w:val="24"/>
        </w:rPr>
        <w:t xml:space="preserve">Семилукского муниципального района Воронежской области </w:t>
      </w:r>
      <w:r w:rsidRPr="00812B82">
        <w:rPr>
          <w:rFonts w:ascii="Arial" w:hAnsi="Arial" w:cs="Arial"/>
          <w:sz w:val="24"/>
          <w:szCs w:val="24"/>
        </w:rPr>
        <w:t>(далее по тексту - администрация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 xml:space="preserve">- Контрольно-счетный орган </w:t>
      </w:r>
      <w:r w:rsidR="00C63B6A" w:rsidRPr="00812B82">
        <w:rPr>
          <w:rFonts w:ascii="Arial" w:hAnsi="Arial" w:cs="Arial"/>
          <w:sz w:val="24"/>
          <w:szCs w:val="24"/>
        </w:rPr>
        <w:t>Стадницкого сельского</w:t>
      </w:r>
      <w:r w:rsidRPr="00812B82">
        <w:rPr>
          <w:rFonts w:ascii="Arial" w:hAnsi="Arial" w:cs="Arial"/>
          <w:sz w:val="24"/>
          <w:szCs w:val="24"/>
        </w:rPr>
        <w:t xml:space="preserve"> поселения </w:t>
      </w:r>
      <w:r w:rsidR="00867DB2" w:rsidRPr="00812B82">
        <w:rPr>
          <w:rFonts w:ascii="Arial" w:hAnsi="Arial" w:cs="Arial"/>
          <w:sz w:val="24"/>
          <w:szCs w:val="24"/>
        </w:rPr>
        <w:t xml:space="preserve">Семилукского муниципального района Воронежской области </w:t>
      </w:r>
      <w:r w:rsidRPr="00812B82">
        <w:rPr>
          <w:rFonts w:ascii="Arial" w:hAnsi="Arial" w:cs="Arial"/>
          <w:sz w:val="24"/>
          <w:szCs w:val="24"/>
        </w:rPr>
        <w:t>(далее по тексту - 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финансовый орган администрации </w:t>
      </w:r>
      <w:r w:rsidR="00C63B6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w:t>
      </w:r>
      <w:r w:rsidR="00BE6DE3" w:rsidRPr="00812B82">
        <w:rPr>
          <w:rFonts w:ascii="Arial" w:hAnsi="Arial" w:cs="Arial"/>
          <w:sz w:val="24"/>
          <w:szCs w:val="24"/>
        </w:rPr>
        <w:t xml:space="preserve">Семилукского муниципального района Воронежской области </w:t>
      </w:r>
      <w:r w:rsidRPr="00812B82">
        <w:rPr>
          <w:rFonts w:ascii="Arial" w:hAnsi="Arial" w:cs="Arial"/>
          <w:sz w:val="24"/>
          <w:szCs w:val="24"/>
        </w:rPr>
        <w:t>(далее по тексту - финансовый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главные распорядители </w:t>
      </w:r>
      <w:r w:rsidR="00C63B6A" w:rsidRPr="00812B82">
        <w:rPr>
          <w:rFonts w:ascii="Arial" w:hAnsi="Arial" w:cs="Arial"/>
          <w:sz w:val="24"/>
          <w:szCs w:val="24"/>
        </w:rPr>
        <w:t>(распорядители) средств бюджета 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r w:rsidR="00BE6DE3" w:rsidRPr="00812B82">
        <w:rPr>
          <w:rFonts w:ascii="Arial" w:hAnsi="Arial" w:cs="Arial"/>
          <w:sz w:val="24"/>
          <w:szCs w:val="24"/>
        </w:rPr>
        <w:t xml:space="preserve"> Семилукского муниципального района Воронежской области</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главные администраторы (администраторы) доходов бюджета </w:t>
      </w:r>
      <w:r w:rsidR="00C63B6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r w:rsidR="00BE6DE3" w:rsidRPr="00812B82">
        <w:rPr>
          <w:rFonts w:ascii="Arial" w:hAnsi="Arial" w:cs="Arial"/>
          <w:sz w:val="24"/>
          <w:szCs w:val="24"/>
        </w:rPr>
        <w:t xml:space="preserve"> Семилукского муниципального района Воронежской области</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главные администраторы (администраторы) источников финансирования дефицита бюджета </w:t>
      </w:r>
      <w:r w:rsidR="00C63B6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r w:rsidR="00FE7947" w:rsidRPr="00812B82">
        <w:rPr>
          <w:rFonts w:ascii="Arial" w:hAnsi="Arial" w:cs="Arial"/>
          <w:sz w:val="24"/>
          <w:szCs w:val="24"/>
        </w:rPr>
        <w:t xml:space="preserve"> Семилукского муниципального района Воронежской области</w:t>
      </w:r>
      <w:r w:rsidRPr="00812B82">
        <w:rPr>
          <w:rFonts w:ascii="Arial" w:hAnsi="Arial" w:cs="Arial"/>
          <w:sz w:val="24"/>
          <w:szCs w:val="24"/>
        </w:rPr>
        <w:t>.</w:t>
      </w:r>
    </w:p>
    <w:p w:rsidR="00BE6DE3" w:rsidRPr="00812B82" w:rsidRDefault="00BE6DE3"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получатели средств бюджета </w:t>
      </w:r>
      <w:r w:rsidR="00C63B6A" w:rsidRPr="00812B82">
        <w:rPr>
          <w:rFonts w:ascii="Arial" w:hAnsi="Arial" w:cs="Arial"/>
          <w:sz w:val="24"/>
          <w:szCs w:val="24"/>
        </w:rPr>
        <w:t>Стадницкого сельского</w:t>
      </w:r>
      <w:r w:rsidRPr="00812B82">
        <w:rPr>
          <w:rFonts w:ascii="Arial" w:hAnsi="Arial" w:cs="Arial"/>
          <w:sz w:val="24"/>
          <w:szCs w:val="24"/>
        </w:rPr>
        <w:t xml:space="preserve">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4. Бюджетные полномочия Совета народных депутатов</w:t>
      </w:r>
      <w:r w:rsidR="00892A30" w:rsidRPr="00812B82">
        <w:rPr>
          <w:rFonts w:ascii="Arial" w:hAnsi="Arial" w:cs="Arial"/>
          <w:sz w:val="24"/>
          <w:szCs w:val="24"/>
        </w:rPr>
        <w:t xml:space="preserve"> </w:t>
      </w:r>
      <w:r w:rsidR="00C63B6A" w:rsidRPr="00812B82">
        <w:rPr>
          <w:rFonts w:ascii="Arial" w:hAnsi="Arial" w:cs="Arial"/>
          <w:sz w:val="24"/>
          <w:szCs w:val="24"/>
        </w:rPr>
        <w:t>Стадницкого сельского</w:t>
      </w:r>
      <w:r w:rsidR="00892A30" w:rsidRPr="00812B82">
        <w:rPr>
          <w:rFonts w:ascii="Arial" w:hAnsi="Arial" w:cs="Arial"/>
          <w:sz w:val="24"/>
          <w:szCs w:val="24"/>
        </w:rPr>
        <w:t xml:space="preserve"> поселения </w:t>
      </w:r>
      <w:r w:rsidR="00892A30" w:rsidRPr="00812B82">
        <w:rPr>
          <w:rFonts w:ascii="Arial" w:hAnsi="Arial" w:cs="Arial"/>
          <w:bCs/>
          <w:sz w:val="24"/>
          <w:szCs w:val="24"/>
        </w:rPr>
        <w:t>Семилукского муниципального района Воронежской области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Совет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представления, рассмотрения и утверждения годового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предварительный, текущий и последующий финансовый контроль;</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формирует и определяет правовой статус органа, осуществляющего контроль за исполнением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осуществления муниципальных заимствований, обслуживания и управления муниципальным долгом;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устанавливает порядок предоставления муниципальных гарантий </w:t>
      </w:r>
      <w:r w:rsidR="00C63B6A" w:rsidRPr="00812B82">
        <w:rPr>
          <w:rFonts w:ascii="Arial" w:hAnsi="Arial" w:cs="Arial"/>
          <w:sz w:val="24"/>
          <w:szCs w:val="24"/>
        </w:rPr>
        <w:t xml:space="preserve">Стадницкого сельского </w:t>
      </w:r>
      <w:r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5. Бюджетные полномочия главы</w:t>
      </w:r>
      <w:r w:rsidR="00ED30DF"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Глава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организует работу по составлению проекта бюджета поселения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одобряет представленные администрацией поселения основные направления бюджетной и налоговой политики;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утверждает отчет об исполнении бюджета поселения за первый квартал, полугодие и девять месяцев текущего финансового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вносит на утверждение Совета народных депутатов проект решения о бюджете поселения на очередной финансовый год и плановый период с </w:t>
      </w:r>
      <w:r w:rsidRPr="00812B82">
        <w:rPr>
          <w:rFonts w:ascii="Arial" w:hAnsi="Arial" w:cs="Arial"/>
          <w:sz w:val="24"/>
          <w:szCs w:val="24"/>
        </w:rPr>
        <w:lastRenderedPageBreak/>
        <w:t>необходимыми документами и материалами, а также проекты решений о внесении изменений и дополнений в решение о бюджете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вносит на утверждение Совета народных депутатов проект решения об исполнении бюджета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Статья 6. Бюджетные полномочия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Администрация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устанавливает порядок разработки и обеспечивает составление прогноза социально-экономического развития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обеспечивает составление проекта бюджета поселения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устанавливает порядок и сроки составления проекта бюджета поселения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обеспечивает исполнение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обеспечивает составление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представляет д</w:t>
      </w:r>
      <w:r w:rsidR="00C63B6A" w:rsidRPr="00812B82">
        <w:rPr>
          <w:rFonts w:ascii="Arial" w:eastAsia="Calibri" w:hAnsi="Arial" w:cs="Arial"/>
          <w:sz w:val="24"/>
          <w:szCs w:val="24"/>
        </w:rPr>
        <w:t>ля сведения утвержденный главой</w:t>
      </w:r>
      <w:r w:rsidRPr="00812B82">
        <w:rPr>
          <w:rFonts w:ascii="Arial" w:eastAsia="Calibri" w:hAnsi="Arial" w:cs="Arial"/>
          <w:sz w:val="24"/>
          <w:szCs w:val="24"/>
        </w:rPr>
        <w:t xml:space="preserve"> поселения отчет об исполнении бюджета поселения за первый квартал, полугодие и девять месяцев текущего года в Совет народных депутатов и 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устанавливает порядок ведения реестра расходных обязательств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-управляет муниципальным долгом;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-устанавливает порядок ведения муниципальной долговой книги;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-устанавливает порядок разработки, утверждения</w:t>
      </w:r>
      <w:r w:rsidR="001B1AC2" w:rsidRPr="00812B82">
        <w:rPr>
          <w:rFonts w:ascii="Arial" w:eastAsia="Calibri" w:hAnsi="Arial" w:cs="Arial"/>
          <w:sz w:val="24"/>
          <w:szCs w:val="24"/>
        </w:rPr>
        <w:t xml:space="preserve"> </w:t>
      </w:r>
      <w:r w:rsidRPr="00812B82">
        <w:rPr>
          <w:rFonts w:ascii="Arial" w:eastAsia="Calibri" w:hAnsi="Arial" w:cs="Arial"/>
          <w:sz w:val="24"/>
          <w:szCs w:val="24"/>
        </w:rPr>
        <w:t>и реализации долгосрочных и</w:t>
      </w:r>
      <w:r w:rsidR="001B1AC2" w:rsidRPr="00812B82">
        <w:rPr>
          <w:rFonts w:ascii="Arial" w:eastAsia="Calibri" w:hAnsi="Arial" w:cs="Arial"/>
          <w:sz w:val="24"/>
          <w:szCs w:val="24"/>
        </w:rPr>
        <w:t xml:space="preserve"> </w:t>
      </w:r>
      <w:r w:rsidRPr="00812B82">
        <w:rPr>
          <w:rFonts w:ascii="Arial" w:eastAsia="Calibri" w:hAnsi="Arial" w:cs="Arial"/>
          <w:sz w:val="24"/>
          <w:szCs w:val="24"/>
        </w:rPr>
        <w:t>ведомственных целевых программ(подпрограмм) реализуемых за счет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разрабатывает д</w:t>
      </w:r>
      <w:r w:rsidR="00C63B6A" w:rsidRPr="00812B82">
        <w:rPr>
          <w:rFonts w:ascii="Arial" w:eastAsia="Calibri" w:hAnsi="Arial" w:cs="Arial"/>
          <w:sz w:val="24"/>
          <w:szCs w:val="24"/>
        </w:rPr>
        <w:t>олгосрочные целевые программы (</w:t>
      </w:r>
      <w:r w:rsidRPr="00812B82">
        <w:rPr>
          <w:rFonts w:ascii="Arial" w:eastAsia="Calibri" w:hAnsi="Arial" w:cs="Arial"/>
          <w:sz w:val="24"/>
          <w:szCs w:val="24"/>
        </w:rPr>
        <w:t>подпрограммы);</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-устанавливает порядок и критерии оценки эффективности реализации долгосрочных целевых программ;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-определяет порядок формирования муниципальных заданий и финансового обеспечения муниципальных заданий;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eastAsia="Calibri" w:hAnsi="Arial" w:cs="Arial"/>
          <w:sz w:val="24"/>
          <w:szCs w:val="24"/>
        </w:rPr>
      </w:pPr>
      <w:r w:rsidRPr="00812B82">
        <w:rPr>
          <w:rFonts w:ascii="Arial" w:eastAsia="Calibri"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w:t>
      </w:r>
      <w:r w:rsidR="00775CA6" w:rsidRPr="00812B82">
        <w:rPr>
          <w:rFonts w:ascii="Arial" w:eastAsia="Calibri" w:hAnsi="Arial" w:cs="Arial"/>
          <w:sz w:val="24"/>
          <w:szCs w:val="24"/>
        </w:rPr>
        <w:t>.1 статьи 158 Б</w:t>
      </w:r>
      <w:r w:rsidRPr="00812B82">
        <w:rPr>
          <w:rFonts w:ascii="Arial" w:eastAsia="Calibri" w:hAnsi="Arial" w:cs="Arial"/>
          <w:sz w:val="24"/>
          <w:szCs w:val="24"/>
        </w:rPr>
        <w:t>юджетного Кодекса.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7. Бюджетные полномочия Контрольно-счетного органа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 осуществляет контроль за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иные бюджетные полномочия в соответствии с бюджетным законодательством Российской Федерации</w:t>
      </w:r>
      <w:r w:rsidR="00C1421F" w:rsidRPr="00812B82">
        <w:rPr>
          <w:rFonts w:ascii="Arial" w:hAnsi="Arial" w:cs="Arial"/>
          <w:sz w:val="24"/>
          <w:szCs w:val="24"/>
        </w:rPr>
        <w:t xml:space="preserve"> </w:t>
      </w:r>
      <w:r w:rsidRPr="00812B82">
        <w:rPr>
          <w:rFonts w:ascii="Arial" w:hAnsi="Arial" w:cs="Arial"/>
          <w:sz w:val="24"/>
          <w:szCs w:val="24"/>
        </w:rPr>
        <w:t>и Положением о Контрольно-счетном органе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8. Бюджетные полномочия и ответственность финансового органа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Финансовый орган обладает следующими бюджетными полномочиями: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разрабатывает основные направления бюджетной и налоговой политики поселения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составляет проект бюджета поселения на очередной финансовый год и плано</w:t>
      </w:r>
      <w:r w:rsidR="00C63B6A" w:rsidRPr="00812B82">
        <w:rPr>
          <w:rFonts w:ascii="Arial" w:hAnsi="Arial" w:cs="Arial"/>
          <w:sz w:val="24"/>
          <w:szCs w:val="24"/>
        </w:rPr>
        <w:t>вый период и представляет главе</w:t>
      </w:r>
      <w:r w:rsidRPr="00812B82">
        <w:rPr>
          <w:rFonts w:ascii="Arial" w:hAnsi="Arial" w:cs="Arial"/>
          <w:sz w:val="24"/>
          <w:szCs w:val="24"/>
        </w:rPr>
        <w:t xml:space="preserve"> поселения с необходимыми документами и материалами;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подготавливает проекты решений Совета народных депутатов о внесении изменений в бюджет</w:t>
      </w:r>
      <w:r w:rsidR="00C63B6A" w:rsidRPr="00812B82">
        <w:rPr>
          <w:rFonts w:ascii="Arial" w:hAnsi="Arial" w:cs="Arial"/>
          <w:sz w:val="24"/>
          <w:szCs w:val="24"/>
        </w:rPr>
        <w:t xml:space="preserve"> поселения и представляет главе</w:t>
      </w:r>
      <w:r w:rsidRPr="00812B82">
        <w:rPr>
          <w:rFonts w:ascii="Arial" w:hAnsi="Arial" w:cs="Arial"/>
          <w:sz w:val="24"/>
          <w:szCs w:val="24"/>
        </w:rPr>
        <w:t xml:space="preserve">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функции главного распорядителя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ведет реестр расходных обязательств поселения и направляет его в финансовый орган Семилукского муниципального района;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и методику планирования бюджетных ассигнований;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составления и ведения кассового плана, составляет и ведет кассовый план исполнения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составления и ведения сводной бюджетной росписи, составляет и ведет сводную бюджетную роспись;</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детализацию объектов бюджетной классификации РФ в части, относящейся к органам местного самоуправления;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организует казначейское исполнение бюджета поселения на основе единства кассы и подведомственности расходов;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открывает и ведет лицевые счета;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ведет учет бюджетных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бюджетных и автономных учреждений;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проведения кассовых выплат за счет средств бюджетных и автономных учреждений, лицевые счета которым открыты в финансовом органе, проводит кассовые выплаты за счет средств данных учреждений;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санкционирования оплаты денежных обязательств получателей средств бюджета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обеспечивает предварительный и текущий контроль представленных к оплате при процедурах санкционирования документов;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приостанавливает в предусмотренных законодательством случаях операции по лицевым счетам;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ведет учет операций по кассовому исполнению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учет исполнения бюджета поселения по доходам и расходам;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разрабатывает программу муниципальных внутренних заимствований и программу муниципальных гарантий;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выполняет функции эмитента по организации выпуска, размещения, обслуживания и погашения муниципальных ценных бумаг;</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ведет муниципальную долговую книгу, в том числе ведет учет бюджетных средств на возвратной основе в разрезе их получателей, выдачи муниципальных </w:t>
      </w:r>
      <w:r w:rsidRPr="00812B82">
        <w:rPr>
          <w:rFonts w:ascii="Arial" w:hAnsi="Arial" w:cs="Arial"/>
          <w:sz w:val="24"/>
          <w:szCs w:val="24"/>
        </w:rPr>
        <w:lastRenderedPageBreak/>
        <w:t>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анализа финансового состояния принципала в целях предоставления муниципальной гарантии;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финансовый контроль в порядке и формах, установленных бюджетным законодательством;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доводит до сведения главы поселения информацию о выявленных нарушениях финансовой дисциплины;</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составления бюджетной отчетности;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составляет отчет об исполнении бюджета поселения ежемесячно и за отчетный финансовый год, представляет его в администрацию</w:t>
      </w:r>
      <w:r w:rsidR="005A2622" w:rsidRPr="00812B82">
        <w:rPr>
          <w:rFonts w:ascii="Arial" w:hAnsi="Arial" w:cs="Arial"/>
          <w:sz w:val="24"/>
          <w:szCs w:val="24"/>
        </w:rPr>
        <w:t xml:space="preserve"> поселения</w:t>
      </w:r>
      <w:r w:rsidRPr="00812B82">
        <w:rPr>
          <w:rFonts w:ascii="Arial" w:hAnsi="Arial" w:cs="Arial"/>
          <w:sz w:val="24"/>
          <w:szCs w:val="24"/>
        </w:rPr>
        <w:t xml:space="preserve">, </w:t>
      </w:r>
      <w:r w:rsidR="005A2622" w:rsidRPr="00812B82">
        <w:rPr>
          <w:rFonts w:ascii="Arial" w:hAnsi="Arial" w:cs="Arial"/>
          <w:sz w:val="24"/>
          <w:szCs w:val="24"/>
        </w:rPr>
        <w:t>и финансовый орган Семилукского муниципального района</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завершения операций по исполнению бюджета поселения в текущем финансовом году;</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представления отчетов о</w:t>
      </w:r>
      <w:r w:rsidR="00C63B6A" w:rsidRPr="00812B82">
        <w:rPr>
          <w:rFonts w:ascii="Arial" w:hAnsi="Arial" w:cs="Arial"/>
          <w:sz w:val="24"/>
          <w:szCs w:val="24"/>
        </w:rPr>
        <w:t xml:space="preserve">б использовании средств бюджета </w:t>
      </w:r>
      <w:r w:rsidRPr="00812B82">
        <w:rPr>
          <w:rFonts w:ascii="Arial" w:hAnsi="Arial" w:cs="Arial"/>
          <w:sz w:val="24"/>
          <w:szCs w:val="24"/>
        </w:rPr>
        <w:t>поселения и иных сведений, связанных с получением, перечислением, зачислением и использованием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Бюджетные полномочия руководителя финансового органа: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утверждает сводную бюджетную роспись бюджета поселения и вносит изменения в сводную бюджетную роспись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 утверждает лимиты бюджетных обязательств для главных распорядителей (распорядителей) и получателей средств бюджета поселения, вносит изменения в лимиты бюджетных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9. Бюджетные полномочия главного распорядителя (распорядителя) средств бюджета </w:t>
      </w:r>
      <w:r w:rsidR="000E18E1"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w:t>
      </w:r>
      <w:r w:rsidR="00943BC6" w:rsidRPr="00812B82">
        <w:rPr>
          <w:rFonts w:ascii="Arial" w:hAnsi="Arial" w:cs="Arial"/>
          <w:sz w:val="24"/>
          <w:szCs w:val="24"/>
        </w:rPr>
        <w:t>я</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3. Главный распорядитель средств бюджета поселения выступает в суде от имени </w:t>
      </w:r>
      <w:r w:rsidR="00943BC6" w:rsidRPr="00812B82">
        <w:rPr>
          <w:rFonts w:ascii="Arial" w:hAnsi="Arial" w:cs="Arial"/>
          <w:sz w:val="24"/>
          <w:szCs w:val="24"/>
        </w:rPr>
        <w:t xml:space="preserve">поселения </w:t>
      </w:r>
      <w:r w:rsidRPr="00812B82">
        <w:rPr>
          <w:rFonts w:ascii="Arial" w:hAnsi="Arial" w:cs="Arial"/>
          <w:sz w:val="24"/>
          <w:szCs w:val="24"/>
        </w:rPr>
        <w:t>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943BC6" w:rsidRPr="00812B82">
        <w:rPr>
          <w:rFonts w:ascii="Arial" w:hAnsi="Arial" w:cs="Arial"/>
          <w:sz w:val="24"/>
          <w:szCs w:val="24"/>
        </w:rPr>
        <w:t>.</w:t>
      </w:r>
    </w:p>
    <w:p w:rsidR="00943BC6" w:rsidRPr="00812B82" w:rsidRDefault="00943BC6"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10. Бюджетные полномочия получателя средств бюджета </w:t>
      </w:r>
      <w:r w:rsidR="000E18E1"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Получатель средств бюджета поселения обладает бюджетными полномочиями, установленными </w:t>
      </w:r>
      <w:r w:rsidR="00722CC2" w:rsidRPr="00812B82">
        <w:rPr>
          <w:rFonts w:ascii="Arial" w:hAnsi="Arial" w:cs="Arial"/>
          <w:sz w:val="24"/>
          <w:szCs w:val="24"/>
        </w:rPr>
        <w:t xml:space="preserve">статьей 162 </w:t>
      </w:r>
      <w:r w:rsidRPr="00812B82">
        <w:rPr>
          <w:rFonts w:ascii="Arial" w:hAnsi="Arial" w:cs="Arial"/>
          <w:sz w:val="24"/>
          <w:szCs w:val="24"/>
        </w:rPr>
        <w:t>Бюджетн</w:t>
      </w:r>
      <w:r w:rsidR="00722CC2" w:rsidRPr="00812B82">
        <w:rPr>
          <w:rFonts w:ascii="Arial" w:hAnsi="Arial" w:cs="Arial"/>
          <w:sz w:val="24"/>
          <w:szCs w:val="24"/>
        </w:rPr>
        <w:t>ого</w:t>
      </w:r>
      <w:r w:rsidRPr="00812B82">
        <w:rPr>
          <w:rFonts w:ascii="Arial" w:hAnsi="Arial" w:cs="Arial"/>
          <w:sz w:val="24"/>
          <w:szCs w:val="24"/>
        </w:rPr>
        <w:t xml:space="preserve"> кодекс</w:t>
      </w:r>
      <w:r w:rsidR="00722CC2" w:rsidRPr="00812B82">
        <w:rPr>
          <w:rFonts w:ascii="Arial" w:hAnsi="Arial" w:cs="Arial"/>
          <w:sz w:val="24"/>
          <w:szCs w:val="24"/>
        </w:rPr>
        <w:t>а</w:t>
      </w:r>
      <w:r w:rsidRPr="00812B82">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11. Бюджетные полномочия главного администратора (администратора) доходов бюджета </w:t>
      </w:r>
      <w:r w:rsidR="000E18E1"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12. Бюджетные полномочия главного администратора (администратора) источников финансирования дефицита бюджета </w:t>
      </w:r>
      <w:r w:rsidR="000E18E1"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2. ДОХОДЫ, РАСХОДЫ И ДЕФИЦИТ БЮДЖЕТА</w:t>
      </w:r>
      <w:r w:rsidR="00812B82">
        <w:rPr>
          <w:rFonts w:ascii="Arial" w:hAnsi="Arial" w:cs="Arial"/>
          <w:sz w:val="24"/>
          <w:szCs w:val="24"/>
        </w:rPr>
        <w:t xml:space="preserve">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13. Формирование доходов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14. Расходы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722CC2" w:rsidRPr="00812B82" w:rsidRDefault="00722CC2"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722CC2" w:rsidRPr="00812B82" w:rsidRDefault="00722CC2"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w:t>
      </w:r>
      <w:r w:rsidRPr="00812B82">
        <w:rPr>
          <w:rFonts w:ascii="Arial" w:hAnsi="Arial" w:cs="Arial"/>
          <w:bCs/>
          <w:sz w:val="24"/>
          <w:szCs w:val="24"/>
        </w:rPr>
        <w:lastRenderedPageBreak/>
        <w:t>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15. Расходные обязательства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Реестр расходных обязательств поселения ведется в порядке, установленном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16. Муниципальное задание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17. Резервный фонд администрации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 расходной части бюджета поселения предусматривается создание резервного фонда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Размер резервного фонда администрации поселения устанавливается решением о бюджете и не может превышать 3 процента</w:t>
      </w:r>
      <w:r w:rsidR="002075C3" w:rsidRPr="00812B82">
        <w:rPr>
          <w:rFonts w:ascii="Arial" w:hAnsi="Arial" w:cs="Arial"/>
          <w:sz w:val="24"/>
          <w:szCs w:val="24"/>
        </w:rPr>
        <w:t>,</w:t>
      </w:r>
      <w:r w:rsidRPr="00812B82">
        <w:rPr>
          <w:rFonts w:ascii="Arial" w:hAnsi="Arial" w:cs="Arial"/>
          <w:sz w:val="24"/>
          <w:szCs w:val="24"/>
        </w:rPr>
        <w:t xml:space="preserve"> утвержденного указанным решением общего объема расходов.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18. Дефицит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1. Дефицит бюджета поселения на очередной финансовый год и каждый год планового периода устанавливается решением Совета народных депутатов о </w:t>
      </w:r>
      <w:r w:rsidRPr="00812B82">
        <w:rPr>
          <w:rFonts w:ascii="Arial" w:hAnsi="Arial" w:cs="Arial"/>
          <w:sz w:val="24"/>
          <w:szCs w:val="24"/>
        </w:rPr>
        <w:lastRenderedPageBreak/>
        <w:t>бюджете поселения с соблюдением ограничений, установленных Бюджетным кодексом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Состав источников финансирования дефицита бюджета поселения устанавливается в соответствии с положениями статьи 96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19. Бюджетные инвестиции в объекты капитального строительства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3. МУНИЦИПАЛЬНЫЙ ДОЛГ</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20. Структура муниципального долга, управление муниципальным долгом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Структура муниципального долга представляет собой группировку муниципальных долговых обязательств поселения</w:t>
      </w:r>
      <w:r w:rsidR="002075C3" w:rsidRPr="00812B82">
        <w:rPr>
          <w:rFonts w:ascii="Arial" w:hAnsi="Arial" w:cs="Arial"/>
          <w:sz w:val="24"/>
          <w:szCs w:val="24"/>
        </w:rPr>
        <w:t>,</w:t>
      </w:r>
      <w:r w:rsidRPr="00812B82">
        <w:rPr>
          <w:rFonts w:ascii="Arial" w:hAnsi="Arial" w:cs="Arial"/>
          <w:sz w:val="24"/>
          <w:szCs w:val="24"/>
        </w:rPr>
        <w:t xml:space="preserve"> а по установленным статьей 100 Бюджетного кодекса Российской Федерации видам долговых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Полномочия по управлению муниципальным долгом принадлежат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21. Прекращение долговых обязательств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и их списание с муниципального долга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22. Муниципальная долговая книга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23. Обслуживание муниципального долга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w:t>
      </w:r>
      <w:r w:rsidRPr="00812B82">
        <w:rPr>
          <w:rFonts w:ascii="Arial" w:hAnsi="Arial" w:cs="Arial"/>
          <w:sz w:val="24"/>
          <w:szCs w:val="24"/>
        </w:rPr>
        <w:lastRenderedPageBreak/>
        <w:t>размещению, выкупу, обмену и погашению осуществляется на основе агентских соглашений, заключенных с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24. Предельные объемы муниципальных заимствований, муниципального долга и расходов на обслуживание муниципального долга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25. Осуществление муниципальных заимствований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F0709"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2. Муниципальные заимствования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осуществляются в целях финансирования дефицитаместного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w:t>
      </w:r>
      <w:r w:rsidR="002075C3" w:rsidRPr="00812B82">
        <w:rPr>
          <w:rFonts w:ascii="Arial" w:hAnsi="Arial" w:cs="Arial"/>
          <w:sz w:val="24"/>
          <w:szCs w:val="24"/>
        </w:rPr>
        <w:t>истрации поселения в лице главы</w:t>
      </w:r>
      <w:r w:rsidR="009F0709" w:rsidRPr="00812B82">
        <w:rPr>
          <w:rFonts w:ascii="Arial" w:hAnsi="Arial" w:cs="Arial"/>
          <w:sz w:val="24"/>
          <w:szCs w:val="24"/>
        </w:rPr>
        <w:t xml:space="preserve"> </w:t>
      </w:r>
      <w:r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26. Программа муниципальных заимствований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27. Отражение в бюджете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поступлений средств от заимствований, погашения муниципального долга, возникшего из заимствований, и расходов на его обслуживание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bCs/>
          <w:sz w:val="24"/>
          <w:szCs w:val="24"/>
        </w:rPr>
        <w:t xml:space="preserve">Статья 28. Предоставление муниципальных гарантий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29. Программа муниципальных гарантий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30. Выпуск муниципальных ценных бумаг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4. ПОРЯДОК СОСТАВЛЕНИЯ ПРОЕКТА</w:t>
      </w:r>
      <w:r w:rsidR="00812B82">
        <w:rPr>
          <w:rFonts w:ascii="Arial" w:hAnsi="Arial" w:cs="Arial"/>
          <w:sz w:val="24"/>
          <w:szCs w:val="24"/>
        </w:rPr>
        <w:t xml:space="preserve"> </w:t>
      </w:r>
      <w:r w:rsidRPr="00812B82">
        <w:rPr>
          <w:rFonts w:ascii="Arial" w:hAnsi="Arial" w:cs="Arial"/>
          <w:sz w:val="24"/>
          <w:szCs w:val="24"/>
        </w:rPr>
        <w:t xml:space="preserve">БЮДЖЕТА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926214" w:rsidRPr="00812B82" w:rsidRDefault="00926214"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31. Общие положения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Составление проекта бюджета поселения- исключительная прерогатива администрации поселения. Непосредственное составление проекта бюджета поселения осуществляет финансовый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color w:val="000000"/>
          <w:sz w:val="24"/>
          <w:szCs w:val="24"/>
        </w:rPr>
      </w:pPr>
      <w:r w:rsidRPr="00812B82">
        <w:rPr>
          <w:rFonts w:ascii="Arial" w:hAnsi="Arial" w:cs="Arial"/>
          <w:color w:val="000000"/>
          <w:sz w:val="24"/>
          <w:szCs w:val="24"/>
        </w:rPr>
        <w:t xml:space="preserve">6. Решение о бюджете </w:t>
      </w:r>
      <w:r w:rsidRPr="00812B82">
        <w:rPr>
          <w:rFonts w:ascii="Arial" w:hAnsi="Arial" w:cs="Arial"/>
          <w:sz w:val="24"/>
          <w:szCs w:val="24"/>
        </w:rPr>
        <w:t xml:space="preserve">поселения </w:t>
      </w:r>
      <w:r w:rsidRPr="00812B82">
        <w:rPr>
          <w:rFonts w:ascii="Arial" w:hAnsi="Arial" w:cs="Arial"/>
          <w:color w:val="000000"/>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Pr="00812B82">
        <w:rPr>
          <w:rFonts w:ascii="Arial" w:hAnsi="Arial" w:cs="Arial"/>
          <w:sz w:val="24"/>
          <w:szCs w:val="24"/>
        </w:rPr>
        <w:t>поселения</w:t>
      </w:r>
      <w:r w:rsidRPr="00812B82">
        <w:rPr>
          <w:rFonts w:ascii="Arial" w:hAnsi="Arial" w:cs="Arial"/>
          <w:color w:val="000000"/>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color w:val="000000"/>
          <w:sz w:val="24"/>
          <w:szCs w:val="24"/>
        </w:rPr>
        <w:t>7.</w:t>
      </w:r>
      <w:r w:rsidRPr="00812B82">
        <w:rPr>
          <w:rFonts w:ascii="Arial" w:hAnsi="Arial" w:cs="Arial"/>
          <w:sz w:val="24"/>
          <w:szCs w:val="24"/>
        </w:rPr>
        <w:t xml:space="preserve"> Решение о бюджете поселения подлежит обнародованию не позднее 10 дней после его подписания в установленном порядке.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32. Основы составления проекта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1. Составление проекта бюджета поселения основывается на:</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основных направлениях бюджетной и налоговой политики 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прогнозе социально-экономического развития;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бюджетном прогнозе (проекте бюджетного прогноза, проекте изменений бюджетного прогноза) на долгосрочный период;</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муниципальных программах (проектах муниципальных программ, проектах изменений указанных программ).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33. Прогноз социально-экономического развития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Прогноз социально-экономического развития поселения разрабатывается на период не менее трех лет.</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3. Прогноз социально-экономического развития поселения одобряется администрацией поселения </w:t>
      </w:r>
      <w:r w:rsidR="00EC7C4D" w:rsidRPr="00812B82">
        <w:rPr>
          <w:rFonts w:ascii="Arial" w:hAnsi="Arial" w:cs="Arial"/>
          <w:sz w:val="24"/>
          <w:szCs w:val="24"/>
        </w:rPr>
        <w:t xml:space="preserve">одновременно </w:t>
      </w:r>
      <w:r w:rsidRPr="00812B82">
        <w:rPr>
          <w:rFonts w:ascii="Arial" w:hAnsi="Arial" w:cs="Arial"/>
          <w:sz w:val="24"/>
          <w:szCs w:val="24"/>
        </w:rPr>
        <w:t>с принятием решения о внесении проекта бюджета поселения в Совет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4. Прогноз социально-экономического развития поселения на очередной финансовый год и плановый период разрабатывается путем уточнения параметров </w:t>
      </w:r>
      <w:r w:rsidRPr="00812B82">
        <w:rPr>
          <w:rFonts w:ascii="Arial" w:hAnsi="Arial" w:cs="Arial"/>
          <w:sz w:val="24"/>
          <w:szCs w:val="24"/>
        </w:rPr>
        <w:lastRenderedPageBreak/>
        <w:t xml:space="preserve">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EC7C4D" w:rsidRPr="00812B82">
        <w:rPr>
          <w:rFonts w:ascii="Arial" w:hAnsi="Arial" w:cs="Arial"/>
          <w:sz w:val="24"/>
          <w:szCs w:val="24"/>
        </w:rPr>
        <w:t xml:space="preserve">поселения </w:t>
      </w:r>
      <w:r w:rsidRPr="00812B82">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6. Разработка прогноза социально-экономического развития поселения осуществляется финансовым органом</w:t>
      </w:r>
      <w:r w:rsidR="00EC7C4D" w:rsidRPr="00812B82">
        <w:rPr>
          <w:rFonts w:ascii="Arial" w:hAnsi="Arial" w:cs="Arial"/>
          <w:sz w:val="24"/>
          <w:szCs w:val="24"/>
        </w:rPr>
        <w:t xml:space="preserve"> администрации поселения</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34. Прогнозирование доходов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F12459" w:rsidRPr="00812B82" w:rsidRDefault="00F12459"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w:t>
      </w:r>
      <w:r w:rsidR="00B53923" w:rsidRPr="00812B82">
        <w:rPr>
          <w:rFonts w:ascii="Arial" w:hAnsi="Arial" w:cs="Arial"/>
          <w:sz w:val="24"/>
          <w:szCs w:val="24"/>
        </w:rPr>
        <w:t xml:space="preserve"> </w:t>
      </w:r>
      <w:r w:rsidRPr="00812B82">
        <w:rPr>
          <w:rFonts w:ascii="Arial" w:hAnsi="Arial" w:cs="Arial"/>
          <w:sz w:val="24"/>
          <w:szCs w:val="24"/>
        </w:rPr>
        <w:t>городского поселения.</w:t>
      </w:r>
    </w:p>
    <w:p w:rsidR="00F12459" w:rsidRPr="00812B82" w:rsidRDefault="00F12459"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Положения федеральных законов, законов Воронежской области</w:t>
      </w:r>
      <w:r w:rsidR="002075C3" w:rsidRPr="00812B82">
        <w:rPr>
          <w:rFonts w:ascii="Arial" w:hAnsi="Arial" w:cs="Arial"/>
          <w:sz w:val="24"/>
          <w:szCs w:val="24"/>
        </w:rPr>
        <w:t xml:space="preserve">, муниципальных правовых актов </w:t>
      </w:r>
      <w:r w:rsidRPr="00812B82">
        <w:rPr>
          <w:rFonts w:ascii="Arial" w:hAnsi="Arial" w:cs="Arial"/>
          <w:sz w:val="24"/>
          <w:szCs w:val="24"/>
        </w:rPr>
        <w:t xml:space="preserve">Совета народных депутатов, приводящих к изменению общего объема доходов бюджета </w:t>
      </w:r>
      <w:r w:rsidR="00153E57" w:rsidRPr="00812B82">
        <w:rPr>
          <w:rFonts w:ascii="Arial" w:hAnsi="Arial" w:cs="Arial"/>
          <w:sz w:val="24"/>
          <w:szCs w:val="24"/>
        </w:rPr>
        <w:t>п</w:t>
      </w:r>
      <w:r w:rsidRPr="00812B82">
        <w:rPr>
          <w:rFonts w:ascii="Arial" w:hAnsi="Arial" w:cs="Arial"/>
          <w:sz w:val="24"/>
          <w:szCs w:val="24"/>
        </w:rPr>
        <w:t>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35. Планирование бюджетных ассигнований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53E57" w:rsidRPr="00812B82" w:rsidRDefault="00153E57"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36. Долгосрочные целевые программы (подпрограммы)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37. Ведомственные целевые программы</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w:t>
      </w:r>
      <w:r w:rsidRPr="00812B82">
        <w:rPr>
          <w:rFonts w:ascii="Arial" w:hAnsi="Arial" w:cs="Arial"/>
          <w:sz w:val="24"/>
          <w:szCs w:val="24"/>
        </w:rPr>
        <w:lastRenderedPageBreak/>
        <w:t>реализация которых осуществляются в порядке, установленном администрацией поселения</w:t>
      </w:r>
      <w:r w:rsidR="00336234" w:rsidRPr="00812B82">
        <w:rPr>
          <w:rFonts w:ascii="Arial" w:hAnsi="Arial" w:cs="Arial"/>
          <w:sz w:val="24"/>
          <w:szCs w:val="24"/>
        </w:rPr>
        <w:t>.</w:t>
      </w:r>
    </w:p>
    <w:p w:rsidR="00336234" w:rsidRPr="00812B82" w:rsidRDefault="00336234"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38. Муниципальная инвестиционная программа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Муниципальная инвестиционная программа утверждается в качестве приложения к решению о бюджете.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5. ПОРЯДОК РАССМОТРЕНИЯ И УТВЕРЖДЕНИЯ РЕШЕНИЯ</w:t>
      </w:r>
      <w:r w:rsidR="00812B82">
        <w:rPr>
          <w:rFonts w:ascii="Arial" w:hAnsi="Arial" w:cs="Arial"/>
          <w:sz w:val="24"/>
          <w:szCs w:val="24"/>
        </w:rPr>
        <w:t xml:space="preserve"> </w:t>
      </w:r>
      <w:r w:rsidRPr="00812B82">
        <w:rPr>
          <w:rFonts w:ascii="Arial" w:hAnsi="Arial" w:cs="Arial"/>
          <w:sz w:val="24"/>
          <w:szCs w:val="24"/>
        </w:rPr>
        <w:t xml:space="preserve">О БЮДЖЕТЕ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914309" w:rsidRPr="00812B82" w:rsidRDefault="00914309" w:rsidP="00DE0633">
      <w:pPr>
        <w:tabs>
          <w:tab w:val="left" w:pos="3402"/>
        </w:tabs>
        <w:autoSpaceDE w:val="0"/>
        <w:autoSpaceDN w:val="0"/>
        <w:adjustRightInd w:val="0"/>
        <w:spacing w:after="0" w:line="240" w:lineRule="auto"/>
        <w:ind w:firstLine="709"/>
        <w:jc w:val="center"/>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39. Общие положения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Решение о бюджете поселения принимается ежегодно в одном чтении на заседании Совета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Статья 40. Состав показателей, представляемых для рассмотрения и утверждения в решении о бюджете поселения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w:t>
      </w:r>
      <w:r w:rsidR="00914309" w:rsidRPr="00812B82">
        <w:rPr>
          <w:rFonts w:ascii="Arial" w:hAnsi="Arial" w:cs="Arial"/>
          <w:sz w:val="24"/>
          <w:szCs w:val="24"/>
        </w:rPr>
        <w:t xml:space="preserve">законами субъектов Российской Федерации, </w:t>
      </w:r>
      <w:r w:rsidRPr="00812B82">
        <w:rPr>
          <w:rFonts w:ascii="Arial" w:hAnsi="Arial" w:cs="Arial"/>
          <w:sz w:val="24"/>
          <w:szCs w:val="24"/>
        </w:rPr>
        <w:t xml:space="preserve">муниципальными правовыми актами </w:t>
      </w:r>
      <w:r w:rsidR="00914309" w:rsidRPr="00812B82">
        <w:rPr>
          <w:rFonts w:ascii="Arial" w:hAnsi="Arial" w:cs="Arial"/>
          <w:sz w:val="24"/>
          <w:szCs w:val="24"/>
        </w:rPr>
        <w:t xml:space="preserve">Совета народных депутатов </w:t>
      </w:r>
      <w:r w:rsidRPr="00812B82">
        <w:rPr>
          <w:rFonts w:ascii="Arial" w:hAnsi="Arial" w:cs="Arial"/>
          <w:sz w:val="24"/>
          <w:szCs w:val="24"/>
        </w:rPr>
        <w:t>(за исключением решения Совета народных депутатов о бюджете поселения).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2. </w:t>
      </w:r>
      <w:r w:rsidR="00914309" w:rsidRPr="00812B82">
        <w:rPr>
          <w:rFonts w:ascii="Arial" w:hAnsi="Arial" w:cs="Arial"/>
          <w:sz w:val="24"/>
          <w:szCs w:val="24"/>
        </w:rPr>
        <w:t>Р</w:t>
      </w:r>
      <w:r w:rsidRPr="00812B82">
        <w:rPr>
          <w:rFonts w:ascii="Arial" w:hAnsi="Arial" w:cs="Arial"/>
          <w:sz w:val="24"/>
          <w:szCs w:val="24"/>
        </w:rPr>
        <w:t>ешени</w:t>
      </w:r>
      <w:r w:rsidR="00914309" w:rsidRPr="00812B82">
        <w:rPr>
          <w:rFonts w:ascii="Arial" w:hAnsi="Arial" w:cs="Arial"/>
          <w:sz w:val="24"/>
          <w:szCs w:val="24"/>
        </w:rPr>
        <w:t>ем</w:t>
      </w:r>
      <w:r w:rsidRPr="00812B82">
        <w:rPr>
          <w:rFonts w:ascii="Arial" w:hAnsi="Arial" w:cs="Arial"/>
          <w:sz w:val="24"/>
          <w:szCs w:val="24"/>
        </w:rPr>
        <w:t xml:space="preserve"> о бюджете поселения</w:t>
      </w:r>
      <w:r w:rsidR="00914309" w:rsidRPr="00812B82">
        <w:rPr>
          <w:rFonts w:ascii="Arial" w:hAnsi="Arial" w:cs="Arial"/>
          <w:sz w:val="24"/>
          <w:szCs w:val="24"/>
        </w:rPr>
        <w:t xml:space="preserve"> утверждаются</w:t>
      </w:r>
      <w:r w:rsidRPr="00812B82">
        <w:rPr>
          <w:rFonts w:ascii="Arial" w:hAnsi="Arial" w:cs="Arial"/>
          <w:sz w:val="24"/>
          <w:szCs w:val="24"/>
        </w:rPr>
        <w:t>:</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перечень главных администраторов доходов бюджета поселения;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перечень главных администраторов источников финансирования дефицита бюджета поселения;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ведомственная структура расходов бюджета поселения на очередной финансовый год и плановый период;</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w:t>
      </w:r>
      <w:r w:rsidRPr="00812B82">
        <w:rPr>
          <w:rFonts w:ascii="Arial" w:hAnsi="Arial" w:cs="Arial"/>
          <w:sz w:val="24"/>
          <w:szCs w:val="24"/>
        </w:rPr>
        <w:lastRenderedPageBreak/>
        <w:t>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источники финансирования дефицита бюджета поселения на очередной финансовый год и плановый период;</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верхний предел муниципального долга</w:t>
      </w:r>
      <w:r w:rsidR="00AF3BD6" w:rsidRPr="00812B82">
        <w:rPr>
          <w:rFonts w:ascii="Arial" w:hAnsi="Arial" w:cs="Arial"/>
          <w:sz w:val="24"/>
          <w:szCs w:val="24"/>
        </w:rPr>
        <w:t xml:space="preserve"> и (или) верхний предел муниципального внешнего долга </w:t>
      </w:r>
      <w:r w:rsidRPr="00812B82">
        <w:rPr>
          <w:rFonts w:ascii="Arial" w:hAnsi="Arial" w:cs="Arial"/>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иные показатели, установленные Бюджетным кодексом Российской Федерации</w:t>
      </w:r>
      <w:r w:rsidR="00AF3BD6" w:rsidRPr="00812B82">
        <w:rPr>
          <w:rFonts w:ascii="Arial" w:hAnsi="Arial" w:cs="Arial"/>
          <w:sz w:val="24"/>
          <w:szCs w:val="24"/>
        </w:rPr>
        <w:t>, законом Воронежской области, муниципальным правовым актом Совета народных депутатов поселения</w:t>
      </w:r>
      <w:r w:rsidRPr="00812B82">
        <w:rPr>
          <w:rFonts w:ascii="Arial" w:hAnsi="Arial" w:cs="Arial"/>
          <w:sz w:val="24"/>
          <w:szCs w:val="24"/>
        </w:rPr>
        <w:t>.</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Изменение параметров планового периода бюджета поселения осуществляется в соответствии с настоящим Положением.</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Статья 41. Документы и материалы, представляемые одновременно с проектом решения о бюджете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1.Одновременно с проектом решения о бюджете поселения в Совет народных депутатов представляются: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основные направления бюджетной и налоговой политики 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прогноз социально-экономического развития 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пояснительная записка к проекту бюджета 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6667E8" w:rsidRPr="00812B82">
        <w:rPr>
          <w:rFonts w:ascii="Arial" w:hAnsi="Arial" w:cs="Arial"/>
          <w:sz w:val="24"/>
          <w:szCs w:val="24"/>
        </w:rPr>
        <w:t xml:space="preserve"> (очередным финансовым годом);</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оценка ожидаемого исполнения бюджета поселения на текущий финансовый год;</w:t>
      </w:r>
    </w:p>
    <w:p w:rsidR="008E41D0" w:rsidRPr="00812B82" w:rsidRDefault="008E41D0"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методики (проекты методик) и расчеты распределения межбюджетных трансфертов;</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реестр источников доходов бюджета поселения;</w:t>
      </w:r>
    </w:p>
    <w:p w:rsidR="00E84F4A" w:rsidRPr="00812B82" w:rsidRDefault="00E84F4A" w:rsidP="00812B82">
      <w:pPr>
        <w:shd w:val="clear" w:color="auto" w:fill="FFFFFF"/>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иные документы и материалы.</w:t>
      </w:r>
    </w:p>
    <w:p w:rsidR="003F6405" w:rsidRPr="00812B82" w:rsidRDefault="003F6405"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В случае утверждения решением о бюджете распределения бюджетных ассигнований по муниципальным программам и непрограммным напра</w:t>
      </w:r>
      <w:r w:rsidR="002075C3" w:rsidRPr="00812B82">
        <w:rPr>
          <w:rFonts w:ascii="Arial" w:hAnsi="Arial" w:cs="Arial"/>
          <w:sz w:val="24"/>
          <w:szCs w:val="24"/>
        </w:rPr>
        <w:t xml:space="preserve">влениям деятельности к проекту </w:t>
      </w:r>
      <w:r w:rsidRPr="00812B82">
        <w:rPr>
          <w:rFonts w:ascii="Arial" w:hAnsi="Arial" w:cs="Arial"/>
          <w:sz w:val="24"/>
          <w:szCs w:val="24"/>
        </w:rPr>
        <w:t>решения о бюджете представляются паспорта муниципальных программ (проекты изменений в указанные паспорта).</w:t>
      </w:r>
    </w:p>
    <w:p w:rsidR="003F6405" w:rsidRPr="00812B82" w:rsidRDefault="002075C3"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В случае, если </w:t>
      </w:r>
      <w:r w:rsidR="003F6405" w:rsidRPr="00812B82">
        <w:rPr>
          <w:rFonts w:ascii="Arial" w:hAnsi="Arial" w:cs="Arial"/>
          <w:sz w:val="24"/>
          <w:szCs w:val="24"/>
        </w:rPr>
        <w:t>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405" w:rsidRPr="00812B82" w:rsidRDefault="003F6405"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42. Внесение проекта решения о бюджете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в Совет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43. Рассмотрение проекта решения о бюджете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в Совете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4. Глава </w:t>
      </w:r>
      <w:r w:rsidR="004B1F2C" w:rsidRPr="00812B82">
        <w:rPr>
          <w:rFonts w:ascii="Arial" w:hAnsi="Arial" w:cs="Arial"/>
          <w:sz w:val="24"/>
          <w:szCs w:val="24"/>
        </w:rPr>
        <w:t xml:space="preserve">поселения </w:t>
      </w:r>
      <w:r w:rsidRPr="00812B82">
        <w:rPr>
          <w:rFonts w:ascii="Arial" w:hAnsi="Arial" w:cs="Arial"/>
          <w:sz w:val="24"/>
          <w:szCs w:val="24"/>
        </w:rPr>
        <w:t>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позднее чем за 5 дней до заседания Совета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44. Рассмотрение проекта решения о бюджете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При рассмотрении Советом народных депутатов проекта решения о</w:t>
      </w:r>
      <w:r w:rsidR="002075C3" w:rsidRPr="00812B82">
        <w:rPr>
          <w:rFonts w:ascii="Arial" w:hAnsi="Arial" w:cs="Arial"/>
          <w:sz w:val="24"/>
          <w:szCs w:val="24"/>
        </w:rPr>
        <w:t xml:space="preserve"> бюджете поселения утверждаются</w:t>
      </w:r>
      <w:r w:rsidRPr="00812B82">
        <w:rPr>
          <w:rFonts w:ascii="Arial" w:hAnsi="Arial" w:cs="Arial"/>
          <w:sz w:val="24"/>
          <w:szCs w:val="24"/>
        </w:rPr>
        <w:t>:</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общий объем расходов бюджета поселения в очередном финансовом году и плановом периоде;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дефицит (профицит) бюджета поселения на очередной финансовый год и каждый год планового периода;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источники финансирования дефицита бюджета поселения на очередной финансовый год и каждый год планового периода;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перечень главных администраторов (администраторов) доходов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перечень главных администраторов (администраторов) источников финансирования дефицита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верхний передел муниципального долга по состоянию на 1 января года, следующего за очередным финансовым годом и каждым годом планового периода, с </w:t>
      </w:r>
      <w:r w:rsidRPr="00812B82">
        <w:rPr>
          <w:rFonts w:ascii="Arial" w:hAnsi="Arial" w:cs="Arial"/>
          <w:sz w:val="24"/>
          <w:szCs w:val="24"/>
        </w:rPr>
        <w:lastRenderedPageBreak/>
        <w:t>указанием, в том числе верхнего предела долга по муниципальным гарантиям;</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программа муниципальных внутренних заимствований поселения на очередной финансовый год и плановый период;</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программа муниципальных гарантий поселения на очередной финансовый год и плановый период;</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муниципальная инвестиционная программа на очередной финансовый год и плановый период;</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текстовые статьи проекта решения о бюджете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rsidR="00E84F4A" w:rsidRPr="00812B82" w:rsidRDefault="00E84F4A" w:rsidP="00812B82">
      <w:pPr>
        <w:widowControl w:val="0"/>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 Решение о бюджете поселения на очередной финансовый год вступает в силу с 1 января очередного финансового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45. Временное управление бюджетом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46. Внесение изменений в решение о бюджете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по окончании периода временного управления бюджетом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6. ИСПОЛНЕНИЕ БЮДЖЕТА</w:t>
      </w:r>
      <w:r w:rsidR="00812B82">
        <w:rPr>
          <w:rFonts w:ascii="Arial" w:hAnsi="Arial" w:cs="Arial"/>
          <w:sz w:val="24"/>
          <w:szCs w:val="24"/>
        </w:rPr>
        <w:t xml:space="preserve"> </w:t>
      </w:r>
      <w:r w:rsidR="002075C3"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47. Основы исполнения бюджета поселения </w:t>
      </w:r>
    </w:p>
    <w:p w:rsidR="000E77AA" w:rsidRPr="00812B82" w:rsidRDefault="000E77A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1.Исполнение бюджета поселения обеспечивается администрацией поселения.</w:t>
      </w:r>
    </w:p>
    <w:p w:rsidR="000E77AA" w:rsidRPr="00812B82" w:rsidRDefault="000E77A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2.Организация исполнения бю</w:t>
      </w:r>
      <w:r w:rsidR="002075C3" w:rsidRPr="00812B82">
        <w:rPr>
          <w:rFonts w:ascii="Arial" w:hAnsi="Arial" w:cs="Arial"/>
          <w:sz w:val="24"/>
          <w:szCs w:val="24"/>
        </w:rPr>
        <w:t xml:space="preserve">джета поселения возлагается на </w:t>
      </w:r>
      <w:r w:rsidRPr="00812B82">
        <w:rPr>
          <w:rFonts w:ascii="Arial" w:hAnsi="Arial" w:cs="Arial"/>
          <w:sz w:val="24"/>
          <w:szCs w:val="24"/>
        </w:rPr>
        <w:t>соответствующий финанс</w:t>
      </w:r>
      <w:r w:rsidR="002075C3" w:rsidRPr="00812B82">
        <w:rPr>
          <w:rFonts w:ascii="Arial" w:hAnsi="Arial" w:cs="Arial"/>
          <w:sz w:val="24"/>
          <w:szCs w:val="24"/>
        </w:rPr>
        <w:t xml:space="preserve">овый орган. Исполнение бюджета </w:t>
      </w:r>
      <w:r w:rsidRPr="00812B82">
        <w:rPr>
          <w:rFonts w:ascii="Arial" w:hAnsi="Arial" w:cs="Arial"/>
          <w:sz w:val="24"/>
          <w:szCs w:val="24"/>
        </w:rPr>
        <w:t>организуется на основе сводной бюджетной росписи и кассового плана.</w:t>
      </w:r>
    </w:p>
    <w:p w:rsidR="000E77AA" w:rsidRPr="00812B82" w:rsidRDefault="002075C3"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3.Бюджет исполняется на основе </w:t>
      </w:r>
      <w:r w:rsidR="000E77AA" w:rsidRPr="00812B82">
        <w:rPr>
          <w:rFonts w:ascii="Arial" w:hAnsi="Arial" w:cs="Arial"/>
          <w:sz w:val="24"/>
          <w:szCs w:val="24"/>
        </w:rPr>
        <w:t>единства кассы и подведомственности расходов.</w:t>
      </w:r>
    </w:p>
    <w:p w:rsidR="000E77AA" w:rsidRPr="00812B82" w:rsidRDefault="000E77A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Казначейское обслуживание исполнения бюджета поселения осуществляется Федеральным казначейством.</w:t>
      </w:r>
    </w:p>
    <w:p w:rsidR="000E77AA" w:rsidRPr="00812B82" w:rsidRDefault="000E77A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w:t>
      </w:r>
      <w:r w:rsidR="00B53923" w:rsidRPr="00812B82">
        <w:rPr>
          <w:rFonts w:ascii="Arial" w:hAnsi="Arial" w:cs="Arial"/>
          <w:sz w:val="24"/>
          <w:szCs w:val="24"/>
        </w:rPr>
        <w:t xml:space="preserve"> </w:t>
      </w:r>
      <w:r w:rsidRPr="00812B82">
        <w:rPr>
          <w:rFonts w:ascii="Arial" w:hAnsi="Arial" w:cs="Arial"/>
          <w:sz w:val="24"/>
          <w:szCs w:val="24"/>
        </w:rPr>
        <w:t>Для казначейского обслуживания исполнения бюджета в Федеральном казначействе с учетом положений статьи 38.2 Бюджетного кодекса открываются единые счета, через которые осуществляются все операции по исполнению бюджета.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48. Исполнение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по доходам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Исполнение бюджета поселения по доходам осуществляется в соответствии со статьей 218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lastRenderedPageBreak/>
        <w:t xml:space="preserve">Статья 49. Сводная бюджетная роспись бюджета </w:t>
      </w:r>
      <w:r w:rsidR="002075C3"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Порядок составления и ведения сводной бюджетной росписи бюджета поселения устанавливается финансовым органом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Утвержденные показатели сводной бюджетной росписи бюджета поселения должны соответствовать решению о бюджете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В сводную бюджетную роспись бюджета поселения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6. В сводную бюджетную роспись бюджета поселения включаются бюджетные ассигнования по источникам финансирования дефицита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50. Кассовый план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A63CB0" w:rsidRPr="00812B82" w:rsidRDefault="00DC188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1. Под кассовым планом </w:t>
      </w:r>
      <w:r w:rsidR="00A63CB0" w:rsidRPr="00812B82">
        <w:rPr>
          <w:rFonts w:ascii="Arial" w:hAnsi="Arial" w:cs="Arial"/>
          <w:sz w:val="24"/>
          <w:szCs w:val="24"/>
        </w:rPr>
        <w:t>п</w:t>
      </w:r>
      <w:r w:rsidRPr="00812B82">
        <w:rPr>
          <w:rFonts w:ascii="Arial" w:hAnsi="Arial" w:cs="Arial"/>
          <w:sz w:val="24"/>
          <w:szCs w:val="24"/>
        </w:rPr>
        <w:t xml:space="preserve">онимается прогноз </w:t>
      </w:r>
      <w:r w:rsidR="00A63CB0" w:rsidRPr="00812B82">
        <w:rPr>
          <w:rFonts w:ascii="Arial" w:hAnsi="Arial" w:cs="Arial"/>
          <w:sz w:val="24"/>
          <w:szCs w:val="24"/>
        </w:rPr>
        <w:t>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2. Финансовый орган администрации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устанавливает порядок составления и ведения кассового плана бюджета </w:t>
      </w:r>
      <w:r w:rsidR="00DC188A" w:rsidRPr="00812B82">
        <w:rPr>
          <w:rFonts w:ascii="Arial" w:hAnsi="Arial" w:cs="Arial"/>
          <w:sz w:val="24"/>
          <w:szCs w:val="24"/>
        </w:rPr>
        <w:lastRenderedPageBreak/>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а также состав и сроки представления главными распорядителями (распорядителями) средств бюджета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главными администраторами (администраторами) доходов бюджета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 xml:space="preserve">поселения, главными администраторами (администраторами) источников финансирования дефицита бюджета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 сведений, необходимых для составления и ведения кассового плана.</w:t>
      </w:r>
    </w:p>
    <w:p w:rsidR="00924573" w:rsidRPr="00812B82" w:rsidRDefault="00924573"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Прогноз перечислений из б</w:t>
      </w:r>
      <w:r w:rsidR="00DC188A" w:rsidRPr="00812B82">
        <w:rPr>
          <w:rFonts w:ascii="Arial" w:hAnsi="Arial" w:cs="Arial"/>
          <w:sz w:val="24"/>
          <w:szCs w:val="24"/>
        </w:rPr>
        <w:t xml:space="preserve">юджета по оплате муниципальных </w:t>
      </w:r>
      <w:r w:rsidRPr="00812B82">
        <w:rPr>
          <w:rFonts w:ascii="Arial" w:hAnsi="Arial" w:cs="Arial"/>
          <w:sz w:val="24"/>
          <w:szCs w:val="24"/>
        </w:rPr>
        <w:t>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24573" w:rsidRPr="00812B82" w:rsidRDefault="00924573"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Составление и ведение кассового плана бюджета поселения осуществляются финансовым органом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51. Исполнение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по расходам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Санкционирование оплаты денежных обязательств осуществляется в порядке, установленном финансовым органом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52. Бюджетная роспись</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Бюджетные росписи главных распорядителей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lastRenderedPageBreak/>
        <w:t xml:space="preserve">Статья 53. Исполнение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по источникам финансирования дефицита бюджета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54. Лицевые счета для учета операций по исполнению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w:t>
      </w:r>
      <w:r w:rsidR="00DC188A" w:rsidRPr="00812B82">
        <w:rPr>
          <w:rFonts w:ascii="Arial" w:hAnsi="Arial" w:cs="Arial"/>
          <w:sz w:val="24"/>
          <w:szCs w:val="24"/>
        </w:rPr>
        <w:t xml:space="preserve"> финансовом органе администрации Стадницкого сельского</w:t>
      </w:r>
      <w:r w:rsidRPr="00812B82">
        <w:rPr>
          <w:rFonts w:ascii="Arial" w:hAnsi="Arial" w:cs="Arial"/>
          <w:sz w:val="24"/>
          <w:szCs w:val="24"/>
        </w:rPr>
        <w:t xml:space="preserve">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r w:rsidR="009B55AE" w:rsidRPr="00812B82">
        <w:rPr>
          <w:rFonts w:ascii="Arial" w:hAnsi="Arial" w:cs="Arial"/>
          <w:sz w:val="24"/>
          <w:szCs w:val="24"/>
        </w:rPr>
        <w:t>.</w:t>
      </w:r>
    </w:p>
    <w:p w:rsidR="009B55AE" w:rsidRPr="00812B82" w:rsidRDefault="009B55AE"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55. Бюджетная смета казенного учреждения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2985" w:rsidRPr="00812B82" w:rsidRDefault="00542985"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w:t>
      </w:r>
      <w:r w:rsidR="00DC188A" w:rsidRPr="00812B82">
        <w:rPr>
          <w:rFonts w:ascii="Arial" w:hAnsi="Arial" w:cs="Arial"/>
          <w:sz w:val="24"/>
          <w:szCs w:val="24"/>
        </w:rPr>
        <w:t>аспорядителя) бюджетных средств</w:t>
      </w:r>
      <w:r w:rsidRPr="00812B82">
        <w:rPr>
          <w:rFonts w:ascii="Arial" w:hAnsi="Arial" w:cs="Arial"/>
          <w:sz w:val="24"/>
          <w:szCs w:val="24"/>
        </w:rPr>
        <w:t>,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2985" w:rsidRPr="00812B82" w:rsidRDefault="00542985"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w:t>
      </w:r>
      <w:r w:rsidRPr="00812B82">
        <w:rPr>
          <w:rFonts w:ascii="Arial" w:hAnsi="Arial" w:cs="Arial"/>
          <w:sz w:val="24"/>
          <w:szCs w:val="24"/>
        </w:rPr>
        <w:lastRenderedPageBreak/>
        <w:t>государственного управления в пределах доведенных лимитов бюджетных обязательств.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56. Предельные объемы финансирования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Статья 57. Использование доходов, фактически полученных при исполнении бюджета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 сверх утвержденных решением о бюджете</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58. Размещение средств бюджета </w:t>
      </w:r>
      <w:r w:rsidR="00DC188A" w:rsidRPr="00812B82">
        <w:rPr>
          <w:rFonts w:ascii="Arial" w:hAnsi="Arial" w:cs="Arial"/>
          <w:sz w:val="24"/>
          <w:szCs w:val="24"/>
        </w:rPr>
        <w:t>Стадницкого сельского</w:t>
      </w:r>
      <w:r w:rsidR="00BE6DE3" w:rsidRPr="00812B82">
        <w:rPr>
          <w:rFonts w:ascii="Arial" w:hAnsi="Arial" w:cs="Arial"/>
          <w:bCs/>
          <w:iCs/>
          <w:sz w:val="24"/>
          <w:szCs w:val="24"/>
        </w:rPr>
        <w:t xml:space="preserve"> </w:t>
      </w:r>
      <w:r w:rsidRPr="00812B82">
        <w:rPr>
          <w:rFonts w:ascii="Arial" w:hAnsi="Arial" w:cs="Arial"/>
          <w:bCs/>
          <w:iCs/>
          <w:sz w:val="24"/>
          <w:szCs w:val="24"/>
        </w:rPr>
        <w:t xml:space="preserve">поселения </w:t>
      </w:r>
      <w:r w:rsidRPr="00812B82">
        <w:rPr>
          <w:rFonts w:ascii="Arial" w:hAnsi="Arial" w:cs="Arial"/>
          <w:bCs/>
          <w:sz w:val="24"/>
          <w:szCs w:val="24"/>
        </w:rPr>
        <w:t xml:space="preserve">на банковских депозитах, передача средств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в доверительное управление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bCs/>
          <w:sz w:val="24"/>
          <w:szCs w:val="24"/>
        </w:rPr>
        <w:t xml:space="preserve">Статья 59. Иммунитет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Статья 60. Завершение текущего финансового года</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До последнего рабочего дня текущего финансового года включительно орган, осуществляющий </w:t>
      </w:r>
      <w:r w:rsidR="00F27194" w:rsidRPr="00812B82">
        <w:rPr>
          <w:rFonts w:ascii="Arial" w:hAnsi="Arial" w:cs="Arial"/>
          <w:sz w:val="24"/>
          <w:szCs w:val="24"/>
        </w:rPr>
        <w:t xml:space="preserve">казначейское </w:t>
      </w:r>
      <w:r w:rsidRPr="00812B82">
        <w:rPr>
          <w:rFonts w:ascii="Arial" w:hAnsi="Arial" w:cs="Arial"/>
          <w:sz w:val="24"/>
          <w:szCs w:val="24"/>
        </w:rPr>
        <w:t>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84F4A" w:rsidRPr="00812B82" w:rsidRDefault="00E84F4A" w:rsidP="00812B82">
      <w:pPr>
        <w:widowControl w:val="0"/>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F27194" w:rsidRPr="00812B82">
        <w:rPr>
          <w:rFonts w:ascii="Arial" w:hAnsi="Arial" w:cs="Arial"/>
          <w:sz w:val="24"/>
          <w:szCs w:val="24"/>
        </w:rPr>
        <w:t xml:space="preserve">межбюджетные трансферты бюджетам государственных внебюджетных фондов </w:t>
      </w:r>
      <w:r w:rsidRPr="00812B82">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
    <w:p w:rsidR="00E84F4A" w:rsidRPr="00812B82" w:rsidRDefault="00E84F4A" w:rsidP="00812B82">
      <w:pPr>
        <w:tabs>
          <w:tab w:val="left" w:pos="1701"/>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Финансовый орган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Раздел 7. СОСТАВЛЕНИЕ, ВНЕШНЯЯ ПРОВЕРКА,</w:t>
      </w: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РАССМОТРЕНИЕ И УТВЕРЖДЕНИЕ БЮДЖЕТНОЙ ОТЧЕТНОСТИ</w:t>
      </w:r>
    </w:p>
    <w:p w:rsidR="00E84F4A" w:rsidRPr="00812B82" w:rsidRDefault="00DC188A" w:rsidP="00DE0633">
      <w:pPr>
        <w:tabs>
          <w:tab w:val="left" w:pos="3402"/>
        </w:tabs>
        <w:autoSpaceDE w:val="0"/>
        <w:autoSpaceDN w:val="0"/>
        <w:adjustRightInd w:val="0"/>
        <w:spacing w:after="0" w:line="240" w:lineRule="auto"/>
        <w:ind w:firstLine="709"/>
        <w:jc w:val="center"/>
        <w:rPr>
          <w:rFonts w:ascii="Arial" w:hAnsi="Arial" w:cs="Arial"/>
          <w:sz w:val="24"/>
          <w:szCs w:val="24"/>
        </w:rPr>
      </w:pPr>
      <w:r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00E84F4A"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61. Бюджетная отчетность об исполнении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Финансовый орган составляет бюджетную отчетность и представляет ее в администрацию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Годовой отчет об исполнении бюджета поселения подлежит рассмотрению депутатами и утверждению решением Совета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62. Внешняя проверка годового отчета об исполнении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С учетом данных внешней проверки годовой бюджетной отчетности главных администраторов средств бюджета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63. Представление, рассмотрение и утверждение годового отчета об исполнении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 Советом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Одновременно с годовым отчетом об исполнении бюджета поселения представляются: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проект решения Совета народных депутатов об исполнении бюджета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пояснительная записка к годовому отчету;</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иная отчетность, предусмотренная бюджетным законодательством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В случае отклонения Советом народных депутатов решения об исполнении бюджета поселения он возвращается для устранения фактов недостоверного или </w:t>
      </w:r>
      <w:r w:rsidRPr="00812B82">
        <w:rPr>
          <w:rFonts w:ascii="Arial" w:hAnsi="Arial" w:cs="Arial"/>
          <w:sz w:val="24"/>
          <w:szCs w:val="24"/>
        </w:rPr>
        <w:lastRenderedPageBreak/>
        <w:t>неполного отражения данных и повторного представления в срок, не превышающий один месяц.</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64. Решение об исполнении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доходов бюджета поселения по кодам классификации доходов бюджетов;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расходов бюджета поселения по ведомственной структуре расходов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расходов бюджета поселения по разделам и подразделам классификации расходов бюджетов;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источников финансирования дефицита бюджета поселения по кодам классификации источников финансирования дефицитов бюджетов;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иные показатели, установленные Бюджетным кодексом Российской Федерации, настоящим Положением.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DE0633">
      <w:pPr>
        <w:tabs>
          <w:tab w:val="left" w:pos="3402"/>
        </w:tabs>
        <w:autoSpaceDE w:val="0"/>
        <w:autoSpaceDN w:val="0"/>
        <w:adjustRightInd w:val="0"/>
        <w:spacing w:after="0" w:line="240" w:lineRule="auto"/>
        <w:ind w:firstLine="709"/>
        <w:jc w:val="center"/>
        <w:rPr>
          <w:rFonts w:ascii="Arial" w:hAnsi="Arial" w:cs="Arial"/>
          <w:sz w:val="24"/>
          <w:szCs w:val="24"/>
        </w:rPr>
      </w:pPr>
      <w:bookmarkStart w:id="0" w:name="_GoBack"/>
      <w:r w:rsidRPr="00812B82">
        <w:rPr>
          <w:rFonts w:ascii="Arial" w:hAnsi="Arial" w:cs="Arial"/>
          <w:sz w:val="24"/>
          <w:szCs w:val="24"/>
        </w:rPr>
        <w:t>Раздел 8. МУНИЦИПАЛЬНЫЙ ФИНАНСОВЫЙ КОНТРОЛЬ</w:t>
      </w:r>
    </w:p>
    <w:bookmarkEnd w:id="0"/>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65. Органы, осуществляющие муниципальный финансовый контроль</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В поселении муниципальный финансовый контроль осуществляют:</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Совет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Контрольно-счетный орган;</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администрация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финансовый орган администрации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главные администраторы доходов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главные администраторы источников финансирования дефицита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главные распорядители (распорядители)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66. Финансовый контроль, осуществляемый Советом народных депутатов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Совет народных депутатов осуществляет следующие формы финансового контроля: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последующий контроль - в ходе рассмотрения и утверждения годового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Контроль Совета народных депутатов предусматривает право на: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получение от администрации поселения необходимых сопроводительных материалов при утверждении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 получение от финансового органа администрации поселения оперативной информации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утверждение (неутверждение) годового отчета об исполнении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создание собственных контрольных органов;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вынесение оценки деятельности органа, исполняющего бюджет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Администрация поселения</w:t>
      </w:r>
      <w:r w:rsidR="00260BDB" w:rsidRPr="00812B82">
        <w:rPr>
          <w:rFonts w:ascii="Arial" w:hAnsi="Arial" w:cs="Arial"/>
          <w:sz w:val="24"/>
          <w:szCs w:val="24"/>
        </w:rPr>
        <w:t xml:space="preserve"> </w:t>
      </w:r>
      <w:r w:rsidRPr="00812B82">
        <w:rPr>
          <w:rFonts w:ascii="Arial" w:hAnsi="Arial" w:cs="Arial"/>
          <w:sz w:val="24"/>
          <w:szCs w:val="24"/>
        </w:rPr>
        <w:t>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67. Финансовый контроль, осуществляемый Контрольно-счетным органом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68. Финансовый контроль, осуществляемый администрацией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 xml:space="preserve">Статья 69. Финансовый контроль, осуществляемый финансовым органом администрации </w:t>
      </w:r>
      <w:r w:rsidR="00DC188A" w:rsidRPr="00812B82">
        <w:rPr>
          <w:rFonts w:ascii="Arial" w:hAnsi="Arial" w:cs="Arial"/>
          <w:sz w:val="24"/>
          <w:szCs w:val="24"/>
        </w:rPr>
        <w:t>Стадницкого сельского</w:t>
      </w:r>
      <w:r w:rsidR="00BE6DE3" w:rsidRPr="00812B82">
        <w:rPr>
          <w:rFonts w:ascii="Arial" w:hAnsi="Arial" w:cs="Arial"/>
          <w:sz w:val="24"/>
          <w:szCs w:val="24"/>
        </w:rPr>
        <w:t xml:space="preserve"> </w:t>
      </w:r>
      <w:r w:rsidRPr="00812B82">
        <w:rPr>
          <w:rFonts w:ascii="Arial" w:hAnsi="Arial" w:cs="Arial"/>
          <w:sz w:val="24"/>
          <w:szCs w:val="24"/>
        </w:rPr>
        <w:t>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 xml:space="preserve">Статья 70. Финансовый контроль, осуществляемый главными распорядителями (распорядителями) средств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главными администраторами доходов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и главными администраторами источников финансирования дефицита бюджета </w:t>
      </w:r>
      <w:r w:rsidR="00DC188A" w:rsidRPr="00812B82">
        <w:rPr>
          <w:rFonts w:ascii="Arial" w:hAnsi="Arial" w:cs="Arial"/>
          <w:sz w:val="24"/>
          <w:szCs w:val="24"/>
        </w:rPr>
        <w:t>Стадницкого сельского</w:t>
      </w:r>
      <w:r w:rsidR="00BE6DE3" w:rsidRPr="00812B82">
        <w:rPr>
          <w:rFonts w:ascii="Arial" w:hAnsi="Arial" w:cs="Arial"/>
          <w:bCs/>
          <w:sz w:val="24"/>
          <w:szCs w:val="24"/>
        </w:rPr>
        <w:t xml:space="preserve"> </w:t>
      </w:r>
      <w:r w:rsidRPr="00812B82">
        <w:rPr>
          <w:rFonts w:ascii="Arial" w:hAnsi="Arial" w:cs="Arial"/>
          <w:bCs/>
          <w:sz w:val="24"/>
          <w:szCs w:val="24"/>
        </w:rPr>
        <w:t xml:space="preserve">поселения </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1. Главные распорядители (распорядители) средств бюджета поселения осуществляют финансовый контроль за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bCs/>
          <w:sz w:val="24"/>
          <w:szCs w:val="24"/>
        </w:rPr>
      </w:pPr>
      <w:r w:rsidRPr="00812B82">
        <w:rPr>
          <w:rFonts w:ascii="Arial" w:hAnsi="Arial" w:cs="Arial"/>
          <w:bCs/>
          <w:sz w:val="24"/>
          <w:szCs w:val="24"/>
        </w:rPr>
        <w:t>Статья 71. Нарушение бюджетного законодательства</w:t>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rsidR="002246C8"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r w:rsidRPr="00812B82">
        <w:rPr>
          <w:rFonts w:ascii="Arial" w:hAnsi="Arial" w:cs="Arial"/>
          <w:sz w:val="24"/>
          <w:szCs w:val="24"/>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br w:type="page"/>
      </w:r>
    </w:p>
    <w:p w:rsidR="00E84F4A" w:rsidRPr="00812B82" w:rsidRDefault="00E84F4A" w:rsidP="00812B82">
      <w:pPr>
        <w:tabs>
          <w:tab w:val="left" w:pos="3402"/>
        </w:tabs>
        <w:autoSpaceDE w:val="0"/>
        <w:autoSpaceDN w:val="0"/>
        <w:adjustRightInd w:val="0"/>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УТВЕРЖДАЮ:</w:t>
      </w:r>
    </w:p>
    <w:p w:rsidR="002246C8" w:rsidRPr="00812B82" w:rsidRDefault="002246C8"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 xml:space="preserve"> </w:t>
      </w:r>
      <w:r w:rsidR="006C29AF" w:rsidRPr="00812B82">
        <w:rPr>
          <w:rFonts w:ascii="Arial" w:hAnsi="Arial" w:cs="Arial"/>
          <w:sz w:val="24"/>
          <w:szCs w:val="24"/>
        </w:rPr>
        <w:t xml:space="preserve">Глава </w:t>
      </w:r>
      <w:r w:rsidRPr="00812B82">
        <w:rPr>
          <w:rFonts w:ascii="Arial" w:hAnsi="Arial" w:cs="Arial"/>
          <w:sz w:val="24"/>
          <w:szCs w:val="24"/>
        </w:rPr>
        <w:t>Стадницкого сельского поселения</w:t>
      </w:r>
    </w:p>
    <w:p w:rsidR="002246C8" w:rsidRPr="00812B82" w:rsidRDefault="002246C8"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 xml:space="preserve"> Семилукского муниципального района </w:t>
      </w:r>
    </w:p>
    <w:p w:rsidR="002246C8" w:rsidRPr="00812B82" w:rsidRDefault="002246C8"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 xml:space="preserve"> Воронежской области</w:t>
      </w:r>
    </w:p>
    <w:p w:rsidR="002246C8" w:rsidRPr="00812B82" w:rsidRDefault="006C29AF"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 xml:space="preserve"> ____________________А.В. Великородных</w:t>
      </w:r>
    </w:p>
    <w:p w:rsidR="002246C8" w:rsidRPr="00812B82" w:rsidRDefault="006E75CE" w:rsidP="00812B82">
      <w:pPr>
        <w:tabs>
          <w:tab w:val="left" w:pos="3402"/>
        </w:tabs>
        <w:spacing w:after="0" w:line="240" w:lineRule="auto"/>
        <w:ind w:firstLine="4678"/>
        <w:jc w:val="both"/>
        <w:rPr>
          <w:rFonts w:ascii="Arial" w:hAnsi="Arial" w:cs="Arial"/>
          <w:sz w:val="24"/>
          <w:szCs w:val="24"/>
        </w:rPr>
      </w:pPr>
      <w:r w:rsidRPr="00812B82">
        <w:rPr>
          <w:rFonts w:ascii="Arial" w:hAnsi="Arial" w:cs="Arial"/>
          <w:sz w:val="24"/>
          <w:szCs w:val="24"/>
        </w:rPr>
        <w:t>16</w:t>
      </w:r>
      <w:r w:rsidR="002246C8" w:rsidRPr="00812B82">
        <w:rPr>
          <w:rFonts w:ascii="Arial" w:hAnsi="Arial" w:cs="Arial"/>
          <w:sz w:val="24"/>
          <w:szCs w:val="24"/>
        </w:rPr>
        <w:t>.04.2021г</w:t>
      </w:r>
    </w:p>
    <w:p w:rsidR="00812B82" w:rsidRDefault="00812B82" w:rsidP="00812B82">
      <w:pPr>
        <w:tabs>
          <w:tab w:val="left" w:pos="3402"/>
        </w:tabs>
        <w:spacing w:after="0" w:line="240" w:lineRule="auto"/>
        <w:ind w:firstLine="709"/>
        <w:jc w:val="center"/>
        <w:rPr>
          <w:rFonts w:ascii="Arial" w:hAnsi="Arial" w:cs="Arial"/>
          <w:sz w:val="24"/>
          <w:szCs w:val="24"/>
        </w:rPr>
      </w:pPr>
    </w:p>
    <w:p w:rsidR="002246C8" w:rsidRPr="00812B82" w:rsidRDefault="002246C8" w:rsidP="00812B82">
      <w:pPr>
        <w:tabs>
          <w:tab w:val="left" w:pos="3402"/>
        </w:tabs>
        <w:spacing w:after="0" w:line="240" w:lineRule="auto"/>
        <w:ind w:firstLine="709"/>
        <w:jc w:val="center"/>
        <w:rPr>
          <w:rFonts w:ascii="Arial" w:hAnsi="Arial" w:cs="Arial"/>
          <w:sz w:val="24"/>
          <w:szCs w:val="24"/>
        </w:rPr>
      </w:pPr>
      <w:r w:rsidRPr="00812B82">
        <w:rPr>
          <w:rFonts w:ascii="Arial" w:hAnsi="Arial" w:cs="Arial"/>
          <w:sz w:val="24"/>
          <w:szCs w:val="24"/>
        </w:rPr>
        <w:t>АКТ</w:t>
      </w:r>
    </w:p>
    <w:p w:rsidR="002246C8" w:rsidRPr="00812B82" w:rsidRDefault="006E75CE" w:rsidP="00812B82">
      <w:pPr>
        <w:tabs>
          <w:tab w:val="left" w:pos="3402"/>
        </w:tabs>
        <w:spacing w:after="0" w:line="240" w:lineRule="auto"/>
        <w:jc w:val="both"/>
        <w:rPr>
          <w:rFonts w:ascii="Arial" w:hAnsi="Arial" w:cs="Arial"/>
          <w:sz w:val="24"/>
          <w:szCs w:val="24"/>
        </w:rPr>
      </w:pPr>
      <w:r w:rsidRPr="00812B82">
        <w:rPr>
          <w:rFonts w:ascii="Arial" w:hAnsi="Arial" w:cs="Arial"/>
          <w:sz w:val="24"/>
          <w:szCs w:val="24"/>
        </w:rPr>
        <w:t>16</w:t>
      </w:r>
      <w:r w:rsidR="002246C8" w:rsidRPr="00812B82">
        <w:rPr>
          <w:rFonts w:ascii="Arial" w:hAnsi="Arial" w:cs="Arial"/>
          <w:sz w:val="24"/>
          <w:szCs w:val="24"/>
        </w:rPr>
        <w:t>.04.2021 года</w:t>
      </w:r>
    </w:p>
    <w:p w:rsidR="002246C8" w:rsidRPr="00812B82" w:rsidRDefault="002246C8" w:rsidP="00812B82">
      <w:pPr>
        <w:tabs>
          <w:tab w:val="left" w:pos="3402"/>
        </w:tabs>
        <w:spacing w:after="0" w:line="240" w:lineRule="auto"/>
        <w:jc w:val="both"/>
        <w:rPr>
          <w:rFonts w:ascii="Arial" w:hAnsi="Arial" w:cs="Arial"/>
          <w:sz w:val="24"/>
          <w:szCs w:val="24"/>
        </w:rPr>
      </w:pPr>
      <w:r w:rsidRPr="00812B82">
        <w:rPr>
          <w:rFonts w:ascii="Arial" w:hAnsi="Arial" w:cs="Arial"/>
          <w:sz w:val="24"/>
          <w:szCs w:val="24"/>
        </w:rPr>
        <w:t>село Стадница</w:t>
      </w:r>
    </w:p>
    <w:p w:rsidR="002246C8" w:rsidRPr="00812B82" w:rsidRDefault="002246C8" w:rsidP="00812B82">
      <w:pPr>
        <w:tabs>
          <w:tab w:val="left" w:pos="3402"/>
        </w:tabs>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xml:space="preserve"> Об обнародовании решения Совета народных депутатов Стадн</w:t>
      </w:r>
      <w:r w:rsidR="006E75CE" w:rsidRPr="00812B82">
        <w:rPr>
          <w:rFonts w:ascii="Arial" w:hAnsi="Arial" w:cs="Arial"/>
          <w:sz w:val="24"/>
          <w:szCs w:val="24"/>
        </w:rPr>
        <w:t>ицкого сельского поселения от 16</w:t>
      </w:r>
      <w:r w:rsidRPr="00812B82">
        <w:rPr>
          <w:rFonts w:ascii="Arial" w:hAnsi="Arial" w:cs="Arial"/>
          <w:sz w:val="24"/>
          <w:szCs w:val="24"/>
        </w:rPr>
        <w:t>.04.2021 года № 26 «О внесении изменений и дополнений в решение Совета народных депутатов Стадницкого сельского поселения Семилукского муниципального района от 25.06.2013г. № 146 «Об утверждении Положения о бюджетном процессе в Стадницком сельском поселении Семилукского муниципального района Воронежской области»».</w:t>
      </w: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Анохина Валентина Дмитриевна – депутат Совета народных депутатов Стадницкого сельского поселения, 1964 года рождения, зарегистрированная по адресу: село Стадница, улица Школьная, дом 3 соста</w:t>
      </w:r>
      <w:r w:rsidR="00812B82" w:rsidRPr="00812B82">
        <w:rPr>
          <w:rFonts w:ascii="Arial" w:hAnsi="Arial" w:cs="Arial"/>
          <w:sz w:val="24"/>
          <w:szCs w:val="24"/>
        </w:rPr>
        <w:t>вили настоящий акт о том, что 16</w:t>
      </w:r>
      <w:r w:rsidRPr="00812B82">
        <w:rPr>
          <w:rFonts w:ascii="Arial" w:hAnsi="Arial" w:cs="Arial"/>
          <w:sz w:val="24"/>
          <w:szCs w:val="24"/>
        </w:rPr>
        <w:t xml:space="preserve">.04.2021 года на стендах расположенных в зданиях администрации Стадницкого сельского поселения по адресу: село Стадница, улица Центральная 15; МКУК «Стадницкий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решения Совета народных депутатов Стадницкого сельского поселения Семилукского муниципального </w:t>
      </w:r>
      <w:r w:rsidR="006E75CE" w:rsidRPr="00812B82">
        <w:rPr>
          <w:rFonts w:ascii="Arial" w:hAnsi="Arial" w:cs="Arial"/>
          <w:sz w:val="24"/>
          <w:szCs w:val="24"/>
        </w:rPr>
        <w:t>района Воронежской области от 16</w:t>
      </w:r>
      <w:r w:rsidRPr="00812B82">
        <w:rPr>
          <w:rFonts w:ascii="Arial" w:hAnsi="Arial" w:cs="Arial"/>
          <w:sz w:val="24"/>
          <w:szCs w:val="24"/>
        </w:rPr>
        <w:t>.04.2021 года № 26 «О внесении изменений и дополнений в решение Совета народных депутатов Стадницкого сельского поселения Семилукского муниципального района от 25.06.2013г. № 146 «Об утверждении Положения о бюджетном процессе в Стадницком сельском поселении Семилукского муниципального района Воронежской области»».</w:t>
      </w:r>
    </w:p>
    <w:p w:rsidR="002246C8" w:rsidRPr="00812B82" w:rsidRDefault="002246C8" w:rsidP="00812B82">
      <w:pPr>
        <w:tabs>
          <w:tab w:val="left" w:pos="3402"/>
        </w:tabs>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xml:space="preserve"> Котова В.В.</w:t>
      </w:r>
    </w:p>
    <w:p w:rsidR="002246C8" w:rsidRPr="00812B82" w:rsidRDefault="002246C8" w:rsidP="00812B82">
      <w:pPr>
        <w:tabs>
          <w:tab w:val="left" w:pos="3402"/>
        </w:tabs>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xml:space="preserve"> Воронцова Л.В.</w:t>
      </w:r>
    </w:p>
    <w:p w:rsidR="002246C8" w:rsidRPr="00812B82" w:rsidRDefault="002246C8" w:rsidP="00812B82">
      <w:pPr>
        <w:tabs>
          <w:tab w:val="left" w:pos="3402"/>
        </w:tabs>
        <w:spacing w:after="0" w:line="240" w:lineRule="auto"/>
        <w:ind w:firstLine="709"/>
        <w:jc w:val="both"/>
        <w:rPr>
          <w:rFonts w:ascii="Arial" w:hAnsi="Arial" w:cs="Arial"/>
          <w:sz w:val="24"/>
          <w:szCs w:val="24"/>
        </w:rPr>
      </w:pPr>
    </w:p>
    <w:p w:rsidR="002246C8" w:rsidRPr="00812B82" w:rsidRDefault="002246C8" w:rsidP="00812B82">
      <w:pPr>
        <w:tabs>
          <w:tab w:val="left" w:pos="3402"/>
        </w:tabs>
        <w:spacing w:after="0" w:line="240" w:lineRule="auto"/>
        <w:ind w:firstLine="709"/>
        <w:jc w:val="both"/>
        <w:rPr>
          <w:rFonts w:ascii="Arial" w:hAnsi="Arial" w:cs="Arial"/>
          <w:sz w:val="24"/>
          <w:szCs w:val="24"/>
        </w:rPr>
      </w:pPr>
      <w:r w:rsidRPr="00812B82">
        <w:rPr>
          <w:rFonts w:ascii="Arial" w:hAnsi="Arial" w:cs="Arial"/>
          <w:sz w:val="24"/>
          <w:szCs w:val="24"/>
        </w:rPr>
        <w:t xml:space="preserve"> Анохина В.Д.</w:t>
      </w:r>
    </w:p>
    <w:p w:rsidR="00F54ABA" w:rsidRPr="00812B82" w:rsidRDefault="00F54ABA" w:rsidP="00812B82">
      <w:pPr>
        <w:tabs>
          <w:tab w:val="left" w:pos="3402"/>
        </w:tabs>
        <w:autoSpaceDE w:val="0"/>
        <w:autoSpaceDN w:val="0"/>
        <w:adjustRightInd w:val="0"/>
        <w:spacing w:after="0" w:line="240" w:lineRule="auto"/>
        <w:ind w:firstLine="709"/>
        <w:jc w:val="both"/>
        <w:rPr>
          <w:rFonts w:ascii="Arial" w:hAnsi="Arial" w:cs="Arial"/>
          <w:sz w:val="24"/>
          <w:szCs w:val="24"/>
        </w:rPr>
      </w:pPr>
    </w:p>
    <w:sectPr w:rsidR="00F54ABA" w:rsidRPr="00812B82" w:rsidSect="00812B82">
      <w:headerReference w:type="default" r:id="rId8"/>
      <w:pgSz w:w="11906" w:h="16838" w:code="9"/>
      <w:pgMar w:top="2268"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31" w:rsidRDefault="00532C31" w:rsidP="00C07880">
      <w:pPr>
        <w:spacing w:after="0" w:line="240" w:lineRule="auto"/>
      </w:pPr>
      <w:r>
        <w:separator/>
      </w:r>
    </w:p>
  </w:endnote>
  <w:endnote w:type="continuationSeparator" w:id="0">
    <w:p w:rsidR="00532C31" w:rsidRDefault="00532C31" w:rsidP="00C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31" w:rsidRDefault="00532C31" w:rsidP="00C07880">
      <w:pPr>
        <w:spacing w:after="0" w:line="240" w:lineRule="auto"/>
      </w:pPr>
      <w:r>
        <w:separator/>
      </w:r>
    </w:p>
  </w:footnote>
  <w:footnote w:type="continuationSeparator" w:id="0">
    <w:p w:rsidR="00532C31" w:rsidRDefault="00532C31" w:rsidP="00C0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DE" w:rsidRDefault="007229DE">
    <w:pPr>
      <w:pStyle w:val="a6"/>
      <w:jc w:val="right"/>
    </w:pPr>
    <w:r>
      <w:fldChar w:fldCharType="begin"/>
    </w:r>
    <w:r>
      <w:instrText>PAGE   \* MERGEFORMAT</w:instrText>
    </w:r>
    <w:r>
      <w:fldChar w:fldCharType="separate"/>
    </w:r>
    <w:r w:rsidR="00DE0633">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2D"/>
    <w:rsid w:val="0000592E"/>
    <w:rsid w:val="000111E1"/>
    <w:rsid w:val="00015808"/>
    <w:rsid w:val="00016C43"/>
    <w:rsid w:val="000175B1"/>
    <w:rsid w:val="00020270"/>
    <w:rsid w:val="0002342F"/>
    <w:rsid w:val="00027F06"/>
    <w:rsid w:val="000304D5"/>
    <w:rsid w:val="0004342F"/>
    <w:rsid w:val="00060231"/>
    <w:rsid w:val="000806EF"/>
    <w:rsid w:val="00091E4B"/>
    <w:rsid w:val="00093CFF"/>
    <w:rsid w:val="000A0936"/>
    <w:rsid w:val="000A398A"/>
    <w:rsid w:val="000A4BC5"/>
    <w:rsid w:val="000A7843"/>
    <w:rsid w:val="000B005B"/>
    <w:rsid w:val="000B3098"/>
    <w:rsid w:val="000B3EBA"/>
    <w:rsid w:val="000B5797"/>
    <w:rsid w:val="000C3306"/>
    <w:rsid w:val="000C33C2"/>
    <w:rsid w:val="000C6D8A"/>
    <w:rsid w:val="000D6E1B"/>
    <w:rsid w:val="000E114D"/>
    <w:rsid w:val="000E18E1"/>
    <w:rsid w:val="000E6344"/>
    <w:rsid w:val="000E6BBB"/>
    <w:rsid w:val="000E77AA"/>
    <w:rsid w:val="000F085E"/>
    <w:rsid w:val="00101D54"/>
    <w:rsid w:val="00103CEB"/>
    <w:rsid w:val="00112AB0"/>
    <w:rsid w:val="00115BE8"/>
    <w:rsid w:val="001214D1"/>
    <w:rsid w:val="00124D30"/>
    <w:rsid w:val="00140B26"/>
    <w:rsid w:val="00141D45"/>
    <w:rsid w:val="00151EE7"/>
    <w:rsid w:val="0015397C"/>
    <w:rsid w:val="00153E57"/>
    <w:rsid w:val="00167AFD"/>
    <w:rsid w:val="00172550"/>
    <w:rsid w:val="001754D1"/>
    <w:rsid w:val="00176D3C"/>
    <w:rsid w:val="0018078B"/>
    <w:rsid w:val="001862B3"/>
    <w:rsid w:val="00193D95"/>
    <w:rsid w:val="001943A4"/>
    <w:rsid w:val="00196B2C"/>
    <w:rsid w:val="001A65AD"/>
    <w:rsid w:val="001A6CAC"/>
    <w:rsid w:val="001B1AC2"/>
    <w:rsid w:val="001B2C06"/>
    <w:rsid w:val="001B7E9E"/>
    <w:rsid w:val="001D4C88"/>
    <w:rsid w:val="001E11A6"/>
    <w:rsid w:val="001E5C2B"/>
    <w:rsid w:val="001F1E32"/>
    <w:rsid w:val="0020729A"/>
    <w:rsid w:val="00207300"/>
    <w:rsid w:val="002075C3"/>
    <w:rsid w:val="00211C12"/>
    <w:rsid w:val="00214F58"/>
    <w:rsid w:val="002168CE"/>
    <w:rsid w:val="00216C52"/>
    <w:rsid w:val="002246C8"/>
    <w:rsid w:val="00224992"/>
    <w:rsid w:val="0023116E"/>
    <w:rsid w:val="00240A96"/>
    <w:rsid w:val="002543BC"/>
    <w:rsid w:val="00257935"/>
    <w:rsid w:val="00260BDB"/>
    <w:rsid w:val="002620EF"/>
    <w:rsid w:val="00264571"/>
    <w:rsid w:val="00271944"/>
    <w:rsid w:val="0029460A"/>
    <w:rsid w:val="002A3D74"/>
    <w:rsid w:val="002B0F0D"/>
    <w:rsid w:val="002B35E4"/>
    <w:rsid w:val="002B4C34"/>
    <w:rsid w:val="002B706D"/>
    <w:rsid w:val="002B7E85"/>
    <w:rsid w:val="002C08E8"/>
    <w:rsid w:val="002D3C2C"/>
    <w:rsid w:val="002D55D8"/>
    <w:rsid w:val="002E5CB7"/>
    <w:rsid w:val="002F1556"/>
    <w:rsid w:val="002F19E8"/>
    <w:rsid w:val="002F3F37"/>
    <w:rsid w:val="00300818"/>
    <w:rsid w:val="00321328"/>
    <w:rsid w:val="00323316"/>
    <w:rsid w:val="00336234"/>
    <w:rsid w:val="00337FB8"/>
    <w:rsid w:val="00345BCA"/>
    <w:rsid w:val="00345EBE"/>
    <w:rsid w:val="0034628F"/>
    <w:rsid w:val="00346D45"/>
    <w:rsid w:val="00356791"/>
    <w:rsid w:val="00357F48"/>
    <w:rsid w:val="00362653"/>
    <w:rsid w:val="00366D2D"/>
    <w:rsid w:val="00371C3C"/>
    <w:rsid w:val="003903C5"/>
    <w:rsid w:val="00394C16"/>
    <w:rsid w:val="003A323C"/>
    <w:rsid w:val="003B4F58"/>
    <w:rsid w:val="003C101F"/>
    <w:rsid w:val="003C481E"/>
    <w:rsid w:val="003F6405"/>
    <w:rsid w:val="00403038"/>
    <w:rsid w:val="004078A8"/>
    <w:rsid w:val="00411539"/>
    <w:rsid w:val="0041355A"/>
    <w:rsid w:val="00413E14"/>
    <w:rsid w:val="00414A15"/>
    <w:rsid w:val="00414C37"/>
    <w:rsid w:val="00433839"/>
    <w:rsid w:val="00445B0C"/>
    <w:rsid w:val="00446805"/>
    <w:rsid w:val="00466002"/>
    <w:rsid w:val="00470D62"/>
    <w:rsid w:val="00472802"/>
    <w:rsid w:val="00480D38"/>
    <w:rsid w:val="00482E46"/>
    <w:rsid w:val="00483204"/>
    <w:rsid w:val="00484CFA"/>
    <w:rsid w:val="00486928"/>
    <w:rsid w:val="00490DA6"/>
    <w:rsid w:val="00493C4C"/>
    <w:rsid w:val="004B1F2C"/>
    <w:rsid w:val="004B313F"/>
    <w:rsid w:val="004B3206"/>
    <w:rsid w:val="004B4249"/>
    <w:rsid w:val="004C69B3"/>
    <w:rsid w:val="004C6CE9"/>
    <w:rsid w:val="004D569C"/>
    <w:rsid w:val="004E147A"/>
    <w:rsid w:val="004E6609"/>
    <w:rsid w:val="004F5130"/>
    <w:rsid w:val="00504741"/>
    <w:rsid w:val="00506022"/>
    <w:rsid w:val="00511556"/>
    <w:rsid w:val="00514747"/>
    <w:rsid w:val="00521562"/>
    <w:rsid w:val="00532C31"/>
    <w:rsid w:val="00535FAB"/>
    <w:rsid w:val="00542985"/>
    <w:rsid w:val="005509A8"/>
    <w:rsid w:val="00561346"/>
    <w:rsid w:val="00562C7D"/>
    <w:rsid w:val="00564A2D"/>
    <w:rsid w:val="0057573A"/>
    <w:rsid w:val="00580334"/>
    <w:rsid w:val="0059000A"/>
    <w:rsid w:val="005953E4"/>
    <w:rsid w:val="005A2622"/>
    <w:rsid w:val="005B2495"/>
    <w:rsid w:val="005D494C"/>
    <w:rsid w:val="005F1C7A"/>
    <w:rsid w:val="005F2D22"/>
    <w:rsid w:val="005F3BD5"/>
    <w:rsid w:val="00606640"/>
    <w:rsid w:val="006106A4"/>
    <w:rsid w:val="00616C4F"/>
    <w:rsid w:val="00634A42"/>
    <w:rsid w:val="00647FB5"/>
    <w:rsid w:val="00651408"/>
    <w:rsid w:val="006667E8"/>
    <w:rsid w:val="006701F6"/>
    <w:rsid w:val="00671F07"/>
    <w:rsid w:val="00674839"/>
    <w:rsid w:val="00687A45"/>
    <w:rsid w:val="00695B5B"/>
    <w:rsid w:val="00697B23"/>
    <w:rsid w:val="006B4C66"/>
    <w:rsid w:val="006C07A9"/>
    <w:rsid w:val="006C2189"/>
    <w:rsid w:val="006C2445"/>
    <w:rsid w:val="006C29AF"/>
    <w:rsid w:val="006E37D1"/>
    <w:rsid w:val="006E75CE"/>
    <w:rsid w:val="006F2EAB"/>
    <w:rsid w:val="00705ED7"/>
    <w:rsid w:val="007229DE"/>
    <w:rsid w:val="00722CC2"/>
    <w:rsid w:val="00731A9F"/>
    <w:rsid w:val="00744DED"/>
    <w:rsid w:val="00745176"/>
    <w:rsid w:val="007701AA"/>
    <w:rsid w:val="00775CA6"/>
    <w:rsid w:val="007779D7"/>
    <w:rsid w:val="0078462C"/>
    <w:rsid w:val="00794B97"/>
    <w:rsid w:val="007B5E37"/>
    <w:rsid w:val="007B7BDF"/>
    <w:rsid w:val="007C52B6"/>
    <w:rsid w:val="007D6921"/>
    <w:rsid w:val="007E50BF"/>
    <w:rsid w:val="007F1E5D"/>
    <w:rsid w:val="007F246B"/>
    <w:rsid w:val="007F6708"/>
    <w:rsid w:val="007F7E1C"/>
    <w:rsid w:val="00801D83"/>
    <w:rsid w:val="00802F2D"/>
    <w:rsid w:val="00812B82"/>
    <w:rsid w:val="00821F7B"/>
    <w:rsid w:val="00825ACA"/>
    <w:rsid w:val="00851E39"/>
    <w:rsid w:val="0085596A"/>
    <w:rsid w:val="00862D3C"/>
    <w:rsid w:val="0086656D"/>
    <w:rsid w:val="00867286"/>
    <w:rsid w:val="00867DB2"/>
    <w:rsid w:val="0088333D"/>
    <w:rsid w:val="0088611D"/>
    <w:rsid w:val="00886736"/>
    <w:rsid w:val="008926CD"/>
    <w:rsid w:val="00892A30"/>
    <w:rsid w:val="008930AA"/>
    <w:rsid w:val="00893566"/>
    <w:rsid w:val="008A4DE8"/>
    <w:rsid w:val="008B1F92"/>
    <w:rsid w:val="008B486E"/>
    <w:rsid w:val="008B5BD1"/>
    <w:rsid w:val="008C23B2"/>
    <w:rsid w:val="008D5A71"/>
    <w:rsid w:val="008E41D0"/>
    <w:rsid w:val="008E65C0"/>
    <w:rsid w:val="008E6E79"/>
    <w:rsid w:val="00906AD3"/>
    <w:rsid w:val="00906C49"/>
    <w:rsid w:val="00914309"/>
    <w:rsid w:val="00914FC6"/>
    <w:rsid w:val="009163A1"/>
    <w:rsid w:val="00924573"/>
    <w:rsid w:val="0092558D"/>
    <w:rsid w:val="00925B35"/>
    <w:rsid w:val="00926214"/>
    <w:rsid w:val="00927C99"/>
    <w:rsid w:val="00943BC6"/>
    <w:rsid w:val="00955210"/>
    <w:rsid w:val="00963550"/>
    <w:rsid w:val="0096359D"/>
    <w:rsid w:val="00963DE3"/>
    <w:rsid w:val="0096538C"/>
    <w:rsid w:val="0096620B"/>
    <w:rsid w:val="00981B13"/>
    <w:rsid w:val="009839BF"/>
    <w:rsid w:val="009857DD"/>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2B31"/>
    <w:rsid w:val="00A230E7"/>
    <w:rsid w:val="00A24571"/>
    <w:rsid w:val="00A24C75"/>
    <w:rsid w:val="00A2521F"/>
    <w:rsid w:val="00A26AA8"/>
    <w:rsid w:val="00A373DA"/>
    <w:rsid w:val="00A42F53"/>
    <w:rsid w:val="00A42F89"/>
    <w:rsid w:val="00A44101"/>
    <w:rsid w:val="00A51DAE"/>
    <w:rsid w:val="00A566FE"/>
    <w:rsid w:val="00A63903"/>
    <w:rsid w:val="00A63CB0"/>
    <w:rsid w:val="00A672DA"/>
    <w:rsid w:val="00A71A55"/>
    <w:rsid w:val="00A83175"/>
    <w:rsid w:val="00A92A49"/>
    <w:rsid w:val="00A93B0E"/>
    <w:rsid w:val="00A9722E"/>
    <w:rsid w:val="00AB36FF"/>
    <w:rsid w:val="00AB78E4"/>
    <w:rsid w:val="00AC2C8B"/>
    <w:rsid w:val="00AC63C5"/>
    <w:rsid w:val="00AD5861"/>
    <w:rsid w:val="00AF3BD6"/>
    <w:rsid w:val="00B01348"/>
    <w:rsid w:val="00B12397"/>
    <w:rsid w:val="00B147C2"/>
    <w:rsid w:val="00B15111"/>
    <w:rsid w:val="00B214E5"/>
    <w:rsid w:val="00B225C7"/>
    <w:rsid w:val="00B225CF"/>
    <w:rsid w:val="00B30FFC"/>
    <w:rsid w:val="00B4327B"/>
    <w:rsid w:val="00B447B5"/>
    <w:rsid w:val="00B46C3A"/>
    <w:rsid w:val="00B53923"/>
    <w:rsid w:val="00B62C37"/>
    <w:rsid w:val="00B708C7"/>
    <w:rsid w:val="00B71A5B"/>
    <w:rsid w:val="00B748B6"/>
    <w:rsid w:val="00B74A5A"/>
    <w:rsid w:val="00B818D1"/>
    <w:rsid w:val="00B87C64"/>
    <w:rsid w:val="00B91481"/>
    <w:rsid w:val="00B95051"/>
    <w:rsid w:val="00BA0BDF"/>
    <w:rsid w:val="00BA67C2"/>
    <w:rsid w:val="00BB5FD8"/>
    <w:rsid w:val="00BB706A"/>
    <w:rsid w:val="00BD3027"/>
    <w:rsid w:val="00BE47E1"/>
    <w:rsid w:val="00BE6DE3"/>
    <w:rsid w:val="00BE7801"/>
    <w:rsid w:val="00BF16EC"/>
    <w:rsid w:val="00BF24AF"/>
    <w:rsid w:val="00BF3ED4"/>
    <w:rsid w:val="00C03794"/>
    <w:rsid w:val="00C03D3E"/>
    <w:rsid w:val="00C06BA6"/>
    <w:rsid w:val="00C07880"/>
    <w:rsid w:val="00C1421F"/>
    <w:rsid w:val="00C30655"/>
    <w:rsid w:val="00C57F35"/>
    <w:rsid w:val="00C63B6A"/>
    <w:rsid w:val="00C8138B"/>
    <w:rsid w:val="00C92617"/>
    <w:rsid w:val="00C9642A"/>
    <w:rsid w:val="00CA131D"/>
    <w:rsid w:val="00CA19C0"/>
    <w:rsid w:val="00CA3148"/>
    <w:rsid w:val="00CC30C6"/>
    <w:rsid w:val="00CC3620"/>
    <w:rsid w:val="00CC3C0C"/>
    <w:rsid w:val="00CC6943"/>
    <w:rsid w:val="00CD08E5"/>
    <w:rsid w:val="00CD24AA"/>
    <w:rsid w:val="00CD4FF6"/>
    <w:rsid w:val="00CE3C18"/>
    <w:rsid w:val="00CE4030"/>
    <w:rsid w:val="00CF26D1"/>
    <w:rsid w:val="00CF471F"/>
    <w:rsid w:val="00CF7EF7"/>
    <w:rsid w:val="00D01953"/>
    <w:rsid w:val="00D1216B"/>
    <w:rsid w:val="00D162CE"/>
    <w:rsid w:val="00D21A2A"/>
    <w:rsid w:val="00D31526"/>
    <w:rsid w:val="00D33511"/>
    <w:rsid w:val="00D50F18"/>
    <w:rsid w:val="00D54BAA"/>
    <w:rsid w:val="00D57741"/>
    <w:rsid w:val="00D57E1D"/>
    <w:rsid w:val="00D645AA"/>
    <w:rsid w:val="00D823C2"/>
    <w:rsid w:val="00D84F11"/>
    <w:rsid w:val="00D85A21"/>
    <w:rsid w:val="00D861FA"/>
    <w:rsid w:val="00D875B9"/>
    <w:rsid w:val="00D93410"/>
    <w:rsid w:val="00D93CFE"/>
    <w:rsid w:val="00DB4C68"/>
    <w:rsid w:val="00DC058D"/>
    <w:rsid w:val="00DC188A"/>
    <w:rsid w:val="00DC25A7"/>
    <w:rsid w:val="00DC2D0A"/>
    <w:rsid w:val="00DC5E2A"/>
    <w:rsid w:val="00DD0573"/>
    <w:rsid w:val="00DD471F"/>
    <w:rsid w:val="00DE0633"/>
    <w:rsid w:val="00DE754C"/>
    <w:rsid w:val="00DF242E"/>
    <w:rsid w:val="00DF7E67"/>
    <w:rsid w:val="00E0221C"/>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8316C"/>
    <w:rsid w:val="00E84F4A"/>
    <w:rsid w:val="00E92017"/>
    <w:rsid w:val="00E95145"/>
    <w:rsid w:val="00EA2FF3"/>
    <w:rsid w:val="00EB515C"/>
    <w:rsid w:val="00EC470A"/>
    <w:rsid w:val="00EC7C4D"/>
    <w:rsid w:val="00ED1AFD"/>
    <w:rsid w:val="00ED2650"/>
    <w:rsid w:val="00ED30DF"/>
    <w:rsid w:val="00EE110D"/>
    <w:rsid w:val="00EE7621"/>
    <w:rsid w:val="00EF5859"/>
    <w:rsid w:val="00EF7CAB"/>
    <w:rsid w:val="00F00358"/>
    <w:rsid w:val="00F01810"/>
    <w:rsid w:val="00F046B1"/>
    <w:rsid w:val="00F04DC5"/>
    <w:rsid w:val="00F12459"/>
    <w:rsid w:val="00F138C0"/>
    <w:rsid w:val="00F21B41"/>
    <w:rsid w:val="00F27194"/>
    <w:rsid w:val="00F302FA"/>
    <w:rsid w:val="00F34674"/>
    <w:rsid w:val="00F356E2"/>
    <w:rsid w:val="00F3657C"/>
    <w:rsid w:val="00F36651"/>
    <w:rsid w:val="00F4244F"/>
    <w:rsid w:val="00F54ABA"/>
    <w:rsid w:val="00F6491C"/>
    <w:rsid w:val="00F655A1"/>
    <w:rsid w:val="00F706CC"/>
    <w:rsid w:val="00F72613"/>
    <w:rsid w:val="00F75D28"/>
    <w:rsid w:val="00F75F74"/>
    <w:rsid w:val="00F85D8A"/>
    <w:rsid w:val="00F87638"/>
    <w:rsid w:val="00F92462"/>
    <w:rsid w:val="00F97204"/>
    <w:rsid w:val="00FA0F85"/>
    <w:rsid w:val="00FA314F"/>
    <w:rsid w:val="00FB7A7A"/>
    <w:rsid w:val="00FC3840"/>
    <w:rsid w:val="00FC4ED9"/>
    <w:rsid w:val="00FD1F4D"/>
    <w:rsid w:val="00FE056C"/>
    <w:rsid w:val="00FE5F02"/>
    <w:rsid w:val="00FE633C"/>
    <w:rsid w:val="00FE7947"/>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E852B6-AAE7-41AB-9906-EF82D514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DDD1-ACA3-433B-8D2A-B6575E6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12086</Words>
  <Characters>68892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cp:lastModifiedBy>
  <cp:revision>17</cp:revision>
  <cp:lastPrinted>2020-03-25T10:23:00Z</cp:lastPrinted>
  <dcterms:created xsi:type="dcterms:W3CDTF">2021-03-17T06:34:00Z</dcterms:created>
  <dcterms:modified xsi:type="dcterms:W3CDTF">2021-04-21T10:58:00Z</dcterms:modified>
</cp:coreProperties>
</file>