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5CA" w:rsidRDefault="00EF45CA" w:rsidP="00EF45CA">
      <w:pPr>
        <w:jc w:val="center"/>
        <w:rPr>
          <w:sz w:val="16"/>
        </w:rPr>
      </w:pPr>
    </w:p>
    <w:p w:rsidR="004911B4" w:rsidRPr="004911B4" w:rsidRDefault="004911B4" w:rsidP="004911B4">
      <w:pPr>
        <w:jc w:val="center"/>
        <w:rPr>
          <w:b/>
        </w:rPr>
      </w:pPr>
      <w:r w:rsidRPr="004911B4">
        <w:rPr>
          <w:b/>
        </w:rPr>
        <w:t>РАСПОРЯЖЕНИЕ</w:t>
      </w:r>
    </w:p>
    <w:p w:rsidR="004911B4" w:rsidRPr="004911B4" w:rsidRDefault="004911B4" w:rsidP="004911B4">
      <w:pPr>
        <w:jc w:val="center"/>
        <w:rPr>
          <w:b/>
        </w:rPr>
      </w:pPr>
      <w:r w:rsidRPr="004911B4">
        <w:rPr>
          <w:b/>
        </w:rPr>
        <w:t>ГЛАВЫ АДМИНИСТРАЦИИ КРАСНОБРАТСКОГО СЕЛЬСКОГО ПОСЕЛЕНИЯ</w:t>
      </w:r>
    </w:p>
    <w:p w:rsidR="004911B4" w:rsidRPr="004911B4" w:rsidRDefault="004911B4" w:rsidP="004911B4">
      <w:pPr>
        <w:jc w:val="center"/>
        <w:rPr>
          <w:b/>
        </w:rPr>
      </w:pPr>
      <w:r w:rsidRPr="004911B4">
        <w:rPr>
          <w:b/>
        </w:rPr>
        <w:t>КАЛАЧЕЕВСКОГО МУНИЦИПАЛЬНОГО РАЙОНА</w:t>
      </w:r>
    </w:p>
    <w:p w:rsidR="004911B4" w:rsidRPr="004911B4" w:rsidRDefault="004911B4" w:rsidP="004911B4">
      <w:pPr>
        <w:jc w:val="center"/>
        <w:rPr>
          <w:b/>
        </w:rPr>
      </w:pPr>
      <w:r w:rsidRPr="004911B4">
        <w:rPr>
          <w:b/>
        </w:rPr>
        <w:t>ВОРОНЕЖСКОЙ ОБЛАСТИ</w:t>
      </w:r>
    </w:p>
    <w:p w:rsidR="004911B4" w:rsidRPr="004911B4" w:rsidRDefault="004911B4" w:rsidP="004911B4"/>
    <w:p w:rsidR="004911B4" w:rsidRPr="004911B4" w:rsidRDefault="004911B4" w:rsidP="004911B4"/>
    <w:p w:rsidR="004911B4" w:rsidRPr="004911B4" w:rsidRDefault="004911B4" w:rsidP="004911B4"/>
    <w:p w:rsidR="004911B4" w:rsidRPr="004911B4" w:rsidRDefault="004911B4" w:rsidP="004911B4">
      <w:r w:rsidRPr="004911B4">
        <w:t xml:space="preserve">от </w:t>
      </w:r>
      <w:r w:rsidRPr="004911B4">
        <w:rPr>
          <w:sz w:val="22"/>
        </w:rPr>
        <w:t>"</w:t>
      </w:r>
      <w:r w:rsidR="0042672A">
        <w:rPr>
          <w:sz w:val="22"/>
        </w:rPr>
        <w:t>31</w:t>
      </w:r>
      <w:r w:rsidRPr="004911B4">
        <w:rPr>
          <w:sz w:val="22"/>
        </w:rPr>
        <w:t xml:space="preserve">" </w:t>
      </w:r>
      <w:r w:rsidRPr="004911B4">
        <w:t xml:space="preserve"> марта 2023 г. </w:t>
      </w:r>
      <w:r w:rsidRPr="004911B4">
        <w:tab/>
      </w:r>
      <w:r w:rsidRPr="004911B4">
        <w:tab/>
      </w:r>
      <w:r>
        <w:t xml:space="preserve">                                                                            </w:t>
      </w:r>
      <w:r w:rsidRPr="004911B4">
        <w:t>№  1</w:t>
      </w:r>
      <w:r>
        <w:t>2</w:t>
      </w:r>
      <w:r w:rsidRPr="004911B4">
        <w:t>-Р</w:t>
      </w:r>
    </w:p>
    <w:p w:rsidR="004911B4" w:rsidRPr="004911B4" w:rsidRDefault="004911B4" w:rsidP="004911B4"/>
    <w:p w:rsidR="00EF45CA" w:rsidRDefault="00EF45CA" w:rsidP="00EF45CA"/>
    <w:p w:rsidR="007E26F5" w:rsidRPr="00420FB9" w:rsidRDefault="001E0613" w:rsidP="00EF45CA">
      <w:pPr>
        <w:rPr>
          <w:sz w:val="16"/>
          <w:szCs w:val="16"/>
        </w:rPr>
      </w:pPr>
      <w:r>
        <w:t xml:space="preserve">                   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>О создании межведомственной комиссии по разработке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 xml:space="preserve">схемы размещения на землях или земельных участках, 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 xml:space="preserve">находящихся в государственной или муниципальной 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>собственности, гаражей, являющихся некапитальными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 xml:space="preserve"> сооружениями, либо  стоянки технических или других </w:t>
      </w:r>
    </w:p>
    <w:p w:rsidR="00DD73C2" w:rsidRDefault="00DD73C2" w:rsidP="00DD73C2">
      <w:pPr>
        <w:tabs>
          <w:tab w:val="left" w:pos="7088"/>
        </w:tabs>
        <w:rPr>
          <w:b/>
          <w:szCs w:val="28"/>
        </w:rPr>
      </w:pPr>
      <w:r w:rsidRPr="00DD73C2">
        <w:rPr>
          <w:b/>
          <w:szCs w:val="28"/>
        </w:rPr>
        <w:t xml:space="preserve">средств передвижения  инвалидов вблизи их места жительства </w:t>
      </w:r>
    </w:p>
    <w:p w:rsidR="00EF45CA" w:rsidRDefault="00DD73C2" w:rsidP="00DD73C2">
      <w:pPr>
        <w:tabs>
          <w:tab w:val="left" w:pos="7088"/>
        </w:tabs>
      </w:pPr>
      <w:r w:rsidRPr="00DD73C2">
        <w:rPr>
          <w:b/>
          <w:szCs w:val="28"/>
        </w:rPr>
        <w:t>на территории</w:t>
      </w:r>
      <w:r>
        <w:rPr>
          <w:b/>
          <w:szCs w:val="28"/>
        </w:rPr>
        <w:t xml:space="preserve"> </w:t>
      </w:r>
      <w:proofErr w:type="spellStart"/>
      <w:r w:rsidR="00CC539A">
        <w:rPr>
          <w:b/>
          <w:szCs w:val="28"/>
        </w:rPr>
        <w:t>Краснобратского</w:t>
      </w:r>
      <w:proofErr w:type="spellEnd"/>
      <w:r w:rsidR="00CC539A">
        <w:rPr>
          <w:b/>
          <w:szCs w:val="28"/>
        </w:rPr>
        <w:t xml:space="preserve"> сельского поселения</w:t>
      </w:r>
    </w:p>
    <w:p w:rsidR="007E26F5" w:rsidRDefault="007E26F5" w:rsidP="00EF45CA">
      <w:pPr>
        <w:tabs>
          <w:tab w:val="left" w:pos="4395"/>
        </w:tabs>
      </w:pPr>
    </w:p>
    <w:p w:rsidR="00D83E1B" w:rsidRDefault="009B41EC" w:rsidP="005872AD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В</w:t>
      </w:r>
      <w:r w:rsidR="000B58A8" w:rsidRPr="000B58A8">
        <w:t xml:space="preserve"> соответствии с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</w:t>
      </w:r>
      <w:r w:rsidR="008D1318">
        <w:t xml:space="preserve">правительства </w:t>
      </w:r>
      <w:r w:rsidR="000B58A8" w:rsidRPr="000B58A8">
        <w:t>Воронежской области от 17.09.2021 № 535 «</w:t>
      </w:r>
      <w:r w:rsidR="00D9007F" w:rsidRPr="00D9007F">
        <w:t>Об утверждении Порядка утверждения органами местного самоуправления поселений, городских округов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</w:t>
      </w:r>
      <w:proofErr w:type="gramEnd"/>
      <w:r w:rsidR="00D9007F" w:rsidRPr="00D9007F">
        <w:t xml:space="preserve"> стоянки технических или других средств передвижения инвалидов вблизи их места жительства на территории Воронежской области</w:t>
      </w:r>
      <w:r w:rsidR="000B58A8" w:rsidRPr="000B58A8">
        <w:t>»</w:t>
      </w:r>
      <w:r w:rsidR="00F8730D">
        <w:t>,</w:t>
      </w:r>
      <w:r w:rsidR="00DE726A">
        <w:t xml:space="preserve"> </w:t>
      </w:r>
      <w:r w:rsidR="00EF45CA">
        <w:t xml:space="preserve">администрация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="00F8730D">
        <w:t xml:space="preserve"> </w:t>
      </w:r>
      <w:proofErr w:type="spellStart"/>
      <w:r w:rsidR="00F8730D">
        <w:t>Калачеевского</w:t>
      </w:r>
      <w:proofErr w:type="spellEnd"/>
      <w:r w:rsidR="00F8730D">
        <w:t xml:space="preserve"> муниципального района</w:t>
      </w:r>
      <w:r w:rsidR="005872AD">
        <w:t xml:space="preserve"> Воронежской области</w:t>
      </w:r>
      <w:r w:rsidR="00C52528">
        <w:t>:</w:t>
      </w:r>
      <w:r w:rsidR="005872AD">
        <w:t xml:space="preserve"> </w:t>
      </w:r>
    </w:p>
    <w:p w:rsidR="00C52528" w:rsidRDefault="00C52528" w:rsidP="005872AD">
      <w:pPr>
        <w:widowControl w:val="0"/>
        <w:autoSpaceDE w:val="0"/>
        <w:autoSpaceDN w:val="0"/>
        <w:adjustRightInd w:val="0"/>
        <w:ind w:firstLine="540"/>
        <w:jc w:val="both"/>
      </w:pPr>
    </w:p>
    <w:p w:rsidR="00E02C0F" w:rsidRPr="000B58A8" w:rsidRDefault="000B58A8" w:rsidP="000B58A8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993"/>
          <w:tab w:val="left" w:pos="1560"/>
        </w:tabs>
        <w:autoSpaceDE w:val="0"/>
        <w:autoSpaceDN w:val="0"/>
        <w:adjustRightInd w:val="0"/>
        <w:ind w:left="0" w:firstLine="0"/>
        <w:jc w:val="both"/>
      </w:pPr>
      <w:r w:rsidRPr="000B58A8">
        <w:t>Создать</w:t>
      </w:r>
      <w:r w:rsidRPr="000B58A8">
        <w:rPr>
          <w:spacing w:val="1"/>
        </w:rPr>
        <w:t xml:space="preserve"> </w:t>
      </w:r>
      <w:r w:rsidRPr="000B58A8">
        <w:t xml:space="preserve">межведомственную комиссию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 стоянки технических или других средств передвижения  инвалидов вблизи их места жительства 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="00E02C0F" w:rsidRPr="000B58A8">
        <w:t>.</w:t>
      </w:r>
    </w:p>
    <w:p w:rsidR="000B58A8" w:rsidRPr="000B58A8" w:rsidRDefault="000B58A8" w:rsidP="00EB2484">
      <w:pPr>
        <w:pStyle w:val="a6"/>
        <w:widowControl w:val="0"/>
        <w:numPr>
          <w:ilvl w:val="0"/>
          <w:numId w:val="3"/>
        </w:numPr>
        <w:tabs>
          <w:tab w:val="left" w:pos="-426"/>
        </w:tabs>
        <w:autoSpaceDE w:val="0"/>
        <w:autoSpaceDN w:val="0"/>
        <w:ind w:left="0" w:firstLine="0"/>
        <w:contextualSpacing w:val="0"/>
        <w:jc w:val="both"/>
      </w:pPr>
      <w:r w:rsidRPr="000B58A8">
        <w:t>Утвердить</w:t>
      </w:r>
      <w:r w:rsidRPr="000B58A8">
        <w:rPr>
          <w:spacing w:val="1"/>
        </w:rPr>
        <w:t xml:space="preserve"> </w:t>
      </w:r>
      <w:hyperlink w:anchor="_bookmark0" w:history="1">
        <w:r w:rsidRPr="000B58A8">
          <w:t>с</w:t>
        </w:r>
        <w:bookmarkStart w:id="0" w:name="_bookmark0"/>
        <w:bookmarkEnd w:id="0"/>
        <w:r w:rsidRPr="000B58A8">
          <w:t>остав</w:t>
        </w:r>
      </w:hyperlink>
      <w:r w:rsidRPr="000B58A8">
        <w:rPr>
          <w:spacing w:val="1"/>
        </w:rPr>
        <w:t xml:space="preserve"> </w:t>
      </w:r>
      <w:r w:rsidRPr="000B58A8"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 инвалидов вблизи их места жительства 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0B58A8">
        <w:t xml:space="preserve"> согласно</w:t>
      </w:r>
      <w:r w:rsidRPr="000B58A8">
        <w:rPr>
          <w:spacing w:val="7"/>
        </w:rPr>
        <w:t xml:space="preserve"> </w:t>
      </w:r>
      <w:r w:rsidRPr="000B58A8">
        <w:t>приложению</w:t>
      </w:r>
      <w:r w:rsidRPr="000B58A8">
        <w:rPr>
          <w:spacing w:val="6"/>
        </w:rPr>
        <w:t xml:space="preserve"> </w:t>
      </w:r>
      <w:r w:rsidRPr="000B58A8">
        <w:t>№</w:t>
      </w:r>
      <w:r w:rsidRPr="000B58A8">
        <w:rPr>
          <w:spacing w:val="-2"/>
        </w:rPr>
        <w:t xml:space="preserve"> </w:t>
      </w:r>
      <w:r w:rsidRPr="000B58A8">
        <w:t>1.</w:t>
      </w:r>
    </w:p>
    <w:p w:rsidR="000B58A8" w:rsidRPr="000B58A8" w:rsidRDefault="000B58A8" w:rsidP="00EB2484">
      <w:pPr>
        <w:pStyle w:val="a6"/>
        <w:widowControl w:val="0"/>
        <w:numPr>
          <w:ilvl w:val="0"/>
          <w:numId w:val="3"/>
        </w:numPr>
        <w:autoSpaceDE w:val="0"/>
        <w:autoSpaceDN w:val="0"/>
        <w:ind w:left="0" w:firstLine="0"/>
        <w:contextualSpacing w:val="0"/>
        <w:jc w:val="both"/>
      </w:pPr>
      <w:r w:rsidRPr="000B58A8">
        <w:t xml:space="preserve">Утвердить Положение о 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 инвалидов вблизи их места жительства 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0B58A8">
        <w:t xml:space="preserve"> согласно</w:t>
      </w:r>
      <w:r w:rsidRPr="000B58A8">
        <w:rPr>
          <w:spacing w:val="-2"/>
        </w:rPr>
        <w:t xml:space="preserve"> </w:t>
      </w:r>
      <w:r w:rsidRPr="000B58A8">
        <w:t>приложению</w:t>
      </w:r>
      <w:r w:rsidRPr="000B58A8">
        <w:rPr>
          <w:spacing w:val="-3"/>
        </w:rPr>
        <w:t xml:space="preserve"> </w:t>
      </w:r>
      <w:r w:rsidRPr="000B58A8">
        <w:t>№</w:t>
      </w:r>
      <w:r w:rsidRPr="000B58A8">
        <w:rPr>
          <w:spacing w:val="-2"/>
        </w:rPr>
        <w:t xml:space="preserve"> </w:t>
      </w:r>
      <w:r w:rsidRPr="000B58A8">
        <w:t>2.</w:t>
      </w:r>
    </w:p>
    <w:p w:rsidR="000B58A8" w:rsidRPr="000B58A8" w:rsidRDefault="00CD49B3" w:rsidP="00EB2484">
      <w:pPr>
        <w:pStyle w:val="a6"/>
        <w:widowControl w:val="0"/>
        <w:numPr>
          <w:ilvl w:val="0"/>
          <w:numId w:val="3"/>
        </w:numPr>
        <w:tabs>
          <w:tab w:val="left" w:pos="0"/>
          <w:tab w:val="left" w:pos="142"/>
          <w:tab w:val="left" w:pos="709"/>
          <w:tab w:val="left" w:pos="6553"/>
          <w:tab w:val="left" w:pos="7153"/>
          <w:tab w:val="left" w:pos="9165"/>
        </w:tabs>
        <w:autoSpaceDE w:val="0"/>
        <w:autoSpaceDN w:val="0"/>
        <w:ind w:left="0" w:right="-1" w:firstLine="0"/>
        <w:contextualSpacing w:val="0"/>
        <w:jc w:val="both"/>
      </w:pPr>
      <w:proofErr w:type="gramStart"/>
      <w:r>
        <w:t>Разместить</w:t>
      </w:r>
      <w:proofErr w:type="gramEnd"/>
      <w:r w:rsidR="00EB2484" w:rsidRPr="00EB2484">
        <w:t xml:space="preserve"> настоящее </w:t>
      </w:r>
      <w:r>
        <w:t>распоряжение</w:t>
      </w:r>
      <w:r w:rsidR="00EB2484" w:rsidRPr="00EB2484">
        <w:t xml:space="preserve"> на официальном сайте 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="00EB2484" w:rsidRPr="00EB2484">
        <w:t xml:space="preserve"> </w:t>
      </w:r>
      <w:proofErr w:type="spellStart"/>
      <w:r w:rsidR="00EB2484" w:rsidRPr="00EB2484">
        <w:t>Калачеевского</w:t>
      </w:r>
      <w:proofErr w:type="spellEnd"/>
      <w:r w:rsidR="00EB2484" w:rsidRPr="00EB2484">
        <w:t xml:space="preserve"> муниципального района Воронежской области.</w:t>
      </w:r>
    </w:p>
    <w:p w:rsidR="00244530" w:rsidRPr="000B58A8" w:rsidRDefault="00EF45CA" w:rsidP="000B58A8">
      <w:pPr>
        <w:pStyle w:val="a6"/>
        <w:widowControl w:val="0"/>
        <w:numPr>
          <w:ilvl w:val="0"/>
          <w:numId w:val="3"/>
        </w:numPr>
        <w:tabs>
          <w:tab w:val="left" w:pos="709"/>
          <w:tab w:val="left" w:pos="1560"/>
        </w:tabs>
        <w:autoSpaceDE w:val="0"/>
        <w:autoSpaceDN w:val="0"/>
        <w:adjustRightInd w:val="0"/>
        <w:ind w:left="0" w:firstLine="0"/>
        <w:jc w:val="both"/>
      </w:pPr>
      <w:proofErr w:type="gramStart"/>
      <w:r w:rsidRPr="000B58A8">
        <w:t>Контроль за</w:t>
      </w:r>
      <w:proofErr w:type="gramEnd"/>
      <w:r w:rsidRPr="000B58A8">
        <w:t xml:space="preserve"> исполнением настоящего </w:t>
      </w:r>
      <w:r w:rsidR="00E62523" w:rsidRPr="000B58A8">
        <w:t>постановления оставляю за собой.</w:t>
      </w:r>
      <w:r w:rsidR="00E57738" w:rsidRPr="000B58A8">
        <w:t xml:space="preserve"> </w:t>
      </w:r>
    </w:p>
    <w:p w:rsidR="00EF45CA" w:rsidRDefault="00EF45CA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734632" w:rsidRDefault="00734632" w:rsidP="00EF45CA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EF45CA" w:rsidRPr="00233A42" w:rsidRDefault="00AB1AC1" w:rsidP="00EF45CA">
      <w:pPr>
        <w:jc w:val="both"/>
        <w:rPr>
          <w:b/>
        </w:rPr>
      </w:pPr>
      <w:r>
        <w:rPr>
          <w:b/>
        </w:rPr>
        <w:t>Глава</w:t>
      </w:r>
      <w:r w:rsidR="00A60E62">
        <w:rPr>
          <w:b/>
        </w:rPr>
        <w:t xml:space="preserve"> </w:t>
      </w:r>
      <w:r w:rsidR="00EF45CA" w:rsidRPr="00233A42">
        <w:rPr>
          <w:b/>
        </w:rPr>
        <w:t>администрации</w:t>
      </w:r>
    </w:p>
    <w:p w:rsidR="0078390E" w:rsidRDefault="009B41EC" w:rsidP="00704644">
      <w:pPr>
        <w:jc w:val="both"/>
        <w:rPr>
          <w:b/>
        </w:rPr>
      </w:pPr>
      <w:proofErr w:type="spellStart"/>
      <w:r>
        <w:rPr>
          <w:b/>
        </w:rPr>
        <w:t>Краснобратского</w:t>
      </w:r>
      <w:proofErr w:type="spellEnd"/>
      <w:r>
        <w:rPr>
          <w:b/>
        </w:rPr>
        <w:t xml:space="preserve"> сельского поселения</w:t>
      </w:r>
      <w:r w:rsidR="00EF45CA" w:rsidRPr="00233A42">
        <w:rPr>
          <w:b/>
        </w:rPr>
        <w:t xml:space="preserve">                     </w:t>
      </w:r>
      <w:r w:rsidR="00D742D7">
        <w:rPr>
          <w:b/>
        </w:rPr>
        <w:t xml:space="preserve">                </w:t>
      </w:r>
      <w:r w:rsidR="00270E38">
        <w:rPr>
          <w:b/>
        </w:rPr>
        <w:t xml:space="preserve">      </w:t>
      </w:r>
      <w:r w:rsidR="00D742D7">
        <w:rPr>
          <w:b/>
        </w:rPr>
        <w:t xml:space="preserve">   </w:t>
      </w:r>
      <w:r w:rsidR="00EF45CA" w:rsidRPr="00233A42">
        <w:rPr>
          <w:b/>
        </w:rPr>
        <w:t xml:space="preserve">                   </w:t>
      </w:r>
      <w:proofErr w:type="spellStart"/>
      <w:r>
        <w:rPr>
          <w:b/>
        </w:rPr>
        <w:t>Н.В.Зайцева</w:t>
      </w:r>
      <w:proofErr w:type="spellEnd"/>
    </w:p>
    <w:p w:rsidR="006342D5" w:rsidRDefault="006342D5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4911B4" w:rsidRDefault="004911B4" w:rsidP="00ED3855">
      <w:pPr>
        <w:pStyle w:val="a8"/>
        <w:ind w:left="5103" w:right="-1" w:hanging="10"/>
        <w:jc w:val="right"/>
        <w:rPr>
          <w:spacing w:val="-2"/>
          <w:sz w:val="24"/>
          <w:szCs w:val="24"/>
        </w:rPr>
      </w:pPr>
    </w:p>
    <w:p w:rsidR="00CD49B3" w:rsidRDefault="00CD49B3" w:rsidP="004911B4">
      <w:pPr>
        <w:pStyle w:val="a8"/>
        <w:ind w:left="5103" w:right="-1"/>
        <w:jc w:val="right"/>
        <w:rPr>
          <w:spacing w:val="-2"/>
          <w:sz w:val="24"/>
          <w:szCs w:val="24"/>
        </w:rPr>
      </w:pPr>
    </w:p>
    <w:p w:rsidR="004911B4" w:rsidRPr="004911B4" w:rsidRDefault="004911B4" w:rsidP="004911B4">
      <w:pPr>
        <w:pStyle w:val="a8"/>
        <w:ind w:left="5103" w:right="-1"/>
        <w:jc w:val="right"/>
        <w:rPr>
          <w:spacing w:val="-2"/>
          <w:sz w:val="24"/>
          <w:szCs w:val="24"/>
        </w:rPr>
      </w:pPr>
      <w:r w:rsidRPr="004911B4">
        <w:rPr>
          <w:spacing w:val="-2"/>
          <w:sz w:val="24"/>
          <w:szCs w:val="24"/>
        </w:rPr>
        <w:lastRenderedPageBreak/>
        <w:t>Приложение №1</w:t>
      </w:r>
    </w:p>
    <w:p w:rsidR="004911B4" w:rsidRPr="004911B4" w:rsidRDefault="004911B4" w:rsidP="004911B4">
      <w:pPr>
        <w:pStyle w:val="a8"/>
        <w:ind w:left="5103" w:right="-1"/>
        <w:jc w:val="right"/>
        <w:rPr>
          <w:spacing w:val="-2"/>
          <w:sz w:val="24"/>
          <w:szCs w:val="24"/>
        </w:rPr>
      </w:pPr>
      <w:r w:rsidRPr="004911B4">
        <w:rPr>
          <w:spacing w:val="-2"/>
          <w:sz w:val="24"/>
          <w:szCs w:val="24"/>
        </w:rPr>
        <w:t>к распоряжению администрации</w:t>
      </w:r>
    </w:p>
    <w:p w:rsidR="004911B4" w:rsidRPr="004911B4" w:rsidRDefault="004911B4" w:rsidP="004911B4">
      <w:pPr>
        <w:pStyle w:val="a8"/>
        <w:ind w:left="5103" w:right="-1"/>
        <w:jc w:val="right"/>
        <w:rPr>
          <w:spacing w:val="-2"/>
          <w:sz w:val="24"/>
          <w:szCs w:val="24"/>
        </w:rPr>
      </w:pPr>
      <w:proofErr w:type="spellStart"/>
      <w:r w:rsidRPr="004911B4">
        <w:rPr>
          <w:spacing w:val="-2"/>
          <w:sz w:val="24"/>
          <w:szCs w:val="24"/>
        </w:rPr>
        <w:t>Краснобратского</w:t>
      </w:r>
      <w:proofErr w:type="spellEnd"/>
      <w:r w:rsidRPr="004911B4">
        <w:rPr>
          <w:spacing w:val="-2"/>
          <w:sz w:val="24"/>
          <w:szCs w:val="24"/>
        </w:rPr>
        <w:t xml:space="preserve"> сельского поселения</w:t>
      </w:r>
    </w:p>
    <w:p w:rsidR="006342D5" w:rsidRPr="006342D5" w:rsidRDefault="004911B4" w:rsidP="004911B4">
      <w:pPr>
        <w:pStyle w:val="a8"/>
        <w:ind w:left="5103" w:right="-1"/>
        <w:jc w:val="right"/>
        <w:rPr>
          <w:sz w:val="24"/>
          <w:szCs w:val="24"/>
        </w:rPr>
      </w:pPr>
      <w:r w:rsidRPr="004911B4">
        <w:rPr>
          <w:spacing w:val="-2"/>
          <w:sz w:val="24"/>
          <w:szCs w:val="24"/>
        </w:rPr>
        <w:t xml:space="preserve">  от “</w:t>
      </w:r>
      <w:r w:rsidR="00CD49B3">
        <w:rPr>
          <w:spacing w:val="-2"/>
          <w:sz w:val="24"/>
          <w:szCs w:val="24"/>
        </w:rPr>
        <w:t>31</w:t>
      </w:r>
      <w:r w:rsidRPr="004911B4">
        <w:rPr>
          <w:spacing w:val="-2"/>
          <w:sz w:val="24"/>
          <w:szCs w:val="24"/>
        </w:rPr>
        <w:t>” марта 2023 г. № 1</w:t>
      </w:r>
      <w:r>
        <w:rPr>
          <w:spacing w:val="-2"/>
          <w:sz w:val="24"/>
          <w:szCs w:val="24"/>
        </w:rPr>
        <w:t>2</w:t>
      </w:r>
      <w:r w:rsidRPr="004911B4">
        <w:rPr>
          <w:spacing w:val="-2"/>
          <w:sz w:val="24"/>
          <w:szCs w:val="24"/>
        </w:rPr>
        <w:t xml:space="preserve"> -</w:t>
      </w:r>
      <w:proofErr w:type="gramStart"/>
      <w:r w:rsidRPr="004911B4">
        <w:rPr>
          <w:spacing w:val="-2"/>
          <w:sz w:val="24"/>
          <w:szCs w:val="24"/>
        </w:rPr>
        <w:t>Р</w:t>
      </w:r>
      <w:proofErr w:type="gramEnd"/>
    </w:p>
    <w:p w:rsidR="006342D5" w:rsidRPr="006342D5" w:rsidRDefault="006342D5" w:rsidP="006342D5">
      <w:pPr>
        <w:pStyle w:val="a8"/>
        <w:ind w:right="35"/>
        <w:rPr>
          <w:sz w:val="24"/>
          <w:szCs w:val="24"/>
        </w:rPr>
      </w:pPr>
    </w:p>
    <w:p w:rsidR="006342D5" w:rsidRPr="006342D5" w:rsidRDefault="006342D5" w:rsidP="006342D5">
      <w:pPr>
        <w:pStyle w:val="a8"/>
        <w:rPr>
          <w:sz w:val="24"/>
          <w:szCs w:val="24"/>
        </w:rPr>
      </w:pPr>
    </w:p>
    <w:p w:rsidR="006342D5" w:rsidRPr="006342D5" w:rsidRDefault="006342D5" w:rsidP="006342D5">
      <w:pPr>
        <w:pStyle w:val="11"/>
        <w:ind w:left="0" w:right="-1"/>
        <w:jc w:val="center"/>
        <w:rPr>
          <w:sz w:val="24"/>
          <w:szCs w:val="24"/>
        </w:rPr>
      </w:pPr>
      <w:bookmarkStart w:id="1" w:name="СОСТАВ"/>
      <w:bookmarkEnd w:id="1"/>
      <w:r w:rsidRPr="006342D5">
        <w:rPr>
          <w:sz w:val="24"/>
          <w:szCs w:val="24"/>
        </w:rPr>
        <w:t>СОСТАВ</w:t>
      </w:r>
    </w:p>
    <w:p w:rsidR="006342D5" w:rsidRPr="006342D5" w:rsidRDefault="006342D5" w:rsidP="006342D5">
      <w:pPr>
        <w:pStyle w:val="a8"/>
        <w:ind w:right="-1"/>
        <w:jc w:val="center"/>
        <w:rPr>
          <w:sz w:val="24"/>
          <w:szCs w:val="24"/>
        </w:rPr>
      </w:pPr>
      <w:r w:rsidRPr="006342D5">
        <w:rPr>
          <w:spacing w:val="-1"/>
          <w:sz w:val="24"/>
          <w:szCs w:val="24"/>
          <w:lang w:eastAsia="ru-RU"/>
        </w:rPr>
        <w:t xml:space="preserve">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 стоянки технических или других средств передвижения  инвалидов вблизи их места жительства на территории </w:t>
      </w:r>
      <w:proofErr w:type="spellStart"/>
      <w:r w:rsidR="00CC539A">
        <w:rPr>
          <w:sz w:val="24"/>
          <w:szCs w:val="24"/>
        </w:rPr>
        <w:t>Краснобратского</w:t>
      </w:r>
      <w:proofErr w:type="spellEnd"/>
      <w:r w:rsidR="00CC539A">
        <w:rPr>
          <w:sz w:val="24"/>
          <w:szCs w:val="24"/>
        </w:rPr>
        <w:t xml:space="preserve"> сельского поселения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>Зайцева Наталья Владимировна</w:t>
      </w:r>
      <w:r w:rsidRPr="009B41EC">
        <w:rPr>
          <w:sz w:val="24"/>
          <w:szCs w:val="24"/>
        </w:rPr>
        <w:tab/>
      </w:r>
      <w:r>
        <w:rPr>
          <w:sz w:val="24"/>
          <w:szCs w:val="24"/>
        </w:rPr>
        <w:t>- г</w:t>
      </w:r>
      <w:r w:rsidRPr="009B41EC">
        <w:rPr>
          <w:sz w:val="24"/>
          <w:szCs w:val="24"/>
        </w:rPr>
        <w:t xml:space="preserve">лава администрации </w:t>
      </w:r>
      <w:proofErr w:type="spellStart"/>
      <w:r w:rsidRPr="009B41EC">
        <w:rPr>
          <w:sz w:val="24"/>
          <w:szCs w:val="24"/>
        </w:rPr>
        <w:t>Краснобратского</w:t>
      </w:r>
      <w:proofErr w:type="spellEnd"/>
      <w:r w:rsidRPr="009B41EC">
        <w:rPr>
          <w:sz w:val="24"/>
          <w:szCs w:val="24"/>
        </w:rPr>
        <w:t xml:space="preserve"> сельского поселения, председатель комиссии;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>Ярцева Марина Николаевна</w:t>
      </w:r>
      <w:r w:rsidRPr="009B41EC">
        <w:rPr>
          <w:sz w:val="24"/>
          <w:szCs w:val="24"/>
        </w:rPr>
        <w:tab/>
      </w:r>
      <w:r>
        <w:rPr>
          <w:sz w:val="24"/>
          <w:szCs w:val="24"/>
        </w:rPr>
        <w:t>- г</w:t>
      </w:r>
      <w:r w:rsidRPr="009B41EC">
        <w:rPr>
          <w:sz w:val="24"/>
          <w:szCs w:val="24"/>
        </w:rPr>
        <w:t xml:space="preserve">лавный специалист администрации </w:t>
      </w:r>
      <w:proofErr w:type="spellStart"/>
      <w:r w:rsidRPr="009B41EC">
        <w:rPr>
          <w:sz w:val="24"/>
          <w:szCs w:val="24"/>
        </w:rPr>
        <w:t>Краснобратского</w:t>
      </w:r>
      <w:proofErr w:type="spellEnd"/>
      <w:r w:rsidRPr="009B41EC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, заместитель председателя </w:t>
      </w:r>
      <w:r w:rsidRPr="009B41EC">
        <w:rPr>
          <w:sz w:val="24"/>
          <w:szCs w:val="24"/>
        </w:rPr>
        <w:t>комиссии</w:t>
      </w:r>
      <w:r>
        <w:rPr>
          <w:sz w:val="24"/>
          <w:szCs w:val="24"/>
        </w:rPr>
        <w:t>,</w:t>
      </w:r>
      <w:r w:rsidRPr="009B41EC">
        <w:rPr>
          <w:sz w:val="24"/>
          <w:szCs w:val="24"/>
        </w:rPr>
        <w:t xml:space="preserve"> 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Анжаурова</w:t>
      </w:r>
      <w:proofErr w:type="spellEnd"/>
      <w:r>
        <w:rPr>
          <w:sz w:val="24"/>
          <w:szCs w:val="24"/>
        </w:rPr>
        <w:t xml:space="preserve"> Галина Владимировна – старший инспектор </w:t>
      </w:r>
      <w:r w:rsidR="004911B4" w:rsidRPr="004911B4">
        <w:rPr>
          <w:sz w:val="24"/>
          <w:szCs w:val="24"/>
        </w:rPr>
        <w:t xml:space="preserve">администрации </w:t>
      </w:r>
      <w:proofErr w:type="spellStart"/>
      <w:r w:rsidR="004911B4" w:rsidRPr="004911B4">
        <w:rPr>
          <w:sz w:val="24"/>
          <w:szCs w:val="24"/>
        </w:rPr>
        <w:t>Краснобратского</w:t>
      </w:r>
      <w:proofErr w:type="spellEnd"/>
      <w:r w:rsidR="004911B4" w:rsidRPr="004911B4">
        <w:rPr>
          <w:sz w:val="24"/>
          <w:szCs w:val="24"/>
        </w:rPr>
        <w:t xml:space="preserve"> сельского поселения</w:t>
      </w:r>
      <w:r w:rsidR="004911B4">
        <w:rPr>
          <w:sz w:val="24"/>
          <w:szCs w:val="24"/>
        </w:rPr>
        <w:t xml:space="preserve">, </w:t>
      </w:r>
      <w:r w:rsidRPr="009B41EC">
        <w:rPr>
          <w:sz w:val="24"/>
          <w:szCs w:val="24"/>
        </w:rPr>
        <w:t>секретарь комиссии;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>Члены комиссии: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Депутат Совета народных депутатов </w:t>
      </w:r>
      <w:proofErr w:type="spellStart"/>
      <w:r w:rsidRPr="009B41EC">
        <w:rPr>
          <w:sz w:val="24"/>
          <w:szCs w:val="24"/>
        </w:rPr>
        <w:t>Краснобратского</w:t>
      </w:r>
      <w:proofErr w:type="spellEnd"/>
      <w:r w:rsidRPr="009B41E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 </w:t>
      </w:r>
      <w:r w:rsidRPr="009B41EC">
        <w:rPr>
          <w:sz w:val="24"/>
          <w:szCs w:val="24"/>
        </w:rPr>
        <w:t>(по согласованию)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Депутат Совета народных депутатов </w:t>
      </w:r>
      <w:proofErr w:type="spellStart"/>
      <w:r w:rsidRPr="009B41EC">
        <w:rPr>
          <w:sz w:val="24"/>
          <w:szCs w:val="24"/>
        </w:rPr>
        <w:t>Краснобратского</w:t>
      </w:r>
      <w:proofErr w:type="spellEnd"/>
      <w:r w:rsidRPr="009B41EC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</w:t>
      </w:r>
      <w:r w:rsidRPr="009B41EC">
        <w:rPr>
          <w:sz w:val="24"/>
          <w:szCs w:val="24"/>
        </w:rPr>
        <w:t>(по согласованию)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>Иные компетентные лица, жители поселения</w:t>
      </w:r>
      <w:r w:rsidRPr="009B41EC">
        <w:rPr>
          <w:sz w:val="24"/>
          <w:szCs w:val="24"/>
        </w:rPr>
        <w:tab/>
        <w:t xml:space="preserve"> (по согласованию)</w:t>
      </w:r>
    </w:p>
    <w:p w:rsidR="009B41EC" w:rsidRPr="009B41EC" w:rsidRDefault="009B41EC" w:rsidP="009B41EC">
      <w:pPr>
        <w:pStyle w:val="a8"/>
        <w:ind w:right="-1"/>
        <w:jc w:val="both"/>
        <w:rPr>
          <w:sz w:val="24"/>
          <w:szCs w:val="24"/>
        </w:rPr>
      </w:pPr>
      <w:r w:rsidRPr="009B41EC">
        <w:rPr>
          <w:sz w:val="24"/>
          <w:szCs w:val="24"/>
        </w:rPr>
        <w:t xml:space="preserve"> </w:t>
      </w:r>
    </w:p>
    <w:p w:rsidR="006342D5" w:rsidRPr="006342D5" w:rsidRDefault="00ED3855" w:rsidP="00ED3855">
      <w:pPr>
        <w:pStyle w:val="a8"/>
        <w:tabs>
          <w:tab w:val="left" w:pos="1985"/>
          <w:tab w:val="left" w:pos="2268"/>
          <w:tab w:val="left" w:pos="6822"/>
          <w:tab w:val="left" w:pos="7052"/>
        </w:tabs>
        <w:ind w:right="-1"/>
        <w:jc w:val="both"/>
        <w:rPr>
          <w:sz w:val="24"/>
          <w:szCs w:val="24"/>
        </w:rPr>
      </w:pPr>
      <w:r w:rsidRPr="006342D5">
        <w:rPr>
          <w:sz w:val="24"/>
          <w:szCs w:val="24"/>
        </w:rPr>
        <w:t>П</w:t>
      </w:r>
      <w:r w:rsidR="006342D5" w:rsidRPr="006342D5">
        <w:rPr>
          <w:sz w:val="24"/>
          <w:szCs w:val="24"/>
        </w:rPr>
        <w:t>редставитель</w:t>
      </w:r>
      <w:r>
        <w:rPr>
          <w:sz w:val="24"/>
          <w:szCs w:val="24"/>
        </w:rPr>
        <w:t xml:space="preserve"> администрации </w:t>
      </w:r>
      <w:proofErr w:type="spellStart"/>
      <w:r>
        <w:rPr>
          <w:sz w:val="24"/>
          <w:szCs w:val="24"/>
        </w:rPr>
        <w:t>Калачеевского</w:t>
      </w:r>
      <w:proofErr w:type="spellEnd"/>
      <w:r>
        <w:rPr>
          <w:sz w:val="24"/>
          <w:szCs w:val="24"/>
        </w:rPr>
        <w:t xml:space="preserve"> муниципального района (по согласованию).</w:t>
      </w:r>
    </w:p>
    <w:p w:rsidR="006342D5" w:rsidRPr="006342D5" w:rsidRDefault="006342D5" w:rsidP="006342D5">
      <w:pPr>
        <w:pStyle w:val="a8"/>
        <w:tabs>
          <w:tab w:val="left" w:pos="3701"/>
          <w:tab w:val="left" w:pos="6822"/>
          <w:tab w:val="left" w:pos="7052"/>
        </w:tabs>
        <w:ind w:right="-1" w:firstLine="142"/>
        <w:jc w:val="both"/>
        <w:rPr>
          <w:sz w:val="24"/>
          <w:szCs w:val="24"/>
        </w:rPr>
      </w:pPr>
    </w:p>
    <w:p w:rsidR="0078390E" w:rsidRPr="006342D5" w:rsidRDefault="0078390E" w:rsidP="00704644">
      <w:pPr>
        <w:ind w:right="-1"/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4911B4" w:rsidRDefault="004911B4" w:rsidP="004911B4">
      <w:pPr>
        <w:jc w:val="right"/>
      </w:pPr>
      <w:r>
        <w:lastRenderedPageBreak/>
        <w:t>Приложение №</w:t>
      </w:r>
      <w:r w:rsidR="00F01D5E">
        <w:t>2</w:t>
      </w:r>
    </w:p>
    <w:p w:rsidR="004911B4" w:rsidRDefault="004911B4" w:rsidP="004911B4">
      <w:pPr>
        <w:jc w:val="right"/>
      </w:pPr>
      <w:r>
        <w:t>к распоряжению администрации</w:t>
      </w:r>
    </w:p>
    <w:p w:rsidR="004911B4" w:rsidRDefault="004911B4" w:rsidP="004911B4">
      <w:pPr>
        <w:jc w:val="right"/>
      </w:pPr>
      <w:proofErr w:type="spellStart"/>
      <w:r>
        <w:t>Краснобратского</w:t>
      </w:r>
      <w:proofErr w:type="spellEnd"/>
      <w:r>
        <w:t xml:space="preserve"> сельского поселения</w:t>
      </w:r>
    </w:p>
    <w:p w:rsidR="00ED3855" w:rsidRPr="00ED3855" w:rsidRDefault="004911B4" w:rsidP="004911B4">
      <w:pPr>
        <w:jc w:val="right"/>
        <w:rPr>
          <w:b/>
        </w:rPr>
      </w:pPr>
      <w:r>
        <w:t xml:space="preserve">  от “</w:t>
      </w:r>
      <w:r w:rsidR="00CD49B3">
        <w:t>31</w:t>
      </w:r>
      <w:bookmarkStart w:id="2" w:name="_GoBack"/>
      <w:bookmarkEnd w:id="2"/>
      <w:r>
        <w:t>” марта 2023 г. № 12 -Р</w:t>
      </w:r>
    </w:p>
    <w:p w:rsidR="00ED3855" w:rsidRPr="00ED3855" w:rsidRDefault="00ED3855" w:rsidP="00ED3855">
      <w:pPr>
        <w:jc w:val="center"/>
        <w:rPr>
          <w:b/>
        </w:rPr>
      </w:pPr>
      <w:r w:rsidRPr="00ED3855">
        <w:rPr>
          <w:b/>
        </w:rPr>
        <w:t>ПОЛОЖЕНИЕ</w:t>
      </w:r>
    </w:p>
    <w:p w:rsidR="00ED3855" w:rsidRPr="00ED3855" w:rsidRDefault="00ED3855" w:rsidP="00ED3855">
      <w:pPr>
        <w:jc w:val="center"/>
        <w:rPr>
          <w:b/>
        </w:rPr>
      </w:pPr>
      <w:r w:rsidRPr="00ED3855">
        <w:rPr>
          <w:b/>
        </w:rPr>
        <w:t xml:space="preserve">о межведомственной комиссии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 стоянки технических или других средств передвижения  инвалидов вблизи их места жительства на территории </w:t>
      </w:r>
      <w:proofErr w:type="spellStart"/>
      <w:r w:rsidR="00CC539A">
        <w:rPr>
          <w:b/>
        </w:rPr>
        <w:t>Краснобратского</w:t>
      </w:r>
      <w:proofErr w:type="spellEnd"/>
      <w:r w:rsidR="00CC539A">
        <w:rPr>
          <w:b/>
        </w:rPr>
        <w:t xml:space="preserve"> сельского поселения</w:t>
      </w:r>
    </w:p>
    <w:p w:rsidR="00ED3855" w:rsidRPr="00ED3855" w:rsidRDefault="00ED3855" w:rsidP="00ED3855">
      <w:pPr>
        <w:jc w:val="both"/>
        <w:rPr>
          <w:b/>
        </w:rPr>
      </w:pPr>
    </w:p>
    <w:p w:rsidR="00ED3855" w:rsidRPr="00ED3855" w:rsidRDefault="00ED3855" w:rsidP="00ED3855">
      <w:pPr>
        <w:jc w:val="center"/>
      </w:pPr>
      <w:r w:rsidRPr="00ED3855">
        <w:t>1.</w:t>
      </w:r>
      <w:r w:rsidRPr="00ED3855">
        <w:tab/>
        <w:t>Общие положения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ED3855">
      <w:pPr>
        <w:jc w:val="both"/>
      </w:pPr>
      <w:r w:rsidRPr="00ED3855">
        <w:t>1.1.</w:t>
      </w:r>
      <w:r w:rsidRPr="00ED3855">
        <w:tab/>
        <w:t xml:space="preserve">Межведомственная комиссия по разработке схемы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стоянки технических или других средств передвижения  инвалидов вблизи их места жительства </w:t>
      </w:r>
      <w:r>
        <w:t xml:space="preserve">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 xml:space="preserve"> (далее – Комиссия) создана в целях:</w:t>
      </w:r>
    </w:p>
    <w:p w:rsidR="00ED3855" w:rsidRPr="00ED3855" w:rsidRDefault="00ED3855" w:rsidP="00ED3855">
      <w:pPr>
        <w:jc w:val="both"/>
      </w:pPr>
      <w:r w:rsidRPr="00ED3855">
        <w:t>-</w:t>
      </w:r>
      <w:r w:rsidRPr="00ED3855">
        <w:tab/>
        <w:t>упорядочивания размещения гаражей, являющихся некапитальными сооружениями, либо стоянок технических или других средств передвижения инвалидов вблизи их места жительства (далее - временный гараж);</w:t>
      </w:r>
    </w:p>
    <w:p w:rsidR="00ED3855" w:rsidRPr="00ED3855" w:rsidRDefault="00ED3855" w:rsidP="00ED3855">
      <w:pPr>
        <w:jc w:val="both"/>
      </w:pPr>
      <w:proofErr w:type="gramStart"/>
      <w:r w:rsidRPr="00ED3855">
        <w:t>-</w:t>
      </w:r>
      <w:r w:rsidRPr="00ED3855">
        <w:tab/>
        <w:t xml:space="preserve">рассмотрения вопросов о включении в схему размещения на землях или земельных участках, находящихся в государственной или муниципальной собственности, гаражей, являющихся некапитальными сооружениями, либо  стоянки технических или других средств передвижения  инвалидов вблизи их места жительства </w:t>
      </w:r>
      <w:r>
        <w:t xml:space="preserve">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 xml:space="preserve"> (далее - Схема), об исключении из нее объектов и последующего утверждения Схемы постановлением 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.</w:t>
      </w:r>
      <w:proofErr w:type="gramEnd"/>
    </w:p>
    <w:p w:rsidR="00ED3855" w:rsidRPr="00ED3855" w:rsidRDefault="00ED3855" w:rsidP="00ED3855">
      <w:pPr>
        <w:jc w:val="both"/>
      </w:pPr>
      <w:r w:rsidRPr="00ED3855">
        <w:t>1.2.</w:t>
      </w:r>
      <w:r w:rsidRPr="00ED3855">
        <w:tab/>
        <w:t xml:space="preserve">В своей деятельности Комиссия руководствуется Земельным кодексом Российской Федерации, Градостроительным кодексом Российской Федерации, иными нормативными актами Российской Федерации и Воронежской области, Правилами землепользования и застройки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, иными муниципальными правовыми актами, настоящим Положением.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BC7925">
      <w:pPr>
        <w:jc w:val="center"/>
      </w:pPr>
      <w:r w:rsidRPr="00ED3855">
        <w:t>2.</w:t>
      </w:r>
      <w:r w:rsidRPr="00ED3855">
        <w:tab/>
        <w:t>Состав Комиссии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ED3855">
      <w:pPr>
        <w:jc w:val="both"/>
      </w:pPr>
      <w:r w:rsidRPr="00ED3855">
        <w:t>2.1.</w:t>
      </w:r>
      <w:r w:rsidRPr="00ED3855">
        <w:tab/>
        <w:t>В состав Комиссии  входят:</w:t>
      </w:r>
    </w:p>
    <w:p w:rsidR="00ED3855" w:rsidRPr="00ED3855" w:rsidRDefault="00ED3855" w:rsidP="00ED3855">
      <w:pPr>
        <w:jc w:val="both"/>
      </w:pPr>
      <w:r w:rsidRPr="00ED3855">
        <w:t xml:space="preserve">представители  </w:t>
      </w:r>
      <w:r w:rsidR="00B123AF" w:rsidRPr="00ED3855">
        <w:t xml:space="preserve">Совета народных депутатов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="00B123AF" w:rsidRPr="00ED3855">
        <w:t xml:space="preserve">, </w:t>
      </w:r>
      <w:r w:rsidRPr="00ED3855">
        <w:t xml:space="preserve">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 xml:space="preserve">, администрации </w:t>
      </w:r>
      <w:proofErr w:type="spellStart"/>
      <w:r w:rsidR="00BC7925">
        <w:t>Калачеевского</w:t>
      </w:r>
      <w:proofErr w:type="spellEnd"/>
      <w:r w:rsidR="002C5137">
        <w:t xml:space="preserve"> муниципального района</w:t>
      </w:r>
      <w:r w:rsidRPr="00ED3855">
        <w:t>.</w:t>
      </w:r>
    </w:p>
    <w:p w:rsidR="00ED3855" w:rsidRPr="00ED3855" w:rsidRDefault="00ED3855" w:rsidP="00ED3855">
      <w:pPr>
        <w:jc w:val="both"/>
      </w:pPr>
      <w:r w:rsidRPr="00ED3855">
        <w:t>2.2.</w:t>
      </w:r>
      <w:r w:rsidRPr="00ED3855">
        <w:tab/>
        <w:t xml:space="preserve">Председателем Комиссии является  Глава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.</w:t>
      </w:r>
    </w:p>
    <w:p w:rsidR="00ED3855" w:rsidRPr="00ED3855" w:rsidRDefault="00ED3855" w:rsidP="00ED3855">
      <w:pPr>
        <w:jc w:val="both"/>
      </w:pPr>
      <w:r w:rsidRPr="00ED3855">
        <w:t>2.3.</w:t>
      </w:r>
      <w:r w:rsidRPr="00ED3855">
        <w:tab/>
        <w:t xml:space="preserve">Заместителем председателя Комиссии является </w:t>
      </w:r>
      <w:r w:rsidR="002C5137">
        <w:t>заместитель главы</w:t>
      </w:r>
      <w:r w:rsidRPr="00ED3855">
        <w:t xml:space="preserve"> 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.</w:t>
      </w:r>
    </w:p>
    <w:p w:rsidR="00ED3855" w:rsidRPr="00ED3855" w:rsidRDefault="00ED3855" w:rsidP="00ED3855">
      <w:pPr>
        <w:jc w:val="both"/>
      </w:pPr>
      <w:r w:rsidRPr="00ED3855">
        <w:t>2.4.</w:t>
      </w:r>
      <w:r w:rsidRPr="00ED3855">
        <w:tab/>
        <w:t>В заседаниях Комиссии также принимают участие члены Комиссии и секретарь.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2C5137">
      <w:pPr>
        <w:jc w:val="center"/>
      </w:pPr>
      <w:r w:rsidRPr="00ED3855">
        <w:t>3.</w:t>
      </w:r>
      <w:r w:rsidRPr="00ED3855">
        <w:tab/>
        <w:t>Полномочия Комиссии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ED3855">
      <w:pPr>
        <w:jc w:val="both"/>
      </w:pPr>
      <w:r w:rsidRPr="00ED3855">
        <w:t>3.1.</w:t>
      </w:r>
      <w:r w:rsidRPr="00ED3855">
        <w:tab/>
        <w:t xml:space="preserve">Комиссия рассматривает обращения граждан о размещении </w:t>
      </w:r>
      <w:r>
        <w:t xml:space="preserve">на территории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 xml:space="preserve"> гаражей, являющихся некапитальными сооружениями, либо стоянок технических или других средств передвижения инвалидов вблизи их места жительства.</w:t>
      </w:r>
    </w:p>
    <w:p w:rsidR="00ED3855" w:rsidRPr="00ED3855" w:rsidRDefault="00ED3855" w:rsidP="00ED3855">
      <w:pPr>
        <w:jc w:val="both"/>
      </w:pPr>
      <w:r w:rsidRPr="00ED3855">
        <w:t>3.2.</w:t>
      </w:r>
      <w:r w:rsidRPr="00ED3855">
        <w:tab/>
        <w:t xml:space="preserve">Принимает решение о возможности (невозможности) включения в Схему предполагаемых к размещению гаражей, являющихся некапитальными сооружениями, либо стоянок технических или других средств передвижения инвалидов, об исключении объектов из Схемы для последующего утверждения соответствующим постановлением 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.</w:t>
      </w:r>
    </w:p>
    <w:p w:rsidR="00ED3855" w:rsidRPr="00ED3855" w:rsidRDefault="00ED3855" w:rsidP="00ED3855">
      <w:pPr>
        <w:jc w:val="both"/>
      </w:pPr>
      <w:r w:rsidRPr="00ED3855">
        <w:t>3.3.</w:t>
      </w:r>
      <w:r w:rsidRPr="00ED3855">
        <w:tab/>
        <w:t>Комиссия правомочна принимать решения в случае, если на заседании присутствуют не менее половины членов от общего состава.</w:t>
      </w:r>
    </w:p>
    <w:p w:rsidR="00ED3855" w:rsidRPr="00ED3855" w:rsidRDefault="00ED3855" w:rsidP="00D9007F">
      <w:pPr>
        <w:jc w:val="both"/>
      </w:pPr>
      <w:r w:rsidRPr="00ED3855">
        <w:lastRenderedPageBreak/>
        <w:t>3.4.</w:t>
      </w:r>
      <w:r w:rsidRPr="00ED3855">
        <w:tab/>
        <w:t xml:space="preserve">Председатель Комиссии в </w:t>
      </w:r>
      <w:proofErr w:type="gramStart"/>
      <w:r w:rsidRPr="00ED3855">
        <w:t>рамках</w:t>
      </w:r>
      <w:proofErr w:type="gramEnd"/>
      <w:r w:rsidRPr="00ED3855">
        <w:t xml:space="preserve"> закрепленных за ним полномочий в соответствии с настоящим Положением осуществляет следующие функции: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руководит деятельностью Комиссии;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определяет порядок рассмотрения вопросов;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выносит на обсуждение вопросы, касающиеся деятельности Комиссии;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делегирует отдельные полномочия заместителю председателя Комиссии.</w:t>
      </w:r>
    </w:p>
    <w:p w:rsidR="00ED3855" w:rsidRPr="00ED3855" w:rsidRDefault="00ED3855" w:rsidP="00D9007F">
      <w:pPr>
        <w:jc w:val="both"/>
      </w:pPr>
      <w:r w:rsidRPr="00ED3855">
        <w:t>3.</w:t>
      </w:r>
      <w:r w:rsidR="00B123AF">
        <w:t>5</w:t>
      </w:r>
      <w:r w:rsidRPr="00ED3855">
        <w:t xml:space="preserve">. </w:t>
      </w:r>
      <w:r w:rsidR="002C5137">
        <w:t xml:space="preserve">    </w:t>
      </w:r>
      <w:r w:rsidRPr="00ED3855">
        <w:t>Секретарь Комиссии: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по поручению председателя Комиссии и его заместителя формирует повестку заседания;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оповещает членов Комиссии о созыве очередного заседания и повестке заседания;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оформляет протокол Комиссии;</w:t>
      </w:r>
    </w:p>
    <w:p w:rsidR="00ED3855" w:rsidRPr="00ED3855" w:rsidRDefault="00ED3855" w:rsidP="00D9007F">
      <w:pPr>
        <w:jc w:val="both"/>
      </w:pPr>
      <w:r w:rsidRPr="00ED3855">
        <w:t>-</w:t>
      </w:r>
      <w:r w:rsidRPr="00ED3855">
        <w:tab/>
        <w:t>доводит конкретные поручения Комиссии до исполнителей.</w:t>
      </w:r>
    </w:p>
    <w:p w:rsidR="00ED3855" w:rsidRPr="00ED3855" w:rsidRDefault="00ED3855" w:rsidP="00ED3855">
      <w:pPr>
        <w:jc w:val="both"/>
      </w:pPr>
    </w:p>
    <w:p w:rsidR="00ED3855" w:rsidRPr="00ED3855" w:rsidRDefault="00ED3855" w:rsidP="002C5137">
      <w:pPr>
        <w:jc w:val="center"/>
      </w:pPr>
      <w:r w:rsidRPr="00ED3855">
        <w:t>4.</w:t>
      </w:r>
      <w:r w:rsidRPr="00ED3855">
        <w:tab/>
        <w:t>Организация деятельности Комиссии</w:t>
      </w:r>
    </w:p>
    <w:p w:rsidR="00ED3855" w:rsidRPr="00ED3855" w:rsidRDefault="00ED3855" w:rsidP="00ED3855">
      <w:pPr>
        <w:jc w:val="right"/>
      </w:pPr>
    </w:p>
    <w:p w:rsidR="00ED3855" w:rsidRPr="00ED3855" w:rsidRDefault="00ED3855" w:rsidP="002C5137">
      <w:pPr>
        <w:jc w:val="both"/>
      </w:pPr>
      <w:r w:rsidRPr="00ED3855">
        <w:t>4.1.</w:t>
      </w:r>
      <w:r w:rsidRPr="00ED3855">
        <w:tab/>
        <w:t xml:space="preserve">Комиссия  осуществляет свою деятельность в очной или дистанционной форме заседаний. По итогам решений Комиссии в случаях, предусмотренных законодательством, готовятся проекты постановлений администрации </w:t>
      </w:r>
      <w:proofErr w:type="spellStart"/>
      <w:r w:rsidR="00CC539A">
        <w:t>Краснобратского</w:t>
      </w:r>
      <w:proofErr w:type="spellEnd"/>
      <w:r w:rsidR="00CC539A">
        <w:t xml:space="preserve"> сельского поселения</w:t>
      </w:r>
      <w:r w:rsidRPr="00ED3855">
        <w:t>.</w:t>
      </w:r>
    </w:p>
    <w:p w:rsidR="00ED3855" w:rsidRPr="00ED3855" w:rsidRDefault="00ED3855" w:rsidP="002C5137">
      <w:pPr>
        <w:jc w:val="both"/>
      </w:pPr>
      <w:r w:rsidRPr="00ED3855">
        <w:t>4.2.</w:t>
      </w:r>
      <w:r w:rsidRPr="00ED3855">
        <w:tab/>
        <w:t>Периодичность заседаний определяется председателем Комиссии по мере необходимости, исходя из соблюдения сроков рассмотрения обращений.</w:t>
      </w:r>
    </w:p>
    <w:p w:rsidR="00ED3855" w:rsidRPr="00ED3855" w:rsidRDefault="00ED3855" w:rsidP="002C5137">
      <w:pPr>
        <w:jc w:val="both"/>
      </w:pPr>
      <w:r w:rsidRPr="00ED3855">
        <w:t>4.3.</w:t>
      </w:r>
      <w:r w:rsidRPr="00ED3855">
        <w:tab/>
        <w:t>Заседание Комиссии проводит председатель, а в случае его отсутствия - заместитель председателя. В случае временного отсутствия секретаря его обязанности исполняет иной член Комиссии избранный простым большинством голосов на время отсутствия секретаря.</w:t>
      </w:r>
    </w:p>
    <w:p w:rsidR="00ED3855" w:rsidRPr="00ED3855" w:rsidRDefault="00ED3855" w:rsidP="002C5137">
      <w:pPr>
        <w:jc w:val="both"/>
      </w:pPr>
      <w:r w:rsidRPr="00ED3855">
        <w:t>4.4.</w:t>
      </w:r>
      <w:r w:rsidRPr="00ED3855">
        <w:tab/>
        <w:t xml:space="preserve">Решения Комиссии принимаются путем открытого голосования простым большинством голосов. В случае равенства голосов, решающим является голос председателя. Итоги каждого заседания оформляются протоколом, который подписывается председателем Комиссии и секретарем, </w:t>
      </w:r>
      <w:proofErr w:type="gramStart"/>
      <w:r w:rsidRPr="00ED3855">
        <w:t>принимавшими</w:t>
      </w:r>
      <w:proofErr w:type="gramEnd"/>
      <w:r w:rsidRPr="00ED3855">
        <w:t xml:space="preserve"> в нем участие. Решения Комиссии носят рекомендательный характер.</w:t>
      </w:r>
    </w:p>
    <w:p w:rsidR="0078390E" w:rsidRPr="00ED3855" w:rsidRDefault="0078390E" w:rsidP="00ED3855">
      <w:pPr>
        <w:jc w:val="right"/>
      </w:pPr>
    </w:p>
    <w:p w:rsidR="0078390E" w:rsidRPr="00ED3855" w:rsidRDefault="0078390E" w:rsidP="00704644">
      <w:pPr>
        <w:jc w:val="both"/>
      </w:pPr>
    </w:p>
    <w:p w:rsidR="0078390E" w:rsidRPr="00ED3855" w:rsidRDefault="0078390E" w:rsidP="00704644">
      <w:pPr>
        <w:jc w:val="both"/>
      </w:pPr>
    </w:p>
    <w:p w:rsidR="0078390E" w:rsidRPr="00ED3855" w:rsidRDefault="0078390E" w:rsidP="00704644">
      <w:pPr>
        <w:jc w:val="both"/>
      </w:pPr>
    </w:p>
    <w:p w:rsidR="0078390E" w:rsidRPr="00ED3855" w:rsidRDefault="0078390E" w:rsidP="00704644">
      <w:pPr>
        <w:jc w:val="both"/>
      </w:pPr>
    </w:p>
    <w:p w:rsidR="0078390E" w:rsidRPr="00ED3855" w:rsidRDefault="0078390E" w:rsidP="00704644">
      <w:pPr>
        <w:jc w:val="both"/>
      </w:pPr>
    </w:p>
    <w:p w:rsidR="0078390E" w:rsidRPr="00ED3855" w:rsidRDefault="0078390E" w:rsidP="00704644">
      <w:pPr>
        <w:jc w:val="both"/>
      </w:pPr>
    </w:p>
    <w:p w:rsidR="0078390E" w:rsidRDefault="0078390E" w:rsidP="00704644">
      <w:pPr>
        <w:jc w:val="both"/>
        <w:rPr>
          <w:b/>
        </w:rPr>
      </w:pPr>
    </w:p>
    <w:p w:rsidR="0078390E" w:rsidRDefault="0078390E" w:rsidP="00704644">
      <w:pPr>
        <w:jc w:val="both"/>
        <w:rPr>
          <w:b/>
        </w:rPr>
      </w:pPr>
    </w:p>
    <w:p w:rsidR="003F3E56" w:rsidRDefault="003F3E56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ED3855" w:rsidRDefault="00ED3855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2C5137" w:rsidRDefault="002C5137" w:rsidP="00704644">
      <w:pPr>
        <w:jc w:val="both"/>
        <w:rPr>
          <w:b/>
        </w:rPr>
      </w:pPr>
    </w:p>
    <w:p w:rsidR="000B58A8" w:rsidRDefault="000B58A8" w:rsidP="00704644">
      <w:pPr>
        <w:jc w:val="both"/>
        <w:rPr>
          <w:b/>
        </w:rPr>
      </w:pPr>
    </w:p>
    <w:sectPr w:rsidR="000B58A8" w:rsidSect="00CA3D0B">
      <w:pgSz w:w="11906" w:h="16838"/>
      <w:pgMar w:top="426" w:right="566" w:bottom="42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05244EB"/>
    <w:multiLevelType w:val="hybridMultilevel"/>
    <w:tmpl w:val="E9F05AD8"/>
    <w:lvl w:ilvl="0" w:tplc="523888B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E7D39B6"/>
    <w:multiLevelType w:val="hybridMultilevel"/>
    <w:tmpl w:val="2C8EB4CE"/>
    <w:lvl w:ilvl="0" w:tplc="B65EC080">
      <w:start w:val="1"/>
      <w:numFmt w:val="decimal"/>
      <w:lvlText w:val="%1."/>
      <w:lvlJc w:val="left"/>
      <w:pPr>
        <w:ind w:left="1500" w:hanging="9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A21315"/>
    <w:multiLevelType w:val="hybridMultilevel"/>
    <w:tmpl w:val="6250364E"/>
    <w:lvl w:ilvl="0" w:tplc="CFD81BB2">
      <w:start w:val="1"/>
      <w:numFmt w:val="decimal"/>
      <w:lvlText w:val="%1."/>
      <w:lvlJc w:val="left"/>
      <w:pPr>
        <w:ind w:left="224" w:hanging="437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50944C">
      <w:start w:val="1"/>
      <w:numFmt w:val="decimal"/>
      <w:lvlText w:val="%2."/>
      <w:lvlJc w:val="left"/>
      <w:pPr>
        <w:ind w:left="4013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330C15C">
      <w:numFmt w:val="bullet"/>
      <w:lvlText w:val="•"/>
      <w:lvlJc w:val="left"/>
      <w:pPr>
        <w:ind w:left="4695" w:hanging="279"/>
      </w:pPr>
      <w:rPr>
        <w:rFonts w:hint="default"/>
        <w:lang w:val="ru-RU" w:eastAsia="en-US" w:bidi="ar-SA"/>
      </w:rPr>
    </w:lvl>
    <w:lvl w:ilvl="3" w:tplc="606A2D1A">
      <w:numFmt w:val="bullet"/>
      <w:lvlText w:val="•"/>
      <w:lvlJc w:val="left"/>
      <w:pPr>
        <w:ind w:left="5370" w:hanging="279"/>
      </w:pPr>
      <w:rPr>
        <w:rFonts w:hint="default"/>
        <w:lang w:val="ru-RU" w:eastAsia="en-US" w:bidi="ar-SA"/>
      </w:rPr>
    </w:lvl>
    <w:lvl w:ilvl="4" w:tplc="9D683CEA">
      <w:numFmt w:val="bullet"/>
      <w:lvlText w:val="•"/>
      <w:lvlJc w:val="left"/>
      <w:pPr>
        <w:ind w:left="6046" w:hanging="279"/>
      </w:pPr>
      <w:rPr>
        <w:rFonts w:hint="default"/>
        <w:lang w:val="ru-RU" w:eastAsia="en-US" w:bidi="ar-SA"/>
      </w:rPr>
    </w:lvl>
    <w:lvl w:ilvl="5" w:tplc="64F8F100">
      <w:numFmt w:val="bullet"/>
      <w:lvlText w:val="•"/>
      <w:lvlJc w:val="left"/>
      <w:pPr>
        <w:ind w:left="6721" w:hanging="279"/>
      </w:pPr>
      <w:rPr>
        <w:rFonts w:hint="default"/>
        <w:lang w:val="ru-RU" w:eastAsia="en-US" w:bidi="ar-SA"/>
      </w:rPr>
    </w:lvl>
    <w:lvl w:ilvl="6" w:tplc="4A94A730">
      <w:numFmt w:val="bullet"/>
      <w:lvlText w:val="•"/>
      <w:lvlJc w:val="left"/>
      <w:pPr>
        <w:ind w:left="7397" w:hanging="279"/>
      </w:pPr>
      <w:rPr>
        <w:rFonts w:hint="default"/>
        <w:lang w:val="ru-RU" w:eastAsia="en-US" w:bidi="ar-SA"/>
      </w:rPr>
    </w:lvl>
    <w:lvl w:ilvl="7" w:tplc="6DC20EA0">
      <w:numFmt w:val="bullet"/>
      <w:lvlText w:val="•"/>
      <w:lvlJc w:val="left"/>
      <w:pPr>
        <w:ind w:left="8072" w:hanging="279"/>
      </w:pPr>
      <w:rPr>
        <w:rFonts w:hint="default"/>
        <w:lang w:val="ru-RU" w:eastAsia="en-US" w:bidi="ar-SA"/>
      </w:rPr>
    </w:lvl>
    <w:lvl w:ilvl="8" w:tplc="59A6986E">
      <w:numFmt w:val="bullet"/>
      <w:lvlText w:val="•"/>
      <w:lvlJc w:val="left"/>
      <w:pPr>
        <w:ind w:left="8748" w:hanging="279"/>
      </w:pPr>
      <w:rPr>
        <w:rFonts w:hint="default"/>
        <w:lang w:val="ru-RU" w:eastAsia="en-US" w:bidi="ar-SA"/>
      </w:r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081"/>
    <w:rsid w:val="00011A3C"/>
    <w:rsid w:val="0002483D"/>
    <w:rsid w:val="00024A1D"/>
    <w:rsid w:val="000427FB"/>
    <w:rsid w:val="00046F37"/>
    <w:rsid w:val="00051D10"/>
    <w:rsid w:val="00065428"/>
    <w:rsid w:val="00073404"/>
    <w:rsid w:val="00076B1F"/>
    <w:rsid w:val="000B0AA4"/>
    <w:rsid w:val="000B58A8"/>
    <w:rsid w:val="000B6072"/>
    <w:rsid w:val="000D37B7"/>
    <w:rsid w:val="0011741A"/>
    <w:rsid w:val="00117F98"/>
    <w:rsid w:val="001271B7"/>
    <w:rsid w:val="0013105E"/>
    <w:rsid w:val="001708DB"/>
    <w:rsid w:val="00172254"/>
    <w:rsid w:val="001C2D6C"/>
    <w:rsid w:val="001D3816"/>
    <w:rsid w:val="001D794B"/>
    <w:rsid w:val="001E0613"/>
    <w:rsid w:val="001F5713"/>
    <w:rsid w:val="002058A8"/>
    <w:rsid w:val="002109F6"/>
    <w:rsid w:val="00213B4A"/>
    <w:rsid w:val="00241BF8"/>
    <w:rsid w:val="00242140"/>
    <w:rsid w:val="00244530"/>
    <w:rsid w:val="00270E38"/>
    <w:rsid w:val="00281ED8"/>
    <w:rsid w:val="002A4A3F"/>
    <w:rsid w:val="002C5137"/>
    <w:rsid w:val="002D2F9A"/>
    <w:rsid w:val="0030752E"/>
    <w:rsid w:val="00323462"/>
    <w:rsid w:val="0032463E"/>
    <w:rsid w:val="00364738"/>
    <w:rsid w:val="003858C5"/>
    <w:rsid w:val="00385FC6"/>
    <w:rsid w:val="003D52FA"/>
    <w:rsid w:val="003E1CC8"/>
    <w:rsid w:val="003E3429"/>
    <w:rsid w:val="003E4F31"/>
    <w:rsid w:val="003F3E56"/>
    <w:rsid w:val="00403BED"/>
    <w:rsid w:val="0041109D"/>
    <w:rsid w:val="00417526"/>
    <w:rsid w:val="00420FB9"/>
    <w:rsid w:val="004216BA"/>
    <w:rsid w:val="0042672A"/>
    <w:rsid w:val="00446ABF"/>
    <w:rsid w:val="004502C7"/>
    <w:rsid w:val="004515C9"/>
    <w:rsid w:val="00471FF2"/>
    <w:rsid w:val="004911B4"/>
    <w:rsid w:val="004911CB"/>
    <w:rsid w:val="0049374F"/>
    <w:rsid w:val="00497611"/>
    <w:rsid w:val="004A6634"/>
    <w:rsid w:val="004D72EF"/>
    <w:rsid w:val="004F0AD7"/>
    <w:rsid w:val="00505977"/>
    <w:rsid w:val="005257C9"/>
    <w:rsid w:val="005632E7"/>
    <w:rsid w:val="00563EE3"/>
    <w:rsid w:val="00573AEF"/>
    <w:rsid w:val="005872AD"/>
    <w:rsid w:val="005A2D82"/>
    <w:rsid w:val="005A6BD2"/>
    <w:rsid w:val="005B7E69"/>
    <w:rsid w:val="005C0AE8"/>
    <w:rsid w:val="005D0C55"/>
    <w:rsid w:val="005D3E24"/>
    <w:rsid w:val="005D629F"/>
    <w:rsid w:val="005E48D0"/>
    <w:rsid w:val="005E7FD4"/>
    <w:rsid w:val="005F1341"/>
    <w:rsid w:val="00604DB3"/>
    <w:rsid w:val="006342D5"/>
    <w:rsid w:val="0066336C"/>
    <w:rsid w:val="006924EE"/>
    <w:rsid w:val="006950AC"/>
    <w:rsid w:val="006B48E3"/>
    <w:rsid w:val="006C5979"/>
    <w:rsid w:val="006D0EC4"/>
    <w:rsid w:val="006E16EB"/>
    <w:rsid w:val="006E326C"/>
    <w:rsid w:val="006F3053"/>
    <w:rsid w:val="00704644"/>
    <w:rsid w:val="00711F96"/>
    <w:rsid w:val="0071450F"/>
    <w:rsid w:val="007167D0"/>
    <w:rsid w:val="00734632"/>
    <w:rsid w:val="00740C86"/>
    <w:rsid w:val="007435AC"/>
    <w:rsid w:val="00762851"/>
    <w:rsid w:val="0078390E"/>
    <w:rsid w:val="007840F1"/>
    <w:rsid w:val="00791B93"/>
    <w:rsid w:val="007A541D"/>
    <w:rsid w:val="007E26F5"/>
    <w:rsid w:val="00803DC9"/>
    <w:rsid w:val="008128A8"/>
    <w:rsid w:val="0082376E"/>
    <w:rsid w:val="00832A55"/>
    <w:rsid w:val="008479E9"/>
    <w:rsid w:val="0085127C"/>
    <w:rsid w:val="00856A17"/>
    <w:rsid w:val="00861C87"/>
    <w:rsid w:val="00863144"/>
    <w:rsid w:val="008C1EF1"/>
    <w:rsid w:val="008D1318"/>
    <w:rsid w:val="008D30D2"/>
    <w:rsid w:val="009051BE"/>
    <w:rsid w:val="0094013E"/>
    <w:rsid w:val="00944658"/>
    <w:rsid w:val="0095059E"/>
    <w:rsid w:val="009522F3"/>
    <w:rsid w:val="00995A95"/>
    <w:rsid w:val="009B073E"/>
    <w:rsid w:val="009B41EC"/>
    <w:rsid w:val="009D267B"/>
    <w:rsid w:val="009D3FD8"/>
    <w:rsid w:val="009F0142"/>
    <w:rsid w:val="00A01455"/>
    <w:rsid w:val="00A04668"/>
    <w:rsid w:val="00A538D6"/>
    <w:rsid w:val="00A54E61"/>
    <w:rsid w:val="00A60E62"/>
    <w:rsid w:val="00A61129"/>
    <w:rsid w:val="00AA7C57"/>
    <w:rsid w:val="00AB1AC1"/>
    <w:rsid w:val="00AC4153"/>
    <w:rsid w:val="00AC4AC2"/>
    <w:rsid w:val="00AF5AFD"/>
    <w:rsid w:val="00AF7943"/>
    <w:rsid w:val="00AF7BC4"/>
    <w:rsid w:val="00B001AC"/>
    <w:rsid w:val="00B123AF"/>
    <w:rsid w:val="00B13539"/>
    <w:rsid w:val="00B21A7A"/>
    <w:rsid w:val="00B354C0"/>
    <w:rsid w:val="00B55614"/>
    <w:rsid w:val="00B633BE"/>
    <w:rsid w:val="00B70A33"/>
    <w:rsid w:val="00B80B84"/>
    <w:rsid w:val="00BC7925"/>
    <w:rsid w:val="00BE5F0D"/>
    <w:rsid w:val="00C01B5F"/>
    <w:rsid w:val="00C075EA"/>
    <w:rsid w:val="00C2367C"/>
    <w:rsid w:val="00C37CF9"/>
    <w:rsid w:val="00C40D18"/>
    <w:rsid w:val="00C52528"/>
    <w:rsid w:val="00C620C6"/>
    <w:rsid w:val="00C64C6B"/>
    <w:rsid w:val="00C769C0"/>
    <w:rsid w:val="00CA02D7"/>
    <w:rsid w:val="00CA0D5D"/>
    <w:rsid w:val="00CA3D0B"/>
    <w:rsid w:val="00CB13F6"/>
    <w:rsid w:val="00CC2FF7"/>
    <w:rsid w:val="00CC539A"/>
    <w:rsid w:val="00CD49B3"/>
    <w:rsid w:val="00CF5137"/>
    <w:rsid w:val="00CF5EDF"/>
    <w:rsid w:val="00D42081"/>
    <w:rsid w:val="00D42759"/>
    <w:rsid w:val="00D60C6B"/>
    <w:rsid w:val="00D664C8"/>
    <w:rsid w:val="00D671E0"/>
    <w:rsid w:val="00D742D7"/>
    <w:rsid w:val="00D83E1B"/>
    <w:rsid w:val="00D9007F"/>
    <w:rsid w:val="00D9274A"/>
    <w:rsid w:val="00DA2B6B"/>
    <w:rsid w:val="00DB17DE"/>
    <w:rsid w:val="00DC62CB"/>
    <w:rsid w:val="00DD3B22"/>
    <w:rsid w:val="00DD73C2"/>
    <w:rsid w:val="00DD7E2C"/>
    <w:rsid w:val="00DE3FDF"/>
    <w:rsid w:val="00DE726A"/>
    <w:rsid w:val="00DF4206"/>
    <w:rsid w:val="00E02C0F"/>
    <w:rsid w:val="00E05D12"/>
    <w:rsid w:val="00E10E16"/>
    <w:rsid w:val="00E14124"/>
    <w:rsid w:val="00E27FBD"/>
    <w:rsid w:val="00E30E4E"/>
    <w:rsid w:val="00E569F8"/>
    <w:rsid w:val="00E57738"/>
    <w:rsid w:val="00E62523"/>
    <w:rsid w:val="00E76672"/>
    <w:rsid w:val="00E86580"/>
    <w:rsid w:val="00E9195C"/>
    <w:rsid w:val="00EA2F2F"/>
    <w:rsid w:val="00EB2484"/>
    <w:rsid w:val="00EB3E9C"/>
    <w:rsid w:val="00EB6C1A"/>
    <w:rsid w:val="00EC1452"/>
    <w:rsid w:val="00ED3855"/>
    <w:rsid w:val="00EF45CA"/>
    <w:rsid w:val="00F01D5E"/>
    <w:rsid w:val="00F07700"/>
    <w:rsid w:val="00F10FF1"/>
    <w:rsid w:val="00F147BB"/>
    <w:rsid w:val="00F41457"/>
    <w:rsid w:val="00F55F70"/>
    <w:rsid w:val="00F60E5F"/>
    <w:rsid w:val="00F62547"/>
    <w:rsid w:val="00F628B0"/>
    <w:rsid w:val="00F81B5B"/>
    <w:rsid w:val="00F851E3"/>
    <w:rsid w:val="00F8730D"/>
    <w:rsid w:val="00F9672A"/>
    <w:rsid w:val="00FA31DA"/>
    <w:rsid w:val="00FB3B49"/>
    <w:rsid w:val="00FB4FC4"/>
    <w:rsid w:val="00FC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E5F0D"/>
  </w:style>
  <w:style w:type="paragraph" w:styleId="a8">
    <w:name w:val="Body Text"/>
    <w:basedOn w:val="a"/>
    <w:link w:val="a9"/>
    <w:uiPriority w:val="1"/>
    <w:qFormat/>
    <w:rsid w:val="006342D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34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342D5"/>
    <w:pPr>
      <w:widowControl w:val="0"/>
      <w:autoSpaceDE w:val="0"/>
      <w:autoSpaceDN w:val="0"/>
      <w:ind w:left="364"/>
      <w:outlineLvl w:val="1"/>
    </w:pPr>
    <w:rPr>
      <w:b/>
      <w:bCs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6342D5"/>
    <w:rPr>
      <w:b/>
      <w:bCs/>
    </w:rPr>
  </w:style>
  <w:style w:type="paragraph" w:styleId="ab">
    <w:name w:val="No Spacing"/>
    <w:uiPriority w:val="1"/>
    <w:qFormat/>
    <w:rsid w:val="009B41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5CA"/>
    <w:pPr>
      <w:keepNext/>
      <w:jc w:val="center"/>
      <w:outlineLvl w:val="2"/>
    </w:pPr>
    <w:rPr>
      <w:rFonts w:eastAsia="Arial Unicode MS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5CA"/>
    <w:rPr>
      <w:rFonts w:ascii="Times New Roman" w:eastAsia="Arial Unicode MS" w:hAnsi="Times New Roman" w:cs="Times New Roman"/>
      <w:b/>
      <w:bCs/>
      <w:sz w:val="32"/>
      <w:szCs w:val="24"/>
      <w:lang w:eastAsia="ru-RU"/>
    </w:rPr>
  </w:style>
  <w:style w:type="paragraph" w:styleId="a3">
    <w:name w:val="Normal (Web)"/>
    <w:basedOn w:val="a"/>
    <w:rsid w:val="00EF45CA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EF45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45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1"/>
    <w:qFormat/>
    <w:rsid w:val="00446ABF"/>
    <w:pPr>
      <w:ind w:left="720"/>
      <w:contextualSpacing/>
    </w:pPr>
  </w:style>
  <w:style w:type="table" w:styleId="a7">
    <w:name w:val="Table Grid"/>
    <w:basedOn w:val="a1"/>
    <w:uiPriority w:val="59"/>
    <w:rsid w:val="00B354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E5F0D"/>
  </w:style>
  <w:style w:type="paragraph" w:styleId="a8">
    <w:name w:val="Body Text"/>
    <w:basedOn w:val="a"/>
    <w:link w:val="a9"/>
    <w:uiPriority w:val="1"/>
    <w:qFormat/>
    <w:rsid w:val="006342D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6342D5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342D5"/>
    <w:pPr>
      <w:widowControl w:val="0"/>
      <w:autoSpaceDE w:val="0"/>
      <w:autoSpaceDN w:val="0"/>
      <w:ind w:left="364"/>
      <w:outlineLvl w:val="1"/>
    </w:pPr>
    <w:rPr>
      <w:b/>
      <w:bCs/>
      <w:sz w:val="28"/>
      <w:szCs w:val="28"/>
      <w:lang w:eastAsia="en-US"/>
    </w:rPr>
  </w:style>
  <w:style w:type="character" w:styleId="aa">
    <w:name w:val="Strong"/>
    <w:basedOn w:val="a0"/>
    <w:uiPriority w:val="22"/>
    <w:qFormat/>
    <w:rsid w:val="006342D5"/>
    <w:rPr>
      <w:b/>
      <w:bCs/>
    </w:rPr>
  </w:style>
  <w:style w:type="paragraph" w:styleId="ab">
    <w:name w:val="No Spacing"/>
    <w:uiPriority w:val="1"/>
    <w:qFormat/>
    <w:rsid w:val="009B41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85872-C79E-4D62-9909-EFE256A8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2</cp:revision>
  <cp:lastPrinted>2023-04-04T05:57:00Z</cp:lastPrinted>
  <dcterms:created xsi:type="dcterms:W3CDTF">2023-04-04T06:10:00Z</dcterms:created>
  <dcterms:modified xsi:type="dcterms:W3CDTF">2023-04-04T06:10:00Z</dcterms:modified>
</cp:coreProperties>
</file>