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5" w:rsidRDefault="00E92615" w:rsidP="00E9261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 ДУМА</w:t>
      </w:r>
    </w:p>
    <w:p w:rsidR="00E92615" w:rsidRDefault="00E92615" w:rsidP="00E9261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 ПОСЕЛЕНИЯ </w:t>
      </w:r>
    </w:p>
    <w:p w:rsidR="00E92615" w:rsidRDefault="00E92615" w:rsidP="00E9261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«ДЕРЕВНЯ  БРЮХОВО»</w:t>
      </w:r>
    </w:p>
    <w:p w:rsidR="00E92615" w:rsidRDefault="00E92615" w:rsidP="00E92615">
      <w:pPr>
        <w:adjustRightInd w:val="0"/>
        <w:jc w:val="center"/>
        <w:rPr>
          <w:b/>
          <w:bCs/>
          <w:sz w:val="28"/>
          <w:szCs w:val="28"/>
        </w:rPr>
      </w:pPr>
    </w:p>
    <w:p w:rsidR="00E92615" w:rsidRDefault="00E92615" w:rsidP="00E92615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E92615" w:rsidRDefault="00E92615" w:rsidP="00E9261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92615" w:rsidRDefault="00E92615" w:rsidP="00E92615">
      <w:pPr>
        <w:adjustRightInd w:val="0"/>
        <w:ind w:left="3540" w:firstLine="708"/>
        <w:rPr>
          <w:b/>
          <w:bCs/>
          <w:sz w:val="28"/>
          <w:szCs w:val="28"/>
        </w:rPr>
      </w:pPr>
    </w:p>
    <w:p w:rsidR="00E92615" w:rsidRPr="00CA7158" w:rsidRDefault="00E92615" w:rsidP="00E92615">
      <w:pPr>
        <w:adjustRightInd w:val="0"/>
        <w:rPr>
          <w:sz w:val="24"/>
          <w:szCs w:val="24"/>
        </w:rPr>
      </w:pPr>
      <w:r w:rsidRPr="00CA7158">
        <w:rPr>
          <w:sz w:val="24"/>
          <w:szCs w:val="24"/>
        </w:rPr>
        <w:t xml:space="preserve">  от  </w:t>
      </w:r>
      <w:r w:rsidRPr="00490896">
        <w:rPr>
          <w:sz w:val="24"/>
          <w:szCs w:val="24"/>
        </w:rPr>
        <w:t>0</w:t>
      </w:r>
      <w:r w:rsidRPr="00855496">
        <w:rPr>
          <w:sz w:val="24"/>
          <w:szCs w:val="24"/>
        </w:rPr>
        <w:t>1</w:t>
      </w:r>
      <w:r w:rsidRPr="00CA7158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CA715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CA7158">
        <w:rPr>
          <w:sz w:val="24"/>
          <w:szCs w:val="24"/>
        </w:rPr>
        <w:t xml:space="preserve"> г. </w:t>
      </w:r>
      <w:r w:rsidRPr="00CA715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</w:t>
      </w:r>
      <w:r w:rsidRPr="00CA7158">
        <w:rPr>
          <w:sz w:val="24"/>
          <w:szCs w:val="24"/>
        </w:rPr>
        <w:t xml:space="preserve">д. Брюхово                                            </w:t>
      </w:r>
      <w:r>
        <w:rPr>
          <w:sz w:val="24"/>
          <w:szCs w:val="24"/>
        </w:rPr>
        <w:t xml:space="preserve">  </w:t>
      </w:r>
      <w:r w:rsidRPr="00CA7158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67</w:t>
      </w:r>
    </w:p>
    <w:p w:rsidR="00E92615" w:rsidRPr="00CA7158" w:rsidRDefault="00E92615" w:rsidP="00E92615">
      <w:pPr>
        <w:pStyle w:val="NormalWeb1"/>
        <w:jc w:val="center"/>
        <w:rPr>
          <w:b/>
          <w:bCs/>
        </w:rPr>
      </w:pPr>
    </w:p>
    <w:p w:rsidR="00E92615" w:rsidRDefault="00E92615" w:rsidP="00E92615">
      <w:pPr>
        <w:jc w:val="center"/>
        <w:rPr>
          <w:rFonts w:eastAsia="Calibri"/>
          <w:b/>
          <w:bCs/>
          <w:color w:val="auto"/>
          <w:sz w:val="24"/>
          <w:szCs w:val="24"/>
          <w:lang w:eastAsia="ar-SA"/>
        </w:rPr>
      </w:pPr>
      <w:r>
        <w:rPr>
          <w:rFonts w:eastAsia="Calibri"/>
          <w:b/>
          <w:bCs/>
          <w:color w:val="auto"/>
          <w:sz w:val="24"/>
          <w:szCs w:val="24"/>
          <w:lang w:eastAsia="ar-SA"/>
        </w:rPr>
        <w:t>«О внесении изменений в положение  о перечне муниципальных должностей муниципальной службы и системы оплаты труда в органах местного самоуправления сельского поселения «Деревня Брюхово»</w:t>
      </w:r>
    </w:p>
    <w:p w:rsidR="00E92615" w:rsidRDefault="00E92615" w:rsidP="00E92615">
      <w:pPr>
        <w:jc w:val="center"/>
        <w:rPr>
          <w:rFonts w:eastAsia="Calibri"/>
          <w:b/>
          <w:bCs/>
          <w:color w:val="auto"/>
          <w:sz w:val="24"/>
          <w:szCs w:val="24"/>
          <w:lang w:eastAsia="ar-SA"/>
        </w:rPr>
      </w:pPr>
    </w:p>
    <w:p w:rsidR="00E92615" w:rsidRPr="00920AED" w:rsidRDefault="00E92615" w:rsidP="00E92615">
      <w:pPr>
        <w:rPr>
          <w:rFonts w:ascii="Calibri" w:hAnsi="Calibri"/>
          <w:bCs/>
          <w:i/>
          <w:iCs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  <w:lang w:eastAsia="ar-SA"/>
        </w:rPr>
        <w:t xml:space="preserve">         Руководствуясь Постановлением Правительства Калужской области «О внесении изменений в некоторые Постановления  Правительства Калужской области» от 1</w:t>
      </w:r>
      <w:r w:rsidR="008E52F9">
        <w:rPr>
          <w:rFonts w:eastAsia="Calibri"/>
          <w:bCs/>
          <w:color w:val="auto"/>
          <w:sz w:val="24"/>
          <w:szCs w:val="24"/>
          <w:lang w:eastAsia="ar-SA"/>
        </w:rPr>
        <w:t>8</w:t>
      </w:r>
      <w:r>
        <w:rPr>
          <w:rFonts w:eastAsia="Calibri"/>
          <w:bCs/>
          <w:color w:val="auto"/>
          <w:sz w:val="24"/>
          <w:szCs w:val="24"/>
          <w:lang w:eastAsia="ar-SA"/>
        </w:rPr>
        <w:t>.0</w:t>
      </w:r>
      <w:r w:rsidR="008E52F9">
        <w:rPr>
          <w:rFonts w:eastAsia="Calibri"/>
          <w:bCs/>
          <w:color w:val="auto"/>
          <w:sz w:val="24"/>
          <w:szCs w:val="24"/>
          <w:lang w:eastAsia="ar-SA"/>
        </w:rPr>
        <w:t>1</w:t>
      </w:r>
      <w:r>
        <w:rPr>
          <w:rFonts w:eastAsia="Calibri"/>
          <w:bCs/>
          <w:color w:val="auto"/>
          <w:sz w:val="24"/>
          <w:szCs w:val="24"/>
          <w:lang w:eastAsia="ar-SA"/>
        </w:rPr>
        <w:t>.202</w:t>
      </w:r>
      <w:r w:rsidR="008E52F9">
        <w:rPr>
          <w:rFonts w:eastAsia="Calibri"/>
          <w:bCs/>
          <w:color w:val="auto"/>
          <w:sz w:val="24"/>
          <w:szCs w:val="24"/>
          <w:lang w:eastAsia="ar-SA"/>
        </w:rPr>
        <w:t>3</w:t>
      </w:r>
      <w:r>
        <w:rPr>
          <w:rFonts w:eastAsia="Calibri"/>
          <w:bCs/>
          <w:color w:val="auto"/>
          <w:sz w:val="24"/>
          <w:szCs w:val="24"/>
          <w:lang w:eastAsia="ar-SA"/>
        </w:rPr>
        <w:t xml:space="preserve"> № </w:t>
      </w:r>
      <w:r w:rsidR="008E52F9">
        <w:rPr>
          <w:rFonts w:eastAsia="Calibri"/>
          <w:bCs/>
          <w:color w:val="auto"/>
          <w:sz w:val="24"/>
          <w:szCs w:val="24"/>
          <w:lang w:eastAsia="ar-SA"/>
        </w:rPr>
        <w:t>32</w:t>
      </w:r>
    </w:p>
    <w:p w:rsidR="00E92615" w:rsidRPr="00CA7158" w:rsidRDefault="00E92615" w:rsidP="00E92615">
      <w:pPr>
        <w:rPr>
          <w:b/>
          <w:bCs/>
          <w:sz w:val="24"/>
          <w:szCs w:val="24"/>
        </w:rPr>
      </w:pPr>
    </w:p>
    <w:p w:rsidR="00E92615" w:rsidRPr="00CA7158" w:rsidRDefault="00E92615" w:rsidP="00E92615">
      <w:pPr>
        <w:jc w:val="center"/>
        <w:rPr>
          <w:b/>
          <w:sz w:val="24"/>
          <w:szCs w:val="24"/>
        </w:rPr>
      </w:pPr>
      <w:r w:rsidRPr="00CA7158">
        <w:rPr>
          <w:b/>
          <w:sz w:val="24"/>
          <w:szCs w:val="24"/>
        </w:rPr>
        <w:t>СЕЛЬСКАЯ ДУМА</w:t>
      </w:r>
    </w:p>
    <w:p w:rsidR="00E92615" w:rsidRPr="00CA7158" w:rsidRDefault="00E92615" w:rsidP="00E92615">
      <w:pPr>
        <w:jc w:val="center"/>
        <w:rPr>
          <w:sz w:val="24"/>
          <w:szCs w:val="24"/>
        </w:rPr>
      </w:pPr>
      <w:r w:rsidRPr="00CA7158">
        <w:rPr>
          <w:b/>
          <w:sz w:val="24"/>
          <w:szCs w:val="24"/>
        </w:rPr>
        <w:t>РЕШИЛА:</w:t>
      </w:r>
    </w:p>
    <w:p w:rsidR="00E92615" w:rsidRDefault="00E92615" w:rsidP="00E92615">
      <w:pPr>
        <w:jc w:val="center"/>
        <w:rPr>
          <w:b/>
          <w:bCs/>
          <w:sz w:val="24"/>
          <w:szCs w:val="24"/>
        </w:rPr>
      </w:pPr>
    </w:p>
    <w:p w:rsidR="00E92615" w:rsidRPr="00CA7158" w:rsidRDefault="00E92615" w:rsidP="00E92615">
      <w:pPr>
        <w:jc w:val="center"/>
        <w:rPr>
          <w:b/>
          <w:bCs/>
          <w:sz w:val="24"/>
          <w:szCs w:val="24"/>
        </w:rPr>
      </w:pPr>
    </w:p>
    <w:p w:rsidR="00E92615" w:rsidRPr="008E52F9" w:rsidRDefault="00E92615" w:rsidP="008E52F9">
      <w:pPr>
        <w:pStyle w:val="a4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E52F9">
        <w:rPr>
          <w:sz w:val="24"/>
          <w:szCs w:val="24"/>
        </w:rPr>
        <w:t xml:space="preserve">Внести в Положение </w:t>
      </w:r>
      <w:r w:rsidR="008E52F9" w:rsidRPr="008E52F9">
        <w:rPr>
          <w:sz w:val="24"/>
          <w:szCs w:val="24"/>
        </w:rPr>
        <w:t xml:space="preserve">о перечне муниципальных должностей, должностей </w:t>
      </w:r>
      <w:r w:rsidRPr="008E52F9">
        <w:rPr>
          <w:sz w:val="24"/>
          <w:szCs w:val="24"/>
        </w:rPr>
        <w:t xml:space="preserve"> муниципальной службы и системе оплаты труда в органах местного самоуправления сельского поселения «Деревня Брюхово», утвержденное Решение Сельской Думы сельского поселения «Деревня Брюхово» от 02 августа 2010 года № 16 «а»</w:t>
      </w:r>
      <w:r w:rsidR="008E52F9" w:rsidRPr="008E52F9">
        <w:rPr>
          <w:sz w:val="24"/>
          <w:szCs w:val="24"/>
        </w:rPr>
        <w:t xml:space="preserve"> следующие </w:t>
      </w:r>
      <w:r w:rsidRPr="008E52F9">
        <w:rPr>
          <w:sz w:val="24"/>
          <w:szCs w:val="24"/>
        </w:rPr>
        <w:t xml:space="preserve"> изменения</w:t>
      </w:r>
      <w:r w:rsidR="008E52F9" w:rsidRPr="008E52F9">
        <w:rPr>
          <w:sz w:val="24"/>
          <w:szCs w:val="24"/>
        </w:rPr>
        <w:t>:</w:t>
      </w:r>
    </w:p>
    <w:p w:rsidR="008E52F9" w:rsidRDefault="005C6417" w:rsidP="008E52F9">
      <w:pPr>
        <w:pStyle w:val="a4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пункт:</w:t>
      </w:r>
    </w:p>
    <w:p w:rsidR="00025528" w:rsidRPr="00025528" w:rsidRDefault="005C6417" w:rsidP="00025528">
      <w:pPr>
        <w:pStyle w:val="a4"/>
        <w:widowControl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«2.13. Установить, что при формировании фонда оплаты труда обеспечивающих муниципальных служащих в органах местного самоуправления сельского поселения «Деревня Брюхово» на календарный год предусматриваются средства в размере 39 окладов обеспечивающих</w:t>
      </w:r>
      <w:r w:rsidR="00025528">
        <w:rPr>
          <w:sz w:val="24"/>
          <w:szCs w:val="24"/>
        </w:rPr>
        <w:t xml:space="preserve"> муниципальных служащих в органах местного самоуправления в сельском поселении «Деревня Брюхово».</w:t>
      </w:r>
    </w:p>
    <w:p w:rsidR="00E92615" w:rsidRPr="00CA7158" w:rsidRDefault="00025528" w:rsidP="00E9261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0058">
        <w:rPr>
          <w:sz w:val="24"/>
          <w:szCs w:val="24"/>
        </w:rPr>
        <w:t xml:space="preserve">  </w:t>
      </w:r>
      <w:r w:rsidR="00E92615">
        <w:rPr>
          <w:sz w:val="24"/>
          <w:szCs w:val="24"/>
        </w:rPr>
        <w:t xml:space="preserve">3. Настоящее Решение </w:t>
      </w:r>
      <w:r w:rsidR="004F0058">
        <w:rPr>
          <w:sz w:val="24"/>
          <w:szCs w:val="24"/>
        </w:rPr>
        <w:t xml:space="preserve"> вступает в силу со дня его официального обнародования и       </w:t>
      </w:r>
      <w:r w:rsidR="00E92615">
        <w:rPr>
          <w:sz w:val="24"/>
          <w:szCs w:val="24"/>
        </w:rPr>
        <w:t xml:space="preserve">распространяется на правоотношения, возникшие с 01 </w:t>
      </w:r>
      <w:r w:rsidR="004F0058">
        <w:rPr>
          <w:sz w:val="24"/>
          <w:szCs w:val="24"/>
        </w:rPr>
        <w:t xml:space="preserve">января </w:t>
      </w:r>
      <w:r w:rsidR="00E92615">
        <w:rPr>
          <w:sz w:val="24"/>
          <w:szCs w:val="24"/>
        </w:rPr>
        <w:t xml:space="preserve"> 202</w:t>
      </w:r>
      <w:r w:rsidR="004F0058">
        <w:rPr>
          <w:sz w:val="24"/>
          <w:szCs w:val="24"/>
        </w:rPr>
        <w:t>3</w:t>
      </w:r>
      <w:r w:rsidR="00E92615">
        <w:rPr>
          <w:sz w:val="24"/>
          <w:szCs w:val="24"/>
        </w:rPr>
        <w:t xml:space="preserve"> года.</w:t>
      </w:r>
    </w:p>
    <w:p w:rsidR="00E92615" w:rsidRDefault="00E92615" w:rsidP="00E92615">
      <w:pPr>
        <w:ind w:left="748"/>
        <w:jc w:val="center"/>
        <w:rPr>
          <w:sz w:val="24"/>
          <w:szCs w:val="24"/>
        </w:rPr>
      </w:pPr>
    </w:p>
    <w:p w:rsidR="00E92615" w:rsidRDefault="00E92615" w:rsidP="00E92615">
      <w:pPr>
        <w:rPr>
          <w:sz w:val="24"/>
          <w:szCs w:val="24"/>
        </w:rPr>
      </w:pPr>
    </w:p>
    <w:p w:rsidR="00E92615" w:rsidRPr="00CA7158" w:rsidRDefault="00E92615" w:rsidP="00E92615">
      <w:pPr>
        <w:ind w:left="748"/>
        <w:jc w:val="center"/>
        <w:rPr>
          <w:sz w:val="24"/>
          <w:szCs w:val="24"/>
        </w:rPr>
      </w:pPr>
    </w:p>
    <w:p w:rsidR="00E92615" w:rsidRPr="00CA7158" w:rsidRDefault="00E92615" w:rsidP="00E92615">
      <w:pPr>
        <w:rPr>
          <w:sz w:val="24"/>
          <w:szCs w:val="24"/>
        </w:rPr>
      </w:pPr>
      <w:r w:rsidRPr="00CA7158">
        <w:rPr>
          <w:sz w:val="24"/>
          <w:szCs w:val="24"/>
        </w:rPr>
        <w:t>Глава сельского поселения</w:t>
      </w:r>
    </w:p>
    <w:p w:rsidR="00E92615" w:rsidRPr="00CA7158" w:rsidRDefault="00E92615" w:rsidP="00E92615">
      <w:pPr>
        <w:rPr>
          <w:sz w:val="24"/>
          <w:szCs w:val="24"/>
        </w:rPr>
      </w:pPr>
      <w:r w:rsidRPr="00CA7158">
        <w:rPr>
          <w:sz w:val="24"/>
          <w:szCs w:val="24"/>
        </w:rPr>
        <w:t xml:space="preserve">«Деревня Брюхово»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A7158">
        <w:rPr>
          <w:sz w:val="24"/>
          <w:szCs w:val="24"/>
        </w:rPr>
        <w:t xml:space="preserve"> Р.А. Белов</w:t>
      </w:r>
      <w:bookmarkStart w:id="0" w:name="_GoBack"/>
      <w:bookmarkEnd w:id="0"/>
    </w:p>
    <w:p w:rsidR="00A534A5" w:rsidRDefault="00A534A5"/>
    <w:sectPr w:rsidR="00A534A5" w:rsidSect="0053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BDE"/>
    <w:multiLevelType w:val="hybridMultilevel"/>
    <w:tmpl w:val="AC78011C"/>
    <w:lvl w:ilvl="0" w:tplc="CB5AB5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615"/>
    <w:rsid w:val="00025528"/>
    <w:rsid w:val="004F0058"/>
    <w:rsid w:val="005C6417"/>
    <w:rsid w:val="008E52F9"/>
    <w:rsid w:val="00A534A5"/>
    <w:rsid w:val="00E9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1">
    <w:name w:val="Normal (Web)1"/>
    <w:basedOn w:val="a"/>
    <w:rsid w:val="00E92615"/>
    <w:pPr>
      <w:widowControl/>
      <w:suppressAutoHyphens/>
      <w:spacing w:before="100" w:after="100" w:line="100" w:lineRule="atLeast"/>
    </w:pPr>
    <w:rPr>
      <w:rFonts w:eastAsia="Calibri"/>
      <w:color w:val="auto"/>
      <w:sz w:val="24"/>
      <w:szCs w:val="24"/>
      <w:lang w:eastAsia="ar-SA"/>
    </w:rPr>
  </w:style>
  <w:style w:type="table" w:styleId="a3">
    <w:name w:val="Table Grid"/>
    <w:basedOn w:val="a1"/>
    <w:uiPriority w:val="59"/>
    <w:rsid w:val="00E9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1</cp:revision>
  <cp:lastPrinted>2023-02-01T06:52:00Z</cp:lastPrinted>
  <dcterms:created xsi:type="dcterms:W3CDTF">2023-02-01T06:24:00Z</dcterms:created>
  <dcterms:modified xsi:type="dcterms:W3CDTF">2023-02-01T07:01:00Z</dcterms:modified>
</cp:coreProperties>
</file>