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EB" w:rsidRDefault="009716EB" w:rsidP="00F712C8">
      <w:pPr>
        <w:shd w:val="clear" w:color="auto" w:fill="FFFFFF"/>
        <w:spacing w:line="238" w:lineRule="atLeast"/>
        <w:jc w:val="right"/>
        <w:rPr>
          <w:rFonts w:ascii="Arial" w:eastAsia="Times New Roman" w:hAnsi="Arial" w:cs="Arial"/>
          <w:b/>
          <w:bCs/>
          <w:color w:val="000000"/>
          <w:sz w:val="20"/>
          <w:szCs w:val="20"/>
          <w:lang w:eastAsia="ru-RU"/>
        </w:rPr>
      </w:pPr>
    </w:p>
    <w:p w:rsidR="00F712C8" w:rsidRDefault="00F712C8" w:rsidP="001429CF">
      <w:pPr>
        <w:suppressAutoHyphens/>
        <w:snapToGrid w:val="0"/>
        <w:jc w:val="center"/>
        <w:rPr>
          <w:rFonts w:ascii="Arial" w:eastAsia="Times New Roman" w:hAnsi="Arial" w:cs="Arial"/>
          <w:caps/>
          <w:sz w:val="24"/>
          <w:szCs w:val="24"/>
          <w:lang w:eastAsia="ru-RU"/>
        </w:rPr>
      </w:pPr>
      <w:bookmarkStart w:id="0" w:name="_GoBack"/>
      <w:bookmarkEnd w:id="0"/>
    </w:p>
    <w:p w:rsidR="009716EB" w:rsidRPr="009716EB" w:rsidRDefault="009716EB" w:rsidP="009716EB">
      <w:pPr>
        <w:jc w:val="center"/>
        <w:rPr>
          <w:rFonts w:eastAsia="Times New Roman"/>
          <w:lang w:eastAsia="ru-RU"/>
        </w:rPr>
      </w:pPr>
      <w:r w:rsidRPr="009716EB">
        <w:rPr>
          <w:rFonts w:ascii="Calibri" w:eastAsia="Times New Roman" w:hAnsi="Calibri"/>
          <w:sz w:val="24"/>
          <w:szCs w:val="24"/>
          <w:lang w:eastAsia="ru-RU"/>
        </w:rPr>
        <w:object w:dxaOrig="1125" w:dyaOrig="1485">
          <v:rect id="_x0000_i1025" style="width:56.25pt;height:74.25pt" o:ole="" o:preferrelative="t" o:bordertopcolor="white" o:borderleftcolor="white" o:borderbottomcolor="white" o:borderrightcolor="white" stroked="f">
            <v:imagedata r:id="rId5" o:title=""/>
            <w10:bordertop type="dot" width="4"/>
            <w10:borderleft type="dot" width="4"/>
            <w10:borderbottom type="dot" width="4"/>
            <w10:borderright type="dot" width="4"/>
          </v:rect>
          <o:OLEObject Type="Embed" ProgID="StaticMetafile" ShapeID="_x0000_i1025" DrawAspect="Content" ObjectID="_1555403692" r:id="rId6"/>
        </w:object>
      </w:r>
    </w:p>
    <w:p w:rsidR="00F712C8" w:rsidRDefault="00F712C8" w:rsidP="0002501C">
      <w:pPr>
        <w:suppressAutoHyphens/>
        <w:snapToGrid w:val="0"/>
        <w:rPr>
          <w:rFonts w:ascii="Arial" w:eastAsia="Times New Roman" w:hAnsi="Arial" w:cs="Arial"/>
          <w:caps/>
          <w:sz w:val="24"/>
          <w:szCs w:val="24"/>
          <w:lang w:eastAsia="ru-RU"/>
        </w:rPr>
      </w:pPr>
    </w:p>
    <w:p w:rsidR="001429CF" w:rsidRPr="0002501C" w:rsidRDefault="001429CF" w:rsidP="001429CF">
      <w:pPr>
        <w:suppressAutoHyphens/>
        <w:snapToGrid w:val="0"/>
        <w:jc w:val="center"/>
        <w:rPr>
          <w:rFonts w:eastAsia="Times New Roman"/>
          <w:caps/>
          <w:lang w:eastAsia="ru-RU"/>
        </w:rPr>
      </w:pPr>
      <w:r w:rsidRPr="0002501C">
        <w:rPr>
          <w:rFonts w:eastAsia="Times New Roman"/>
          <w:caps/>
          <w:lang w:eastAsia="ru-RU"/>
        </w:rPr>
        <w:t>АДМИНИСТРАЦИЯ</w:t>
      </w:r>
    </w:p>
    <w:p w:rsidR="001429CF" w:rsidRPr="0002501C" w:rsidRDefault="009716EB" w:rsidP="001429CF">
      <w:pPr>
        <w:suppressAutoHyphens/>
        <w:snapToGrid w:val="0"/>
        <w:jc w:val="center"/>
        <w:rPr>
          <w:rFonts w:eastAsia="Times New Roman"/>
          <w:caps/>
          <w:lang w:eastAsia="ru-RU"/>
        </w:rPr>
      </w:pPr>
      <w:r w:rsidRPr="0002501C">
        <w:rPr>
          <w:rFonts w:eastAsia="Times New Roman"/>
          <w:caps/>
          <w:lang w:eastAsia="ru-RU"/>
        </w:rPr>
        <w:t xml:space="preserve"> Верхнемамонского</w:t>
      </w:r>
      <w:r w:rsidR="001429CF" w:rsidRPr="0002501C">
        <w:rPr>
          <w:rFonts w:eastAsia="Times New Roman"/>
          <w:caps/>
          <w:lang w:eastAsia="ru-RU"/>
        </w:rPr>
        <w:t xml:space="preserve"> СЕЛЬСКОГО ПОСЕЛЕНИЯ</w:t>
      </w:r>
    </w:p>
    <w:p w:rsidR="001429CF" w:rsidRPr="0002501C" w:rsidRDefault="001429CF" w:rsidP="001429CF">
      <w:pPr>
        <w:suppressAutoHyphens/>
        <w:snapToGrid w:val="0"/>
        <w:jc w:val="center"/>
        <w:rPr>
          <w:rFonts w:eastAsia="Times New Roman"/>
          <w:caps/>
          <w:lang w:eastAsia="ru-RU"/>
        </w:rPr>
      </w:pPr>
      <w:r w:rsidRPr="0002501C">
        <w:rPr>
          <w:rFonts w:eastAsia="Times New Roman"/>
          <w:caps/>
          <w:lang w:eastAsia="ru-RU"/>
        </w:rPr>
        <w:t xml:space="preserve">ВЕРХНЕМАМОНСКОГО </w:t>
      </w:r>
      <w:r w:rsidRPr="0002501C">
        <w:rPr>
          <w:rFonts w:eastAsia="Times New Roman"/>
          <w:caps/>
          <w:lang w:eastAsia="ar-SA"/>
        </w:rPr>
        <w:t>МУНИЦИПАЛЬНОГО РАЙОНА</w:t>
      </w:r>
    </w:p>
    <w:p w:rsidR="001429CF" w:rsidRPr="0002501C" w:rsidRDefault="001429CF" w:rsidP="001429CF">
      <w:pPr>
        <w:suppressAutoHyphens/>
        <w:snapToGrid w:val="0"/>
        <w:jc w:val="center"/>
        <w:rPr>
          <w:rFonts w:eastAsia="Times New Roman"/>
          <w:caps/>
          <w:lang w:eastAsia="ru-RU"/>
        </w:rPr>
      </w:pPr>
      <w:r w:rsidRPr="0002501C">
        <w:rPr>
          <w:rFonts w:eastAsia="Times New Roman"/>
          <w:caps/>
          <w:lang w:eastAsia="ru-RU"/>
        </w:rPr>
        <w:t>ВОРОНЕЖСКОЙ ОБЛАСТИ</w:t>
      </w:r>
    </w:p>
    <w:p w:rsidR="001429CF" w:rsidRPr="0002501C" w:rsidRDefault="001429CF" w:rsidP="001429CF">
      <w:pPr>
        <w:suppressAutoHyphens/>
        <w:snapToGrid w:val="0"/>
        <w:jc w:val="center"/>
        <w:rPr>
          <w:rFonts w:eastAsia="Times New Roman"/>
          <w:caps/>
          <w:lang w:eastAsia="ru-RU"/>
        </w:rPr>
      </w:pPr>
    </w:p>
    <w:p w:rsidR="001429CF" w:rsidRPr="0002501C" w:rsidRDefault="001429CF" w:rsidP="001429CF">
      <w:pPr>
        <w:suppressAutoHyphens/>
        <w:snapToGrid w:val="0"/>
        <w:jc w:val="center"/>
        <w:rPr>
          <w:rFonts w:eastAsia="Times New Roman"/>
          <w:caps/>
          <w:lang w:eastAsia="ru-RU"/>
        </w:rPr>
      </w:pPr>
      <w:r w:rsidRPr="0002501C">
        <w:rPr>
          <w:rFonts w:eastAsia="Times New Roman"/>
          <w:caps/>
          <w:lang w:eastAsia="ru-RU"/>
        </w:rPr>
        <w:t>ПОСТАНОВЛЕНИЕ</w:t>
      </w:r>
    </w:p>
    <w:p w:rsidR="001429CF" w:rsidRPr="0002501C" w:rsidRDefault="001429CF" w:rsidP="001429CF">
      <w:pPr>
        <w:suppressAutoHyphens/>
        <w:jc w:val="center"/>
        <w:rPr>
          <w:rFonts w:eastAsia="Times New Roman"/>
          <w:lang w:eastAsia="ru-RU"/>
        </w:rPr>
      </w:pPr>
    </w:p>
    <w:p w:rsidR="001429CF" w:rsidRPr="006B5CF9" w:rsidRDefault="001429CF" w:rsidP="009716EB">
      <w:pPr>
        <w:suppressAutoHyphens/>
        <w:jc w:val="left"/>
        <w:rPr>
          <w:rFonts w:eastAsia="Times New Roman"/>
          <w:b/>
          <w:u w:val="single"/>
          <w:lang w:eastAsia="ru-RU"/>
        </w:rPr>
      </w:pPr>
      <w:r w:rsidRPr="006B5CF9">
        <w:rPr>
          <w:rFonts w:eastAsia="Times New Roman"/>
          <w:b/>
          <w:u w:val="single"/>
          <w:lang w:eastAsia="ru-RU"/>
        </w:rPr>
        <w:t xml:space="preserve">от </w:t>
      </w:r>
      <w:r w:rsidR="0002501C" w:rsidRPr="006B5CF9">
        <w:rPr>
          <w:rFonts w:eastAsia="Times New Roman"/>
          <w:b/>
          <w:u w:val="single"/>
          <w:lang w:eastAsia="ru-RU"/>
        </w:rPr>
        <w:t xml:space="preserve">«03»  мая  </w:t>
      </w:r>
      <w:r w:rsidRPr="006B5CF9">
        <w:rPr>
          <w:rFonts w:eastAsia="Times New Roman"/>
          <w:b/>
          <w:u w:val="single"/>
          <w:lang w:eastAsia="ru-RU"/>
        </w:rPr>
        <w:t>201</w:t>
      </w:r>
      <w:r w:rsidR="002844D3" w:rsidRPr="006B5CF9">
        <w:rPr>
          <w:rFonts w:eastAsia="Times New Roman"/>
          <w:b/>
          <w:u w:val="single"/>
          <w:lang w:eastAsia="ru-RU"/>
        </w:rPr>
        <w:t>7</w:t>
      </w:r>
      <w:r w:rsidR="0002501C" w:rsidRPr="006B5CF9">
        <w:rPr>
          <w:rFonts w:eastAsia="Times New Roman"/>
          <w:b/>
          <w:u w:val="single"/>
          <w:lang w:eastAsia="ru-RU"/>
        </w:rPr>
        <w:t xml:space="preserve"> г.</w:t>
      </w:r>
      <w:r w:rsidR="0002501C" w:rsidRPr="006B5CF9">
        <w:rPr>
          <w:rFonts w:eastAsia="Times New Roman"/>
          <w:lang w:eastAsia="ru-RU"/>
        </w:rPr>
        <w:t xml:space="preserve">                                                                                       </w:t>
      </w:r>
      <w:r w:rsidR="0002501C" w:rsidRPr="006B5CF9">
        <w:rPr>
          <w:rFonts w:eastAsia="Times New Roman"/>
          <w:b/>
          <w:u w:val="single"/>
          <w:lang w:eastAsia="ru-RU"/>
        </w:rPr>
        <w:t>№ 82</w:t>
      </w:r>
    </w:p>
    <w:p w:rsidR="001429CF" w:rsidRPr="006B779E" w:rsidRDefault="001429CF" w:rsidP="009716EB">
      <w:pPr>
        <w:suppressAutoHyphens/>
        <w:jc w:val="left"/>
        <w:rPr>
          <w:rFonts w:eastAsia="Times New Roman"/>
          <w:b/>
          <w:lang w:eastAsia="ru-RU"/>
        </w:rPr>
      </w:pPr>
      <w:r w:rsidRPr="006B779E">
        <w:rPr>
          <w:rFonts w:eastAsia="Times New Roman"/>
          <w:b/>
          <w:lang w:eastAsia="ru-RU"/>
        </w:rPr>
        <w:t xml:space="preserve">с. </w:t>
      </w:r>
      <w:r w:rsidR="009716EB" w:rsidRPr="006B779E">
        <w:rPr>
          <w:rFonts w:eastAsia="Times New Roman"/>
          <w:b/>
          <w:lang w:eastAsia="ru-RU"/>
        </w:rPr>
        <w:t xml:space="preserve"> Верхний Мамон</w:t>
      </w:r>
    </w:p>
    <w:p w:rsidR="001429CF" w:rsidRPr="0002501C" w:rsidRDefault="001429CF" w:rsidP="009716EB">
      <w:pPr>
        <w:suppressAutoHyphens/>
        <w:jc w:val="left"/>
        <w:rPr>
          <w:rFonts w:eastAsia="Times New Roman"/>
          <w:lang w:eastAsia="ru-RU"/>
        </w:rPr>
      </w:pPr>
    </w:p>
    <w:p w:rsidR="001429CF" w:rsidRPr="0002501C" w:rsidRDefault="001429CF" w:rsidP="0002501C">
      <w:pPr>
        <w:suppressAutoHyphens/>
        <w:ind w:right="3118"/>
        <w:outlineLvl w:val="0"/>
        <w:rPr>
          <w:rFonts w:eastAsia="Times New Roman"/>
          <w:b/>
          <w:bCs/>
          <w:kern w:val="28"/>
          <w:lang w:eastAsia="ru-RU"/>
        </w:rPr>
      </w:pPr>
      <w:r w:rsidRPr="0002501C">
        <w:rPr>
          <w:rFonts w:eastAsia="Times New Roman"/>
          <w:b/>
          <w:bCs/>
          <w:kern w:val="28"/>
          <w:lang w:eastAsia="ru-RU"/>
        </w:rPr>
        <w:t xml:space="preserve">Об утверждении Административного регламента осуществления муниципального </w:t>
      </w:r>
      <w:r w:rsidRPr="0002501C">
        <w:rPr>
          <w:rFonts w:eastAsia="Times New Roman"/>
          <w:b/>
          <w:bCs/>
          <w:kern w:val="28"/>
          <w:lang w:eastAsia="ar-SA"/>
        </w:rPr>
        <w:t>земельного контроля</w:t>
      </w:r>
      <w:r w:rsidRPr="0002501C">
        <w:rPr>
          <w:rFonts w:eastAsia="Times New Roman"/>
          <w:b/>
          <w:bCs/>
          <w:kern w:val="28"/>
          <w:lang w:eastAsia="ru-RU"/>
        </w:rPr>
        <w:t xml:space="preserve"> на территории </w:t>
      </w:r>
      <w:r w:rsidR="009716EB" w:rsidRPr="0002501C">
        <w:rPr>
          <w:rFonts w:eastAsia="Times New Roman"/>
          <w:b/>
          <w:bCs/>
          <w:kern w:val="28"/>
          <w:lang w:eastAsia="ru-RU"/>
        </w:rPr>
        <w:t xml:space="preserve"> Верхнемамонского </w:t>
      </w:r>
      <w:r w:rsidRPr="0002501C">
        <w:rPr>
          <w:rFonts w:eastAsia="Times New Roman"/>
          <w:b/>
          <w:bCs/>
          <w:kern w:val="28"/>
          <w:lang w:eastAsia="ru-RU"/>
        </w:rPr>
        <w:t xml:space="preserve"> сельского поселения</w:t>
      </w:r>
    </w:p>
    <w:p w:rsidR="001429CF" w:rsidRPr="0002501C" w:rsidRDefault="001429CF" w:rsidP="001429CF">
      <w:pPr>
        <w:suppressAutoHyphens/>
        <w:adjustRightInd w:val="0"/>
        <w:jc w:val="center"/>
        <w:rPr>
          <w:rFonts w:eastAsia="Times New Roman"/>
          <w:lang w:eastAsia="ru-RU"/>
        </w:rPr>
      </w:pPr>
    </w:p>
    <w:p w:rsidR="001429CF" w:rsidRPr="0002501C" w:rsidRDefault="001429CF" w:rsidP="001429CF">
      <w:pPr>
        <w:suppressAutoHyphens/>
        <w:adjustRightInd w:val="0"/>
        <w:ind w:firstLine="709"/>
        <w:rPr>
          <w:rFonts w:eastAsia="Times New Roman"/>
          <w:lang w:eastAsia="ru-RU"/>
        </w:rPr>
      </w:pPr>
      <w:r w:rsidRPr="0002501C">
        <w:rPr>
          <w:rFonts w:eastAsia="Times New Roman"/>
          <w:lang w:eastAsia="ru-RU"/>
        </w:rPr>
        <w:t xml:space="preserve">В соответствии с </w:t>
      </w:r>
      <w:r w:rsidRPr="0002501C">
        <w:rPr>
          <w:rFonts w:eastAsia="Times New Roman"/>
          <w:noProof/>
          <w:lang w:eastAsia="ru-RU"/>
        </w:rPr>
        <w:t>Земельным кодексом Российской Федерации, Федеральным законом</w:t>
      </w:r>
      <w:r w:rsidRPr="0002501C">
        <w:rPr>
          <w:rFonts w:eastAsia="Times New Roman"/>
          <w:lang w:eastAsia="ru-RU"/>
        </w:rPr>
        <w:t xml:space="preserve"> от 06.10.2003 </w:t>
      </w:r>
      <w:r w:rsidRPr="0002501C">
        <w:rPr>
          <w:rFonts w:eastAsia="Times New Roman"/>
          <w:noProof/>
          <w:lang w:eastAsia="ru-RU"/>
        </w:rPr>
        <w:t>№ 131-ФЗ</w:t>
      </w:r>
      <w:r w:rsidRPr="0002501C">
        <w:rPr>
          <w:rFonts w:eastAsia="Times New Roman"/>
          <w:lang w:eastAsia="ru-RU"/>
        </w:rPr>
        <w:t xml:space="preserve"> «Об общих принципах организации местного самоуправления в Российской Федерации», </w:t>
      </w:r>
      <w:r w:rsidRPr="0002501C">
        <w:rPr>
          <w:rFonts w:eastAsia="Times New Roman"/>
          <w:noProof/>
          <w:lang w:eastAsia="ru-RU"/>
        </w:rPr>
        <w:t>Федеральным законом</w:t>
      </w:r>
      <w:r w:rsidRPr="0002501C">
        <w:rPr>
          <w:rFonts w:eastAsia="Times New Roman"/>
          <w:lang w:eastAsia="ru-RU"/>
        </w:rPr>
        <w:t xml:space="preserve"> от 26.12.2008 </w:t>
      </w:r>
      <w:r w:rsidRPr="0002501C">
        <w:rPr>
          <w:rFonts w:eastAsia="Times New Roman"/>
          <w:noProof/>
          <w:lang w:eastAsia="ru-RU"/>
        </w:rPr>
        <w:t>№ 294-ФЗ</w:t>
      </w:r>
      <w:r w:rsidRPr="0002501C">
        <w:rPr>
          <w:rFonts w:eastAsia="Times New Roman"/>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w:t>
      </w:r>
      <w:r w:rsidR="009716EB" w:rsidRPr="0002501C">
        <w:rPr>
          <w:rFonts w:eastAsia="Times New Roman"/>
          <w:lang w:eastAsia="ru-RU"/>
        </w:rPr>
        <w:t xml:space="preserve">льного контроля», администрация Верхнемамонского </w:t>
      </w:r>
      <w:r w:rsidRPr="0002501C">
        <w:rPr>
          <w:rFonts w:eastAsia="Times New Roman"/>
          <w:lang w:eastAsia="ru-RU"/>
        </w:rPr>
        <w:t xml:space="preserve"> сельского поселения </w:t>
      </w:r>
    </w:p>
    <w:p w:rsidR="001429CF" w:rsidRPr="0002501C" w:rsidRDefault="001429CF" w:rsidP="001429CF">
      <w:pPr>
        <w:tabs>
          <w:tab w:val="center" w:pos="5089"/>
        </w:tabs>
        <w:suppressAutoHyphens/>
        <w:adjustRightInd w:val="0"/>
        <w:ind w:firstLine="709"/>
        <w:rPr>
          <w:rFonts w:eastAsia="Times New Roman"/>
          <w:lang w:eastAsia="ru-RU"/>
        </w:rPr>
      </w:pPr>
    </w:p>
    <w:p w:rsidR="001429CF" w:rsidRPr="0002501C" w:rsidRDefault="001429CF" w:rsidP="001429CF">
      <w:pPr>
        <w:suppressAutoHyphens/>
        <w:adjustRightInd w:val="0"/>
        <w:ind w:firstLine="709"/>
        <w:jc w:val="center"/>
        <w:rPr>
          <w:rFonts w:eastAsia="Times New Roman"/>
          <w:caps/>
          <w:lang w:eastAsia="ru-RU"/>
        </w:rPr>
      </w:pPr>
      <w:r w:rsidRPr="0002501C">
        <w:rPr>
          <w:rFonts w:eastAsia="Times New Roman"/>
          <w:bCs/>
          <w:caps/>
          <w:lang w:eastAsia="ru-RU"/>
        </w:rPr>
        <w:t>ПостановляЕТ</w:t>
      </w:r>
      <w:r w:rsidRPr="0002501C">
        <w:rPr>
          <w:rFonts w:eastAsia="Times New Roman"/>
          <w:caps/>
          <w:lang w:eastAsia="ru-RU"/>
        </w:rPr>
        <w:t>:</w:t>
      </w:r>
    </w:p>
    <w:p w:rsidR="001429CF" w:rsidRPr="0002501C" w:rsidRDefault="001429CF" w:rsidP="001429CF">
      <w:pPr>
        <w:suppressAutoHyphens/>
        <w:adjustRightInd w:val="0"/>
        <w:ind w:firstLine="709"/>
        <w:rPr>
          <w:rFonts w:eastAsia="Times New Roman"/>
          <w:caps/>
          <w:lang w:eastAsia="ru-RU"/>
        </w:rPr>
      </w:pPr>
    </w:p>
    <w:p w:rsidR="001429CF" w:rsidRPr="0002501C" w:rsidRDefault="001429CF" w:rsidP="001429CF">
      <w:pPr>
        <w:suppressAutoHyphens/>
        <w:adjustRightInd w:val="0"/>
        <w:ind w:firstLine="709"/>
        <w:rPr>
          <w:rFonts w:eastAsia="Times New Roman"/>
          <w:lang w:eastAsia="ru-RU"/>
        </w:rPr>
      </w:pPr>
      <w:r w:rsidRPr="0002501C">
        <w:rPr>
          <w:rFonts w:eastAsia="Times New Roman"/>
          <w:lang w:eastAsia="ru-RU"/>
        </w:rPr>
        <w:t xml:space="preserve">1. Утвердить прилагаемый Административный регламент осуществления муниципального земельного контроля на территории </w:t>
      </w:r>
      <w:r w:rsidR="009716EB"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2844D3" w:rsidRPr="0002501C" w:rsidRDefault="001429CF" w:rsidP="002844D3">
      <w:pPr>
        <w:suppressAutoHyphens/>
        <w:adjustRightInd w:val="0"/>
        <w:ind w:firstLine="709"/>
        <w:rPr>
          <w:rFonts w:eastAsia="Times New Roman"/>
          <w:lang w:eastAsia="ru-RU"/>
        </w:rPr>
      </w:pPr>
      <w:r w:rsidRPr="0002501C">
        <w:rPr>
          <w:rFonts w:eastAsia="Times New Roman"/>
          <w:lang w:eastAsia="ru-RU"/>
        </w:rPr>
        <w:t xml:space="preserve">2. </w:t>
      </w:r>
      <w:r w:rsidR="002844D3" w:rsidRPr="0002501C">
        <w:rPr>
          <w:rFonts w:eastAsia="Times New Roman"/>
          <w:lang w:eastAsia="ru-RU"/>
        </w:rPr>
        <w:t>Постановлени</w:t>
      </w:r>
      <w:r w:rsidR="009716EB" w:rsidRPr="0002501C">
        <w:rPr>
          <w:rFonts w:eastAsia="Times New Roman"/>
          <w:lang w:eastAsia="ru-RU"/>
        </w:rPr>
        <w:t xml:space="preserve">е администрации  Верхнемамонского </w:t>
      </w:r>
      <w:r w:rsidR="002844D3" w:rsidRPr="0002501C">
        <w:rPr>
          <w:rFonts w:eastAsia="Times New Roman"/>
          <w:lang w:eastAsia="ru-RU"/>
        </w:rPr>
        <w:t xml:space="preserve"> сельског</w:t>
      </w:r>
      <w:r w:rsidR="008F5494" w:rsidRPr="0002501C">
        <w:rPr>
          <w:rFonts w:eastAsia="Times New Roman"/>
          <w:lang w:eastAsia="ru-RU"/>
        </w:rPr>
        <w:t>о поселения от 01.09.2016 № 181</w:t>
      </w:r>
      <w:r w:rsidR="002844D3" w:rsidRPr="0002501C">
        <w:rPr>
          <w:rFonts w:eastAsia="Times New Roman"/>
          <w:lang w:eastAsia="ru-RU"/>
        </w:rPr>
        <w:t xml:space="preserve"> «Об утверждении Административного регламента осуществления муниципального земельного контрол</w:t>
      </w:r>
      <w:r w:rsidR="009D5C99" w:rsidRPr="0002501C">
        <w:rPr>
          <w:rFonts w:eastAsia="Times New Roman"/>
          <w:lang w:eastAsia="ru-RU"/>
        </w:rPr>
        <w:t xml:space="preserve">я на территории  Верхнемамонского </w:t>
      </w:r>
      <w:r w:rsidR="002844D3" w:rsidRPr="0002501C">
        <w:rPr>
          <w:rFonts w:eastAsia="Times New Roman"/>
          <w:lang w:eastAsia="ru-RU"/>
        </w:rPr>
        <w:t xml:space="preserve"> сельского поселения» признать утратившим силу.</w:t>
      </w:r>
    </w:p>
    <w:p w:rsidR="001429CF" w:rsidRPr="0002501C" w:rsidRDefault="001429CF" w:rsidP="002844D3">
      <w:pPr>
        <w:suppressAutoHyphens/>
        <w:adjustRightInd w:val="0"/>
        <w:ind w:firstLine="709"/>
        <w:rPr>
          <w:rFonts w:eastAsia="Times New Roman"/>
          <w:lang w:eastAsia="ru-RU"/>
        </w:rPr>
      </w:pPr>
      <w:r w:rsidRPr="0002501C">
        <w:rPr>
          <w:rFonts w:eastAsia="Times New Roman"/>
          <w:lang w:eastAsia="ru-RU"/>
        </w:rPr>
        <w:t xml:space="preserve">3. Опубликовать настоящее постановление в официальном периодическом печатном издании «Информационный бюллетень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Верхнемамонского муниципального района Воронежской области».</w:t>
      </w:r>
    </w:p>
    <w:p w:rsidR="001429CF" w:rsidRPr="0002501C" w:rsidRDefault="001429CF" w:rsidP="001429CF">
      <w:pPr>
        <w:suppressAutoHyphens/>
        <w:ind w:firstLine="709"/>
        <w:rPr>
          <w:rFonts w:eastAsia="Times New Roman"/>
          <w:lang w:eastAsia="ru-RU"/>
        </w:rPr>
      </w:pPr>
      <w:r w:rsidRPr="0002501C">
        <w:rPr>
          <w:rFonts w:eastAsia="Times New Roman"/>
          <w:lang w:eastAsia="ru-RU"/>
        </w:rPr>
        <w:lastRenderedPageBreak/>
        <w:t>4. Настоящее постановление вступает в силу с момента</w:t>
      </w:r>
      <w:r w:rsidR="00886BE6" w:rsidRPr="0002501C">
        <w:rPr>
          <w:rFonts w:eastAsia="Times New Roman"/>
          <w:lang w:eastAsia="ru-RU"/>
        </w:rPr>
        <w:t xml:space="preserve"> его официального опубликования.</w:t>
      </w:r>
    </w:p>
    <w:p w:rsidR="001429CF" w:rsidRPr="0002501C" w:rsidRDefault="001429CF" w:rsidP="001429CF">
      <w:pPr>
        <w:suppressAutoHyphens/>
        <w:ind w:firstLine="709"/>
        <w:rPr>
          <w:rFonts w:eastAsia="Times New Roman"/>
          <w:lang w:eastAsia="ru-RU"/>
        </w:rPr>
      </w:pPr>
      <w:r w:rsidRPr="0002501C">
        <w:rPr>
          <w:rFonts w:eastAsia="Times New Roman"/>
          <w:lang w:eastAsia="ru-RU"/>
        </w:rPr>
        <w:t xml:space="preserve">5. </w:t>
      </w:r>
      <w:proofErr w:type="gramStart"/>
      <w:r w:rsidRPr="0002501C">
        <w:rPr>
          <w:rFonts w:eastAsia="Times New Roman"/>
          <w:lang w:eastAsia="ru-RU"/>
        </w:rPr>
        <w:t>Контроль за</w:t>
      </w:r>
      <w:proofErr w:type="gramEnd"/>
      <w:r w:rsidRPr="0002501C">
        <w:rPr>
          <w:rFonts w:eastAsia="Times New Roman"/>
          <w:lang w:eastAsia="ru-RU"/>
        </w:rPr>
        <w:t xml:space="preserve"> исполнением настоящего постановления оставляю за собой.</w:t>
      </w:r>
    </w:p>
    <w:p w:rsidR="001429CF" w:rsidRPr="0002501C" w:rsidRDefault="001429CF" w:rsidP="001429CF">
      <w:pPr>
        <w:suppressAutoHyphens/>
        <w:adjustRightInd w:val="0"/>
        <w:ind w:firstLine="709"/>
        <w:rPr>
          <w:rFonts w:eastAsia="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156FC" w:rsidRPr="0002501C" w:rsidTr="00D1543E">
        <w:tc>
          <w:tcPr>
            <w:tcW w:w="4219" w:type="dxa"/>
            <w:vAlign w:val="bottom"/>
          </w:tcPr>
          <w:p w:rsidR="00D1543E" w:rsidRPr="0002501C" w:rsidRDefault="009D5C99" w:rsidP="00B26235">
            <w:pPr>
              <w:suppressAutoHyphens/>
              <w:adjustRightInd w:val="0"/>
              <w:rPr>
                <w:rFonts w:eastAsia="Times New Roman"/>
                <w:lang w:eastAsia="ru-RU"/>
              </w:rPr>
            </w:pPr>
            <w:r w:rsidRPr="0002501C">
              <w:rPr>
                <w:rFonts w:eastAsia="Times New Roman"/>
                <w:lang w:eastAsia="ru-RU"/>
              </w:rPr>
              <w:t xml:space="preserve">Глава  Верхнемамонского </w:t>
            </w:r>
          </w:p>
          <w:p w:rsidR="00D1543E" w:rsidRPr="0002501C" w:rsidRDefault="00D1543E" w:rsidP="00B26235">
            <w:pPr>
              <w:suppressAutoHyphens/>
              <w:adjustRightInd w:val="0"/>
              <w:rPr>
                <w:rFonts w:eastAsia="Times New Roman"/>
                <w:lang w:eastAsia="ru-RU"/>
              </w:rPr>
            </w:pPr>
            <w:r w:rsidRPr="0002501C">
              <w:rPr>
                <w:rFonts w:eastAsia="Times New Roman"/>
                <w:lang w:eastAsia="ru-RU"/>
              </w:rPr>
              <w:t>сельского поселения</w:t>
            </w:r>
          </w:p>
        </w:tc>
        <w:tc>
          <w:tcPr>
            <w:tcW w:w="1843" w:type="dxa"/>
            <w:vAlign w:val="bottom"/>
          </w:tcPr>
          <w:p w:rsidR="00D1543E" w:rsidRPr="0002501C" w:rsidRDefault="00D1543E" w:rsidP="00363007">
            <w:pPr>
              <w:suppressAutoHyphens/>
              <w:adjustRightInd w:val="0"/>
              <w:jc w:val="center"/>
              <w:rPr>
                <w:rFonts w:eastAsia="Times New Roman"/>
                <w:lang w:eastAsia="ru-RU"/>
              </w:rPr>
            </w:pPr>
          </w:p>
        </w:tc>
        <w:tc>
          <w:tcPr>
            <w:tcW w:w="3509" w:type="dxa"/>
            <w:vAlign w:val="bottom"/>
          </w:tcPr>
          <w:p w:rsidR="009D5C99" w:rsidRPr="0002501C" w:rsidRDefault="009D5C99" w:rsidP="00363007">
            <w:pPr>
              <w:suppressAutoHyphens/>
              <w:adjustRightInd w:val="0"/>
              <w:jc w:val="center"/>
              <w:rPr>
                <w:rFonts w:eastAsia="Times New Roman"/>
                <w:lang w:eastAsia="ru-RU"/>
              </w:rPr>
            </w:pPr>
          </w:p>
          <w:p w:rsidR="009D5C99" w:rsidRPr="0002501C" w:rsidRDefault="009D5C99" w:rsidP="00363007">
            <w:pPr>
              <w:suppressAutoHyphens/>
              <w:adjustRightInd w:val="0"/>
              <w:jc w:val="center"/>
              <w:rPr>
                <w:rFonts w:eastAsia="Times New Roman"/>
                <w:lang w:eastAsia="ru-RU"/>
              </w:rPr>
            </w:pPr>
          </w:p>
          <w:p w:rsidR="00D1543E" w:rsidRPr="0002501C" w:rsidRDefault="006B5CF9" w:rsidP="009D5C99">
            <w:pPr>
              <w:suppressAutoHyphens/>
              <w:adjustRightInd w:val="0"/>
              <w:rPr>
                <w:rFonts w:eastAsia="Times New Roman"/>
                <w:lang w:eastAsia="ru-RU"/>
              </w:rPr>
            </w:pPr>
            <w:r>
              <w:rPr>
                <w:rFonts w:eastAsia="Times New Roman"/>
                <w:lang w:eastAsia="ru-RU"/>
              </w:rPr>
              <w:t xml:space="preserve">                   </w:t>
            </w:r>
            <w:r w:rsidR="009D5C99" w:rsidRPr="0002501C">
              <w:rPr>
                <w:rFonts w:eastAsia="Times New Roman"/>
                <w:lang w:eastAsia="ru-RU"/>
              </w:rPr>
              <w:t>В.И.Сайгаков</w:t>
            </w:r>
          </w:p>
        </w:tc>
      </w:tr>
    </w:tbl>
    <w:p w:rsidR="001429CF" w:rsidRDefault="001429CF"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9D5C99">
      <w:pPr>
        <w:suppressAutoHyphens/>
        <w:rPr>
          <w:rFonts w:eastAsia="Times New Roman"/>
          <w:lang w:eastAsia="ru-RU"/>
        </w:rPr>
      </w:pPr>
    </w:p>
    <w:p w:rsidR="0002501C" w:rsidRDefault="0002501C" w:rsidP="001429CF">
      <w:pPr>
        <w:suppressAutoHyphens/>
        <w:adjustRightInd w:val="0"/>
        <w:ind w:left="5529"/>
        <w:jc w:val="center"/>
        <w:rPr>
          <w:rFonts w:eastAsia="Times New Roman"/>
          <w:lang w:eastAsia="ru-RU"/>
        </w:rPr>
      </w:pPr>
    </w:p>
    <w:p w:rsidR="0002501C" w:rsidRDefault="0002501C" w:rsidP="001429CF">
      <w:pPr>
        <w:suppressAutoHyphens/>
        <w:adjustRightInd w:val="0"/>
        <w:ind w:left="5529"/>
        <w:jc w:val="center"/>
        <w:rPr>
          <w:rFonts w:eastAsia="Times New Roman"/>
          <w:lang w:eastAsia="ru-RU"/>
        </w:rPr>
      </w:pPr>
    </w:p>
    <w:p w:rsidR="0002501C" w:rsidRDefault="0002501C" w:rsidP="001429CF">
      <w:pPr>
        <w:suppressAutoHyphens/>
        <w:adjustRightInd w:val="0"/>
        <w:ind w:left="5529"/>
        <w:jc w:val="center"/>
        <w:rPr>
          <w:rFonts w:eastAsia="Times New Roman"/>
          <w:lang w:eastAsia="ru-RU"/>
        </w:rPr>
      </w:pPr>
    </w:p>
    <w:p w:rsidR="001429CF" w:rsidRPr="0002501C" w:rsidRDefault="001429CF" w:rsidP="001429CF">
      <w:pPr>
        <w:suppressAutoHyphens/>
        <w:adjustRightInd w:val="0"/>
        <w:ind w:left="5529"/>
        <w:jc w:val="center"/>
        <w:rPr>
          <w:rFonts w:eastAsia="Times New Roman"/>
          <w:lang w:eastAsia="ru-RU"/>
        </w:rPr>
      </w:pPr>
      <w:r w:rsidRPr="0002501C">
        <w:rPr>
          <w:rFonts w:eastAsia="Times New Roman"/>
          <w:lang w:eastAsia="ru-RU"/>
        </w:rPr>
        <w:lastRenderedPageBreak/>
        <w:t>УТВЕРЖДЕН</w:t>
      </w:r>
    </w:p>
    <w:p w:rsidR="001429CF" w:rsidRPr="0002501C" w:rsidRDefault="001429CF" w:rsidP="001429CF">
      <w:pPr>
        <w:suppressAutoHyphens/>
        <w:adjustRightInd w:val="0"/>
        <w:ind w:left="5529"/>
        <w:rPr>
          <w:rFonts w:eastAsia="Times New Roman"/>
          <w:lang w:eastAsia="ru-RU"/>
        </w:rPr>
      </w:pPr>
      <w:r w:rsidRPr="0002501C">
        <w:rPr>
          <w:rFonts w:eastAsia="Times New Roman"/>
          <w:lang w:eastAsia="ru-RU"/>
        </w:rPr>
        <w:t xml:space="preserve">постановлением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02501C" w:rsidP="001429CF">
      <w:pPr>
        <w:suppressAutoHyphens/>
        <w:adjustRightInd w:val="0"/>
        <w:ind w:left="5529"/>
        <w:rPr>
          <w:rFonts w:eastAsia="Times New Roman"/>
          <w:u w:val="single"/>
          <w:lang w:eastAsia="ru-RU"/>
        </w:rPr>
      </w:pPr>
      <w:r w:rsidRPr="0002501C">
        <w:rPr>
          <w:rFonts w:eastAsia="Times New Roman"/>
          <w:u w:val="single"/>
          <w:lang w:eastAsia="ru-RU"/>
        </w:rPr>
        <w:t xml:space="preserve">от 03 мая  </w:t>
      </w:r>
      <w:r w:rsidR="001429CF" w:rsidRPr="0002501C">
        <w:rPr>
          <w:rFonts w:eastAsia="Times New Roman"/>
          <w:u w:val="single"/>
          <w:lang w:eastAsia="ru-RU"/>
        </w:rPr>
        <w:t>201</w:t>
      </w:r>
      <w:r w:rsidR="002844D3" w:rsidRPr="0002501C">
        <w:rPr>
          <w:rFonts w:eastAsia="Times New Roman"/>
          <w:u w:val="single"/>
          <w:lang w:eastAsia="ru-RU"/>
        </w:rPr>
        <w:t>7</w:t>
      </w:r>
      <w:r w:rsidR="009D5C99" w:rsidRPr="0002501C">
        <w:rPr>
          <w:rFonts w:eastAsia="Times New Roman"/>
          <w:u w:val="single"/>
          <w:lang w:eastAsia="ru-RU"/>
        </w:rPr>
        <w:t>г.</w:t>
      </w:r>
      <w:r>
        <w:rPr>
          <w:rFonts w:eastAsia="Times New Roman"/>
          <w:lang w:eastAsia="ru-RU"/>
        </w:rPr>
        <w:t xml:space="preserve"> № </w:t>
      </w:r>
      <w:r>
        <w:rPr>
          <w:rFonts w:eastAsia="Times New Roman"/>
          <w:u w:val="single"/>
          <w:lang w:eastAsia="ru-RU"/>
        </w:rPr>
        <w:t>82</w:t>
      </w:r>
    </w:p>
    <w:p w:rsidR="001429CF" w:rsidRPr="0002501C" w:rsidRDefault="001429CF" w:rsidP="001429CF">
      <w:pPr>
        <w:suppressAutoHyphens/>
        <w:adjustRightInd w:val="0"/>
        <w:ind w:firstLine="709"/>
        <w:jc w:val="center"/>
        <w:rPr>
          <w:rFonts w:eastAsia="Times New Roman"/>
          <w:lang w:eastAsia="ru-RU"/>
        </w:rPr>
      </w:pPr>
    </w:p>
    <w:p w:rsidR="001429CF" w:rsidRPr="0002501C" w:rsidRDefault="001429CF" w:rsidP="001429CF">
      <w:pPr>
        <w:suppressAutoHyphens/>
        <w:ind w:firstLine="709"/>
        <w:jc w:val="center"/>
        <w:rPr>
          <w:rFonts w:eastAsia="Times New Roman"/>
          <w:lang w:eastAsia="ru-RU"/>
        </w:rPr>
      </w:pPr>
    </w:p>
    <w:p w:rsidR="001429CF" w:rsidRPr="0002501C" w:rsidRDefault="001429CF" w:rsidP="001429CF">
      <w:pPr>
        <w:widowControl w:val="0"/>
        <w:suppressAutoHyphens/>
        <w:adjustRightInd w:val="0"/>
        <w:ind w:firstLine="709"/>
        <w:jc w:val="center"/>
        <w:rPr>
          <w:rFonts w:eastAsia="Times New Roman"/>
          <w:lang w:eastAsia="ru-RU"/>
        </w:rPr>
      </w:pPr>
      <w:r w:rsidRPr="0002501C">
        <w:rPr>
          <w:rFonts w:eastAsia="Times New Roman"/>
          <w:lang w:eastAsia="ru-RU"/>
        </w:rPr>
        <w:t>АДМИНИСТРАТИВНЫЙ РЕГЛАМЕНТ</w:t>
      </w:r>
    </w:p>
    <w:p w:rsidR="001429CF" w:rsidRPr="0002501C" w:rsidRDefault="001429CF" w:rsidP="00657081">
      <w:pPr>
        <w:widowControl w:val="0"/>
        <w:suppressAutoHyphens/>
        <w:adjustRightInd w:val="0"/>
        <w:ind w:firstLine="709"/>
        <w:jc w:val="center"/>
        <w:rPr>
          <w:rFonts w:eastAsia="Times New Roman"/>
          <w:lang w:eastAsia="ru-RU"/>
        </w:rPr>
      </w:pPr>
      <w:r w:rsidRPr="0002501C">
        <w:rPr>
          <w:rFonts w:eastAsia="Times New Roman"/>
          <w:lang w:eastAsia="ru-RU"/>
        </w:rPr>
        <w:t>осуществления муниципального земельного контроля</w:t>
      </w:r>
    </w:p>
    <w:p w:rsidR="001429CF" w:rsidRPr="0002501C" w:rsidRDefault="001429CF" w:rsidP="00657081">
      <w:pPr>
        <w:widowControl w:val="0"/>
        <w:suppressAutoHyphens/>
        <w:adjustRightInd w:val="0"/>
        <w:ind w:firstLine="709"/>
        <w:jc w:val="center"/>
        <w:rPr>
          <w:rFonts w:eastAsia="Times New Roman"/>
          <w:lang w:eastAsia="ru-RU"/>
        </w:rPr>
      </w:pPr>
      <w:r w:rsidRPr="0002501C">
        <w:rPr>
          <w:rFonts w:eastAsia="Times New Roman"/>
          <w:lang w:eastAsia="ru-RU"/>
        </w:rPr>
        <w:t xml:space="preserve">на территории </w:t>
      </w:r>
      <w:r w:rsidR="009D5C99" w:rsidRPr="0002501C">
        <w:rPr>
          <w:rFonts w:eastAsia="Times New Roman"/>
          <w:lang w:eastAsia="ru-RU"/>
        </w:rPr>
        <w:t xml:space="preserve"> Верхнемамонского</w:t>
      </w:r>
      <w:r w:rsidRPr="0002501C">
        <w:rPr>
          <w:rFonts w:eastAsia="Times New Roman"/>
          <w:lang w:eastAsia="ru-RU"/>
        </w:rPr>
        <w:t xml:space="preserve"> сельского поселения</w:t>
      </w:r>
    </w:p>
    <w:p w:rsidR="001429CF" w:rsidRPr="0002501C" w:rsidRDefault="001429CF" w:rsidP="00657081">
      <w:pPr>
        <w:suppressAutoHyphens/>
        <w:ind w:firstLine="709"/>
        <w:jc w:val="center"/>
        <w:rPr>
          <w:rFonts w:eastAsia="Times New Roman"/>
          <w:lang w:eastAsia="ru-RU"/>
        </w:rPr>
      </w:pPr>
    </w:p>
    <w:p w:rsidR="001429CF" w:rsidRPr="0002501C" w:rsidRDefault="001429CF" w:rsidP="00657081">
      <w:pPr>
        <w:suppressAutoHyphens/>
        <w:ind w:firstLine="709"/>
        <w:jc w:val="center"/>
        <w:rPr>
          <w:rFonts w:eastAsia="Times New Roman"/>
          <w:lang w:eastAsia="ru-RU"/>
        </w:rPr>
      </w:pPr>
      <w:r w:rsidRPr="0002501C">
        <w:rPr>
          <w:rFonts w:eastAsia="Times New Roman"/>
          <w:lang w:eastAsia="ru-RU"/>
        </w:rPr>
        <w:t>1. ОБЩИЕ ПОЛОЖЕНИЯ</w:t>
      </w:r>
    </w:p>
    <w:p w:rsidR="001429CF" w:rsidRPr="0002501C" w:rsidRDefault="001429CF" w:rsidP="00657081">
      <w:pPr>
        <w:suppressAutoHyphens/>
        <w:ind w:firstLine="709"/>
        <w:jc w:val="center"/>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1.1. Вид муниципального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9D5C99" w:rsidRPr="0002501C">
        <w:rPr>
          <w:rFonts w:eastAsia="Times New Roman"/>
          <w:lang w:eastAsia="ru-RU"/>
        </w:rPr>
        <w:t xml:space="preserve"> Верхнемамонского</w:t>
      </w:r>
      <w:r w:rsidRPr="0002501C">
        <w:rPr>
          <w:rFonts w:eastAsia="Times New Roman"/>
          <w:lang w:eastAsia="ru-RU"/>
        </w:rPr>
        <w:t xml:space="preserve"> сельского поселения Верхнемамонского муниципального района.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Административный регламент осуществления муниципального земельного контроля на территории </w:t>
      </w:r>
      <w:r w:rsidR="009D5C99" w:rsidRPr="0002501C">
        <w:rPr>
          <w:rFonts w:eastAsia="Times New Roman"/>
          <w:lang w:eastAsia="ru-RU"/>
        </w:rPr>
        <w:t>Верхнемамонского</w:t>
      </w:r>
      <w:r w:rsidRPr="0002501C">
        <w:rPr>
          <w:rFonts w:eastAsia="Times New Roman"/>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1.2.1. Орган, осуществляющий муниципальный земельный контроль, - администрация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(далее – орган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1.2.2. Должностные лица администрации </w:t>
      </w:r>
      <w:r w:rsidR="009D5C99" w:rsidRPr="0002501C">
        <w:rPr>
          <w:rFonts w:eastAsia="Times New Roman"/>
          <w:lang w:eastAsia="ru-RU"/>
        </w:rPr>
        <w:t>Верхнемамонского</w:t>
      </w:r>
      <w:r w:rsidRPr="0002501C">
        <w:rPr>
          <w:rFonts w:eastAsia="Times New Roman"/>
          <w:lang w:eastAsia="ru-RU"/>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1.2.3. Орган муниципального земельного контроля осуществляет контроль </w:t>
      </w:r>
      <w:proofErr w:type="gramStart"/>
      <w:r w:rsidRPr="0002501C">
        <w:rPr>
          <w:rFonts w:eastAsia="Times New Roman"/>
          <w:lang w:eastAsia="ru-RU"/>
        </w:rPr>
        <w:t>за</w:t>
      </w:r>
      <w:proofErr w:type="gramEnd"/>
      <w:r w:rsidRPr="0002501C">
        <w:rPr>
          <w:rFonts w:eastAsia="Times New Roman"/>
          <w:lang w:eastAsia="ru-RU"/>
        </w:rPr>
        <w:t>:</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предоставлением достоверных сведений о состоянии земельных участков;</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исполнением предписаний и устранением нарушений в области земельных отношений.</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1.3. Перечень нормативных правовых актов, регулирующих</w:t>
      </w:r>
      <w:r w:rsidR="00657081" w:rsidRPr="0002501C">
        <w:rPr>
          <w:rFonts w:eastAsia="Times New Roman"/>
          <w:lang w:eastAsia="ru-RU"/>
        </w:rPr>
        <w:t xml:space="preserve"> </w:t>
      </w:r>
      <w:r w:rsidRPr="0002501C">
        <w:rPr>
          <w:rFonts w:eastAsia="Times New Roman"/>
          <w:lang w:eastAsia="ru-RU"/>
        </w:rPr>
        <w:t>осуществление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Муниципальный земельный контроль осуществляется в соответствии </w:t>
      </w:r>
      <w:proofErr w:type="gramStart"/>
      <w:r w:rsidRPr="0002501C">
        <w:rPr>
          <w:rFonts w:eastAsia="Times New Roman"/>
          <w:lang w:eastAsia="ru-RU"/>
        </w:rPr>
        <w:t>с</w:t>
      </w:r>
      <w:proofErr w:type="gramEnd"/>
      <w:r w:rsidRPr="0002501C">
        <w:rPr>
          <w:rFonts w:eastAsia="Times New Roman"/>
          <w:lang w:eastAsia="ru-RU"/>
        </w:rPr>
        <w:t>:</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02501C" w:rsidRDefault="001429CF" w:rsidP="00BA1792">
      <w:pPr>
        <w:suppressAutoHyphens/>
        <w:ind w:firstLine="709"/>
        <w:rPr>
          <w:rFonts w:eastAsia="Times New Roman"/>
          <w:lang w:eastAsia="ru-RU"/>
        </w:rPr>
      </w:pPr>
      <w:r w:rsidRPr="0002501C">
        <w:rPr>
          <w:rFonts w:eastAsia="Times New Roman"/>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02501C" w:rsidRDefault="001429CF" w:rsidP="00BA1792">
      <w:pPr>
        <w:suppressAutoHyphens/>
        <w:ind w:firstLine="709"/>
        <w:rPr>
          <w:rFonts w:eastAsia="Times New Roman"/>
          <w:lang w:eastAsia="ru-RU"/>
        </w:rPr>
      </w:pPr>
      <w:r w:rsidRPr="0002501C">
        <w:rPr>
          <w:rFonts w:eastAsia="Times New Roman"/>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02501C" w:rsidRDefault="001429CF" w:rsidP="00BA1792">
      <w:pPr>
        <w:suppressAutoHyphens/>
        <w:ind w:firstLine="709"/>
        <w:rPr>
          <w:rFonts w:eastAsia="Times New Roman"/>
          <w:lang w:eastAsia="ru-RU"/>
        </w:rPr>
      </w:pPr>
      <w:r w:rsidRPr="0002501C">
        <w:rPr>
          <w:rFonts w:eastAsia="Times New Roman"/>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2501C">
        <w:rPr>
          <w:rFonts w:eastAsia="Times New Roman"/>
          <w:lang w:eastAsia="ru-RU"/>
        </w:rPr>
        <w:t>контроля ежегодных планов проведения плановых проверок юридических лиц</w:t>
      </w:r>
      <w:proofErr w:type="gramEnd"/>
      <w:r w:rsidRPr="0002501C">
        <w:rPr>
          <w:rFonts w:eastAsia="Times New Roman"/>
          <w:lang w:eastAsia="ru-RU"/>
        </w:rPr>
        <w:t xml:space="preserve"> и индивидуальных предпринимателей» («Собрание законодательства РФ», 12.07.2010, N 28, ст. 3706);</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Положением о муниципальном земельном контроле, утвержденным органом местного самоуправления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9D5C99" w:rsidRPr="0002501C">
        <w:rPr>
          <w:rFonts w:eastAsia="Times New Roman"/>
          <w:lang w:eastAsia="ru-RU"/>
        </w:rPr>
        <w:t xml:space="preserve"> Верхнемамонского</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1.4. Предмет осуществления муниципального</w:t>
      </w:r>
      <w:r w:rsidR="00657081" w:rsidRPr="0002501C">
        <w:rPr>
          <w:rFonts w:eastAsia="Times New Roman"/>
          <w:lang w:eastAsia="ru-RU"/>
        </w:rPr>
        <w:t xml:space="preserve"> </w:t>
      </w:r>
      <w:r w:rsidRPr="0002501C">
        <w:rPr>
          <w:rFonts w:eastAsia="Times New Roman"/>
          <w:lang w:eastAsia="ru-RU"/>
        </w:rPr>
        <w:t>земельного контроля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proofErr w:type="gramStart"/>
      <w:r w:rsidRPr="0002501C">
        <w:rPr>
          <w:rFonts w:eastAsia="Times New Roman"/>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1.5. Права и обязанности должностных лиц, осуществляющих муниципальный земельный контроль</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1.5.2. Уполномоченные должностные лица, имеют право:</w:t>
      </w:r>
    </w:p>
    <w:p w:rsidR="001429CF" w:rsidRPr="0002501C" w:rsidRDefault="001429CF" w:rsidP="00BA1792">
      <w:pPr>
        <w:suppressAutoHyphens/>
        <w:ind w:firstLine="709"/>
        <w:rPr>
          <w:rFonts w:eastAsia="Times New Roman"/>
          <w:lang w:eastAsia="ru-RU"/>
        </w:rPr>
      </w:pPr>
      <w:proofErr w:type="gramStart"/>
      <w:r w:rsidRPr="0002501C">
        <w:rPr>
          <w:rFonts w:eastAsia="Times New Roman"/>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02501C">
        <w:rPr>
          <w:rFonts w:eastAsia="Times New Roman"/>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02501C" w:rsidRDefault="001429CF" w:rsidP="00BA1792">
      <w:pPr>
        <w:widowControl w:val="0"/>
        <w:suppressAutoHyphens/>
        <w:autoSpaceDE w:val="0"/>
        <w:autoSpaceDN w:val="0"/>
        <w:adjustRightInd w:val="0"/>
        <w:ind w:firstLine="709"/>
        <w:rPr>
          <w:rFonts w:eastAsia="Times New Roman"/>
          <w:bCs/>
          <w:lang w:eastAsia="ru-RU"/>
        </w:rPr>
      </w:pPr>
      <w:r w:rsidRPr="0002501C">
        <w:rPr>
          <w:rFonts w:eastAsia="Times New Roman"/>
          <w:lang w:eastAsia="ru-RU"/>
        </w:rPr>
        <w:t xml:space="preserve">1.5.3. </w:t>
      </w:r>
      <w:r w:rsidRPr="0002501C">
        <w:rPr>
          <w:rFonts w:eastAsia="Times New Roman"/>
          <w:bCs/>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1.6. Права и обязанности лиц, в отношении которых</w:t>
      </w:r>
      <w:r w:rsidR="00657081" w:rsidRPr="0002501C">
        <w:rPr>
          <w:rFonts w:eastAsia="Times New Roman"/>
          <w:lang w:eastAsia="ru-RU"/>
        </w:rPr>
        <w:t xml:space="preserve"> </w:t>
      </w:r>
      <w:r w:rsidRPr="0002501C">
        <w:rPr>
          <w:rFonts w:eastAsia="Times New Roman"/>
          <w:lang w:eastAsia="ru-RU"/>
        </w:rPr>
        <w:t>осуществляется муниципальный земельный контроль</w:t>
      </w:r>
    </w:p>
    <w:p w:rsidR="001429CF" w:rsidRPr="0002501C" w:rsidRDefault="001429CF" w:rsidP="00BA1792">
      <w:pPr>
        <w:suppressAutoHyphens/>
        <w:ind w:firstLine="709"/>
        <w:rPr>
          <w:rFonts w:eastAsia="Times New Roman"/>
          <w:lang w:eastAsia="ru-RU"/>
        </w:rPr>
      </w:pPr>
      <w:r w:rsidRPr="0002501C">
        <w:rPr>
          <w:rFonts w:eastAsia="Times New Roman"/>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1.6.2. Проверяемые лица или их уполномоченные представители при проведении проверок обязаны:</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б) не препятствовать уполномоченным должностным лицам, в проведении мероприятий по контролю;</w:t>
      </w:r>
    </w:p>
    <w:p w:rsidR="001429CF" w:rsidRPr="0002501C" w:rsidRDefault="001429CF" w:rsidP="00BA1792">
      <w:pPr>
        <w:suppressAutoHyphens/>
        <w:ind w:firstLine="709"/>
        <w:rPr>
          <w:rFonts w:eastAsia="Times New Roman"/>
          <w:lang w:eastAsia="ru-RU"/>
        </w:rPr>
      </w:pPr>
      <w:proofErr w:type="gramStart"/>
      <w:r w:rsidRPr="0002501C">
        <w:rPr>
          <w:rFonts w:eastAsia="Times New Roman"/>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02501C" w:rsidRDefault="001429CF" w:rsidP="00BA1792">
      <w:pPr>
        <w:suppressAutoHyphens/>
        <w:ind w:firstLine="709"/>
        <w:rPr>
          <w:rFonts w:eastAsia="Times New Roman"/>
          <w:lang w:eastAsia="ru-RU"/>
        </w:rPr>
      </w:pPr>
      <w:r w:rsidRPr="0002501C">
        <w:rPr>
          <w:rFonts w:eastAsia="Times New Roman"/>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1.6.3. </w:t>
      </w:r>
      <w:proofErr w:type="gramStart"/>
      <w:r w:rsidRPr="0002501C">
        <w:rPr>
          <w:rFonts w:eastAsia="Times New Roman"/>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9D5C99" w:rsidRPr="0002501C">
        <w:rPr>
          <w:rFonts w:eastAsia="Times New Roman"/>
          <w:lang w:eastAsia="ru-RU"/>
        </w:rPr>
        <w:t xml:space="preserve"> Верхнемамонского </w:t>
      </w:r>
      <w:r w:rsidRPr="0002501C">
        <w:rPr>
          <w:rFonts w:eastAsia="Times New Roman"/>
          <w:lang w:eastAsia="ru-RU"/>
        </w:rPr>
        <w:t xml:space="preserve">сельского поселения, необоснованно </w:t>
      </w:r>
      <w:r w:rsidRPr="0002501C">
        <w:rPr>
          <w:rFonts w:eastAsia="Times New Roman"/>
          <w:lang w:eastAsia="ru-RU"/>
        </w:rPr>
        <w:lastRenderedPageBreak/>
        <w:t>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02501C">
        <w:rPr>
          <w:rFonts w:eastAsia="Times New Roman"/>
          <w:lang w:eastAsia="ru-RU"/>
        </w:rPr>
        <w:t xml:space="preserve"> Федерации.</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1.7. Результатом осуществления муниципального земельного контроля является: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1) составление акта проверки;</w:t>
      </w:r>
    </w:p>
    <w:p w:rsidR="000470FD" w:rsidRPr="0002501C" w:rsidRDefault="001429CF" w:rsidP="000470FD">
      <w:pPr>
        <w:suppressAutoHyphens/>
        <w:ind w:firstLine="709"/>
        <w:rPr>
          <w:rFonts w:eastAsia="Times New Roman"/>
          <w:lang w:eastAsia="ru-RU"/>
        </w:rPr>
      </w:pPr>
      <w:proofErr w:type="gramStart"/>
      <w:r w:rsidRPr="0002501C">
        <w:rPr>
          <w:rFonts w:eastAsia="Times New Roman"/>
          <w:lang w:eastAsia="ru-RU"/>
        </w:rPr>
        <w:t xml:space="preserve">2) </w:t>
      </w:r>
      <w:r w:rsidR="000470FD" w:rsidRPr="0002501C">
        <w:rPr>
          <w:rFonts w:eastAsia="Times New Roman"/>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470FD" w:rsidRPr="0002501C">
        <w:rPr>
          <w:rFonts w:eastAsia="Times New Roman"/>
          <w:lang w:eastAsia="ru-RU"/>
        </w:rPr>
        <w:t xml:space="preserve"> контроля».</w:t>
      </w:r>
    </w:p>
    <w:p w:rsidR="001429CF" w:rsidRPr="0002501C" w:rsidRDefault="001429CF" w:rsidP="00BA1792">
      <w:pPr>
        <w:suppressAutoHyphens/>
        <w:ind w:firstLine="709"/>
        <w:rPr>
          <w:rFonts w:eastAsia="Times New Roman"/>
          <w:lang w:eastAsia="ru-RU"/>
        </w:rPr>
      </w:pPr>
    </w:p>
    <w:p w:rsidR="001429CF" w:rsidRPr="0002501C" w:rsidRDefault="00B26235" w:rsidP="00B26235">
      <w:pPr>
        <w:suppressAutoHyphens/>
        <w:ind w:left="567"/>
        <w:rPr>
          <w:rFonts w:eastAsia="Times New Roman"/>
          <w:lang w:eastAsia="ru-RU"/>
        </w:rPr>
      </w:pPr>
      <w:r>
        <w:rPr>
          <w:rFonts w:eastAsia="Times New Roman"/>
          <w:lang w:eastAsia="ru-RU"/>
        </w:rPr>
        <w:t>2.</w:t>
      </w:r>
      <w:r w:rsidR="001429CF" w:rsidRPr="0002501C">
        <w:rPr>
          <w:rFonts w:eastAsia="Times New Roman"/>
          <w:lang w:eastAsia="ru-RU"/>
        </w:rPr>
        <w:t>ТРЕБОВАНИЯ К ПОРЯДКУ ОСУЩЕСТВЛЕНИЯ</w:t>
      </w:r>
      <w:r w:rsidR="00657081" w:rsidRPr="0002501C">
        <w:rPr>
          <w:rFonts w:eastAsia="Times New Roman"/>
          <w:lang w:eastAsia="ru-RU"/>
        </w:rPr>
        <w:t xml:space="preserve"> </w:t>
      </w:r>
      <w:r>
        <w:rPr>
          <w:rFonts w:eastAsia="Times New Roman"/>
          <w:lang w:eastAsia="ru-RU"/>
        </w:rPr>
        <w:t xml:space="preserve">  </w:t>
      </w:r>
      <w:r w:rsidR="001429CF" w:rsidRPr="0002501C">
        <w:rPr>
          <w:rFonts w:eastAsia="Times New Roman"/>
          <w:lang w:eastAsia="ru-RU"/>
        </w:rPr>
        <w:t>МУНИЦИПАЛЬНОГО ЗЕМЕЛЬНОГО КОНТРОЛЯ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2.1. Порядок информирования об осуществлении муниципального</w:t>
      </w:r>
      <w:r w:rsidR="00657081" w:rsidRPr="0002501C">
        <w:rPr>
          <w:rFonts w:eastAsia="Times New Roman"/>
          <w:lang w:eastAsia="ru-RU"/>
        </w:rPr>
        <w:t xml:space="preserve"> </w:t>
      </w:r>
      <w:r w:rsidRPr="0002501C">
        <w:rPr>
          <w:rFonts w:eastAsia="Times New Roman"/>
          <w:lang w:eastAsia="ru-RU"/>
        </w:rPr>
        <w:t>земельного контроля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2.1.1. Место нахождения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396</w:t>
      </w:r>
      <w:r w:rsidR="009D5C99" w:rsidRPr="0002501C">
        <w:rPr>
          <w:rFonts w:eastAsia="Times New Roman"/>
          <w:lang w:eastAsia="ru-RU"/>
        </w:rPr>
        <w:t>460</w:t>
      </w:r>
      <w:r w:rsidRPr="0002501C">
        <w:rPr>
          <w:rFonts w:eastAsia="Times New Roman"/>
          <w:lang w:eastAsia="ru-RU"/>
        </w:rPr>
        <w:t xml:space="preserve">, Воронежская область, Верхнемамонский район, с. </w:t>
      </w:r>
      <w:r w:rsidR="009D5C99" w:rsidRPr="0002501C">
        <w:rPr>
          <w:rFonts w:eastAsia="Times New Roman"/>
          <w:lang w:eastAsia="ru-RU"/>
        </w:rPr>
        <w:t xml:space="preserve"> Верхний Мамон, пл. Ленина</w:t>
      </w:r>
      <w:r w:rsidRPr="0002501C">
        <w:rPr>
          <w:rFonts w:eastAsia="Times New Roman"/>
          <w:lang w:eastAsia="ru-RU"/>
        </w:rPr>
        <w:t>,</w:t>
      </w:r>
      <w:r w:rsidR="009D5C99" w:rsidRPr="0002501C">
        <w:rPr>
          <w:rFonts w:eastAsia="Times New Roman"/>
          <w:lang w:eastAsia="ru-RU"/>
        </w:rPr>
        <w:t xml:space="preserve"> д. 3</w:t>
      </w:r>
      <w:r w:rsidRPr="0002501C">
        <w:rPr>
          <w:rFonts w:eastAsia="Times New Roman"/>
          <w:lang w:eastAsia="ru-RU"/>
        </w:rPr>
        <w:t>.</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График работы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Понедельник - Пятница с 8.00 до 17.00;</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Перерыв с 12.00 до 13.00;</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Выходной: суббота, воскресенье.</w:t>
      </w:r>
    </w:p>
    <w:p w:rsidR="009D5C99" w:rsidRPr="0002501C" w:rsidRDefault="001429CF" w:rsidP="009D5C99">
      <w:pPr>
        <w:suppressAutoHyphens/>
        <w:ind w:firstLine="709"/>
        <w:rPr>
          <w:rFonts w:eastAsia="Times New Roman"/>
          <w:lang w:eastAsia="ru-RU"/>
        </w:rPr>
      </w:pPr>
      <w:r w:rsidRPr="0002501C">
        <w:rPr>
          <w:rFonts w:eastAsia="Times New Roman"/>
          <w:lang w:eastAsia="ru-RU"/>
        </w:rPr>
        <w:t xml:space="preserve">Официальный сайт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в сети "Интернет":</w:t>
      </w:r>
      <w:proofErr w:type="spellStart"/>
      <w:r w:rsidR="009D5C99" w:rsidRPr="0002501C">
        <w:rPr>
          <w:rFonts w:eastAsia="Times New Roman"/>
          <w:shd w:val="clear" w:color="auto" w:fill="7F7F7F" w:themeFill="text1" w:themeFillTint="80"/>
          <w:lang w:eastAsia="ru-RU"/>
        </w:rPr>
        <w:fldChar w:fldCharType="begin"/>
      </w:r>
      <w:r w:rsidR="009D5C99" w:rsidRPr="0002501C">
        <w:rPr>
          <w:rFonts w:eastAsia="Times New Roman"/>
          <w:shd w:val="clear" w:color="auto" w:fill="7F7F7F" w:themeFill="text1" w:themeFillTint="80"/>
          <w:lang w:eastAsia="ru-RU"/>
        </w:rPr>
        <w:instrText xml:space="preserve"> HYPERLINK "http://vmamoncity.ru" </w:instrText>
      </w:r>
      <w:r w:rsidR="009D5C99" w:rsidRPr="0002501C">
        <w:rPr>
          <w:rFonts w:eastAsia="Times New Roman"/>
          <w:shd w:val="clear" w:color="auto" w:fill="7F7F7F" w:themeFill="text1" w:themeFillTint="80"/>
          <w:lang w:eastAsia="ru-RU"/>
        </w:rPr>
        <w:fldChar w:fldCharType="separate"/>
      </w:r>
      <w:r w:rsidR="009D5C99" w:rsidRPr="0002501C">
        <w:rPr>
          <w:rFonts w:eastAsia="Times New Roman"/>
          <w:color w:val="0000FF" w:themeColor="hyperlink"/>
          <w:u w:val="single"/>
          <w:shd w:val="clear" w:color="auto" w:fill="7F7F7F" w:themeFill="text1" w:themeFillTint="80"/>
          <w:lang w:eastAsia="ru-RU"/>
        </w:rPr>
        <w:t>http</w:t>
      </w:r>
      <w:proofErr w:type="spellEnd"/>
      <w:r w:rsidR="009D5C99" w:rsidRPr="0002501C">
        <w:rPr>
          <w:rFonts w:eastAsia="Times New Roman"/>
          <w:color w:val="0000FF" w:themeColor="hyperlink"/>
          <w:u w:val="single"/>
          <w:shd w:val="clear" w:color="auto" w:fill="7F7F7F" w:themeFill="text1" w:themeFillTint="80"/>
          <w:lang w:eastAsia="ru-RU"/>
        </w:rPr>
        <w:t>://vmamoncity.ru</w:t>
      </w:r>
      <w:r w:rsidR="009D5C99" w:rsidRPr="0002501C">
        <w:rPr>
          <w:rFonts w:eastAsia="Times New Roman"/>
          <w:color w:val="0000FF" w:themeColor="hyperlink"/>
          <w:u w:val="single"/>
          <w:shd w:val="clear" w:color="auto" w:fill="7F7F7F" w:themeFill="text1" w:themeFillTint="80"/>
          <w:lang w:eastAsia="ru-RU"/>
        </w:rPr>
        <w:fldChar w:fldCharType="end"/>
      </w:r>
      <w:r w:rsidR="009D5C99" w:rsidRPr="0002501C">
        <w:rPr>
          <w:rFonts w:eastAsia="Times New Roman"/>
          <w:shd w:val="clear" w:color="auto" w:fill="7F7F7F" w:themeFill="text1" w:themeFillTint="80"/>
          <w:lang w:eastAsia="ru-RU"/>
        </w:rPr>
        <w:t xml:space="preserve"> .</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 </w:t>
      </w:r>
      <w:r w:rsidR="00657081" w:rsidRPr="0002501C">
        <w:rPr>
          <w:rFonts w:eastAsia="Times New Roman"/>
          <w:lang w:eastAsia="ru-RU"/>
        </w:rPr>
        <w:t>.</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Адрес электронной почты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w:t>
      </w:r>
      <w:hyperlink r:id="rId7" w:history="1">
        <w:r w:rsidR="009D5C99" w:rsidRPr="0002501C">
          <w:rPr>
            <w:color w:val="DDD9C3" w:themeColor="background2" w:themeShade="E6"/>
            <w:shd w:val="clear" w:color="auto" w:fill="948A54" w:themeFill="background2" w:themeFillShade="80"/>
          </w:rPr>
          <w:t>vmamon-sp@yandex.ru</w:t>
        </w:r>
      </w:hyperlink>
      <w:r w:rsidR="009D5C99" w:rsidRPr="0002501C">
        <w:rPr>
          <w:color w:val="DDD9C3" w:themeColor="background2" w:themeShade="E6"/>
          <w:shd w:val="clear" w:color="auto" w:fill="948A54" w:themeFill="background2" w:themeFillShade="80"/>
        </w:rPr>
        <w:t xml:space="preserve">  </w:t>
      </w:r>
      <w:r w:rsidR="00657081" w:rsidRPr="0002501C">
        <w:rPr>
          <w:rFonts w:eastAsia="Times New Roman"/>
          <w:lang w:eastAsia="ru-RU"/>
        </w:rPr>
        <w:t>.</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Справочные телефоны: </w:t>
      </w:r>
      <w:r w:rsidR="009D5C99" w:rsidRPr="0002501C">
        <w:rPr>
          <w:rFonts w:eastAsia="Times New Roman"/>
          <w:lang w:eastAsia="ru-RU"/>
        </w:rPr>
        <w:t>(847355)56-6-64</w:t>
      </w:r>
      <w:r w:rsidR="00657081" w:rsidRPr="0002501C">
        <w:rPr>
          <w:rFonts w:eastAsia="Times New Roman"/>
          <w:lang w:eastAsia="ru-RU"/>
        </w:rPr>
        <w:t>.</w:t>
      </w:r>
    </w:p>
    <w:p w:rsidR="001429CF" w:rsidRPr="0002501C" w:rsidRDefault="001429CF" w:rsidP="00BA1792">
      <w:pPr>
        <w:suppressAutoHyphens/>
        <w:ind w:firstLine="709"/>
        <w:rPr>
          <w:rFonts w:eastAsia="Times New Roman"/>
          <w:lang w:eastAsia="ru-RU"/>
        </w:rPr>
      </w:pPr>
      <w:r w:rsidRPr="0002501C">
        <w:rPr>
          <w:rFonts w:eastAsia="Times New Roman"/>
          <w:lang w:eastAsia="ru-RU"/>
        </w:rPr>
        <w:t>2.1.2. Основными требованиями к информированию заявителей являются: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достоверность предоставляемой информации;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четкость в изложении информации;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 полнота информирования;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удобство и доступность получения информации;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оперативность предоставления информации.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2.1.3. Информация о порядке осуществления муниципального земельного контроля предоставляется: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 непосредственно в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с использованием средств телефонной связи;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 по письменным обращениям в администрацию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 путем размещения информации на стендах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путем размещения информации на официальном сайте администрации</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в сети «Интернет».</w:t>
      </w:r>
    </w:p>
    <w:p w:rsidR="001429CF" w:rsidRPr="0002501C" w:rsidRDefault="001429CF" w:rsidP="00BA1792">
      <w:pPr>
        <w:suppressAutoHyphens/>
        <w:ind w:firstLine="709"/>
        <w:rPr>
          <w:rFonts w:eastAsia="Times New Roman"/>
          <w:lang w:eastAsia="ru-RU"/>
        </w:rPr>
      </w:pPr>
      <w:r w:rsidRPr="0002501C">
        <w:rPr>
          <w:rFonts w:eastAsia="Times New Roman"/>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При обращении за информацией в письменной форме ответ подготавливается в </w:t>
      </w:r>
      <w:proofErr w:type="gramStart"/>
      <w:r w:rsidRPr="0002501C">
        <w:rPr>
          <w:rFonts w:eastAsia="Times New Roman"/>
          <w:lang w:eastAsia="ru-RU"/>
        </w:rPr>
        <w:t>срок, не превышающий 30 дней с момента регистрации обращения и направляется</w:t>
      </w:r>
      <w:proofErr w:type="gramEnd"/>
      <w:r w:rsidRPr="0002501C">
        <w:rPr>
          <w:rFonts w:eastAsia="Times New Roman"/>
          <w:lang w:eastAsia="ru-RU"/>
        </w:rPr>
        <w:t xml:space="preserve"> в виде почтового отправления в адрес заявителя.</w:t>
      </w:r>
    </w:p>
    <w:p w:rsidR="001429CF" w:rsidRPr="0002501C" w:rsidRDefault="001429CF" w:rsidP="00BA1792">
      <w:pPr>
        <w:suppressAutoHyphens/>
        <w:ind w:firstLine="709"/>
        <w:rPr>
          <w:rFonts w:eastAsia="Times New Roman"/>
          <w:lang w:eastAsia="ru-RU"/>
        </w:rPr>
      </w:pPr>
      <w:proofErr w:type="gramStart"/>
      <w:r w:rsidRPr="0002501C">
        <w:rPr>
          <w:rFonts w:eastAsia="Times New Roman"/>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02501C" w:rsidRDefault="001429CF" w:rsidP="00BA1792">
      <w:pPr>
        <w:suppressAutoHyphens/>
        <w:ind w:firstLine="709"/>
        <w:rPr>
          <w:rFonts w:eastAsia="Times New Roman"/>
          <w:lang w:eastAsia="ru-RU"/>
        </w:rPr>
      </w:pPr>
      <w:proofErr w:type="gramStart"/>
      <w:r w:rsidRPr="0002501C">
        <w:rPr>
          <w:rFonts w:eastAsia="Times New Roman"/>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02501C">
        <w:rPr>
          <w:rFonts w:eastAsia="Times New Roman"/>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02501C">
        <w:rPr>
          <w:rFonts w:eastAsia="Times New Roman"/>
          <w:lang w:eastAsia="ru-RU"/>
        </w:rPr>
        <w:t>№</w:t>
      </w:r>
      <w:r w:rsidRPr="0002501C">
        <w:rPr>
          <w:rFonts w:eastAsia="Times New Roman"/>
          <w:lang w:eastAsia="ru-RU"/>
        </w:rPr>
        <w:t xml:space="preserve"> 59-ФЗ </w:t>
      </w:r>
      <w:r w:rsidR="00657081" w:rsidRPr="0002501C">
        <w:rPr>
          <w:rFonts w:eastAsia="Times New Roman"/>
          <w:lang w:eastAsia="ru-RU"/>
        </w:rPr>
        <w:t>«</w:t>
      </w:r>
      <w:r w:rsidRPr="0002501C">
        <w:rPr>
          <w:rFonts w:eastAsia="Times New Roman"/>
          <w:lang w:eastAsia="ru-RU"/>
        </w:rPr>
        <w:t>О порядке рассмотрения обращен</w:t>
      </w:r>
      <w:r w:rsidR="00657081" w:rsidRPr="0002501C">
        <w:rPr>
          <w:rFonts w:eastAsia="Times New Roman"/>
          <w:lang w:eastAsia="ru-RU"/>
        </w:rPr>
        <w:t>ий граждан Российской Федерации»</w:t>
      </w:r>
      <w:r w:rsidRPr="0002501C">
        <w:rPr>
          <w:rFonts w:eastAsia="Times New Roman"/>
          <w:lang w:eastAsia="ru-RU"/>
        </w:rPr>
        <w:t>.</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2.2. Срок осуществления муниципального земельного контроля</w:t>
      </w:r>
    </w:p>
    <w:p w:rsidR="00240436" w:rsidRPr="0002501C" w:rsidRDefault="001429CF" w:rsidP="00BA1792">
      <w:pPr>
        <w:suppressAutoHyphens/>
        <w:ind w:firstLine="709"/>
      </w:pPr>
      <w:r w:rsidRPr="0002501C">
        <w:rPr>
          <w:rFonts w:eastAsia="Times New Roman"/>
          <w:lang w:eastAsia="ru-RU"/>
        </w:rPr>
        <w:t xml:space="preserve">2.2.1. </w:t>
      </w:r>
      <w:r w:rsidR="00240436" w:rsidRPr="0002501C">
        <w:t xml:space="preserve">Срок проведения каждой из проверок </w:t>
      </w:r>
      <w:r w:rsidR="00240436" w:rsidRPr="0002501C">
        <w:rPr>
          <w:rFonts w:eastAsia="Times New Roman"/>
          <w:lang w:eastAsia="ru-RU"/>
        </w:rPr>
        <w:t xml:space="preserve">(плановых и внеплановых) </w:t>
      </w:r>
      <w:r w:rsidR="00240436" w:rsidRPr="0002501C">
        <w:t>не может превышать двадцать рабочих дней.</w:t>
      </w:r>
    </w:p>
    <w:p w:rsidR="00240436" w:rsidRPr="0002501C" w:rsidRDefault="00240436" w:rsidP="00BA1792">
      <w:pPr>
        <w:autoSpaceDE w:val="0"/>
        <w:autoSpaceDN w:val="0"/>
        <w:adjustRightInd w:val="0"/>
        <w:ind w:firstLine="709"/>
      </w:pPr>
      <w:r w:rsidRPr="0002501C">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02501C" w:rsidRDefault="00240436" w:rsidP="00BA1792">
      <w:pPr>
        <w:autoSpaceDE w:val="0"/>
        <w:autoSpaceDN w:val="0"/>
        <w:adjustRightInd w:val="0"/>
        <w:ind w:firstLine="709"/>
      </w:pPr>
      <w:r w:rsidRPr="0002501C">
        <w:t xml:space="preserve">2.2.3. В случае необходимости при проведении проверки, указанной в подпункте 2.2.2 настоящего </w:t>
      </w:r>
      <w:r w:rsidR="007F22CA" w:rsidRPr="0002501C">
        <w:t>Административного р</w:t>
      </w:r>
      <w:r w:rsidRPr="0002501C">
        <w:t xml:space="preserve">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Pr="0002501C">
        <w:lastRenderedPageBreak/>
        <w:t>десять рабочих дней. Повторное приостановление проведения проверки не допускается.</w:t>
      </w:r>
    </w:p>
    <w:p w:rsidR="00240436" w:rsidRPr="0002501C" w:rsidRDefault="00240436" w:rsidP="00BA1792">
      <w:pPr>
        <w:autoSpaceDE w:val="0"/>
        <w:autoSpaceDN w:val="0"/>
        <w:adjustRightInd w:val="0"/>
        <w:ind w:firstLine="709"/>
      </w:pPr>
      <w:r w:rsidRPr="0002501C">
        <w:t xml:space="preserve">2.2.4. На период </w:t>
      </w:r>
      <w:proofErr w:type="gramStart"/>
      <w:r w:rsidRPr="0002501C">
        <w:t>действия срока приостановления проведения проверки</w:t>
      </w:r>
      <w:proofErr w:type="gramEnd"/>
      <w:r w:rsidRPr="0002501C">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02501C" w:rsidRDefault="00240436" w:rsidP="00BA1792">
      <w:pPr>
        <w:tabs>
          <w:tab w:val="left" w:pos="0"/>
        </w:tabs>
        <w:suppressAutoHyphens/>
        <w:adjustRightInd w:val="0"/>
        <w:ind w:firstLine="709"/>
        <w:outlineLvl w:val="1"/>
        <w:rPr>
          <w:rFonts w:eastAsia="Times New Roman"/>
          <w:lang w:eastAsia="ru-RU"/>
        </w:rPr>
      </w:pPr>
      <w:r w:rsidRPr="0002501C">
        <w:rPr>
          <w:rFonts w:eastAsia="Times New Roman"/>
          <w:lang w:eastAsia="ru-RU"/>
        </w:rPr>
        <w:t>2.2.5</w:t>
      </w:r>
      <w:r w:rsidR="001429CF" w:rsidRPr="0002501C">
        <w:rPr>
          <w:rFonts w:eastAsia="Times New Roman"/>
          <w:lang w:eastAsia="ru-RU"/>
        </w:rPr>
        <w:t xml:space="preserve">. </w:t>
      </w:r>
      <w:proofErr w:type="gramStart"/>
      <w:r w:rsidR="001429CF" w:rsidRPr="0002501C">
        <w:rPr>
          <w:rFonts w:eastAsia="Times New Roman"/>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001429CF" w:rsidRPr="0002501C">
        <w:rPr>
          <w:rFonts w:eastAsia="Times New Roman"/>
          <w:lang w:eastAsia="ru-RU"/>
        </w:rPr>
        <w:t xml:space="preserve"> не более чем на пятнадцать часов.</w:t>
      </w:r>
    </w:p>
    <w:p w:rsidR="001429CF" w:rsidRPr="0002501C" w:rsidRDefault="001429CF" w:rsidP="00BA1792">
      <w:pPr>
        <w:suppressAutoHyphens/>
        <w:ind w:firstLine="709"/>
        <w:rPr>
          <w:rFonts w:eastAsia="Times New Roman"/>
          <w:lang w:eastAsia="ru-RU"/>
        </w:rPr>
      </w:pPr>
      <w:r w:rsidRPr="0002501C">
        <w:rPr>
          <w:rFonts w:eastAsia="Times New Roman"/>
          <w:lang w:eastAsia="ru-RU"/>
        </w:rPr>
        <w:t>2.2.</w:t>
      </w:r>
      <w:r w:rsidR="00240436" w:rsidRPr="0002501C">
        <w:rPr>
          <w:rFonts w:eastAsia="Times New Roman"/>
          <w:lang w:eastAsia="ru-RU"/>
        </w:rPr>
        <w:t>6</w:t>
      </w:r>
      <w:r w:rsidRPr="0002501C">
        <w:rPr>
          <w:rFonts w:eastAsia="Times New Roman"/>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3.1. Осуществление муниципального земельного контроля включает в себя следующие административные процедуры:</w:t>
      </w:r>
    </w:p>
    <w:p w:rsidR="001429CF" w:rsidRPr="0002501C" w:rsidRDefault="001429CF" w:rsidP="00BA1792">
      <w:pPr>
        <w:suppressAutoHyphens/>
        <w:ind w:firstLine="709"/>
        <w:rPr>
          <w:rFonts w:eastAsia="Times New Roman"/>
          <w:lang w:eastAsia="ru-RU"/>
        </w:rPr>
      </w:pPr>
      <w:r w:rsidRPr="0002501C">
        <w:rPr>
          <w:rFonts w:eastAsia="Times New Roman"/>
          <w:lang w:eastAsia="ru-RU"/>
        </w:rPr>
        <w:t>1) организация и проведение плановой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2) организация и проведение внеплановой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w:t>
      </w:r>
      <w:proofErr w:type="gramStart"/>
      <w:r w:rsidRPr="0002501C">
        <w:rPr>
          <w:rFonts w:eastAsia="Times New Roman"/>
          <w:lang w:eastAsia="ru-RU"/>
        </w:rPr>
        <w:t>контроль за</w:t>
      </w:r>
      <w:proofErr w:type="gramEnd"/>
      <w:r w:rsidRPr="0002501C">
        <w:rPr>
          <w:rFonts w:eastAsia="Times New Roman"/>
          <w:lang w:eastAsia="ru-RU"/>
        </w:rPr>
        <w:t xml:space="preserve"> устранением ранее выявленных нарушений земельного законодательства.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Проверка проводится на основании распоряжения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В распоряжении администрации </w:t>
      </w:r>
      <w:r w:rsidR="009D5C99"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Заверенные печатью копии распоряжения администрации </w:t>
      </w:r>
      <w:r w:rsidR="008F5494"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3.2. Организация и проведение плановой проверки:</w:t>
      </w:r>
    </w:p>
    <w:p w:rsidR="001429CF" w:rsidRPr="0002501C" w:rsidRDefault="001429CF" w:rsidP="00BA1792">
      <w:pPr>
        <w:suppressAutoHyphens/>
        <w:adjustRightInd w:val="0"/>
        <w:ind w:firstLine="709"/>
        <w:rPr>
          <w:rFonts w:eastAsia="Times New Roman"/>
          <w:lang w:eastAsia="ru-RU"/>
        </w:rPr>
      </w:pPr>
      <w:r w:rsidRPr="0002501C">
        <w:rPr>
          <w:rFonts w:eastAsia="Times New Roman"/>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02501C" w:rsidRDefault="001429CF" w:rsidP="009E029D">
      <w:pPr>
        <w:suppressAutoHyphens/>
        <w:ind w:firstLine="709"/>
        <w:rPr>
          <w:rFonts w:eastAsia="Times New Roman"/>
          <w:lang w:eastAsia="ru-RU"/>
        </w:rPr>
      </w:pPr>
      <w:r w:rsidRPr="0002501C">
        <w:rPr>
          <w:rFonts w:eastAsia="Times New Roman"/>
          <w:lang w:eastAsia="ru-RU"/>
        </w:rPr>
        <w:t>3.2.2. Плановая проверка проводится в форме документарной проверки и (или) выездной проверки.</w:t>
      </w:r>
    </w:p>
    <w:p w:rsidR="00044B1F" w:rsidRPr="0002501C" w:rsidRDefault="001429CF" w:rsidP="009E029D">
      <w:pPr>
        <w:suppressAutoHyphens/>
        <w:ind w:firstLine="709"/>
        <w:rPr>
          <w:rFonts w:eastAsia="Times New Roman"/>
          <w:lang w:eastAsia="ru-RU"/>
        </w:rPr>
      </w:pPr>
      <w:r w:rsidRPr="0002501C">
        <w:rPr>
          <w:rFonts w:eastAsia="Times New Roman"/>
          <w:lang w:eastAsia="ru-RU"/>
        </w:rPr>
        <w:t xml:space="preserve">3.2.3. </w:t>
      </w:r>
      <w:r w:rsidR="00044B1F" w:rsidRPr="0002501C">
        <w:rPr>
          <w:rFonts w:eastAsia="Times New Roman"/>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02501C" w:rsidRDefault="00854B4C" w:rsidP="009E029D">
      <w:pPr>
        <w:suppressAutoHyphens/>
        <w:ind w:firstLine="709"/>
      </w:pPr>
      <w:r w:rsidRPr="0002501C">
        <w:rPr>
          <w:rFonts w:eastAsia="Times New Roman"/>
          <w:lang w:eastAsia="ru-RU"/>
        </w:rPr>
        <w:t xml:space="preserve">3.2.4. </w:t>
      </w:r>
      <w:bookmarkStart w:id="1" w:name="Par0"/>
      <w:bookmarkEnd w:id="1"/>
      <w:proofErr w:type="gramStart"/>
      <w:r w:rsidRPr="0002501C">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02501C">
        <w:t xml:space="preserve">, индивидуальных предпринимателей, осуществляющих виды деятельности, перечень которых </w:t>
      </w:r>
      <w:r w:rsidRPr="0002501C">
        <w:lastRenderedPageBreak/>
        <w:t xml:space="preserve">устанавливается Правительством Российской Федерации в соответствии с частью 9 статьи 9 </w:t>
      </w:r>
      <w:r w:rsidRPr="0002501C">
        <w:rPr>
          <w:rFonts w:eastAsia="Times New Roman"/>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501C">
        <w:t>.</w:t>
      </w:r>
    </w:p>
    <w:p w:rsidR="00854B4C" w:rsidRPr="0002501C" w:rsidRDefault="00854B4C" w:rsidP="009E029D">
      <w:pPr>
        <w:autoSpaceDE w:val="0"/>
        <w:autoSpaceDN w:val="0"/>
        <w:adjustRightInd w:val="0"/>
        <w:ind w:firstLine="709"/>
      </w:pPr>
      <w:bookmarkStart w:id="2" w:name="Par1"/>
      <w:bookmarkEnd w:id="2"/>
      <w:proofErr w:type="gramStart"/>
      <w:r w:rsidRPr="0002501C">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02501C">
        <w:t xml:space="preserve">, </w:t>
      </w:r>
      <w:proofErr w:type="gramStart"/>
      <w:r w:rsidRPr="0002501C">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02501C">
        <w:t xml:space="preserve"> </w:t>
      </w:r>
      <w:proofErr w:type="gramStart"/>
      <w:r w:rsidRPr="0002501C">
        <w:t xml:space="preserve">отношении таких лиц по основаниям, предусмотренным частью 8 статьи 9 </w:t>
      </w:r>
      <w:r w:rsidRPr="0002501C">
        <w:rPr>
          <w:rFonts w:eastAsia="Times New Roman"/>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501C">
        <w:t>, а также иными федеральными законами, устанавливающими особенности организации и проведения проверок.</w:t>
      </w:r>
      <w:proofErr w:type="gramEnd"/>
      <w:r w:rsidRPr="0002501C">
        <w:t xml:space="preserve"> </w:t>
      </w:r>
      <w:proofErr w:type="gramStart"/>
      <w:r w:rsidRPr="0002501C">
        <w:t xml:space="preserve">При этом в ежегодном плане проведения плановых проверок помимо сведений, предусмотренных частью 4 статьи 9 </w:t>
      </w:r>
      <w:r w:rsidRPr="0002501C">
        <w:rPr>
          <w:rFonts w:eastAsia="Times New Roman"/>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501C">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02501C">
        <w:t xml:space="preserve"> принято решение.</w:t>
      </w:r>
    </w:p>
    <w:p w:rsidR="00854B4C" w:rsidRPr="0002501C" w:rsidRDefault="00854B4C" w:rsidP="009E029D">
      <w:pPr>
        <w:autoSpaceDE w:val="0"/>
        <w:autoSpaceDN w:val="0"/>
        <w:adjustRightInd w:val="0"/>
        <w:ind w:firstLine="709"/>
      </w:pPr>
      <w:r w:rsidRPr="0002501C">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02501C" w:rsidRDefault="00854B4C" w:rsidP="009E029D">
      <w:pPr>
        <w:autoSpaceDE w:val="0"/>
        <w:autoSpaceDN w:val="0"/>
        <w:adjustRightInd w:val="0"/>
        <w:ind w:firstLine="709"/>
      </w:pPr>
      <w:r w:rsidRPr="0002501C">
        <w:lastRenderedPageBreak/>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02501C" w:rsidRDefault="00854B4C" w:rsidP="009E029D">
      <w:pPr>
        <w:autoSpaceDE w:val="0"/>
        <w:autoSpaceDN w:val="0"/>
        <w:adjustRightInd w:val="0"/>
        <w:ind w:firstLine="709"/>
      </w:pPr>
      <w:r w:rsidRPr="0002501C">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02501C">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B2685A" w:rsidRPr="0002501C" w:rsidRDefault="00B2685A" w:rsidP="009E029D">
      <w:pPr>
        <w:autoSpaceDE w:val="0"/>
        <w:autoSpaceDN w:val="0"/>
        <w:adjustRightInd w:val="0"/>
        <w:ind w:firstLine="709"/>
      </w:pPr>
      <w:r w:rsidRPr="0002501C">
        <w:rPr>
          <w:rFonts w:eastAsia="Times New Roman"/>
          <w:lang w:eastAsia="ru-RU"/>
        </w:rPr>
        <w:t>3.2.5.</w:t>
      </w:r>
      <w:r w:rsidRPr="0002501C">
        <w:t xml:space="preserve"> Плановые проверки проводятся на основании разрабатываемых и утверждаемых </w:t>
      </w:r>
      <w:r w:rsidRPr="0002501C">
        <w:rPr>
          <w:rFonts w:eastAsia="Times New Roman"/>
          <w:lang w:eastAsia="ru-RU"/>
        </w:rPr>
        <w:t xml:space="preserve">органом муниципального земельного контроля </w:t>
      </w:r>
      <w:r w:rsidRPr="0002501C">
        <w:t>в соответствии с его полномочиями ежегодных планов.</w:t>
      </w:r>
    </w:p>
    <w:p w:rsidR="001429CF" w:rsidRPr="0002501C" w:rsidRDefault="001429CF" w:rsidP="009E029D">
      <w:pPr>
        <w:suppressAutoHyphens/>
        <w:ind w:firstLine="709"/>
        <w:rPr>
          <w:rFonts w:eastAsia="Times New Roman"/>
          <w:lang w:eastAsia="ru-RU"/>
        </w:rPr>
      </w:pPr>
      <w:r w:rsidRPr="0002501C">
        <w:rPr>
          <w:rFonts w:eastAsia="Times New Roman"/>
          <w:lang w:eastAsia="ru-RU"/>
        </w:rPr>
        <w:t>3.2.</w:t>
      </w:r>
      <w:r w:rsidR="00854B4C" w:rsidRPr="0002501C">
        <w:rPr>
          <w:rFonts w:eastAsia="Times New Roman"/>
          <w:lang w:eastAsia="ru-RU"/>
        </w:rPr>
        <w:t>6</w:t>
      </w:r>
      <w:r w:rsidRPr="0002501C">
        <w:rPr>
          <w:rFonts w:eastAsia="Times New Roman"/>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02501C" w:rsidRDefault="001429CF" w:rsidP="009E029D">
      <w:pPr>
        <w:suppressAutoHyphens/>
        <w:ind w:firstLine="709"/>
        <w:rPr>
          <w:rFonts w:eastAsia="Times New Roman"/>
          <w:lang w:eastAsia="ru-RU"/>
        </w:rPr>
      </w:pPr>
      <w:r w:rsidRPr="0002501C">
        <w:rPr>
          <w:rFonts w:eastAsia="Times New Roman"/>
          <w:lang w:eastAsia="ru-RU"/>
        </w:rPr>
        <w:t>3.2.</w:t>
      </w:r>
      <w:r w:rsidR="00854B4C" w:rsidRPr="0002501C">
        <w:rPr>
          <w:rFonts w:eastAsia="Times New Roman"/>
          <w:lang w:eastAsia="ru-RU"/>
        </w:rPr>
        <w:t>7</w:t>
      </w:r>
      <w:r w:rsidRPr="0002501C">
        <w:rPr>
          <w:rFonts w:eastAsia="Times New Roman"/>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8F5494" w:rsidRPr="0002501C">
        <w:rPr>
          <w:rFonts w:eastAsia="Times New Roman"/>
          <w:lang w:eastAsia="ru-RU"/>
        </w:rPr>
        <w:t xml:space="preserve"> Верхнемамонского</w:t>
      </w:r>
      <w:r w:rsidRPr="0002501C">
        <w:rPr>
          <w:rFonts w:eastAsia="Times New Roman"/>
          <w:lang w:eastAsia="ru-RU"/>
        </w:rPr>
        <w:t xml:space="preserve"> сельского поселения в сети "Интернет" либо иным доступным способом.</w:t>
      </w:r>
    </w:p>
    <w:p w:rsidR="001429CF" w:rsidRPr="0002501C" w:rsidRDefault="00854B4C" w:rsidP="009E029D">
      <w:pPr>
        <w:suppressAutoHyphens/>
        <w:ind w:firstLine="709"/>
        <w:rPr>
          <w:rFonts w:eastAsia="Times New Roman"/>
          <w:lang w:eastAsia="ru-RU"/>
        </w:rPr>
      </w:pPr>
      <w:r w:rsidRPr="0002501C">
        <w:rPr>
          <w:rFonts w:eastAsia="Times New Roman"/>
          <w:lang w:eastAsia="ru-RU"/>
        </w:rPr>
        <w:t>3.2.8</w:t>
      </w:r>
      <w:r w:rsidR="001429CF" w:rsidRPr="0002501C">
        <w:rPr>
          <w:rFonts w:eastAsia="Times New Roman"/>
          <w:lang w:eastAsia="ru-RU"/>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02501C" w:rsidRDefault="00B2685A" w:rsidP="009E029D">
      <w:pPr>
        <w:autoSpaceDE w:val="0"/>
        <w:autoSpaceDN w:val="0"/>
        <w:adjustRightInd w:val="0"/>
        <w:ind w:firstLine="709"/>
      </w:pPr>
      <w:r w:rsidRPr="0002501C">
        <w:rPr>
          <w:rFonts w:eastAsia="Times New Roman"/>
          <w:lang w:eastAsia="ru-RU"/>
        </w:rPr>
        <w:t xml:space="preserve">3.2.9. </w:t>
      </w:r>
      <w:proofErr w:type="gramStart"/>
      <w:r w:rsidRPr="0002501C">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02501C">
        <w:rPr>
          <w:rFonts w:eastAsia="Times New Roman"/>
          <w:lang w:eastAsia="ru-RU"/>
        </w:rPr>
        <w:t xml:space="preserve">муниципального земельного контроля </w:t>
      </w:r>
      <w:r w:rsidRPr="0002501C">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w:t>
      </w:r>
      <w:r w:rsidRPr="0002501C">
        <w:lastRenderedPageBreak/>
        <w:t>до 1 октября года, предшествующего году проведения плановых проверок, вносят</w:t>
      </w:r>
      <w:proofErr w:type="gramEnd"/>
      <w:r w:rsidRPr="0002501C">
        <w:t xml:space="preserve"> предложения руководителю </w:t>
      </w:r>
      <w:r w:rsidRPr="0002501C">
        <w:rPr>
          <w:rFonts w:eastAsia="Times New Roman"/>
          <w:lang w:eastAsia="ru-RU"/>
        </w:rPr>
        <w:t>органа муниципального земельного контроля</w:t>
      </w:r>
      <w:r w:rsidRPr="0002501C">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02501C" w:rsidRDefault="001429CF" w:rsidP="009E029D">
      <w:pPr>
        <w:suppressAutoHyphens/>
        <w:ind w:firstLine="709"/>
        <w:rPr>
          <w:rFonts w:eastAsia="Times New Roman"/>
          <w:lang w:eastAsia="ru-RU"/>
        </w:rPr>
      </w:pPr>
      <w:r w:rsidRPr="0002501C">
        <w:rPr>
          <w:rFonts w:eastAsia="Times New Roman"/>
          <w:lang w:eastAsia="ru-RU"/>
        </w:rPr>
        <w:t>3.2.</w:t>
      </w:r>
      <w:r w:rsidR="00854B4C" w:rsidRPr="0002501C">
        <w:rPr>
          <w:rFonts w:eastAsia="Times New Roman"/>
          <w:lang w:eastAsia="ru-RU"/>
        </w:rPr>
        <w:t>10</w:t>
      </w:r>
      <w:r w:rsidRPr="0002501C">
        <w:rPr>
          <w:rFonts w:eastAsia="Times New Roman"/>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3.2.1</w:t>
      </w:r>
      <w:r w:rsidR="00854B4C" w:rsidRPr="0002501C">
        <w:rPr>
          <w:rFonts w:eastAsia="Times New Roman"/>
          <w:lang w:eastAsia="ru-RU"/>
        </w:rPr>
        <w:t>1</w:t>
      </w:r>
      <w:r w:rsidRPr="0002501C">
        <w:rPr>
          <w:rFonts w:eastAsia="Times New Roman"/>
          <w:lang w:eastAsia="ru-RU"/>
        </w:rPr>
        <w:t xml:space="preserve">. Порядок </w:t>
      </w:r>
      <w:proofErr w:type="gramStart"/>
      <w:r w:rsidRPr="0002501C">
        <w:rPr>
          <w:rFonts w:eastAsia="Times New Roman"/>
          <w:lang w:eastAsia="ru-RU"/>
        </w:rPr>
        <w:t>подготовки ежегодного плана проведения плановых проверок юридических лиц</w:t>
      </w:r>
      <w:proofErr w:type="gramEnd"/>
      <w:r w:rsidRPr="0002501C">
        <w:rPr>
          <w:rFonts w:eastAsia="Times New Roman"/>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02501C" w:rsidRDefault="00854B4C" w:rsidP="00BA1792">
      <w:pPr>
        <w:suppressAutoHyphens/>
        <w:ind w:firstLine="709"/>
        <w:rPr>
          <w:rFonts w:eastAsia="Times New Roman"/>
          <w:lang w:eastAsia="ru-RU"/>
        </w:rPr>
      </w:pPr>
      <w:r w:rsidRPr="0002501C">
        <w:rPr>
          <w:rFonts w:eastAsia="Times New Roman"/>
          <w:lang w:eastAsia="ru-RU"/>
        </w:rPr>
        <w:t>3.2.12</w:t>
      </w:r>
      <w:r w:rsidR="001429CF" w:rsidRPr="0002501C">
        <w:rPr>
          <w:rFonts w:eastAsia="Times New Roman"/>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государственной регистрации юридического лица, индивидуального предпринимателя;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окончания проведения последней плановой проверки юридического лица, индивидуального предпринимателя;</w:t>
      </w:r>
    </w:p>
    <w:p w:rsidR="001429CF" w:rsidRPr="0002501C" w:rsidRDefault="001429CF" w:rsidP="00B2685A">
      <w:pPr>
        <w:suppressAutoHyphens/>
        <w:ind w:firstLine="709"/>
        <w:rPr>
          <w:rFonts w:eastAsia="Times New Roman"/>
          <w:lang w:eastAsia="ru-RU"/>
        </w:rPr>
      </w:pPr>
      <w:proofErr w:type="gramStart"/>
      <w:r w:rsidRPr="0002501C">
        <w:rPr>
          <w:rFonts w:eastAsia="Times New Roman"/>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685A" w:rsidRPr="0002501C" w:rsidRDefault="00B2685A" w:rsidP="00B2685A">
      <w:pPr>
        <w:autoSpaceDE w:val="0"/>
        <w:autoSpaceDN w:val="0"/>
        <w:adjustRightInd w:val="0"/>
        <w:ind w:firstLine="709"/>
      </w:pPr>
      <w:r w:rsidRPr="0002501C">
        <w:rPr>
          <w:rFonts w:eastAsia="Times New Roman"/>
          <w:lang w:eastAsia="ru-RU"/>
        </w:rPr>
        <w:t xml:space="preserve">3.2.13. </w:t>
      </w:r>
      <w:r w:rsidRPr="0002501C">
        <w:t xml:space="preserve">О проведении плановой проверки юридическое лицо, индивидуальный предприниматель уведомляются </w:t>
      </w:r>
      <w:r w:rsidRPr="0002501C">
        <w:rPr>
          <w:rFonts w:eastAsia="Times New Roman"/>
          <w:lang w:eastAsia="ru-RU"/>
        </w:rPr>
        <w:t>органом муниципального земельного контроля</w:t>
      </w:r>
      <w:r w:rsidRPr="0002501C">
        <w:t xml:space="preserve"> не </w:t>
      </w:r>
      <w:proofErr w:type="gramStart"/>
      <w:r w:rsidRPr="0002501C">
        <w:t>позднее</w:t>
      </w:r>
      <w:proofErr w:type="gramEnd"/>
      <w:r w:rsidRPr="0002501C">
        <w:t xml:space="preserve"> чем за три рабочих дня до начала ее проведения посредством направления копии </w:t>
      </w:r>
      <w:r w:rsidR="00E7153B" w:rsidRPr="0002501C">
        <w:rPr>
          <w:rFonts w:eastAsia="Times New Roman"/>
          <w:lang w:eastAsia="ru-RU"/>
        </w:rPr>
        <w:t>распоряжени</w:t>
      </w:r>
      <w:r w:rsidR="008F5494" w:rsidRPr="0002501C">
        <w:rPr>
          <w:rFonts w:eastAsia="Times New Roman"/>
          <w:lang w:eastAsia="ru-RU"/>
        </w:rPr>
        <w:t xml:space="preserve">я администрации Верхнемамонского </w:t>
      </w:r>
      <w:r w:rsidR="00E7153B" w:rsidRPr="0002501C">
        <w:rPr>
          <w:rFonts w:eastAsia="Times New Roman"/>
          <w:lang w:eastAsia="ru-RU"/>
        </w:rPr>
        <w:t xml:space="preserve"> сельского поселения</w:t>
      </w:r>
      <w:r w:rsidRPr="0002501C">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02501C">
        <w:rPr>
          <w:rFonts w:eastAsia="Times New Roman"/>
          <w:lang w:eastAsia="ru-RU"/>
        </w:rPr>
        <w:t>муниципального земельного контроля</w:t>
      </w:r>
      <w:r w:rsidRPr="0002501C">
        <w:t>, или иным доступным способом.</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3.3. Организация и проведение внеплановой проверки:</w:t>
      </w:r>
    </w:p>
    <w:p w:rsidR="002104C4" w:rsidRPr="0002501C" w:rsidRDefault="001429CF" w:rsidP="00BA1792">
      <w:pPr>
        <w:suppressAutoHyphens/>
        <w:ind w:firstLine="709"/>
      </w:pPr>
      <w:r w:rsidRPr="0002501C">
        <w:rPr>
          <w:rFonts w:eastAsia="Times New Roman"/>
          <w:lang w:eastAsia="ru-RU"/>
        </w:rPr>
        <w:t xml:space="preserve">3.3.1. </w:t>
      </w:r>
      <w:proofErr w:type="gramStart"/>
      <w:r w:rsidR="002104C4" w:rsidRPr="0002501C">
        <w:t xml:space="preserve">Предметом внеплановой проверки является соблюдение юридическим лицом, индивидуальным предпринимателем в процессе </w:t>
      </w:r>
      <w:r w:rsidR="002104C4" w:rsidRPr="0002501C">
        <w:lastRenderedPageBreak/>
        <w:t>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02501C">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3.3.2. Внеплановая проверка проводится в форме документарной проверки и (или) выездной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02501C" w:rsidRDefault="00650AFE" w:rsidP="00650AFE">
      <w:pPr>
        <w:autoSpaceDE w:val="0"/>
        <w:autoSpaceDN w:val="0"/>
        <w:adjustRightInd w:val="0"/>
        <w:ind w:firstLine="540"/>
      </w:pPr>
      <w:r w:rsidRPr="0002501C">
        <w:rPr>
          <w:rFonts w:eastAsia="Times New Roman"/>
          <w:lang w:eastAsia="ru-RU"/>
        </w:rPr>
        <w:t xml:space="preserve">3.3.4. </w:t>
      </w:r>
      <w:proofErr w:type="gramStart"/>
      <w:r w:rsidRPr="0002501C">
        <w:t xml:space="preserve">Обращения и заявления, не позволяющие установить лицо, обратившееся в </w:t>
      </w:r>
      <w:r w:rsidRPr="0002501C">
        <w:rPr>
          <w:rFonts w:eastAsia="Times New Roman"/>
          <w:lang w:eastAsia="ru-RU"/>
        </w:rPr>
        <w:t>орган муниципального земельного контроля</w:t>
      </w:r>
      <w:r w:rsidRPr="0002501C">
        <w:t>, а также обращения и заявления, не содержащие сведений о фактах, указанных в пункте 2 части 2</w:t>
      </w:r>
      <w:r w:rsidRPr="0002501C">
        <w:rPr>
          <w:rFonts w:eastAsia="Times New Roman"/>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501C">
        <w:t>, не могут служить основанием для проведения внеплановой проверки</w:t>
      </w:r>
      <w:proofErr w:type="gramEnd"/>
      <w:r w:rsidRPr="0002501C">
        <w:t>. В случае</w:t>
      </w:r>
      <w:proofErr w:type="gramStart"/>
      <w:r w:rsidRPr="0002501C">
        <w:t>,</w:t>
      </w:r>
      <w:proofErr w:type="gramEnd"/>
      <w:r w:rsidRPr="0002501C">
        <w:t xml:space="preserve"> если изложенная в обращении или заявлении информация может в соответствии с пунктом 2 части 2 </w:t>
      </w:r>
      <w:r w:rsidRPr="0002501C">
        <w:rPr>
          <w:rFonts w:eastAsia="Times New Roman"/>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2501C">
        <w:t xml:space="preserve">являться основанием для проведения внеплановой проверки, должностное лицо </w:t>
      </w:r>
      <w:r w:rsidRPr="0002501C">
        <w:rPr>
          <w:rFonts w:eastAsia="Times New Roman"/>
          <w:lang w:eastAsia="ru-RU"/>
        </w:rPr>
        <w:t>органа муниципального земельного контроля</w:t>
      </w:r>
      <w:r w:rsidRPr="0002501C">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2501C">
        <w:t>ии и ау</w:t>
      </w:r>
      <w:proofErr w:type="gramEnd"/>
      <w:r w:rsidRPr="0002501C">
        <w:t>тентификации.</w:t>
      </w:r>
    </w:p>
    <w:p w:rsidR="00E7153B" w:rsidRPr="0002501C" w:rsidRDefault="00E7153B" w:rsidP="00E7153B">
      <w:pPr>
        <w:autoSpaceDE w:val="0"/>
        <w:autoSpaceDN w:val="0"/>
        <w:adjustRightInd w:val="0"/>
        <w:ind w:firstLine="540"/>
      </w:pPr>
      <w:r w:rsidRPr="0002501C">
        <w:rPr>
          <w:rFonts w:eastAsia="Times New Roman"/>
          <w:lang w:eastAsia="ru-RU"/>
        </w:rPr>
        <w:t xml:space="preserve">3.3.5. </w:t>
      </w:r>
      <w:proofErr w:type="gramStart"/>
      <w:r w:rsidRPr="0002501C">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02501C">
        <w:rPr>
          <w:rFonts w:eastAsia="Times New Roman"/>
          <w:lang w:eastAsia="ru-RU"/>
        </w:rPr>
        <w:t xml:space="preserve">статьи 10 </w:t>
      </w:r>
      <w:r w:rsidRPr="0002501C">
        <w:rPr>
          <w:rFonts w:eastAsia="Times New Roman"/>
          <w:lang w:eastAsia="ru-RU"/>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501C">
        <w:t xml:space="preserve">, </w:t>
      </w:r>
      <w:r w:rsidRPr="0002501C">
        <w:rPr>
          <w:rFonts w:eastAsia="Times New Roman"/>
          <w:lang w:eastAsia="ru-RU"/>
        </w:rPr>
        <w:t xml:space="preserve">органами муниципального земельного контроля </w:t>
      </w:r>
      <w:r w:rsidRPr="0002501C">
        <w:t>после согласования с органом прокуратуры по месту осуществления деятельности</w:t>
      </w:r>
      <w:proofErr w:type="gramEnd"/>
      <w:r w:rsidRPr="0002501C">
        <w:t xml:space="preserve"> таких юридических лиц, индивидуальных предпринимателей.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02501C" w:rsidRDefault="006240C1" w:rsidP="00BA1792">
      <w:pPr>
        <w:suppressAutoHyphens/>
        <w:ind w:firstLine="709"/>
        <w:rPr>
          <w:rFonts w:eastAsia="Times New Roman"/>
          <w:lang w:eastAsia="ru-RU"/>
        </w:rPr>
      </w:pPr>
      <w:r w:rsidRPr="0002501C">
        <w:rPr>
          <w:rFonts w:eastAsia="Times New Roman"/>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3.3.8. </w:t>
      </w:r>
      <w:proofErr w:type="gramStart"/>
      <w:r w:rsidRPr="0002501C">
        <w:rPr>
          <w:rFonts w:eastAsia="Times New Roman"/>
          <w:lang w:eastAsia="ru-RU"/>
        </w:rPr>
        <w:t xml:space="preserve">В день подписания распоряжения администрации </w:t>
      </w:r>
      <w:r w:rsidR="008F5494"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02501C">
        <w:rPr>
          <w:rFonts w:eastAsia="Times New Roman"/>
          <w:lang w:eastAsia="ru-RU"/>
        </w:rPr>
        <w:t xml:space="preserve"> проведения внеплановой выездной проверки. </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3.3.9. К заявлению прилагаются копия распоряжения администрации </w:t>
      </w:r>
      <w:r w:rsidR="008F5494" w:rsidRPr="0002501C">
        <w:rPr>
          <w:rFonts w:eastAsia="Times New Roman"/>
          <w:lang w:eastAsia="ru-RU"/>
        </w:rPr>
        <w:t xml:space="preserve"> Верхнемамонского</w:t>
      </w:r>
      <w:r w:rsidRPr="0002501C">
        <w:rPr>
          <w:rFonts w:eastAsia="Times New Roman"/>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3.3.10. </w:t>
      </w:r>
      <w:proofErr w:type="gramStart"/>
      <w:r w:rsidRPr="0002501C">
        <w:rPr>
          <w:rFonts w:eastAsia="Times New Roman"/>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02501C" w:rsidRDefault="001429CF" w:rsidP="00BA1792">
      <w:pPr>
        <w:suppressAutoHyphens/>
        <w:ind w:firstLine="709"/>
        <w:rPr>
          <w:rFonts w:eastAsia="Times New Roman"/>
          <w:lang w:eastAsia="ru-RU"/>
        </w:rPr>
      </w:pPr>
      <w:r w:rsidRPr="0002501C">
        <w:rPr>
          <w:rFonts w:eastAsia="Times New Roman"/>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3.3.12. О проведении внеплановой выездной проверки, за исключением внеплановой выездной проверки, </w:t>
      </w:r>
      <w:proofErr w:type="gramStart"/>
      <w:r w:rsidRPr="0002501C">
        <w:rPr>
          <w:rFonts w:eastAsia="Times New Roman"/>
          <w:lang w:eastAsia="ru-RU"/>
        </w:rPr>
        <w:t>основания</w:t>
      </w:r>
      <w:proofErr w:type="gramEnd"/>
      <w:r w:rsidRPr="0002501C">
        <w:rPr>
          <w:rFonts w:eastAsia="Times New Roman"/>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w:t>
      </w:r>
      <w:r w:rsidRPr="0002501C">
        <w:rPr>
          <w:rFonts w:eastAsia="Times New Roman"/>
          <w:lang w:eastAsia="ru-RU"/>
        </w:rPr>
        <w:lastRenderedPageBreak/>
        <w:t>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02501C" w:rsidRDefault="001429CF" w:rsidP="00BA1792">
      <w:pPr>
        <w:suppressAutoHyphens/>
        <w:adjustRightInd w:val="0"/>
        <w:ind w:firstLine="709"/>
      </w:pPr>
      <w:r w:rsidRPr="0002501C">
        <w:rPr>
          <w:rFonts w:eastAsia="Times New Roman"/>
          <w:lang w:eastAsia="ru-RU"/>
        </w:rPr>
        <w:t xml:space="preserve">3.3.13. </w:t>
      </w:r>
      <w:r w:rsidR="002104C4" w:rsidRPr="0002501C">
        <w:t>В случае</w:t>
      </w:r>
      <w:proofErr w:type="gramStart"/>
      <w:r w:rsidR="002104C4" w:rsidRPr="0002501C">
        <w:t>,</w:t>
      </w:r>
      <w:proofErr w:type="gramEnd"/>
      <w:r w:rsidR="002104C4" w:rsidRPr="0002501C">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02501C" w:rsidRDefault="001429CF" w:rsidP="00BA1792">
      <w:pPr>
        <w:suppressAutoHyphens/>
        <w:adjustRightInd w:val="0"/>
        <w:ind w:firstLine="709"/>
        <w:rPr>
          <w:rFonts w:eastAsia="Times New Roman"/>
          <w:lang w:eastAsia="ru-RU"/>
        </w:rPr>
      </w:pPr>
      <w:r w:rsidRPr="0002501C">
        <w:rPr>
          <w:rFonts w:eastAsia="Times New Roman"/>
          <w:lang w:eastAsia="ru-RU"/>
        </w:rPr>
        <w:t>3.3.14. В случае</w:t>
      </w:r>
      <w:proofErr w:type="gramStart"/>
      <w:r w:rsidRPr="0002501C">
        <w:rPr>
          <w:rFonts w:eastAsia="Times New Roman"/>
          <w:lang w:eastAsia="ru-RU"/>
        </w:rPr>
        <w:t>,</w:t>
      </w:r>
      <w:proofErr w:type="gramEnd"/>
      <w:r w:rsidRPr="0002501C">
        <w:rPr>
          <w:rFonts w:eastAsia="Times New Roman"/>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3.4. Документарная проверка:</w:t>
      </w:r>
    </w:p>
    <w:p w:rsidR="006240C1" w:rsidRPr="0002501C" w:rsidRDefault="006240C1" w:rsidP="006240C1">
      <w:pPr>
        <w:autoSpaceDE w:val="0"/>
        <w:autoSpaceDN w:val="0"/>
        <w:adjustRightInd w:val="0"/>
        <w:ind w:firstLine="709"/>
      </w:pPr>
      <w:r w:rsidRPr="0002501C">
        <w:rPr>
          <w:rFonts w:eastAsia="Times New Roman"/>
          <w:lang w:eastAsia="ru-RU"/>
        </w:rPr>
        <w:t xml:space="preserve">3.4.1. </w:t>
      </w:r>
      <w:proofErr w:type="gramStart"/>
      <w:r w:rsidRPr="0002501C">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02501C">
        <w:rPr>
          <w:rFonts w:eastAsia="Times New Roman"/>
          <w:lang w:eastAsia="ru-RU"/>
        </w:rPr>
        <w:t>органа муниципального земельного контроля</w:t>
      </w:r>
      <w:r w:rsidRPr="0002501C">
        <w:t>.</w:t>
      </w:r>
      <w:proofErr w:type="gramEnd"/>
    </w:p>
    <w:p w:rsidR="006240C1" w:rsidRPr="0002501C" w:rsidRDefault="006240C1" w:rsidP="006240C1">
      <w:pPr>
        <w:autoSpaceDE w:val="0"/>
        <w:autoSpaceDN w:val="0"/>
        <w:adjustRightInd w:val="0"/>
        <w:ind w:firstLine="709"/>
      </w:pPr>
      <w:r w:rsidRPr="0002501C">
        <w:rPr>
          <w:rFonts w:eastAsia="Times New Roman"/>
          <w:lang w:eastAsia="ru-RU"/>
        </w:rPr>
        <w:t xml:space="preserve">3.4.2. </w:t>
      </w:r>
      <w:proofErr w:type="gramStart"/>
      <w:r w:rsidRPr="0002501C">
        <w:t xml:space="preserve">В процессе проведения документарной проверки должностными лицами </w:t>
      </w:r>
      <w:r w:rsidRPr="0002501C">
        <w:rPr>
          <w:rFonts w:eastAsia="Times New Roman"/>
          <w:lang w:eastAsia="ru-RU"/>
        </w:rPr>
        <w:t>органа муниципального земельного контроля</w:t>
      </w:r>
      <w:r w:rsidRPr="0002501C">
        <w:t xml:space="preserve"> в первую очередь рассматриваются документы юридического лица, индивидуального предпринимателя, имеющиеся в распоряжении </w:t>
      </w:r>
      <w:r w:rsidRPr="0002501C">
        <w:rPr>
          <w:rFonts w:eastAsia="Times New Roman"/>
          <w:lang w:eastAsia="ru-RU"/>
        </w:rPr>
        <w:t>органа муниципального земельного контроля</w:t>
      </w:r>
      <w:r w:rsidRPr="0002501C">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02501C">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2501C">
        <w:t>результатах</w:t>
      </w:r>
      <w:proofErr w:type="gramEnd"/>
      <w:r w:rsidRPr="0002501C">
        <w:t xml:space="preserve"> </w:t>
      </w:r>
      <w:r w:rsidRPr="0002501C">
        <w:lastRenderedPageBreak/>
        <w:t>осуществленных в отношении этих юридического лица, индивидуального предпринимателя муниципального контроля.</w:t>
      </w:r>
    </w:p>
    <w:p w:rsidR="00163624" w:rsidRPr="0002501C" w:rsidRDefault="00163624" w:rsidP="00163624">
      <w:pPr>
        <w:autoSpaceDE w:val="0"/>
        <w:autoSpaceDN w:val="0"/>
        <w:adjustRightInd w:val="0"/>
        <w:ind w:firstLine="540"/>
      </w:pPr>
      <w:r w:rsidRPr="0002501C">
        <w:rPr>
          <w:rFonts w:eastAsia="Times New Roman"/>
          <w:lang w:eastAsia="ru-RU"/>
        </w:rPr>
        <w:t xml:space="preserve">3.4.3. </w:t>
      </w:r>
      <w:r w:rsidRPr="0002501C">
        <w:t>В случае</w:t>
      </w:r>
      <w:proofErr w:type="gramStart"/>
      <w:r w:rsidRPr="0002501C">
        <w:t>,</w:t>
      </w:r>
      <w:proofErr w:type="gramEnd"/>
      <w:r w:rsidRPr="0002501C">
        <w:t xml:space="preserve"> если достоверность сведений, содержащихся в документах, имеющихся в распоряжении </w:t>
      </w:r>
      <w:r w:rsidRPr="0002501C">
        <w:rPr>
          <w:rFonts w:eastAsia="Times New Roman"/>
          <w:lang w:eastAsia="ru-RU"/>
        </w:rPr>
        <w:t>органа муниципального земельного контроля</w:t>
      </w:r>
      <w:r w:rsidRPr="0002501C">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02501C">
        <w:rPr>
          <w:rFonts w:eastAsia="Times New Roman"/>
          <w:lang w:eastAsia="ru-RU"/>
        </w:rPr>
        <w:t>орган муниципального земельного контроля</w:t>
      </w:r>
      <w:r w:rsidRPr="0002501C">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F5494" w:rsidRPr="0002501C">
        <w:rPr>
          <w:rFonts w:eastAsia="Times New Roman"/>
          <w:lang w:eastAsia="ru-RU"/>
        </w:rPr>
        <w:t xml:space="preserve">администрации  Верхнемамонского </w:t>
      </w:r>
      <w:r w:rsidRPr="0002501C">
        <w:rPr>
          <w:rFonts w:eastAsia="Times New Roman"/>
          <w:lang w:eastAsia="ru-RU"/>
        </w:rPr>
        <w:t xml:space="preserve"> сельского поселения</w:t>
      </w:r>
      <w:r w:rsidRPr="0002501C">
        <w:t xml:space="preserve"> о проведении документарной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02501C" w:rsidRDefault="00E7153B" w:rsidP="00E7153B">
      <w:pPr>
        <w:autoSpaceDE w:val="0"/>
        <w:autoSpaceDN w:val="0"/>
        <w:adjustRightInd w:val="0"/>
        <w:ind w:firstLine="709"/>
      </w:pPr>
      <w:r w:rsidRPr="0002501C">
        <w:rPr>
          <w:rFonts w:eastAsia="Times New Roman"/>
          <w:lang w:eastAsia="ru-RU"/>
        </w:rPr>
        <w:t xml:space="preserve">3.4.5. </w:t>
      </w:r>
      <w:r w:rsidRPr="0002501C">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3.4.7. </w:t>
      </w:r>
      <w:proofErr w:type="gramStart"/>
      <w:r w:rsidRPr="0002501C">
        <w:rPr>
          <w:rFonts w:eastAsia="Times New Roman"/>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w:t>
      </w:r>
      <w:proofErr w:type="gramEnd"/>
      <w:r w:rsidRPr="0002501C">
        <w:rPr>
          <w:rFonts w:eastAsia="Times New Roman"/>
          <w:lang w:eastAsia="ru-RU"/>
        </w:rPr>
        <w:t xml:space="preserve"> пояснения в письменной форме.</w:t>
      </w:r>
    </w:p>
    <w:p w:rsidR="001429CF" w:rsidRPr="0002501C" w:rsidRDefault="001429CF" w:rsidP="00050822">
      <w:pPr>
        <w:suppressAutoHyphens/>
        <w:ind w:firstLine="709"/>
        <w:rPr>
          <w:rFonts w:eastAsia="Times New Roman"/>
          <w:lang w:eastAsia="ru-RU"/>
        </w:rPr>
      </w:pPr>
      <w:r w:rsidRPr="0002501C">
        <w:rPr>
          <w:rFonts w:eastAsia="Times New Roman"/>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02501C" w:rsidRDefault="00050822" w:rsidP="00050822">
      <w:pPr>
        <w:autoSpaceDE w:val="0"/>
        <w:autoSpaceDN w:val="0"/>
        <w:adjustRightInd w:val="0"/>
        <w:ind w:firstLine="709"/>
      </w:pPr>
      <w:r w:rsidRPr="0002501C">
        <w:rPr>
          <w:rFonts w:eastAsia="Times New Roman"/>
          <w:lang w:eastAsia="ru-RU"/>
        </w:rPr>
        <w:lastRenderedPageBreak/>
        <w:t xml:space="preserve">3.4.9. </w:t>
      </w:r>
      <w:r w:rsidRPr="0002501C">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2501C">
        <w:t>,</w:t>
      </w:r>
      <w:proofErr w:type="gramEnd"/>
      <w:r w:rsidRPr="0002501C">
        <w:t xml:space="preserve"> если после рассмотрения представленных пояснений и документов либо при отсутствии пояснений орган </w:t>
      </w:r>
      <w:r w:rsidRPr="0002501C">
        <w:rPr>
          <w:rFonts w:eastAsia="Times New Roman"/>
          <w:lang w:eastAsia="ru-RU"/>
        </w:rPr>
        <w:t>муниципального земельного контроля</w:t>
      </w:r>
      <w:r w:rsidRPr="0002501C">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02501C">
        <w:rPr>
          <w:rFonts w:eastAsia="Times New Roman"/>
          <w:lang w:eastAsia="ru-RU"/>
        </w:rPr>
        <w:t>муниципального земельного контроля</w:t>
      </w:r>
      <w:r w:rsidRPr="0002501C">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02501C" w:rsidRDefault="00400470" w:rsidP="00594AA5">
      <w:pPr>
        <w:autoSpaceDE w:val="0"/>
        <w:autoSpaceDN w:val="0"/>
        <w:adjustRightInd w:val="0"/>
        <w:ind w:firstLine="709"/>
      </w:pPr>
      <w:r w:rsidRPr="0002501C">
        <w:rPr>
          <w:rFonts w:eastAsia="Times New Roman"/>
          <w:lang w:eastAsia="ru-RU"/>
        </w:rPr>
        <w:t xml:space="preserve">3.4.10. </w:t>
      </w:r>
      <w:r w:rsidRPr="0002501C">
        <w:t xml:space="preserve">При проведении документарной проверки </w:t>
      </w:r>
      <w:r w:rsidRPr="0002501C">
        <w:rPr>
          <w:rFonts w:eastAsia="Times New Roman"/>
          <w:lang w:eastAsia="ru-RU"/>
        </w:rPr>
        <w:t>орган муниципального земельного контроля</w:t>
      </w:r>
      <w:r w:rsidRPr="0002501C">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02501C" w:rsidRDefault="001429CF" w:rsidP="00594AA5">
      <w:pPr>
        <w:suppressAutoHyphens/>
        <w:ind w:firstLine="709"/>
        <w:rPr>
          <w:rFonts w:eastAsia="Times New Roman"/>
          <w:lang w:eastAsia="ru-RU"/>
        </w:rPr>
      </w:pPr>
      <w:r w:rsidRPr="0002501C">
        <w:rPr>
          <w:rFonts w:eastAsia="Times New Roman"/>
          <w:lang w:eastAsia="ru-RU"/>
        </w:rPr>
        <w:t>3.5. Выездная проверка:</w:t>
      </w:r>
    </w:p>
    <w:p w:rsidR="00594AA5" w:rsidRPr="0002501C" w:rsidRDefault="00594AA5" w:rsidP="00594AA5">
      <w:pPr>
        <w:autoSpaceDE w:val="0"/>
        <w:autoSpaceDN w:val="0"/>
        <w:adjustRightInd w:val="0"/>
        <w:ind w:firstLine="709"/>
      </w:pPr>
      <w:r w:rsidRPr="0002501C">
        <w:rPr>
          <w:rFonts w:eastAsia="Times New Roman"/>
          <w:lang w:eastAsia="ru-RU"/>
        </w:rPr>
        <w:t xml:space="preserve">3.5.1. </w:t>
      </w:r>
      <w:proofErr w:type="gramStart"/>
      <w:r w:rsidRPr="0002501C">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94AA5" w:rsidRPr="0002501C" w:rsidRDefault="00594AA5" w:rsidP="00BA1792">
      <w:pPr>
        <w:suppressAutoHyphens/>
        <w:ind w:firstLine="709"/>
        <w:rPr>
          <w:rFonts w:eastAsia="Times New Roman"/>
          <w:lang w:eastAsia="ru-RU"/>
        </w:rPr>
      </w:pPr>
      <w:r w:rsidRPr="0002501C">
        <w:rPr>
          <w:rFonts w:eastAsia="Times New Roman"/>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3.5.3. Выездная проверка проводится в случае, если при документарной проверке не представляется возможным:</w:t>
      </w:r>
    </w:p>
    <w:p w:rsidR="001429CF" w:rsidRPr="0002501C" w:rsidRDefault="001429CF" w:rsidP="00BA1792">
      <w:pPr>
        <w:suppressAutoHyphens/>
        <w:ind w:firstLine="709"/>
        <w:rPr>
          <w:rFonts w:eastAsia="Times New Roman"/>
          <w:lang w:eastAsia="ru-RU"/>
        </w:rPr>
      </w:pPr>
      <w:r w:rsidRPr="0002501C">
        <w:rPr>
          <w:rFonts w:eastAsia="Times New Roman"/>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2) оценить соответствие деятельности юридического лица, индивидуального предпринимателя обязательным требованиям или </w:t>
      </w:r>
      <w:r w:rsidRPr="0002501C">
        <w:rPr>
          <w:rFonts w:eastAsia="Times New Roman"/>
          <w:lang w:eastAsia="ru-RU"/>
        </w:rPr>
        <w:lastRenderedPageBreak/>
        <w:t>требованиям, установленным муниципальными правовыми актами, без проведения соответствующего мероприятия по контролю.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3.5.4. </w:t>
      </w:r>
      <w:proofErr w:type="gramStart"/>
      <w:r w:rsidRPr="0002501C">
        <w:rPr>
          <w:rFonts w:eastAsia="Times New Roman"/>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8F5494"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02501C">
        <w:rPr>
          <w:rFonts w:eastAsia="Times New Roman"/>
          <w:lang w:eastAsia="ru-RU"/>
        </w:rPr>
        <w:t xml:space="preserve"> организаций, привлекаемых к выездной проверке, со сроками и с условиями ее проведения.</w:t>
      </w:r>
    </w:p>
    <w:p w:rsidR="001429CF" w:rsidRPr="0002501C" w:rsidRDefault="001429CF" w:rsidP="00586B85">
      <w:pPr>
        <w:suppressAutoHyphens/>
        <w:ind w:firstLine="709"/>
        <w:rPr>
          <w:rFonts w:eastAsia="Times New Roman"/>
          <w:lang w:eastAsia="ru-RU"/>
        </w:rPr>
      </w:pPr>
      <w:r w:rsidRPr="0002501C">
        <w:rPr>
          <w:rFonts w:eastAsia="Times New Roman"/>
          <w:lang w:eastAsia="ru-RU"/>
        </w:rPr>
        <w:t xml:space="preserve">3.5.5. </w:t>
      </w:r>
      <w:proofErr w:type="gramStart"/>
      <w:r w:rsidRPr="0002501C">
        <w:rPr>
          <w:rFonts w:eastAsia="Times New Roman"/>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02501C">
        <w:rPr>
          <w:rFonts w:eastAsia="Times New Roman"/>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02501C" w:rsidRDefault="001429CF" w:rsidP="00586B85">
      <w:pPr>
        <w:suppressAutoHyphens/>
        <w:ind w:firstLine="709"/>
        <w:rPr>
          <w:rFonts w:eastAsia="Times New Roman"/>
          <w:lang w:eastAsia="ru-RU"/>
        </w:rPr>
      </w:pPr>
      <w:r w:rsidRPr="0002501C">
        <w:rPr>
          <w:rFonts w:eastAsia="Times New Roman"/>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02501C" w:rsidRDefault="00586B85" w:rsidP="00586B85">
      <w:pPr>
        <w:autoSpaceDE w:val="0"/>
        <w:autoSpaceDN w:val="0"/>
        <w:adjustRightInd w:val="0"/>
        <w:ind w:firstLine="709"/>
      </w:pPr>
      <w:r w:rsidRPr="0002501C">
        <w:t>3.5.7. В случае</w:t>
      </w:r>
      <w:proofErr w:type="gramStart"/>
      <w:r w:rsidRPr="0002501C">
        <w:t>,</w:t>
      </w:r>
      <w:proofErr w:type="gramEnd"/>
      <w:r w:rsidRPr="0002501C">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02501C">
        <w:rPr>
          <w:rFonts w:eastAsia="Times New Roman"/>
          <w:lang w:eastAsia="ru-RU"/>
        </w:rPr>
        <w:t>муниципального земельного контроля</w:t>
      </w:r>
      <w:r w:rsidRPr="0002501C">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02501C">
        <w:t xml:space="preserve">В этом случае орган </w:t>
      </w:r>
      <w:r w:rsidRPr="0002501C">
        <w:rPr>
          <w:rFonts w:eastAsia="Times New Roman"/>
          <w:lang w:eastAsia="ru-RU"/>
        </w:rPr>
        <w:t>муниципального земельного контроля</w:t>
      </w:r>
      <w:r w:rsidRPr="0002501C">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02501C">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29CF" w:rsidRPr="0002501C" w:rsidRDefault="001429CF" w:rsidP="00BA1792">
      <w:pPr>
        <w:suppressAutoHyphens/>
        <w:ind w:firstLine="709"/>
        <w:rPr>
          <w:rFonts w:eastAsia="Times New Roman"/>
          <w:lang w:eastAsia="ru-RU"/>
        </w:rPr>
      </w:pPr>
      <w:r w:rsidRPr="0002501C">
        <w:rPr>
          <w:rFonts w:eastAsia="Times New Roman"/>
          <w:lang w:eastAsia="ru-RU"/>
        </w:rPr>
        <w:t>3.6. Оформление результатов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02501C" w:rsidRDefault="001429CF" w:rsidP="00BA1792">
      <w:pPr>
        <w:suppressAutoHyphens/>
        <w:ind w:firstLine="709"/>
      </w:pPr>
      <w:r w:rsidRPr="0002501C">
        <w:rPr>
          <w:rFonts w:eastAsia="Times New Roman"/>
          <w:lang w:eastAsia="ru-RU"/>
        </w:rPr>
        <w:t xml:space="preserve">3.6.4. </w:t>
      </w:r>
      <w:r w:rsidR="00711BBF" w:rsidRPr="0002501C">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02501C">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02501C">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02501C" w:rsidRDefault="001429CF" w:rsidP="00BA1792">
      <w:pPr>
        <w:suppressAutoHyphens/>
        <w:ind w:firstLine="709"/>
      </w:pPr>
      <w:r w:rsidRPr="0002501C">
        <w:rPr>
          <w:rFonts w:eastAsia="Times New Roman"/>
          <w:lang w:eastAsia="ru-RU"/>
        </w:rPr>
        <w:t xml:space="preserve">3.6.5. </w:t>
      </w:r>
      <w:r w:rsidR="00711BBF" w:rsidRPr="0002501C">
        <w:t>В случае</w:t>
      </w:r>
      <w:proofErr w:type="gramStart"/>
      <w:r w:rsidR="00711BBF" w:rsidRPr="0002501C">
        <w:t>,</w:t>
      </w:r>
      <w:proofErr w:type="gramEnd"/>
      <w:r w:rsidR="00711BBF" w:rsidRPr="0002501C">
        <w:t xml:space="preserve"> если для составления акта проверки необходимо получить заключения по результатам проведенных исследований, </w:t>
      </w:r>
      <w:r w:rsidR="00711BBF" w:rsidRPr="0002501C">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02501C" w:rsidRDefault="001429CF" w:rsidP="00BA1792">
      <w:pPr>
        <w:suppressAutoHyphens/>
        <w:adjustRightInd w:val="0"/>
        <w:ind w:firstLine="709"/>
        <w:rPr>
          <w:rFonts w:eastAsia="Times New Roman"/>
          <w:lang w:eastAsia="ru-RU"/>
        </w:rPr>
      </w:pPr>
      <w:r w:rsidRPr="0002501C">
        <w:rPr>
          <w:rFonts w:eastAsia="Times New Roman"/>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3.6.9. </w:t>
      </w:r>
      <w:proofErr w:type="gramStart"/>
      <w:r w:rsidRPr="0002501C">
        <w:rPr>
          <w:rFonts w:eastAsia="Times New Roman"/>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02501C">
        <w:rPr>
          <w:rFonts w:eastAsia="Times New Roman"/>
          <w:lang w:eastAsia="ru-RU"/>
        </w:rPr>
        <w:t xml:space="preserve"> или их подписи.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3.6.10. При отсутств</w:t>
      </w:r>
      <w:proofErr w:type="gramStart"/>
      <w:r w:rsidRPr="0002501C">
        <w:rPr>
          <w:rFonts w:eastAsia="Times New Roman"/>
          <w:lang w:eastAsia="ru-RU"/>
        </w:rPr>
        <w:t>ии у ю</w:t>
      </w:r>
      <w:proofErr w:type="gramEnd"/>
      <w:r w:rsidRPr="0002501C">
        <w:rPr>
          <w:rFonts w:eastAsia="Times New Roman"/>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02501C" w:rsidRDefault="001429CF" w:rsidP="00BA1792">
      <w:pPr>
        <w:suppressAutoHyphens/>
        <w:ind w:firstLine="709"/>
      </w:pPr>
      <w:r w:rsidRPr="0002501C">
        <w:rPr>
          <w:rFonts w:eastAsia="Times New Roman"/>
          <w:lang w:eastAsia="ru-RU"/>
        </w:rPr>
        <w:t xml:space="preserve">3.6.11. </w:t>
      </w:r>
      <w:proofErr w:type="gramStart"/>
      <w:r w:rsidR="00D138BB" w:rsidRPr="0002501C">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00D138BB" w:rsidRPr="0002501C">
        <w:lastRenderedPageBreak/>
        <w:t>отношении акта проверки и (или) выданного предписания об устранении выявленных нарушений в целом</w:t>
      </w:r>
      <w:proofErr w:type="gramEnd"/>
      <w:r w:rsidR="00D138BB" w:rsidRPr="0002501C">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3.7. Принятие мер по выявленным нарушениям.</w:t>
      </w:r>
    </w:p>
    <w:p w:rsidR="000470FD" w:rsidRPr="0002501C" w:rsidRDefault="000470FD" w:rsidP="00BA1792">
      <w:pPr>
        <w:suppressAutoHyphens/>
        <w:ind w:firstLine="709"/>
        <w:rPr>
          <w:rFonts w:eastAsia="Times New Roman"/>
          <w:lang w:eastAsia="ru-RU"/>
        </w:rPr>
      </w:pPr>
      <w:proofErr w:type="gramStart"/>
      <w:r w:rsidRPr="0002501C">
        <w:rPr>
          <w:rFonts w:eastAsia="Times New Roman"/>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70FD" w:rsidRPr="0002501C" w:rsidRDefault="000470FD" w:rsidP="00BA1792">
      <w:pPr>
        <w:suppressAutoHyphens/>
        <w:ind w:firstLine="709"/>
        <w:rPr>
          <w:rFonts w:eastAsia="Times New Roman"/>
          <w:lang w:eastAsia="ru-RU"/>
        </w:rPr>
      </w:pPr>
    </w:p>
    <w:p w:rsidR="001429CF" w:rsidRPr="0002501C" w:rsidRDefault="001429CF" w:rsidP="00B26235">
      <w:pPr>
        <w:suppressAutoHyphens/>
        <w:ind w:left="567"/>
        <w:rPr>
          <w:rFonts w:eastAsia="Times New Roman"/>
          <w:lang w:eastAsia="ru-RU"/>
        </w:rPr>
      </w:pPr>
      <w:r w:rsidRPr="0002501C">
        <w:rPr>
          <w:rFonts w:eastAsia="Times New Roman"/>
          <w:lang w:eastAsia="ru-RU"/>
        </w:rPr>
        <w:t xml:space="preserve">4. ПОРЯДОК И ФОРМЫ </w:t>
      </w:r>
      <w:proofErr w:type="gramStart"/>
      <w:r w:rsidRPr="0002501C">
        <w:rPr>
          <w:rFonts w:eastAsia="Times New Roman"/>
          <w:lang w:eastAsia="ru-RU"/>
        </w:rPr>
        <w:t>КОНТРОЛЯ ЗА</w:t>
      </w:r>
      <w:proofErr w:type="gramEnd"/>
      <w:r w:rsidRPr="0002501C">
        <w:rPr>
          <w:rFonts w:eastAsia="Times New Roman"/>
          <w:lang w:eastAsia="ru-RU"/>
        </w:rPr>
        <w:t xml:space="preserve"> ОСУЩЕСТВЛЕНИЕМ МУНИЦИПАЛЬНОГО ЗЕМЕЛЬНОГО КОНТРОЛЯ</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4.1. Текущий </w:t>
      </w:r>
      <w:proofErr w:type="gramStart"/>
      <w:r w:rsidRPr="0002501C">
        <w:rPr>
          <w:rFonts w:eastAsia="Times New Roman"/>
          <w:lang w:eastAsia="ru-RU"/>
        </w:rPr>
        <w:t>контроль за</w:t>
      </w:r>
      <w:proofErr w:type="gramEnd"/>
      <w:r w:rsidRPr="0002501C">
        <w:rPr>
          <w:rFonts w:eastAsia="Times New Roman"/>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4.2. Общий </w:t>
      </w:r>
      <w:proofErr w:type="gramStart"/>
      <w:r w:rsidRPr="0002501C">
        <w:rPr>
          <w:rFonts w:eastAsia="Times New Roman"/>
          <w:lang w:eastAsia="ru-RU"/>
        </w:rPr>
        <w:t>контроль за</w:t>
      </w:r>
      <w:proofErr w:type="gramEnd"/>
      <w:r w:rsidRPr="0002501C">
        <w:rPr>
          <w:rFonts w:eastAsia="Times New Roman"/>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4.2.1. Общий контроль осуществляется путем проведения плановых (в соответствии с утвержденными планами администрации </w:t>
      </w:r>
      <w:r w:rsidR="008F5494"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4.2.3. Проведение общего контроля осуществляется не реже одного раза в два года.</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4.2.4. Для осуществления общего контроля администрацией </w:t>
      </w:r>
      <w:r w:rsidR="008F5494" w:rsidRPr="0002501C">
        <w:rPr>
          <w:rFonts w:eastAsia="Times New Roman"/>
          <w:lang w:eastAsia="ru-RU"/>
        </w:rPr>
        <w:t xml:space="preserve"> Верхнемамонского </w:t>
      </w:r>
      <w:r w:rsidRPr="0002501C">
        <w:rPr>
          <w:rFonts w:eastAsia="Times New Roman"/>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4.2.7. </w:t>
      </w:r>
      <w:proofErr w:type="gramStart"/>
      <w:r w:rsidRPr="0002501C">
        <w:rPr>
          <w:rFonts w:eastAsia="Times New Roman"/>
          <w:lang w:eastAsia="ru-RU"/>
        </w:rPr>
        <w:t>Контроль за</w:t>
      </w:r>
      <w:proofErr w:type="gramEnd"/>
      <w:r w:rsidRPr="0002501C">
        <w:rPr>
          <w:rFonts w:eastAsia="Times New Roman"/>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02501C" w:rsidRDefault="001429CF" w:rsidP="00BA1792">
      <w:pPr>
        <w:suppressAutoHyphens/>
        <w:ind w:firstLine="709"/>
        <w:rPr>
          <w:rFonts w:eastAsia="Times New Roman"/>
          <w:lang w:eastAsia="ru-RU"/>
        </w:rPr>
      </w:pPr>
    </w:p>
    <w:p w:rsidR="001429CF" w:rsidRPr="0002501C" w:rsidRDefault="001429CF" w:rsidP="00BA1792">
      <w:pPr>
        <w:suppressAutoHyphens/>
        <w:ind w:firstLine="709"/>
        <w:rPr>
          <w:rFonts w:eastAsia="Times New Roman"/>
          <w:lang w:eastAsia="ru-RU"/>
        </w:rPr>
      </w:pPr>
      <w:r w:rsidRPr="0002501C">
        <w:rPr>
          <w:rFonts w:eastAsia="Times New Roman"/>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5.4. Проверяемые лица вправе обратиться с жалобой в письменной форме лично или направить жалобу по почте.</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5.4.1. Жалоба должна содержать:</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сведения о заявителе, почтовый адрес, по которому должен быть направлен ответ;</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существо обжалуемых действий (бездействия) и решений;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lastRenderedPageBreak/>
        <w:t>- личную подпись заявителя (печать для юридических лиц и индивидуальных предпринимателей) и дату подписания.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5.5. Жалоба рассматривается в течение тридцати дней со дня ее регистрации в органе муниципального земельного контроля.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5.6. Результатом досудебного (внесудебного) обжалования является:</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полное либо частичное удовлетворение требований подателя жалобы;</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отказ в удовлетворении требований подателя жалобы в полном объеме либо в части.</w:t>
      </w:r>
    </w:p>
    <w:p w:rsidR="001429CF" w:rsidRPr="0002501C" w:rsidRDefault="001429CF" w:rsidP="00BA1792">
      <w:pPr>
        <w:suppressAutoHyphens/>
        <w:ind w:firstLine="709"/>
        <w:rPr>
          <w:rFonts w:eastAsia="Times New Roman"/>
          <w:lang w:eastAsia="ru-RU"/>
        </w:rPr>
      </w:pPr>
      <w:r w:rsidRPr="0002501C">
        <w:rPr>
          <w:rFonts w:eastAsia="Times New Roman"/>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xml:space="preserve">- если в жалобе не </w:t>
      </w:r>
      <w:proofErr w:type="gramStart"/>
      <w:r w:rsidRPr="0002501C">
        <w:rPr>
          <w:rFonts w:eastAsia="Times New Roman"/>
          <w:lang w:eastAsia="ru-RU"/>
        </w:rPr>
        <w:t>указаны</w:t>
      </w:r>
      <w:proofErr w:type="gramEnd"/>
      <w:r w:rsidRPr="0002501C">
        <w:rPr>
          <w:rFonts w:eastAsia="Times New Roman"/>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02501C" w:rsidRDefault="001429CF" w:rsidP="00BA1792">
      <w:pPr>
        <w:suppressAutoHyphens/>
        <w:ind w:firstLine="709"/>
        <w:rPr>
          <w:rFonts w:eastAsia="Times New Roman"/>
          <w:lang w:eastAsia="ru-RU"/>
        </w:rPr>
      </w:pPr>
      <w:r w:rsidRPr="0002501C">
        <w:rPr>
          <w:rFonts w:eastAsia="Times New Roman"/>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02501C" w:rsidRDefault="001429CF" w:rsidP="001429CF">
      <w:pPr>
        <w:suppressAutoHyphens/>
        <w:ind w:firstLine="709"/>
        <w:rPr>
          <w:rFonts w:eastAsia="Times New Roman"/>
          <w:lang w:eastAsia="ru-RU"/>
        </w:rPr>
      </w:pPr>
      <w:r w:rsidRPr="0002501C">
        <w:rPr>
          <w:rFonts w:eastAsia="Times New Roman"/>
          <w:lang w:eastAsia="ru-RU"/>
        </w:rPr>
        <w:br w:type="page"/>
      </w:r>
    </w:p>
    <w:p w:rsidR="001429CF" w:rsidRPr="0002501C" w:rsidRDefault="001429CF" w:rsidP="001429CF">
      <w:pPr>
        <w:ind w:left="5387"/>
        <w:rPr>
          <w:rFonts w:eastAsia="Calibri"/>
        </w:rPr>
      </w:pPr>
      <w:r w:rsidRPr="0002501C">
        <w:rPr>
          <w:rFonts w:eastAsia="Calibri"/>
        </w:rPr>
        <w:lastRenderedPageBreak/>
        <w:t>Приложение к Административному регламенту</w:t>
      </w:r>
    </w:p>
    <w:p w:rsidR="001429CF" w:rsidRPr="0002501C" w:rsidRDefault="001429CF" w:rsidP="001429CF">
      <w:pPr>
        <w:jc w:val="center"/>
        <w:rPr>
          <w:rFonts w:eastAsia="Calibri"/>
        </w:rPr>
      </w:pPr>
    </w:p>
    <w:p w:rsidR="001429CF" w:rsidRPr="0002501C" w:rsidRDefault="001429CF" w:rsidP="001429CF">
      <w:pPr>
        <w:jc w:val="center"/>
        <w:rPr>
          <w:rFonts w:eastAsia="Calibri"/>
        </w:rPr>
      </w:pPr>
      <w:r w:rsidRPr="0002501C">
        <w:rPr>
          <w:rFonts w:eastAsia="Calibri"/>
        </w:rPr>
        <w:t>Блок-схема</w:t>
      </w:r>
    </w:p>
    <w:p w:rsidR="001429CF" w:rsidRPr="0002501C" w:rsidRDefault="001429CF" w:rsidP="001429CF">
      <w:pPr>
        <w:rPr>
          <w:rFonts w:eastAsia="Calibri"/>
        </w:rPr>
      </w:pPr>
      <w:r w:rsidRPr="0002501C">
        <w:rPr>
          <w:rFonts w:eastAsia="Calibri"/>
          <w:noProof/>
          <w:lang w:eastAsia="ru-RU"/>
        </w:rPr>
        <mc:AlternateContent>
          <mc:Choice Requires="wpc">
            <w:drawing>
              <wp:inline distT="0" distB="0" distL="0" distR="0" wp14:anchorId="7517CA2F" wp14:editId="2CB46928">
                <wp:extent cx="6286500" cy="8025765"/>
                <wp:effectExtent l="0" t="0" r="0" b="3810"/>
                <wp:docPr id="282" name="Полотно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6" name="AutoShape 244"/>
                        <wps:cNvSpPr>
                          <a:spLocks noChangeArrowheads="1"/>
                        </wps:cNvSpPr>
                        <wps:spPr bwMode="auto">
                          <a:xfrm>
                            <a:off x="101600" y="730250"/>
                            <a:ext cx="274193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237" name="Line 245"/>
                        <wps:cNvCnPr>
                          <a:cxnSpLocks noChangeShapeType="1"/>
                        </wps:cNvCnPr>
                        <wps:spPr bwMode="auto">
                          <a:xfrm>
                            <a:off x="1339215" y="112141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7"/>
                        <wps:cNvSpPr>
                          <a:spLocks noChangeArrowheads="1"/>
                        </wps:cNvSpPr>
                        <wps:spPr bwMode="auto">
                          <a:xfrm>
                            <a:off x="368300" y="2821940"/>
                            <a:ext cx="1943100" cy="619125"/>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239" name="AutoShape 10"/>
                        <wps:cNvSpPr>
                          <a:spLocks noChangeArrowheads="1"/>
                        </wps:cNvSpPr>
                        <wps:spPr bwMode="auto">
                          <a:xfrm>
                            <a:off x="1793240" y="4563745"/>
                            <a:ext cx="2060575" cy="766445"/>
                          </a:xfrm>
                          <a:prstGeom prst="diamond">
                            <a:avLst/>
                          </a:prstGeom>
                          <a:solidFill>
                            <a:srgbClr val="FFFFFF"/>
                          </a:solidFill>
                          <a:ln w="9525">
                            <a:solidFill>
                              <a:srgbClr val="000000"/>
                            </a:solidFill>
                            <a:miter lim="800000"/>
                            <a:headEnd/>
                            <a:tailEnd/>
                          </a:ln>
                        </wps:spPr>
                        <wps:txbx>
                          <w:txbxContent>
                            <w:p w:rsidR="001429CF" w:rsidRPr="005343BC" w:rsidRDefault="001429CF" w:rsidP="001429CF">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240" name="Rectangle 11"/>
                        <wps:cNvSpPr>
                          <a:spLocks noChangeArrowheads="1"/>
                        </wps:cNvSpPr>
                        <wps:spPr bwMode="auto">
                          <a:xfrm>
                            <a:off x="809625" y="5449570"/>
                            <a:ext cx="1797685" cy="466090"/>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241" name="AutoShape 12"/>
                        <wps:cNvSpPr>
                          <a:spLocks noChangeArrowheads="1"/>
                        </wps:cNvSpPr>
                        <wps:spPr bwMode="auto">
                          <a:xfrm>
                            <a:off x="4591050" y="7563485"/>
                            <a:ext cx="1580515" cy="397510"/>
                          </a:xfrm>
                          <a:prstGeom prst="roundRect">
                            <a:avLst>
                              <a:gd name="adj" fmla="val 16667"/>
                            </a:avLst>
                          </a:prstGeom>
                          <a:solidFill>
                            <a:srgbClr val="FFFFFF"/>
                          </a:solidFill>
                          <a:ln w="9525">
                            <a:solidFill>
                              <a:srgbClr val="000000"/>
                            </a:solidFill>
                            <a:round/>
                            <a:headEnd/>
                            <a:tailEnd/>
                          </a:ln>
                        </wps:spPr>
                        <wps:txbx>
                          <w:txbxContent>
                            <w:p w:rsidR="001429CF" w:rsidRPr="00263AA6" w:rsidRDefault="001429CF" w:rsidP="001429CF">
                              <w:pPr>
                                <w:jc w:val="center"/>
                                <w:rPr>
                                  <w:sz w:val="18"/>
                                  <w:szCs w:val="18"/>
                                </w:rPr>
                              </w:pPr>
                              <w:r>
                                <w:rPr>
                                  <w:sz w:val="18"/>
                                  <w:szCs w:val="18"/>
                                </w:rPr>
                                <w:t>Архив материалов проверок</w:t>
                              </w:r>
                            </w:p>
                          </w:txbxContent>
                        </wps:txbx>
                        <wps:bodyPr rot="0" vert="horz" wrap="square" lIns="91440" tIns="45720" rIns="91440" bIns="45720" anchor="t" anchorCtr="0" upright="1">
                          <a:noAutofit/>
                        </wps:bodyPr>
                      </wps:wsp>
                      <wps:wsp>
                        <wps:cNvPr id="242" name="AutoShape 13"/>
                        <wps:cNvSpPr>
                          <a:spLocks noChangeArrowheads="1"/>
                        </wps:cNvSpPr>
                        <wps:spPr bwMode="auto">
                          <a:xfrm>
                            <a:off x="3686175" y="2291715"/>
                            <a:ext cx="1943100" cy="1008380"/>
                          </a:xfrm>
                          <a:prstGeom prst="diamond">
                            <a:avLst/>
                          </a:prstGeom>
                          <a:solidFill>
                            <a:srgbClr val="FFFFFF"/>
                          </a:solidFill>
                          <a:ln w="9525">
                            <a:solidFill>
                              <a:srgbClr val="000000"/>
                            </a:solidFill>
                            <a:miter lim="800000"/>
                            <a:headEnd/>
                            <a:tailEnd/>
                          </a:ln>
                        </wps:spPr>
                        <wps:txb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243" name="AutoShape 14"/>
                        <wps:cNvSpPr>
                          <a:spLocks noChangeArrowheads="1"/>
                        </wps:cNvSpPr>
                        <wps:spPr bwMode="auto">
                          <a:xfrm>
                            <a:off x="2786380" y="6666230"/>
                            <a:ext cx="1715135" cy="835660"/>
                          </a:xfrm>
                          <a:prstGeom prst="roundRect">
                            <a:avLst>
                              <a:gd name="adj" fmla="val 16667"/>
                            </a:avLst>
                          </a:prstGeom>
                          <a:solidFill>
                            <a:srgbClr val="FFFFFF"/>
                          </a:solidFill>
                          <a:ln w="9525">
                            <a:solidFill>
                              <a:srgbClr val="000000"/>
                            </a:solidFill>
                            <a:round/>
                            <a:headEnd/>
                            <a:tailEnd/>
                          </a:ln>
                        </wps:spPr>
                        <wps:txb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244" name="AutoShape 15"/>
                        <wps:cNvSpPr>
                          <a:spLocks noChangeArrowheads="1"/>
                        </wps:cNvSpPr>
                        <wps:spPr bwMode="auto">
                          <a:xfrm>
                            <a:off x="4645025" y="3420745"/>
                            <a:ext cx="1527175" cy="1166495"/>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245" name="Line 16"/>
                        <wps:cNvCnPr/>
                        <wps:spPr bwMode="auto">
                          <a:xfrm>
                            <a:off x="4644390" y="112141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17"/>
                        <wps:cNvCnPr/>
                        <wps:spPr bwMode="auto">
                          <a:xfrm>
                            <a:off x="5638800" y="2787650"/>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1"/>
                        <wps:cNvCnPr/>
                        <wps:spPr bwMode="auto">
                          <a:xfrm>
                            <a:off x="2842895" y="4336415"/>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2"/>
                        <wps:cNvCnPr/>
                        <wps:spPr bwMode="auto">
                          <a:xfrm>
                            <a:off x="3796665" y="4946650"/>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4"/>
                        <wps:cNvCnPr/>
                        <wps:spPr bwMode="auto">
                          <a:xfrm>
                            <a:off x="1524635" y="4946650"/>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Line 25"/>
                        <wps:cNvCnPr/>
                        <wps:spPr bwMode="auto">
                          <a:xfrm>
                            <a:off x="1601470" y="5915660"/>
                            <a:ext cx="6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Text Box 26"/>
                        <wps:cNvSpPr txBox="1">
                          <a:spLocks noChangeArrowheads="1"/>
                        </wps:cNvSpPr>
                        <wps:spPr bwMode="auto">
                          <a:xfrm>
                            <a:off x="2895600" y="2978150"/>
                            <a:ext cx="533400" cy="321945"/>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252" name="Text Box 27"/>
                        <wps:cNvSpPr txBox="1">
                          <a:spLocks noChangeArrowheads="1"/>
                        </wps:cNvSpPr>
                        <wps:spPr bwMode="auto">
                          <a:xfrm>
                            <a:off x="5686425" y="2880995"/>
                            <a:ext cx="381000" cy="228600"/>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rPr>
                                  <w:sz w:val="18"/>
                                  <w:szCs w:val="18"/>
                                </w:rPr>
                              </w:pPr>
                              <w:r>
                                <w:rPr>
                                  <w:sz w:val="18"/>
                                  <w:szCs w:val="18"/>
                                </w:rPr>
                                <w:t>нет</w:t>
                              </w:r>
                            </w:p>
                          </w:txbxContent>
                        </wps:txbx>
                        <wps:bodyPr rot="0" vert="horz" wrap="square" lIns="91440" tIns="45720" rIns="91440" bIns="45720" anchor="t" anchorCtr="0" upright="1">
                          <a:noAutofit/>
                        </wps:bodyPr>
                      </wps:wsp>
                      <wps:wsp>
                        <wps:cNvPr id="253" name="Text Box 28"/>
                        <wps:cNvSpPr txBox="1">
                          <a:spLocks noChangeArrowheads="1"/>
                        </wps:cNvSpPr>
                        <wps:spPr bwMode="auto">
                          <a:xfrm>
                            <a:off x="1409065" y="4611370"/>
                            <a:ext cx="456565" cy="227965"/>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254" name="Text Box 29"/>
                        <wps:cNvSpPr txBox="1">
                          <a:spLocks noChangeArrowheads="1"/>
                        </wps:cNvSpPr>
                        <wps:spPr bwMode="auto">
                          <a:xfrm>
                            <a:off x="3796665" y="4587240"/>
                            <a:ext cx="382905" cy="227965"/>
                          </a:xfrm>
                          <a:prstGeom prst="rect">
                            <a:avLst/>
                          </a:prstGeom>
                          <a:solidFill>
                            <a:srgbClr val="FFFFFF"/>
                          </a:solidFill>
                          <a:ln w="9525">
                            <a:solidFill>
                              <a:srgbClr val="FFFFFF"/>
                            </a:solidFill>
                            <a:miter lim="800000"/>
                            <a:headEnd/>
                            <a:tailEnd/>
                          </a:ln>
                        </wps:spPr>
                        <wps:txbx>
                          <w:txbxContent>
                            <w:p w:rsidR="001429CF" w:rsidRPr="00E659FF" w:rsidRDefault="001429CF" w:rsidP="001429CF">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255" name="AutoShape 30"/>
                        <wps:cNvSpPr>
                          <a:spLocks noChangeArrowheads="1"/>
                        </wps:cNvSpPr>
                        <wps:spPr bwMode="auto">
                          <a:xfrm>
                            <a:off x="3429000" y="730250"/>
                            <a:ext cx="2742565" cy="391160"/>
                          </a:xfrm>
                          <a:prstGeom prst="roundRect">
                            <a:avLst>
                              <a:gd name="adj" fmla="val 16667"/>
                            </a:avLst>
                          </a:prstGeom>
                          <a:solidFill>
                            <a:srgbClr val="FFFFFF"/>
                          </a:solidFill>
                          <a:ln w="9525">
                            <a:solidFill>
                              <a:srgbClr val="000000"/>
                            </a:solidFill>
                            <a:round/>
                            <a:headEnd/>
                            <a:tailEnd/>
                          </a:ln>
                        </wps:spPr>
                        <wps:txb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256" name="AutoShape 31"/>
                        <wps:cNvSpPr>
                          <a:spLocks noChangeArrowheads="1"/>
                        </wps:cNvSpPr>
                        <wps:spPr bwMode="auto">
                          <a:xfrm>
                            <a:off x="228600" y="1342390"/>
                            <a:ext cx="2614295" cy="691515"/>
                          </a:xfrm>
                          <a:prstGeom prst="roundRect">
                            <a:avLst>
                              <a:gd name="adj" fmla="val 16667"/>
                            </a:avLst>
                          </a:prstGeom>
                          <a:solidFill>
                            <a:srgbClr val="FFFFFF"/>
                          </a:solidFill>
                          <a:ln w="9525">
                            <a:solidFill>
                              <a:srgbClr val="000000"/>
                            </a:solidFill>
                            <a:round/>
                            <a:headEnd/>
                            <a:tailEnd/>
                          </a:ln>
                        </wps:spPr>
                        <wps:txb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257" name="Line 32"/>
                        <wps:cNvCnPr/>
                        <wps:spPr bwMode="auto">
                          <a:xfrm flipH="1">
                            <a:off x="1339850" y="2033905"/>
                            <a:ext cx="8890" cy="78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33"/>
                        <wps:cNvCnPr/>
                        <wps:spPr bwMode="auto">
                          <a:xfrm>
                            <a:off x="4642485" y="193929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34"/>
                        <wps:cNvCnPr/>
                        <wps:spPr bwMode="auto">
                          <a:xfrm flipH="1">
                            <a:off x="1331595" y="3441065"/>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35"/>
                        <wps:cNvCnPr/>
                        <wps:spPr bwMode="auto">
                          <a:xfrm flipH="1">
                            <a:off x="2314575" y="2795905"/>
                            <a:ext cx="137160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Rectangle 36"/>
                        <wps:cNvSpPr>
                          <a:spLocks noChangeArrowheads="1"/>
                        </wps:cNvSpPr>
                        <wps:spPr bwMode="auto">
                          <a:xfrm>
                            <a:off x="1066165" y="3865245"/>
                            <a:ext cx="1943735" cy="471170"/>
                          </a:xfrm>
                          <a:prstGeom prst="rect">
                            <a:avLst/>
                          </a:prstGeom>
                          <a:solidFill>
                            <a:srgbClr val="FFFFFF"/>
                          </a:solidFill>
                          <a:ln w="9525">
                            <a:solidFill>
                              <a:srgbClr val="000000"/>
                            </a:solidFill>
                            <a:miter lim="800000"/>
                            <a:headEnd/>
                            <a:tailEnd/>
                          </a:ln>
                        </wps:spPr>
                        <wps:txbx>
                          <w:txbxContent>
                            <w:p w:rsidR="001429CF" w:rsidRPr="005343BC" w:rsidRDefault="001429CF" w:rsidP="001429CF">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262" name="AutoShape 37"/>
                        <wps:cNvCnPr>
                          <a:cxnSpLocks noChangeShapeType="1"/>
                        </wps:cNvCnPr>
                        <wps:spPr bwMode="auto">
                          <a:xfrm>
                            <a:off x="1524635" y="4947285"/>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5"/>
                        <wps:cNvCnPr/>
                        <wps:spPr bwMode="auto">
                          <a:xfrm flipH="1">
                            <a:off x="2314575" y="1605915"/>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26"/>
                        <wps:cNvSpPr txBox="1">
                          <a:spLocks noChangeArrowheads="1"/>
                        </wps:cNvSpPr>
                        <wps:spPr bwMode="auto">
                          <a:xfrm>
                            <a:off x="2311400" y="2158365"/>
                            <a:ext cx="1257935" cy="379730"/>
                          </a:xfrm>
                          <a:prstGeom prst="rect">
                            <a:avLst/>
                          </a:prstGeom>
                          <a:solidFill>
                            <a:srgbClr val="FFFFFF"/>
                          </a:solidFill>
                          <a:ln w="9525">
                            <a:solidFill>
                              <a:srgbClr val="FFFFFF"/>
                            </a:solidFill>
                            <a:miter lim="800000"/>
                            <a:headEnd/>
                            <a:tailEnd/>
                          </a:ln>
                        </wps:spPr>
                        <wps:txb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wps:txbx>
                        <wps:bodyPr rot="0" vert="horz" wrap="square" lIns="91440" tIns="45720" rIns="91440" bIns="45720" anchor="t" anchorCtr="0" upright="1">
                          <a:noAutofit/>
                        </wps:bodyPr>
                      </wps:wsp>
                      <wps:wsp>
                        <wps:cNvPr id="265" name="Rectangle 11"/>
                        <wps:cNvSpPr>
                          <a:spLocks noChangeArrowheads="1"/>
                        </wps:cNvSpPr>
                        <wps:spPr bwMode="auto">
                          <a:xfrm>
                            <a:off x="739775" y="6112510"/>
                            <a:ext cx="1867535" cy="876300"/>
                          </a:xfrm>
                          <a:prstGeom prst="rect">
                            <a:avLst/>
                          </a:prstGeom>
                          <a:solidFill>
                            <a:srgbClr val="FFFFFF"/>
                          </a:solidFill>
                          <a:ln w="9525">
                            <a:solidFill>
                              <a:srgbClr val="000000"/>
                            </a:solidFill>
                            <a:miter lim="800000"/>
                            <a:headEnd/>
                            <a:tailEnd/>
                          </a:ln>
                        </wps:spPr>
                        <wps:txb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wps:txbx>
                        <wps:bodyPr rot="0" vert="horz" wrap="square" lIns="91440" tIns="45720" rIns="91440" bIns="45720" anchor="t" anchorCtr="0" upright="1">
                          <a:noAutofit/>
                        </wps:bodyPr>
                      </wps:wsp>
                      <wps:wsp>
                        <wps:cNvPr id="266" name="Rectangle 11"/>
                        <wps:cNvSpPr>
                          <a:spLocks noChangeArrowheads="1"/>
                        </wps:cNvSpPr>
                        <wps:spPr bwMode="auto">
                          <a:xfrm>
                            <a:off x="810260" y="7254240"/>
                            <a:ext cx="1797050" cy="353695"/>
                          </a:xfrm>
                          <a:prstGeom prst="rect">
                            <a:avLst/>
                          </a:prstGeom>
                          <a:solidFill>
                            <a:srgbClr val="FFFFFF"/>
                          </a:solidFill>
                          <a:ln w="9525">
                            <a:solidFill>
                              <a:srgbClr val="000000"/>
                            </a:solidFill>
                            <a:miter lim="800000"/>
                            <a:headEnd/>
                            <a:tailEnd/>
                          </a:ln>
                        </wps:spPr>
                        <wps:txb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267" name="Line 22"/>
                        <wps:cNvCnPr/>
                        <wps:spPr bwMode="auto">
                          <a:xfrm>
                            <a:off x="5243830" y="5330190"/>
                            <a:ext cx="0" cy="2233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Прямая соединительная линия 50"/>
                        <wps:cNvCnPr/>
                        <wps:spPr bwMode="auto">
                          <a:xfrm flipV="1">
                            <a:off x="127000" y="1263015"/>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9" name="Прямая соединительная линия 51"/>
                        <wps:cNvCnPr/>
                        <wps:spPr bwMode="auto">
                          <a:xfrm>
                            <a:off x="127000" y="1263015"/>
                            <a:ext cx="28829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0" name="Прямая соединительная линия 52"/>
                        <wps:cNvCnPr/>
                        <wps:spPr bwMode="auto">
                          <a:xfrm>
                            <a:off x="127000" y="7454265"/>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1" name="Прямая со стрелкой 53"/>
                        <wps:cNvCnPr>
                          <a:cxnSpLocks noChangeShapeType="1"/>
                        </wps:cNvCnPr>
                        <wps:spPr bwMode="auto">
                          <a:xfrm flipV="1">
                            <a:off x="3009900" y="929640"/>
                            <a:ext cx="419100" cy="3333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2" name="Line 25"/>
                        <wps:cNvCnPr/>
                        <wps:spPr bwMode="auto">
                          <a:xfrm>
                            <a:off x="1601470" y="6988810"/>
                            <a:ext cx="63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2"/>
                        <wps:cNvCnPr/>
                        <wps:spPr bwMode="auto">
                          <a:xfrm>
                            <a:off x="4501515" y="7065645"/>
                            <a:ext cx="38481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Прямая со стрелкой 56"/>
                        <wps:cNvCnPr>
                          <a:cxnSpLocks noChangeShapeType="1"/>
                        </wps:cNvCnPr>
                        <wps:spPr bwMode="auto">
                          <a:xfrm flipH="1">
                            <a:off x="5810250" y="4507865"/>
                            <a:ext cx="66675" cy="305562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5" name="AutoShape 31"/>
                        <wps:cNvSpPr>
                          <a:spLocks noChangeArrowheads="1"/>
                        </wps:cNvSpPr>
                        <wps:spPr bwMode="auto">
                          <a:xfrm>
                            <a:off x="3429000" y="1342390"/>
                            <a:ext cx="2614295" cy="589280"/>
                          </a:xfrm>
                          <a:prstGeom prst="roundRect">
                            <a:avLst>
                              <a:gd name="adj" fmla="val 16667"/>
                            </a:avLst>
                          </a:prstGeom>
                          <a:solidFill>
                            <a:srgbClr val="FFFFFF"/>
                          </a:solidFill>
                          <a:ln w="9525">
                            <a:solidFill>
                              <a:srgbClr val="000000"/>
                            </a:solidFill>
                            <a:round/>
                            <a:headEnd/>
                            <a:tailEnd/>
                          </a:ln>
                        </wps:spPr>
                        <wps:txb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276" name="Rectangle 11"/>
                        <wps:cNvSpPr>
                          <a:spLocks noChangeArrowheads="1"/>
                        </wps:cNvSpPr>
                        <wps:spPr bwMode="auto">
                          <a:xfrm>
                            <a:off x="4370070" y="4725670"/>
                            <a:ext cx="1440180" cy="604520"/>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277" name="AutoShape 285"/>
                        <wps:cNvCnPr>
                          <a:cxnSpLocks noChangeShapeType="1"/>
                        </wps:cNvCnPr>
                        <wps:spPr bwMode="auto">
                          <a:xfrm>
                            <a:off x="2607310" y="5682615"/>
                            <a:ext cx="179070" cy="140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86"/>
                        <wps:cNvSpPr>
                          <a:spLocks noChangeArrowheads="1"/>
                        </wps:cNvSpPr>
                        <wps:spPr bwMode="auto">
                          <a:xfrm>
                            <a:off x="228600" y="129540"/>
                            <a:ext cx="255778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wps:wsp>
                        <wps:cNvPr id="279" name="AutoShape 287"/>
                        <wps:cNvSpPr>
                          <a:spLocks noChangeArrowheads="1"/>
                        </wps:cNvSpPr>
                        <wps:spPr bwMode="auto">
                          <a:xfrm>
                            <a:off x="3425190" y="139065"/>
                            <a:ext cx="257556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wps:wsp>
                        <wps:cNvPr id="280" name="Line 288"/>
                        <wps:cNvCnPr/>
                        <wps:spPr bwMode="auto">
                          <a:xfrm>
                            <a:off x="1348105" y="53911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289"/>
                        <wps:cNvCnPr/>
                        <wps:spPr bwMode="auto">
                          <a:xfrm>
                            <a:off x="4615815" y="549275"/>
                            <a:ext cx="635"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mso-wrap-style:square">
                  <v:fill o:detectmouseclick="t"/>
                  <v:path o:connecttype="none"/>
                </v:shape>
                <v:roundrect id="AutoShape 244" o:spid="_x0000_s1028" style="position:absolute;left:1016;top:7302;width:27419;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mso-wrap-style:squar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mso-wrap-style:squar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mso-wrap-style:squar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mso-wrap-style:squar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mso-wrap-style:squar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mso-wrap-style:squar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mso-wrap-style:squar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mso-wrap-style:squar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mso-wrap-style:squar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mso-wrap-style:squar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mso-wrap-style:squar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mso-wrap-style:squar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mso-wrap-style:squar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mso-wrap-style:squar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mso-wrap-style:squar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mso-wrap-style:squar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mso-wrap-style:squar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mso-wrap-style:squar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mso-wrap-style:squar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mso-wrap-style:squar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anchorlock/>
              </v:group>
            </w:pict>
          </mc:Fallback>
        </mc:AlternateContent>
      </w:r>
    </w:p>
    <w:sectPr w:rsidR="001429CF" w:rsidRPr="0002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7435"/>
    <w:rsid w:val="000079A7"/>
    <w:rsid w:val="00021386"/>
    <w:rsid w:val="0002501C"/>
    <w:rsid w:val="00026DD5"/>
    <w:rsid w:val="00031580"/>
    <w:rsid w:val="00041F20"/>
    <w:rsid w:val="00044B1F"/>
    <w:rsid w:val="000470FD"/>
    <w:rsid w:val="00050822"/>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400470"/>
    <w:rsid w:val="00425618"/>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B36AA"/>
    <w:rsid w:val="005B7369"/>
    <w:rsid w:val="005C4553"/>
    <w:rsid w:val="005E5870"/>
    <w:rsid w:val="005F350A"/>
    <w:rsid w:val="0061006E"/>
    <w:rsid w:val="00612F65"/>
    <w:rsid w:val="006240C1"/>
    <w:rsid w:val="006302CD"/>
    <w:rsid w:val="00635CBF"/>
    <w:rsid w:val="00637490"/>
    <w:rsid w:val="00650AFE"/>
    <w:rsid w:val="00657081"/>
    <w:rsid w:val="006605B3"/>
    <w:rsid w:val="00660B77"/>
    <w:rsid w:val="00662AA2"/>
    <w:rsid w:val="006B5880"/>
    <w:rsid w:val="006B5CF9"/>
    <w:rsid w:val="006B779E"/>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C791D"/>
    <w:rsid w:val="008F5494"/>
    <w:rsid w:val="008F7C37"/>
    <w:rsid w:val="00901299"/>
    <w:rsid w:val="00946584"/>
    <w:rsid w:val="00953DEA"/>
    <w:rsid w:val="00960B24"/>
    <w:rsid w:val="009716EB"/>
    <w:rsid w:val="00981F84"/>
    <w:rsid w:val="009927CF"/>
    <w:rsid w:val="009A2558"/>
    <w:rsid w:val="009A4196"/>
    <w:rsid w:val="009D5C99"/>
    <w:rsid w:val="009D7E36"/>
    <w:rsid w:val="009E029D"/>
    <w:rsid w:val="009E0675"/>
    <w:rsid w:val="009F4B5F"/>
    <w:rsid w:val="00A06CAA"/>
    <w:rsid w:val="00A071A5"/>
    <w:rsid w:val="00A156FC"/>
    <w:rsid w:val="00A3236B"/>
    <w:rsid w:val="00A7009C"/>
    <w:rsid w:val="00A71E1F"/>
    <w:rsid w:val="00A9431B"/>
    <w:rsid w:val="00AA3FDA"/>
    <w:rsid w:val="00AB77E5"/>
    <w:rsid w:val="00AC0EA0"/>
    <w:rsid w:val="00AD42F4"/>
    <w:rsid w:val="00AD4859"/>
    <w:rsid w:val="00AF3958"/>
    <w:rsid w:val="00B21DED"/>
    <w:rsid w:val="00B23453"/>
    <w:rsid w:val="00B26235"/>
    <w:rsid w:val="00B2685A"/>
    <w:rsid w:val="00B26A95"/>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C239DE"/>
    <w:rsid w:val="00C33C32"/>
    <w:rsid w:val="00C4355A"/>
    <w:rsid w:val="00C5754E"/>
    <w:rsid w:val="00C70353"/>
    <w:rsid w:val="00C75304"/>
    <w:rsid w:val="00C95E2D"/>
    <w:rsid w:val="00C97206"/>
    <w:rsid w:val="00CA0AC9"/>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mon-s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9176</Words>
  <Characters>52308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8</cp:revision>
  <cp:lastPrinted>2017-05-04T08:47:00Z</cp:lastPrinted>
  <dcterms:created xsi:type="dcterms:W3CDTF">2017-03-17T08:06:00Z</dcterms:created>
  <dcterms:modified xsi:type="dcterms:W3CDTF">2017-05-04T08:48:00Z</dcterms:modified>
</cp:coreProperties>
</file>