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514507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14507">
        <w:rPr>
          <w:rFonts w:ascii="Times New Roman" w:hAnsi="Times New Roman"/>
          <w:sz w:val="26"/>
          <w:szCs w:val="26"/>
        </w:rPr>
        <w:t xml:space="preserve"> </w:t>
      </w:r>
      <w:r w:rsidR="00256211" w:rsidRPr="00514507">
        <w:rPr>
          <w:rFonts w:ascii="Times New Roman" w:hAnsi="Times New Roman"/>
          <w:sz w:val="26"/>
          <w:szCs w:val="26"/>
        </w:rPr>
        <w:t>9 января 2020</w:t>
      </w:r>
      <w:r w:rsidR="00964DE2" w:rsidRPr="00514507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514507">
        <w:rPr>
          <w:rFonts w:ascii="Times New Roman" w:hAnsi="Times New Roman"/>
          <w:sz w:val="26"/>
          <w:szCs w:val="26"/>
        </w:rPr>
        <w:t xml:space="preserve">  </w:t>
      </w:r>
      <w:r w:rsidR="00256211" w:rsidRPr="00514507">
        <w:rPr>
          <w:rFonts w:ascii="Times New Roman" w:hAnsi="Times New Roman"/>
          <w:sz w:val="26"/>
          <w:szCs w:val="26"/>
        </w:rPr>
        <w:t xml:space="preserve">  </w:t>
      </w:r>
      <w:r w:rsidR="00964DE2" w:rsidRPr="00514507">
        <w:rPr>
          <w:rFonts w:ascii="Times New Roman" w:hAnsi="Times New Roman"/>
          <w:sz w:val="26"/>
          <w:szCs w:val="26"/>
        </w:rPr>
        <w:t xml:space="preserve">    </w:t>
      </w:r>
      <w:r w:rsidR="00C20577">
        <w:rPr>
          <w:rFonts w:ascii="Times New Roman" w:hAnsi="Times New Roman"/>
          <w:sz w:val="26"/>
          <w:szCs w:val="26"/>
        </w:rPr>
        <w:t xml:space="preserve">                 </w:t>
      </w:r>
      <w:r w:rsidR="00964DE2" w:rsidRPr="00514507">
        <w:rPr>
          <w:rFonts w:ascii="Times New Roman" w:hAnsi="Times New Roman"/>
          <w:sz w:val="26"/>
          <w:szCs w:val="26"/>
        </w:rPr>
        <w:t xml:space="preserve">№ </w:t>
      </w:r>
      <w:r w:rsidR="00256211" w:rsidRPr="00514507">
        <w:rPr>
          <w:rFonts w:ascii="Times New Roman" w:hAnsi="Times New Roman"/>
          <w:sz w:val="26"/>
          <w:szCs w:val="26"/>
        </w:rPr>
        <w:t>2</w:t>
      </w:r>
    </w:p>
    <w:p w:rsidR="00964DE2" w:rsidRPr="00514507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14507">
        <w:rPr>
          <w:rFonts w:ascii="Times New Roman" w:hAnsi="Times New Roman"/>
          <w:sz w:val="26"/>
          <w:szCs w:val="26"/>
        </w:rPr>
        <w:t xml:space="preserve">    </w:t>
      </w:r>
      <w:r w:rsidR="00AF565D" w:rsidRPr="00514507">
        <w:rPr>
          <w:rFonts w:ascii="Times New Roman" w:hAnsi="Times New Roman"/>
          <w:sz w:val="26"/>
          <w:szCs w:val="26"/>
        </w:rPr>
        <w:t xml:space="preserve"> </w:t>
      </w:r>
      <w:r w:rsidRPr="00514507">
        <w:rPr>
          <w:rFonts w:ascii="Times New Roman" w:hAnsi="Times New Roman"/>
          <w:sz w:val="26"/>
          <w:szCs w:val="26"/>
        </w:rPr>
        <w:t xml:space="preserve"> </w:t>
      </w:r>
      <w:r w:rsidR="00964DE2" w:rsidRPr="00514507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514507" w:rsidRDefault="007023A9" w:rsidP="007023A9">
      <w:pPr>
        <w:jc w:val="center"/>
        <w:rPr>
          <w:sz w:val="26"/>
          <w:szCs w:val="26"/>
        </w:rPr>
      </w:pPr>
    </w:p>
    <w:p w:rsidR="00B70F6C" w:rsidRDefault="00C95D8A" w:rsidP="00B70F6C">
      <w:pPr>
        <w:jc w:val="center"/>
        <w:rPr>
          <w:spacing w:val="2"/>
          <w:sz w:val="26"/>
          <w:szCs w:val="26"/>
        </w:rPr>
      </w:pPr>
      <w:r w:rsidRPr="00514507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О </w:t>
      </w:r>
      <w:r w:rsidRPr="00514507">
        <w:rPr>
          <w:bCs/>
          <w:iCs/>
          <w:sz w:val="26"/>
          <w:szCs w:val="26"/>
          <w:bdr w:val="none" w:sz="0" w:space="0" w:color="auto" w:frame="1"/>
        </w:rPr>
        <w:t xml:space="preserve">внесении изменений в </w:t>
      </w:r>
      <w:r w:rsidR="00256211" w:rsidRPr="00514507">
        <w:rPr>
          <w:sz w:val="26"/>
          <w:szCs w:val="26"/>
        </w:rPr>
        <w:t xml:space="preserve">постановление Администрации </w:t>
      </w:r>
      <w:r w:rsidR="00256211" w:rsidRPr="00514507">
        <w:rPr>
          <w:spacing w:val="2"/>
          <w:sz w:val="26"/>
          <w:szCs w:val="26"/>
        </w:rPr>
        <w:t xml:space="preserve">поселка Верховье </w:t>
      </w:r>
    </w:p>
    <w:p w:rsidR="00B70F6C" w:rsidRDefault="00256211" w:rsidP="00B70F6C">
      <w:pPr>
        <w:jc w:val="center"/>
        <w:rPr>
          <w:sz w:val="26"/>
          <w:szCs w:val="26"/>
        </w:rPr>
      </w:pPr>
      <w:proofErr w:type="spellStart"/>
      <w:r w:rsidRPr="00514507">
        <w:rPr>
          <w:spacing w:val="2"/>
          <w:sz w:val="26"/>
          <w:szCs w:val="26"/>
        </w:rPr>
        <w:t>Верховского</w:t>
      </w:r>
      <w:proofErr w:type="spellEnd"/>
      <w:r w:rsidRPr="00514507">
        <w:rPr>
          <w:spacing w:val="2"/>
          <w:sz w:val="26"/>
          <w:szCs w:val="26"/>
        </w:rPr>
        <w:t xml:space="preserve"> района Орловской области</w:t>
      </w:r>
      <w:r w:rsidRPr="00514507">
        <w:rPr>
          <w:sz w:val="26"/>
          <w:szCs w:val="26"/>
        </w:rPr>
        <w:t xml:space="preserve"> от 15 апреля 2019 года № 66 </w:t>
      </w:r>
    </w:p>
    <w:p w:rsidR="00B70F6C" w:rsidRDefault="00256211" w:rsidP="00B70F6C">
      <w:pPr>
        <w:jc w:val="center"/>
        <w:rPr>
          <w:spacing w:val="2"/>
          <w:sz w:val="26"/>
          <w:szCs w:val="26"/>
        </w:rPr>
      </w:pPr>
      <w:r w:rsidRPr="00514507">
        <w:rPr>
          <w:sz w:val="26"/>
          <w:szCs w:val="26"/>
        </w:rPr>
        <w:t>«</w:t>
      </w:r>
      <w:r w:rsidRPr="00514507">
        <w:rPr>
          <w:spacing w:val="2"/>
          <w:sz w:val="26"/>
          <w:szCs w:val="26"/>
        </w:rPr>
        <w:t xml:space="preserve">О размещении нестационарных объектов на территории </w:t>
      </w:r>
      <w:proofErr w:type="gramStart"/>
      <w:r w:rsidRPr="00514507">
        <w:rPr>
          <w:spacing w:val="2"/>
          <w:sz w:val="26"/>
          <w:szCs w:val="26"/>
        </w:rPr>
        <w:t>муниципального</w:t>
      </w:r>
      <w:proofErr w:type="gramEnd"/>
      <w:r w:rsidRPr="00514507">
        <w:rPr>
          <w:spacing w:val="2"/>
          <w:sz w:val="26"/>
          <w:szCs w:val="26"/>
        </w:rPr>
        <w:t xml:space="preserve"> </w:t>
      </w:r>
    </w:p>
    <w:p w:rsidR="00C95D8A" w:rsidRPr="00514507" w:rsidRDefault="00256211" w:rsidP="00B70F6C">
      <w:pPr>
        <w:jc w:val="center"/>
        <w:rPr>
          <w:sz w:val="26"/>
          <w:szCs w:val="26"/>
        </w:rPr>
      </w:pPr>
      <w:r w:rsidRPr="00514507">
        <w:rPr>
          <w:spacing w:val="2"/>
          <w:sz w:val="26"/>
          <w:szCs w:val="26"/>
        </w:rPr>
        <w:t xml:space="preserve">образования поселок Верховье </w:t>
      </w:r>
      <w:proofErr w:type="spellStart"/>
      <w:r w:rsidRPr="00514507">
        <w:rPr>
          <w:spacing w:val="2"/>
          <w:sz w:val="26"/>
          <w:szCs w:val="26"/>
        </w:rPr>
        <w:t>Верховского</w:t>
      </w:r>
      <w:proofErr w:type="spellEnd"/>
      <w:r w:rsidRPr="00514507">
        <w:rPr>
          <w:spacing w:val="2"/>
          <w:sz w:val="26"/>
          <w:szCs w:val="26"/>
        </w:rPr>
        <w:t xml:space="preserve"> района Орловской области</w:t>
      </w:r>
      <w:r w:rsidRPr="00514507">
        <w:rPr>
          <w:sz w:val="26"/>
          <w:szCs w:val="26"/>
        </w:rPr>
        <w:t>»</w:t>
      </w:r>
    </w:p>
    <w:p w:rsidR="00256211" w:rsidRPr="00514507" w:rsidRDefault="00256211" w:rsidP="00256211">
      <w:pPr>
        <w:jc w:val="center"/>
        <w:rPr>
          <w:sz w:val="26"/>
          <w:szCs w:val="26"/>
        </w:rPr>
      </w:pPr>
    </w:p>
    <w:p w:rsidR="00514507" w:rsidRPr="00B70F6C" w:rsidRDefault="00256211" w:rsidP="005145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514507">
        <w:rPr>
          <w:spacing w:val="2"/>
          <w:sz w:val="26"/>
          <w:szCs w:val="26"/>
        </w:rPr>
        <w:t xml:space="preserve">В соответствии с федеральными законами от 6 октября 2003 года № 131-ФЗ </w:t>
      </w:r>
      <w:r w:rsidR="00B70F6C">
        <w:rPr>
          <w:spacing w:val="2"/>
          <w:sz w:val="26"/>
          <w:szCs w:val="26"/>
        </w:rPr>
        <w:t xml:space="preserve">                </w:t>
      </w:r>
      <w:r w:rsidRPr="00514507">
        <w:rPr>
          <w:spacing w:val="2"/>
          <w:sz w:val="26"/>
          <w:szCs w:val="26"/>
        </w:rPr>
        <w:t xml:space="preserve">"Об общих принципах организации местного самоуправления в Российской Федерации", от 28 декабря 2009 года № 381-ФЗ "Об основах государственного регулирования торговой деятельности в Российской Федерации", руководствуясь </w:t>
      </w:r>
      <w:r w:rsidRPr="00514507">
        <w:rPr>
          <w:sz w:val="26"/>
          <w:szCs w:val="26"/>
        </w:rPr>
        <w:t xml:space="preserve">Уставом поселка Верховье </w:t>
      </w:r>
      <w:proofErr w:type="spellStart"/>
      <w:r w:rsidRPr="00514507">
        <w:rPr>
          <w:sz w:val="26"/>
          <w:szCs w:val="26"/>
        </w:rPr>
        <w:t>Верховского</w:t>
      </w:r>
      <w:proofErr w:type="spellEnd"/>
      <w:r w:rsidRPr="00514507">
        <w:rPr>
          <w:sz w:val="26"/>
          <w:szCs w:val="26"/>
        </w:rPr>
        <w:t xml:space="preserve"> района Орловской области</w:t>
      </w:r>
      <w:r w:rsidRPr="00514507">
        <w:rPr>
          <w:spacing w:val="2"/>
          <w:sz w:val="26"/>
          <w:szCs w:val="26"/>
        </w:rPr>
        <w:t xml:space="preserve">, </w:t>
      </w:r>
      <w:r w:rsidR="00514507" w:rsidRPr="00514507">
        <w:rPr>
          <w:sz w:val="26"/>
          <w:szCs w:val="26"/>
        </w:rPr>
        <w:t xml:space="preserve">в целях приведения муниципальных нормативных правовых актов Администрации поселка </w:t>
      </w:r>
      <w:r w:rsidR="00514507" w:rsidRPr="00B70F6C">
        <w:rPr>
          <w:sz w:val="26"/>
          <w:szCs w:val="26"/>
        </w:rPr>
        <w:t xml:space="preserve">Верховье </w:t>
      </w:r>
      <w:proofErr w:type="spellStart"/>
      <w:r w:rsidR="00514507" w:rsidRPr="00B70F6C">
        <w:rPr>
          <w:sz w:val="26"/>
          <w:szCs w:val="26"/>
        </w:rPr>
        <w:t>Верховского</w:t>
      </w:r>
      <w:proofErr w:type="spellEnd"/>
      <w:r w:rsidR="00514507" w:rsidRPr="00B70F6C">
        <w:rPr>
          <w:sz w:val="26"/>
          <w:szCs w:val="26"/>
        </w:rPr>
        <w:t xml:space="preserve"> района Орловской области в соответствие с</w:t>
      </w:r>
      <w:proofErr w:type="gramEnd"/>
      <w:r w:rsidR="00514507" w:rsidRPr="00B70F6C">
        <w:rPr>
          <w:sz w:val="26"/>
          <w:szCs w:val="26"/>
        </w:rPr>
        <w:t xml:space="preserve"> действующим законодательством, </w:t>
      </w:r>
      <w:r w:rsidRPr="00B70F6C">
        <w:rPr>
          <w:sz w:val="26"/>
          <w:szCs w:val="26"/>
        </w:rPr>
        <w:t xml:space="preserve">Администрация поселка Верховье </w:t>
      </w:r>
      <w:proofErr w:type="spellStart"/>
      <w:r w:rsidRPr="00B70F6C">
        <w:rPr>
          <w:sz w:val="26"/>
          <w:szCs w:val="26"/>
        </w:rPr>
        <w:t>Верховского</w:t>
      </w:r>
      <w:proofErr w:type="spellEnd"/>
      <w:r w:rsidRPr="00B70F6C">
        <w:rPr>
          <w:sz w:val="26"/>
          <w:szCs w:val="26"/>
        </w:rPr>
        <w:t xml:space="preserve"> района Орловской области</w:t>
      </w:r>
      <w:r w:rsidRPr="00B70F6C">
        <w:rPr>
          <w:bCs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B70F6C">
        <w:rPr>
          <w:bCs/>
          <w:iCs/>
          <w:sz w:val="26"/>
          <w:szCs w:val="26"/>
          <w:bdr w:val="none" w:sz="0" w:space="0" w:color="auto" w:frame="1"/>
        </w:rPr>
        <w:t>п</w:t>
      </w:r>
      <w:proofErr w:type="spellEnd"/>
      <w:proofErr w:type="gramEnd"/>
      <w:r w:rsidRPr="00B70F6C">
        <w:rPr>
          <w:bCs/>
          <w:iCs/>
          <w:sz w:val="26"/>
          <w:szCs w:val="26"/>
          <w:bdr w:val="none" w:sz="0" w:space="0" w:color="auto" w:frame="1"/>
        </w:rPr>
        <w:t xml:space="preserve"> о с т а </w:t>
      </w:r>
      <w:proofErr w:type="spellStart"/>
      <w:r w:rsidRPr="00B70F6C">
        <w:rPr>
          <w:bCs/>
          <w:iCs/>
          <w:sz w:val="26"/>
          <w:szCs w:val="26"/>
          <w:bdr w:val="none" w:sz="0" w:space="0" w:color="auto" w:frame="1"/>
        </w:rPr>
        <w:t>н</w:t>
      </w:r>
      <w:proofErr w:type="spellEnd"/>
      <w:r w:rsidRPr="00B70F6C">
        <w:rPr>
          <w:bCs/>
          <w:iCs/>
          <w:sz w:val="26"/>
          <w:szCs w:val="26"/>
          <w:bdr w:val="none" w:sz="0" w:space="0" w:color="auto" w:frame="1"/>
        </w:rPr>
        <w:t xml:space="preserve"> о в л я е т</w:t>
      </w:r>
      <w:r w:rsidRPr="00B70F6C">
        <w:rPr>
          <w:sz w:val="26"/>
          <w:szCs w:val="26"/>
        </w:rPr>
        <w:t>:</w:t>
      </w:r>
    </w:p>
    <w:p w:rsidR="00514507" w:rsidRPr="00B70F6C" w:rsidRDefault="00514507" w:rsidP="000538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20577" w:rsidRDefault="00053831" w:rsidP="005145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B70F6C">
        <w:rPr>
          <w:spacing w:val="2"/>
          <w:sz w:val="26"/>
          <w:szCs w:val="26"/>
        </w:rPr>
        <w:t xml:space="preserve">1. </w:t>
      </w:r>
      <w:r w:rsidR="00B70F6C">
        <w:rPr>
          <w:spacing w:val="2"/>
          <w:sz w:val="26"/>
          <w:szCs w:val="26"/>
        </w:rPr>
        <w:t>Внести в постановление</w:t>
      </w:r>
      <w:r w:rsidR="00256211" w:rsidRPr="00B70F6C">
        <w:rPr>
          <w:spacing w:val="2"/>
          <w:sz w:val="26"/>
          <w:szCs w:val="26"/>
        </w:rPr>
        <w:t xml:space="preserve"> </w:t>
      </w:r>
      <w:r w:rsidR="00256211" w:rsidRPr="00B70F6C">
        <w:rPr>
          <w:sz w:val="26"/>
          <w:szCs w:val="26"/>
        </w:rPr>
        <w:t xml:space="preserve">Администрации </w:t>
      </w:r>
      <w:r w:rsidR="00256211" w:rsidRPr="00B70F6C">
        <w:rPr>
          <w:spacing w:val="2"/>
          <w:sz w:val="26"/>
          <w:szCs w:val="26"/>
        </w:rPr>
        <w:t xml:space="preserve">поселка Верховье </w:t>
      </w:r>
      <w:proofErr w:type="spellStart"/>
      <w:r w:rsidR="00256211" w:rsidRPr="00B70F6C">
        <w:rPr>
          <w:spacing w:val="2"/>
          <w:sz w:val="26"/>
          <w:szCs w:val="26"/>
        </w:rPr>
        <w:t>Верховского</w:t>
      </w:r>
      <w:proofErr w:type="spellEnd"/>
      <w:r w:rsidR="00256211" w:rsidRPr="00B70F6C">
        <w:rPr>
          <w:spacing w:val="2"/>
          <w:sz w:val="26"/>
          <w:szCs w:val="26"/>
        </w:rPr>
        <w:t xml:space="preserve"> района Орловской области</w:t>
      </w:r>
      <w:r w:rsidR="00256211" w:rsidRPr="00B70F6C">
        <w:rPr>
          <w:sz w:val="26"/>
          <w:szCs w:val="26"/>
        </w:rPr>
        <w:t xml:space="preserve"> от 15 апреля 2019 года № 66 «</w:t>
      </w:r>
      <w:r w:rsidR="00256211" w:rsidRPr="00B70F6C">
        <w:rPr>
          <w:spacing w:val="2"/>
          <w:sz w:val="26"/>
          <w:szCs w:val="26"/>
        </w:rPr>
        <w:t xml:space="preserve">О размещении нестационарных объектов на территории муниципального образования поселок Верховье </w:t>
      </w:r>
      <w:proofErr w:type="spellStart"/>
      <w:r w:rsidR="00256211" w:rsidRPr="00B70F6C">
        <w:rPr>
          <w:spacing w:val="2"/>
          <w:sz w:val="26"/>
          <w:szCs w:val="26"/>
        </w:rPr>
        <w:t>Верховского</w:t>
      </w:r>
      <w:proofErr w:type="spellEnd"/>
      <w:r w:rsidR="00256211" w:rsidRPr="00B70F6C">
        <w:rPr>
          <w:spacing w:val="2"/>
          <w:sz w:val="26"/>
          <w:szCs w:val="26"/>
        </w:rPr>
        <w:t xml:space="preserve"> района Орловской области</w:t>
      </w:r>
      <w:r w:rsidR="00256211" w:rsidRPr="00B70F6C">
        <w:rPr>
          <w:sz w:val="26"/>
          <w:szCs w:val="26"/>
        </w:rPr>
        <w:t>»</w:t>
      </w:r>
      <w:r w:rsidR="00256211" w:rsidRPr="00B70F6C">
        <w:rPr>
          <w:spacing w:val="2"/>
          <w:sz w:val="26"/>
          <w:szCs w:val="26"/>
        </w:rPr>
        <w:t xml:space="preserve"> </w:t>
      </w:r>
      <w:r w:rsidR="00C20577">
        <w:rPr>
          <w:spacing w:val="2"/>
          <w:sz w:val="26"/>
          <w:szCs w:val="26"/>
        </w:rPr>
        <w:t>следующие изменения</w:t>
      </w:r>
      <w:r w:rsidR="00B70F6C">
        <w:rPr>
          <w:spacing w:val="2"/>
          <w:sz w:val="26"/>
          <w:szCs w:val="26"/>
        </w:rPr>
        <w:t xml:space="preserve">: </w:t>
      </w:r>
    </w:p>
    <w:p w:rsidR="00C20577" w:rsidRPr="00C20577" w:rsidRDefault="00C20577" w:rsidP="00C20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1) пункт 4 изложить в следующей редакции: «</w:t>
      </w:r>
      <w:r w:rsidRPr="000B5DED">
        <w:rPr>
          <w:sz w:val="26"/>
          <w:szCs w:val="26"/>
        </w:rPr>
        <w:t>4. Настоящее постановление вступает в силу со дн</w:t>
      </w:r>
      <w:r>
        <w:rPr>
          <w:sz w:val="26"/>
          <w:szCs w:val="26"/>
        </w:rPr>
        <w:t>я его официального обнародования»;</w:t>
      </w:r>
    </w:p>
    <w:p w:rsidR="00C20577" w:rsidRPr="00B70F6C" w:rsidRDefault="00C20577" w:rsidP="00C205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2) </w:t>
      </w:r>
      <w:r w:rsidR="00B70F6C">
        <w:rPr>
          <w:spacing w:val="2"/>
          <w:sz w:val="26"/>
          <w:szCs w:val="26"/>
        </w:rPr>
        <w:t xml:space="preserve">приложение 3 </w:t>
      </w:r>
      <w:r w:rsidR="00053831" w:rsidRPr="00B70F6C">
        <w:rPr>
          <w:spacing w:val="2"/>
          <w:sz w:val="26"/>
          <w:szCs w:val="26"/>
        </w:rPr>
        <w:t>изложить в редакции согласно прило</w:t>
      </w:r>
      <w:r w:rsidR="00B70F6C">
        <w:rPr>
          <w:spacing w:val="2"/>
          <w:sz w:val="26"/>
          <w:szCs w:val="26"/>
        </w:rPr>
        <w:t>жению</w:t>
      </w:r>
      <w:r>
        <w:rPr>
          <w:spacing w:val="2"/>
          <w:sz w:val="26"/>
          <w:szCs w:val="26"/>
        </w:rPr>
        <w:t>.</w:t>
      </w:r>
    </w:p>
    <w:p w:rsidR="00514507" w:rsidRPr="00B70F6C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70F6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70F6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70F6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Интернет-сайте Администрации поселка Верховье </w:t>
      </w:r>
      <w:proofErr w:type="spellStart"/>
      <w:r w:rsidRPr="00B70F6C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Pr="00B70F6C">
        <w:rPr>
          <w:rFonts w:ascii="Times New Roman" w:hAnsi="Times New Roman" w:cs="Times New Roman"/>
          <w:sz w:val="26"/>
          <w:szCs w:val="26"/>
        </w:rPr>
        <w:t xml:space="preserve"> района Орловской области: </w:t>
      </w:r>
      <w:hyperlink r:id="rId8" w:history="1">
        <w:r w:rsidRPr="00B70F6C">
          <w:rPr>
            <w:rStyle w:val="a7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  <w:lang w:val="en-US"/>
          </w:rPr>
          <w:t>www</w:t>
        </w:r>
        <w:r w:rsidRPr="00B70F6C">
          <w:rPr>
            <w:rStyle w:val="a7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B70F6C">
          <w:rPr>
            <w:rStyle w:val="a7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  <w:lang w:val="en-US"/>
          </w:rPr>
          <w:t>verhovadm</w:t>
        </w:r>
        <w:proofErr w:type="spellEnd"/>
        <w:r w:rsidRPr="00B70F6C">
          <w:rPr>
            <w:rStyle w:val="a7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B70F6C">
          <w:rPr>
            <w:rStyle w:val="a7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ru</w:t>
        </w:r>
        <w:proofErr w:type="spellEnd"/>
      </w:hyperlink>
      <w:r w:rsidRPr="00B70F6C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514507" w:rsidRPr="00B70F6C" w:rsidRDefault="00514507" w:rsidP="005145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0F6C">
        <w:rPr>
          <w:sz w:val="26"/>
          <w:szCs w:val="26"/>
        </w:rPr>
        <w:t>3. Настоящее постановление вступает в силу со дн</w:t>
      </w:r>
      <w:r w:rsidR="00C20577">
        <w:rPr>
          <w:sz w:val="26"/>
          <w:szCs w:val="26"/>
        </w:rPr>
        <w:t>я его официального обнародования</w:t>
      </w:r>
      <w:r w:rsidRPr="00B70F6C">
        <w:rPr>
          <w:sz w:val="26"/>
          <w:szCs w:val="26"/>
        </w:rPr>
        <w:t>.</w:t>
      </w:r>
    </w:p>
    <w:p w:rsidR="00514507" w:rsidRPr="00B70F6C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F6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70F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0F6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</w:t>
      </w:r>
      <w:r w:rsidRPr="00B70F6C">
        <w:rPr>
          <w:rFonts w:ascii="Times New Roman" w:hAnsi="Times New Roman" w:cs="Times New Roman"/>
          <w:spacing w:val="2"/>
          <w:sz w:val="26"/>
          <w:szCs w:val="26"/>
        </w:rPr>
        <w:t xml:space="preserve">поселка Верховье </w:t>
      </w:r>
      <w:proofErr w:type="spellStart"/>
      <w:r w:rsidRPr="00B70F6C">
        <w:rPr>
          <w:rFonts w:ascii="Times New Roman" w:hAnsi="Times New Roman" w:cs="Times New Roman"/>
          <w:spacing w:val="2"/>
          <w:sz w:val="26"/>
          <w:szCs w:val="26"/>
        </w:rPr>
        <w:t>Верховского</w:t>
      </w:r>
      <w:proofErr w:type="spellEnd"/>
      <w:r w:rsidRPr="00B70F6C">
        <w:rPr>
          <w:rFonts w:ascii="Times New Roman" w:hAnsi="Times New Roman" w:cs="Times New Roman"/>
          <w:spacing w:val="2"/>
          <w:sz w:val="26"/>
          <w:szCs w:val="26"/>
        </w:rPr>
        <w:t xml:space="preserve"> района Орловской области</w:t>
      </w:r>
      <w:r w:rsidRPr="00B70F6C">
        <w:rPr>
          <w:rFonts w:ascii="Times New Roman" w:hAnsi="Times New Roman" w:cs="Times New Roman"/>
          <w:sz w:val="26"/>
          <w:szCs w:val="26"/>
        </w:rPr>
        <w:t xml:space="preserve"> Кузина Е.Ю.</w:t>
      </w:r>
    </w:p>
    <w:p w:rsidR="007023A9" w:rsidRPr="00514507" w:rsidRDefault="007023A9" w:rsidP="007023A9">
      <w:pPr>
        <w:jc w:val="both"/>
        <w:rPr>
          <w:sz w:val="26"/>
          <w:szCs w:val="26"/>
        </w:rPr>
      </w:pPr>
    </w:p>
    <w:p w:rsidR="00AF565D" w:rsidRPr="00514507" w:rsidRDefault="00AF565D" w:rsidP="007023A9">
      <w:pPr>
        <w:jc w:val="both"/>
        <w:rPr>
          <w:sz w:val="26"/>
          <w:szCs w:val="26"/>
        </w:rPr>
      </w:pPr>
    </w:p>
    <w:p w:rsidR="00B70F6C" w:rsidRDefault="007023A9" w:rsidP="00C20577">
      <w:pPr>
        <w:jc w:val="both"/>
        <w:rPr>
          <w:b/>
          <w:sz w:val="26"/>
          <w:szCs w:val="26"/>
        </w:rPr>
      </w:pPr>
      <w:r w:rsidRPr="00514507">
        <w:rPr>
          <w:b/>
          <w:sz w:val="26"/>
          <w:szCs w:val="26"/>
        </w:rPr>
        <w:t xml:space="preserve">Глава поселка Верховье                                                         </w:t>
      </w:r>
      <w:r w:rsidR="00AF565D" w:rsidRPr="00514507">
        <w:rPr>
          <w:b/>
          <w:sz w:val="26"/>
          <w:szCs w:val="26"/>
        </w:rPr>
        <w:t xml:space="preserve">        </w:t>
      </w:r>
      <w:r w:rsidR="00C20577">
        <w:rPr>
          <w:b/>
          <w:sz w:val="26"/>
          <w:szCs w:val="26"/>
        </w:rPr>
        <w:t xml:space="preserve">         М.В. </w:t>
      </w:r>
      <w:proofErr w:type="spellStart"/>
      <w:r w:rsidR="00C20577">
        <w:rPr>
          <w:b/>
          <w:sz w:val="26"/>
          <w:szCs w:val="26"/>
        </w:rPr>
        <w:t>Величкина</w:t>
      </w:r>
      <w:proofErr w:type="spellEnd"/>
    </w:p>
    <w:p w:rsidR="00C20577" w:rsidRPr="00C20577" w:rsidRDefault="00C20577" w:rsidP="00C20577">
      <w:pPr>
        <w:jc w:val="both"/>
        <w:rPr>
          <w:b/>
          <w:sz w:val="26"/>
          <w:szCs w:val="26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53831" w:rsidRPr="00053831" w:rsidTr="00B70F6C">
        <w:tc>
          <w:tcPr>
            <w:tcW w:w="4819" w:type="dxa"/>
          </w:tcPr>
          <w:p w:rsidR="00B70F6C" w:rsidRDefault="00053831" w:rsidP="00053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38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к постановлению Администрации поселка Верховье </w:t>
            </w:r>
            <w:proofErr w:type="spellStart"/>
            <w:r w:rsidRPr="00053831">
              <w:rPr>
                <w:rFonts w:ascii="Times New Roman" w:hAnsi="Times New Roman" w:cs="Times New Roman"/>
                <w:sz w:val="26"/>
                <w:szCs w:val="26"/>
              </w:rPr>
              <w:t>Верховского</w:t>
            </w:r>
            <w:proofErr w:type="spellEnd"/>
            <w:r w:rsidRPr="00053831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Орловской области </w:t>
            </w:r>
          </w:p>
          <w:p w:rsidR="00053831" w:rsidRPr="00053831" w:rsidRDefault="00053831" w:rsidP="00053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3831">
              <w:rPr>
                <w:rFonts w:ascii="Times New Roman" w:hAnsi="Times New Roman" w:cs="Times New Roman"/>
                <w:sz w:val="26"/>
                <w:szCs w:val="26"/>
              </w:rPr>
              <w:t>от 9 января 2020 года № 3</w:t>
            </w:r>
          </w:p>
        </w:tc>
      </w:tr>
    </w:tbl>
    <w:p w:rsidR="00514507" w:rsidRDefault="00514507" w:rsidP="007023A9">
      <w:pPr>
        <w:jc w:val="both"/>
        <w:rPr>
          <w:b/>
          <w:sz w:val="26"/>
          <w:szCs w:val="26"/>
        </w:rPr>
      </w:pPr>
    </w:p>
    <w:p w:rsidR="00B70F6C" w:rsidRPr="00053831" w:rsidRDefault="00B70F6C" w:rsidP="007023A9">
      <w:pPr>
        <w:jc w:val="both"/>
        <w:rPr>
          <w:b/>
          <w:sz w:val="26"/>
          <w:szCs w:val="26"/>
        </w:rPr>
      </w:pPr>
    </w:p>
    <w:tbl>
      <w:tblPr>
        <w:tblStyle w:val="af"/>
        <w:tblW w:w="5103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514507" w:rsidRPr="00053831" w:rsidTr="00B70F6C">
        <w:tc>
          <w:tcPr>
            <w:tcW w:w="5103" w:type="dxa"/>
          </w:tcPr>
          <w:p w:rsidR="00514507" w:rsidRPr="00053831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3831">
              <w:rPr>
                <w:rFonts w:ascii="Times New Roman" w:hAnsi="Times New Roman" w:cs="Times New Roman"/>
                <w:sz w:val="26"/>
                <w:szCs w:val="26"/>
              </w:rPr>
              <w:t>Приложение  3 к постановлению</w:t>
            </w:r>
          </w:p>
          <w:p w:rsidR="00514507" w:rsidRPr="00053831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383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поселка Верховье </w:t>
            </w:r>
            <w:proofErr w:type="spellStart"/>
            <w:r w:rsidRPr="00053831">
              <w:rPr>
                <w:rFonts w:ascii="Times New Roman" w:hAnsi="Times New Roman" w:cs="Times New Roman"/>
                <w:sz w:val="26"/>
                <w:szCs w:val="26"/>
              </w:rPr>
              <w:t>Верховского</w:t>
            </w:r>
            <w:proofErr w:type="spellEnd"/>
            <w:r w:rsidRPr="00053831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Орловской области </w:t>
            </w:r>
          </w:p>
          <w:p w:rsidR="00514507" w:rsidRPr="00053831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3831">
              <w:rPr>
                <w:rFonts w:ascii="Times New Roman" w:hAnsi="Times New Roman" w:cs="Times New Roman"/>
                <w:sz w:val="26"/>
                <w:szCs w:val="26"/>
              </w:rPr>
              <w:t>от 15 апреля 2019 года № 66</w:t>
            </w:r>
          </w:p>
        </w:tc>
      </w:tr>
    </w:tbl>
    <w:p w:rsidR="00514507" w:rsidRPr="00053831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053831" w:rsidRDefault="00514507" w:rsidP="005145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503"/>
      <w:bookmarkEnd w:id="0"/>
      <w:r w:rsidRPr="0005383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514507" w:rsidRPr="00053831" w:rsidRDefault="00514507" w:rsidP="005145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3831">
        <w:rPr>
          <w:rFonts w:ascii="Times New Roman" w:hAnsi="Times New Roman" w:cs="Times New Roman"/>
          <w:b/>
          <w:bCs/>
          <w:sz w:val="26"/>
          <w:szCs w:val="26"/>
        </w:rPr>
        <w:t>ОПРЕДЕЛЕНИЯ НАЧАЛЬНОЙ ЦЕНЫ АУКЦИОНОВ НА ПРАВО ЗАКЛЮЧЕНИЯ ДОГОВОРОВ НА РАЗМЕЩЕНИЕ НЕСТАЦИОНАРНЫХ ОБЪЕКТОВ НА ТЕРРИТОРИИ МУНИЦИПАЛЬНОГО ОБРАЗОВАНИЯ ПОСЕЛОК ВЕРХОВЬЕ ВЕРХОВСКОГО РАЙОНА ОРЛОВСКОЙ ОБЛАСТИ</w:t>
      </w:r>
    </w:p>
    <w:p w:rsidR="00514507" w:rsidRPr="00053831" w:rsidRDefault="00514507" w:rsidP="00514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0F6C" w:rsidRDefault="00514507" w:rsidP="00514507">
      <w:pPr>
        <w:jc w:val="center"/>
        <w:rPr>
          <w:spacing w:val="2"/>
          <w:sz w:val="26"/>
          <w:szCs w:val="26"/>
        </w:rPr>
      </w:pPr>
      <w:r w:rsidRPr="00053831">
        <w:rPr>
          <w:sz w:val="26"/>
          <w:szCs w:val="26"/>
        </w:rPr>
        <w:t xml:space="preserve">Расчет начальной цены аукционов на право заключения договоров на размещение нестационарных торговых объектов на территории </w:t>
      </w:r>
      <w:r w:rsidRPr="00053831">
        <w:rPr>
          <w:spacing w:val="2"/>
          <w:sz w:val="26"/>
          <w:szCs w:val="26"/>
        </w:rPr>
        <w:t xml:space="preserve">муниципального образования </w:t>
      </w:r>
    </w:p>
    <w:p w:rsidR="00514507" w:rsidRPr="00053831" w:rsidRDefault="00514507" w:rsidP="00514507">
      <w:pPr>
        <w:jc w:val="center"/>
        <w:rPr>
          <w:sz w:val="26"/>
          <w:szCs w:val="26"/>
        </w:rPr>
      </w:pPr>
      <w:r w:rsidRPr="00053831">
        <w:rPr>
          <w:spacing w:val="2"/>
          <w:sz w:val="26"/>
          <w:szCs w:val="26"/>
        </w:rPr>
        <w:t xml:space="preserve">поселок Верховье </w:t>
      </w:r>
      <w:proofErr w:type="spellStart"/>
      <w:r w:rsidRPr="00053831">
        <w:rPr>
          <w:spacing w:val="2"/>
          <w:sz w:val="26"/>
          <w:szCs w:val="26"/>
        </w:rPr>
        <w:t>Верховского</w:t>
      </w:r>
      <w:proofErr w:type="spellEnd"/>
      <w:r w:rsidRPr="00053831">
        <w:rPr>
          <w:spacing w:val="2"/>
          <w:sz w:val="26"/>
          <w:szCs w:val="26"/>
        </w:rPr>
        <w:t xml:space="preserve"> района Орловской области</w:t>
      </w:r>
    </w:p>
    <w:p w:rsidR="00514507" w:rsidRPr="00053831" w:rsidRDefault="00514507" w:rsidP="00514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31">
        <w:rPr>
          <w:rFonts w:ascii="Times New Roman" w:hAnsi="Times New Roman" w:cs="Times New Roman"/>
          <w:sz w:val="26"/>
          <w:szCs w:val="26"/>
        </w:rPr>
        <w:t>Методика определяет порядок расчета начальной цены аукционов на право заключения договоров на размещение нестационарных торговых объектов (далее - начальная цена предмета аукциона).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31">
        <w:rPr>
          <w:rFonts w:ascii="Times New Roman" w:hAnsi="Times New Roman" w:cs="Times New Roman"/>
          <w:sz w:val="26"/>
          <w:szCs w:val="26"/>
        </w:rPr>
        <w:t>Начальная цена аукциона определяется по каждому месту, определенному схемой размещения нестационарных торговых объектов, по которому организуется и проводится аукцион.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31">
        <w:rPr>
          <w:rFonts w:ascii="Times New Roman" w:hAnsi="Times New Roman" w:cs="Times New Roman"/>
          <w:sz w:val="26"/>
          <w:szCs w:val="26"/>
        </w:rPr>
        <w:t>Расчет начальной цены аукциона осуществляется по формуле:</w:t>
      </w:r>
    </w:p>
    <w:p w:rsidR="00514507" w:rsidRPr="00053831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053831" w:rsidRDefault="00514507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53831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Pr="00053831">
        <w:rPr>
          <w:rFonts w:ascii="Times New Roman" w:hAnsi="Times New Roman" w:cs="Times New Roman"/>
          <w:position w:val="-5"/>
          <w:sz w:val="26"/>
          <w:szCs w:val="26"/>
        </w:rPr>
        <w:t>н</w:t>
      </w:r>
      <w:proofErr w:type="spellEnd"/>
      <w:r w:rsidRPr="00053831">
        <w:rPr>
          <w:rFonts w:ascii="Times New Roman" w:hAnsi="Times New Roman" w:cs="Times New Roman"/>
          <w:sz w:val="26"/>
          <w:szCs w:val="26"/>
          <w:lang w:val="en-US"/>
        </w:rPr>
        <w:t xml:space="preserve"> = (</w:t>
      </w:r>
      <w:proofErr w:type="gramStart"/>
      <w:r w:rsidRPr="00053831">
        <w:rPr>
          <w:rFonts w:ascii="Times New Roman" w:hAnsi="Times New Roman" w:cs="Times New Roman"/>
          <w:sz w:val="26"/>
          <w:szCs w:val="26"/>
        </w:rPr>
        <w:t>С</w:t>
      </w:r>
      <w:r w:rsidRPr="00053831">
        <w:rPr>
          <w:rFonts w:ascii="Times New Roman" w:hAnsi="Times New Roman" w:cs="Times New Roman"/>
          <w:position w:val="-5"/>
          <w:sz w:val="26"/>
          <w:szCs w:val="26"/>
        </w:rPr>
        <w:t>б</w:t>
      </w:r>
      <w:proofErr w:type="gramEnd"/>
      <w:r w:rsidRPr="00053831">
        <w:rPr>
          <w:rFonts w:ascii="Times New Roman" w:hAnsi="Times New Roman" w:cs="Times New Roman"/>
          <w:sz w:val="26"/>
          <w:szCs w:val="26"/>
          <w:lang w:val="en-US"/>
        </w:rPr>
        <w:t xml:space="preserve"> x S x k</w:t>
      </w:r>
      <w:r w:rsidRPr="00053831">
        <w:rPr>
          <w:rFonts w:ascii="Times New Roman" w:hAnsi="Times New Roman" w:cs="Times New Roman"/>
          <w:position w:val="-5"/>
          <w:sz w:val="26"/>
          <w:szCs w:val="26"/>
        </w:rPr>
        <w:t>с</w:t>
      </w:r>
      <w:r w:rsidRPr="00053831">
        <w:rPr>
          <w:rFonts w:ascii="Times New Roman" w:hAnsi="Times New Roman" w:cs="Times New Roman"/>
          <w:sz w:val="26"/>
          <w:szCs w:val="26"/>
          <w:lang w:val="en-US"/>
        </w:rPr>
        <w:t xml:space="preserve"> x k</w:t>
      </w:r>
      <w:r w:rsidRPr="00053831">
        <w:rPr>
          <w:rFonts w:ascii="Times New Roman" w:hAnsi="Times New Roman" w:cs="Times New Roman"/>
          <w:position w:val="-5"/>
          <w:sz w:val="26"/>
          <w:szCs w:val="26"/>
          <w:lang w:val="en-US"/>
        </w:rPr>
        <w:t>m</w:t>
      </w:r>
      <w:r w:rsidRPr="00053831">
        <w:rPr>
          <w:rFonts w:ascii="Times New Roman" w:hAnsi="Times New Roman" w:cs="Times New Roman"/>
          <w:sz w:val="26"/>
          <w:szCs w:val="26"/>
          <w:lang w:val="en-US"/>
        </w:rPr>
        <w:t>) : 12 x T x k</w:t>
      </w:r>
      <w:proofErr w:type="spellStart"/>
      <w:r w:rsidRPr="00053831">
        <w:rPr>
          <w:rFonts w:ascii="Times New Roman" w:hAnsi="Times New Roman" w:cs="Times New Roman"/>
          <w:position w:val="-5"/>
          <w:sz w:val="26"/>
          <w:szCs w:val="26"/>
          <w:lang w:val="en-US"/>
        </w:rPr>
        <w:t>i</w:t>
      </w:r>
      <w:proofErr w:type="spellEnd"/>
      <w:r w:rsidRPr="0005383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053831">
        <w:rPr>
          <w:rFonts w:ascii="Times New Roman" w:hAnsi="Times New Roman" w:cs="Times New Roman"/>
          <w:sz w:val="26"/>
          <w:szCs w:val="26"/>
        </w:rPr>
        <w:t>где</w:t>
      </w:r>
    </w:p>
    <w:p w:rsidR="00514507" w:rsidRPr="00053831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31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Pr="00053831">
        <w:rPr>
          <w:rFonts w:ascii="Times New Roman" w:hAnsi="Times New Roman" w:cs="Times New Roman"/>
          <w:position w:val="-5"/>
          <w:sz w:val="26"/>
          <w:szCs w:val="26"/>
        </w:rPr>
        <w:t>н</w:t>
      </w:r>
      <w:proofErr w:type="spellEnd"/>
      <w:r w:rsidRPr="00053831">
        <w:rPr>
          <w:rFonts w:ascii="Times New Roman" w:hAnsi="Times New Roman" w:cs="Times New Roman"/>
          <w:sz w:val="26"/>
          <w:szCs w:val="26"/>
        </w:rPr>
        <w:t xml:space="preserve"> - начальная цена аукциона без учета НДС, руб.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53831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053831">
        <w:rPr>
          <w:rFonts w:ascii="Times New Roman" w:hAnsi="Times New Roman" w:cs="Times New Roman"/>
          <w:sz w:val="26"/>
          <w:szCs w:val="26"/>
        </w:rPr>
        <w:t xml:space="preserve"> - базовая цена права размещения нестационарного объекта в год за 1 кв. м, определяется как кадастровая стоимость земельного участка, утвержденная постановлением Правительства Орловской области, руб./кв. м.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31">
        <w:rPr>
          <w:rFonts w:ascii="Times New Roman" w:hAnsi="Times New Roman" w:cs="Times New Roman"/>
          <w:sz w:val="26"/>
          <w:szCs w:val="26"/>
        </w:rPr>
        <w:t>S - площадь места размещения нестационарного объекта, кв. м;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53831">
        <w:rPr>
          <w:rFonts w:ascii="Times New Roman" w:hAnsi="Times New Roman" w:cs="Times New Roman"/>
          <w:sz w:val="26"/>
          <w:szCs w:val="26"/>
        </w:rPr>
        <w:t>k</w:t>
      </w:r>
      <w:proofErr w:type="spellEnd"/>
      <w:proofErr w:type="gramEnd"/>
      <w:r w:rsidRPr="00053831">
        <w:rPr>
          <w:rFonts w:ascii="Times New Roman" w:hAnsi="Times New Roman" w:cs="Times New Roman"/>
          <w:position w:val="-5"/>
          <w:sz w:val="26"/>
          <w:szCs w:val="26"/>
        </w:rPr>
        <w:t>с</w:t>
      </w:r>
      <w:r w:rsidRPr="00053831">
        <w:rPr>
          <w:rFonts w:ascii="Times New Roman" w:hAnsi="Times New Roman" w:cs="Times New Roman"/>
          <w:sz w:val="26"/>
          <w:szCs w:val="26"/>
        </w:rPr>
        <w:t xml:space="preserve"> - коэффициент специализации нестационарного объекта (объекта оказания услуг), отражающий доходность вида предпринимательской деятельности (таблица 1);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3831">
        <w:rPr>
          <w:rFonts w:ascii="Times New Roman" w:hAnsi="Times New Roman" w:cs="Times New Roman"/>
          <w:sz w:val="26"/>
          <w:szCs w:val="26"/>
        </w:rPr>
        <w:t>k</w:t>
      </w:r>
      <w:r w:rsidRPr="00053831">
        <w:rPr>
          <w:rFonts w:ascii="Times New Roman" w:hAnsi="Times New Roman" w:cs="Times New Roman"/>
          <w:position w:val="-5"/>
          <w:sz w:val="26"/>
          <w:szCs w:val="26"/>
        </w:rPr>
        <w:t>m</w:t>
      </w:r>
      <w:proofErr w:type="spellEnd"/>
      <w:r w:rsidRPr="00053831">
        <w:rPr>
          <w:rFonts w:ascii="Times New Roman" w:hAnsi="Times New Roman" w:cs="Times New Roman"/>
          <w:sz w:val="26"/>
          <w:szCs w:val="26"/>
        </w:rPr>
        <w:t xml:space="preserve"> - коэффициент, определяющий тип нестационарного объекта (таблица 2);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31">
        <w:rPr>
          <w:rFonts w:ascii="Times New Roman" w:hAnsi="Times New Roman" w:cs="Times New Roman"/>
          <w:sz w:val="26"/>
          <w:szCs w:val="26"/>
        </w:rPr>
        <w:t>Т - срок размещения нестационарного торгового объекта, мес.;</w:t>
      </w:r>
    </w:p>
    <w:p w:rsidR="00514507" w:rsidRPr="00053831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3831">
        <w:rPr>
          <w:rFonts w:ascii="Times New Roman" w:hAnsi="Times New Roman" w:cs="Times New Roman"/>
          <w:spacing w:val="2"/>
          <w:sz w:val="26"/>
          <w:szCs w:val="26"/>
        </w:rPr>
        <w:t>ki</w:t>
      </w:r>
      <w:proofErr w:type="spellEnd"/>
      <w:r w:rsidRPr="00053831">
        <w:rPr>
          <w:rFonts w:ascii="Times New Roman" w:hAnsi="Times New Roman" w:cs="Times New Roman"/>
          <w:spacing w:val="2"/>
          <w:sz w:val="26"/>
          <w:szCs w:val="26"/>
        </w:rPr>
        <w:t xml:space="preserve"> - коэффициент-дефлятор, соответствующий коэффициенту-дефлятору, ежегодно устанавливаемому </w:t>
      </w:r>
      <w:proofErr w:type="spellStart"/>
      <w:r w:rsidRPr="00053831">
        <w:rPr>
          <w:rFonts w:ascii="Times New Roman" w:hAnsi="Times New Roman" w:cs="Times New Roman"/>
          <w:spacing w:val="2"/>
          <w:sz w:val="26"/>
          <w:szCs w:val="26"/>
        </w:rPr>
        <w:t>Минэкономразвитием</w:t>
      </w:r>
      <w:proofErr w:type="spellEnd"/>
      <w:r w:rsidRPr="00053831">
        <w:rPr>
          <w:rFonts w:ascii="Times New Roman" w:hAnsi="Times New Roman" w:cs="Times New Roman"/>
          <w:spacing w:val="2"/>
          <w:sz w:val="26"/>
          <w:szCs w:val="26"/>
        </w:rPr>
        <w:t xml:space="preserve"> России и применяемому для целей главы 26.5 "Патентная система налогообложения" Налогового кодекса Российской Федерации</w:t>
      </w:r>
      <w:r w:rsidRPr="00053831">
        <w:rPr>
          <w:rFonts w:ascii="Times New Roman" w:hAnsi="Times New Roman" w:cs="Times New Roman"/>
          <w:sz w:val="26"/>
          <w:szCs w:val="26"/>
        </w:rPr>
        <w:t>.</w:t>
      </w:r>
    </w:p>
    <w:p w:rsidR="00514507" w:rsidRPr="00053831" w:rsidRDefault="00514507" w:rsidP="00514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Default="00514507" w:rsidP="00B70F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70F6C" w:rsidRDefault="00B70F6C" w:rsidP="00B70F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70F6C" w:rsidRDefault="00B70F6C" w:rsidP="00B70F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4507" w:rsidRDefault="0051450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14507" w:rsidRPr="000B5DED" w:rsidRDefault="0051450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5DE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514507" w:rsidRPr="000B5DED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0B5DED" w:rsidRDefault="00514507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47"/>
      <w:bookmarkEnd w:id="1"/>
      <w:r w:rsidRPr="000B5DED">
        <w:rPr>
          <w:rFonts w:ascii="Times New Roman" w:hAnsi="Times New Roman" w:cs="Times New Roman"/>
          <w:sz w:val="26"/>
          <w:szCs w:val="26"/>
        </w:rPr>
        <w:t>Коэффициент</w:t>
      </w:r>
    </w:p>
    <w:p w:rsidR="00514507" w:rsidRPr="000B5DED" w:rsidRDefault="00514507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5DED">
        <w:rPr>
          <w:rFonts w:ascii="Times New Roman" w:hAnsi="Times New Roman" w:cs="Times New Roman"/>
          <w:sz w:val="26"/>
          <w:szCs w:val="26"/>
        </w:rPr>
        <w:t>специализации для нестационарных объектов</w:t>
      </w:r>
    </w:p>
    <w:p w:rsidR="00514507" w:rsidRPr="000B5DED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51"/>
      </w:tblGrid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объекта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коэффициента </w:t>
            </w:r>
            <w:proofErr w:type="spellStart"/>
            <w:proofErr w:type="gramStart"/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spellEnd"/>
            <w:proofErr w:type="gramEnd"/>
            <w:r w:rsidRPr="000B5DED">
              <w:rPr>
                <w:rFonts w:ascii="Times New Roman" w:hAnsi="Times New Roman" w:cs="Times New Roman"/>
                <w:position w:val="-5"/>
                <w:sz w:val="26"/>
                <w:szCs w:val="26"/>
              </w:rPr>
              <w:t>с</w:t>
            </w:r>
          </w:p>
        </w:tc>
      </w:tr>
      <w:tr w:rsidR="00514507" w:rsidRPr="000B5DED" w:rsidTr="00F765A0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Изделия декоративно-прикладного искусства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Молоко и молочные товары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Лотерейные билеты, продукция религиозного характера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Печатная продукция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DED">
              <w:rPr>
                <w:rFonts w:ascii="Times New Roman" w:hAnsi="Times New Roman" w:cs="Times New Roman"/>
                <w:sz w:val="26"/>
                <w:szCs w:val="26"/>
              </w:rPr>
              <w:t xml:space="preserve">Квас, безалкогольные напитки, мороженое, попкорн, сладкая вата, промышленные товары, искусственные цветы, </w:t>
            </w:r>
            <w:proofErr w:type="spellStart"/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хозтовары</w:t>
            </w:r>
            <w:proofErr w:type="spellEnd"/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, семена, корма для животных</w:t>
            </w:r>
            <w:proofErr w:type="gramEnd"/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Кондитерские, кулинарные изделия собственного 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общественного питания, плодоовощная продукция, продукты питания в промышленной упаковке, мясопродукты, </w:t>
            </w:r>
            <w:r w:rsidRPr="00A53866">
              <w:rPr>
                <w:rFonts w:ascii="Times New Roman" w:hAnsi="Times New Roman" w:cs="Times New Roman"/>
                <w:sz w:val="26"/>
                <w:szCs w:val="26"/>
              </w:rPr>
              <w:t>рыба, морепродукты,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бакалейные изделия, хлеб и хлебобулочные изделия, питьевая вода</w:t>
            </w:r>
            <w:proofErr w:type="gramEnd"/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Живые цветы (срез)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Детские игрушки, сувенирная продукция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Хвойные деревья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Оказание услуг общественного питания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Бытовые услуги: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507" w:rsidRPr="000B5DED" w:rsidTr="00F765A0">
        <w:tc>
          <w:tcPr>
            <w:tcW w:w="7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1. Ремонт часов, ремонт сотовых телефонов, чистка пухоперовых изделий, ремонт, окраска и пошив обуви, изготовление ключей</w:t>
            </w: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2. Прочие бытовые услуги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514507" w:rsidRPr="000B5DED" w:rsidTr="00F765A0"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Банковские услуги</w:t>
            </w: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514507" w:rsidRPr="000B5DED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0B5DED" w:rsidRDefault="00514507" w:rsidP="00B70F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DED">
        <w:rPr>
          <w:rFonts w:ascii="Times New Roman" w:hAnsi="Times New Roman" w:cs="Times New Roman"/>
          <w:sz w:val="26"/>
          <w:szCs w:val="26"/>
        </w:rPr>
        <w:t>Примечание: при совмещении в одном объекте нескольких видов специализации при расчете учитывается больший коэффициент.</w:t>
      </w:r>
    </w:p>
    <w:p w:rsidR="00514507" w:rsidRPr="000B5DED" w:rsidRDefault="0051450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5DED">
        <w:rPr>
          <w:rFonts w:ascii="Times New Roman" w:hAnsi="Times New Roman" w:cs="Times New Roman"/>
          <w:sz w:val="26"/>
          <w:szCs w:val="26"/>
        </w:rPr>
        <w:t>Таблица 2</w:t>
      </w:r>
    </w:p>
    <w:p w:rsidR="00514507" w:rsidRPr="000B5DED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0B5DED" w:rsidRDefault="00514507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590"/>
      <w:bookmarkEnd w:id="2"/>
      <w:r w:rsidRPr="000B5DED">
        <w:rPr>
          <w:rFonts w:ascii="Times New Roman" w:hAnsi="Times New Roman" w:cs="Times New Roman"/>
          <w:sz w:val="26"/>
          <w:szCs w:val="26"/>
        </w:rPr>
        <w:t>Коэффициент,</w:t>
      </w:r>
    </w:p>
    <w:p w:rsidR="00514507" w:rsidRPr="000B5DED" w:rsidRDefault="00514507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5DED">
        <w:rPr>
          <w:rFonts w:ascii="Times New Roman" w:hAnsi="Times New Roman" w:cs="Times New Roman"/>
          <w:sz w:val="26"/>
          <w:szCs w:val="26"/>
        </w:rPr>
        <w:t>определяющий тип нестационарного объекта</w:t>
      </w:r>
    </w:p>
    <w:p w:rsidR="00514507" w:rsidRPr="000B5DED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133"/>
      </w:tblGrid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коэффициента </w:t>
            </w:r>
            <w:proofErr w:type="spellStart"/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0B5DED">
              <w:rPr>
                <w:rFonts w:ascii="Times New Roman" w:hAnsi="Times New Roman" w:cs="Times New Roman"/>
                <w:position w:val="-5"/>
                <w:sz w:val="26"/>
                <w:szCs w:val="26"/>
              </w:rPr>
              <w:t>m</w:t>
            </w:r>
            <w:proofErr w:type="spellEnd"/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Автоцистерна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Летнее кафе, выездной объект общественного питания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Киоск, торговая галерея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Павильон, павильон в комплексе с остановочным павильоном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Торговая тележка, ролл-бар, низкотемпературный прилавок, лоток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Автолавка, торговый автомат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Палатка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Бахчевой развал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Елочный базар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14507" w:rsidRPr="000B5DED" w:rsidTr="00F765A0">
        <w:tc>
          <w:tcPr>
            <w:tcW w:w="7597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Ярмарочная торговля</w:t>
            </w:r>
          </w:p>
        </w:tc>
        <w:tc>
          <w:tcPr>
            <w:tcW w:w="2133" w:type="dxa"/>
            <w:shd w:val="clear" w:color="auto" w:fill="auto"/>
          </w:tcPr>
          <w:p w:rsidR="00514507" w:rsidRPr="000B5DED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DE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</w:tbl>
    <w:p w:rsidR="00514507" w:rsidRPr="000B5DED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  <w:bookmarkStart w:id="3" w:name="Par619"/>
      <w:bookmarkEnd w:id="3"/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Default="00514507" w:rsidP="00514507">
      <w:pPr>
        <w:rPr>
          <w:sz w:val="26"/>
          <w:szCs w:val="26"/>
        </w:rPr>
      </w:pPr>
    </w:p>
    <w:p w:rsidR="00514507" w:rsidRPr="00C95D8A" w:rsidRDefault="00514507" w:rsidP="007023A9">
      <w:pPr>
        <w:jc w:val="both"/>
        <w:rPr>
          <w:b/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C2057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4507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uiPriority w:val="99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5</Pages>
  <Words>700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19</cp:revision>
  <cp:lastPrinted>2020-01-10T07:16:00Z</cp:lastPrinted>
  <dcterms:created xsi:type="dcterms:W3CDTF">2012-09-12T09:31:00Z</dcterms:created>
  <dcterms:modified xsi:type="dcterms:W3CDTF">2020-01-10T07:17:00Z</dcterms:modified>
</cp:coreProperties>
</file>