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88"/>
        <w:gridCol w:w="822"/>
        <w:gridCol w:w="4677"/>
      </w:tblGrid>
      <w:tr w:rsidR="00391EC5" w:rsidRPr="00391EC5" w:rsidTr="00391EC5">
        <w:trPr>
          <w:trHeight w:val="2174"/>
        </w:trPr>
        <w:tc>
          <w:tcPr>
            <w:tcW w:w="3888" w:type="dxa"/>
          </w:tcPr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1E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СОВЕТ ДЕПУТАТОВ</w:t>
            </w: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1E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МУНИЦИПАЛЬНОГО</w:t>
            </w: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1E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ОБРАЗОВАНИЯ</w:t>
            </w: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1E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ЮБИЛЕЙНЫЙ СЕЛЬСОВЕТ</w:t>
            </w: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1E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АДАМОВСКОГО РАЙОНА</w:t>
            </w: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1E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ОРЕНБУРГСКОЙ ОБЛАСТИ</w:t>
            </w: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1E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четвертый созыв</w:t>
            </w: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391EC5" w:rsidRPr="00391EC5" w:rsidRDefault="00391EC5" w:rsidP="00391EC5">
            <w:pPr>
              <w:widowControl w:val="0"/>
              <w:tabs>
                <w:tab w:val="left" w:pos="760"/>
                <w:tab w:val="center" w:pos="2144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1E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</w:t>
            </w:r>
          </w:p>
          <w:p w:rsidR="00391EC5" w:rsidRPr="00391EC5" w:rsidRDefault="00391EC5" w:rsidP="00391EC5">
            <w:pPr>
              <w:widowControl w:val="0"/>
              <w:tabs>
                <w:tab w:val="left" w:pos="760"/>
                <w:tab w:val="center" w:pos="2144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1EC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</w:t>
            </w:r>
            <w:r w:rsidRPr="00391EC5">
              <w:rPr>
                <w:rFonts w:ascii="Times New Roman" w:hAnsi="Times New Roman"/>
                <w:lang w:eastAsia="ar-SA"/>
              </w:rPr>
              <w:t>п. Юбилейный</w:t>
            </w:r>
          </w:p>
          <w:p w:rsidR="00391EC5" w:rsidRPr="00391EC5" w:rsidRDefault="00391EC5" w:rsidP="00391EC5">
            <w:pPr>
              <w:widowControl w:val="0"/>
              <w:tabs>
                <w:tab w:val="left" w:pos="760"/>
                <w:tab w:val="center" w:pos="2144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hAnsi="Times New Roman"/>
                <w:lang w:eastAsia="ar-SA"/>
              </w:rPr>
            </w:pPr>
          </w:p>
          <w:p w:rsidR="00391EC5" w:rsidRPr="00391EC5" w:rsidRDefault="00391EC5" w:rsidP="00391EC5">
            <w:pPr>
              <w:widowControl w:val="0"/>
              <w:tabs>
                <w:tab w:val="left" w:pos="760"/>
                <w:tab w:val="center" w:pos="2144"/>
              </w:tabs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1EC5"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Положения «О налоге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имущество физических лиц</w:t>
            </w:r>
            <w:r w:rsidRPr="00391EC5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22" w:type="dxa"/>
          </w:tcPr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391EC5">
              <w:rPr>
                <w:rFonts w:ascii="Times New Roman" w:hAnsi="Times New Roman"/>
                <w:b/>
                <w:sz w:val="28"/>
                <w:lang w:eastAsia="ar-SA"/>
              </w:rPr>
              <w:tab/>
            </w:r>
          </w:p>
          <w:p w:rsidR="00391EC5" w:rsidRPr="00391EC5" w:rsidRDefault="00391EC5" w:rsidP="00391EC5">
            <w:pPr>
              <w:widowControl w:val="0"/>
              <w:tabs>
                <w:tab w:val="left" w:pos="390"/>
              </w:tabs>
              <w:suppressAutoHyphens/>
              <w:autoSpaceDE w:val="0"/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</w:tcPr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 w:rsidRPr="00391EC5">
              <w:rPr>
                <w:rFonts w:ascii="Times New Roman" w:hAnsi="Times New Roman"/>
                <w:lang w:eastAsia="ar-SA"/>
              </w:rPr>
              <w:tab/>
            </w: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391EC5">
              <w:rPr>
                <w:rFonts w:ascii="Times New Roman" w:hAnsi="Times New Roman"/>
                <w:b/>
                <w:sz w:val="28"/>
                <w:lang w:eastAsia="ar-SA"/>
              </w:rPr>
              <w:tab/>
            </w:r>
          </w:p>
          <w:p w:rsidR="00391EC5" w:rsidRPr="00391EC5" w:rsidRDefault="00391EC5" w:rsidP="00391EC5">
            <w:pPr>
              <w:widowControl w:val="0"/>
              <w:tabs>
                <w:tab w:val="left" w:pos="4896"/>
                <w:tab w:val="left" w:pos="5178"/>
              </w:tabs>
              <w:suppressAutoHyphens/>
              <w:autoSpaceDE w:val="0"/>
              <w:spacing w:after="0" w:line="240" w:lineRule="auto"/>
              <w:ind w:left="108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1EC5">
              <w:rPr>
                <w:rFonts w:ascii="Times New Roman" w:hAnsi="Times New Roman"/>
                <w:sz w:val="28"/>
                <w:szCs w:val="28"/>
                <w:lang w:eastAsia="ar-SA"/>
              </w:rPr>
              <w:t>ПРОЕКТ</w:t>
            </w: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391EC5" w:rsidRPr="00391EC5" w:rsidRDefault="00391EC5" w:rsidP="00391E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ar-SA"/>
              </w:rPr>
            </w:pPr>
            <w:r w:rsidRPr="00391EC5">
              <w:rPr>
                <w:rFonts w:ascii="Times New Roman" w:hAnsi="Times New Roman"/>
                <w:sz w:val="40"/>
                <w:szCs w:val="40"/>
                <w:lang w:eastAsia="ar-SA"/>
              </w:rPr>
              <w:t xml:space="preserve">               </w:t>
            </w:r>
          </w:p>
          <w:p w:rsidR="00391EC5" w:rsidRPr="00391EC5" w:rsidRDefault="00391EC5" w:rsidP="00391EC5">
            <w:pPr>
              <w:widowControl w:val="0"/>
              <w:tabs>
                <w:tab w:val="left" w:pos="1273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91EC5">
              <w:rPr>
                <w:rFonts w:ascii="Times New Roman" w:hAnsi="Times New Roman"/>
                <w:lang w:eastAsia="ar-SA"/>
              </w:rPr>
              <w:tab/>
            </w:r>
          </w:p>
        </w:tc>
      </w:tr>
    </w:tbl>
    <w:p w:rsidR="00B50C8D" w:rsidRPr="00EE66E2" w:rsidRDefault="00B50C8D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C8D" w:rsidRPr="00EE66E2" w:rsidRDefault="00B50C8D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C8D" w:rsidRPr="00EE66E2" w:rsidRDefault="00B50C8D" w:rsidP="003D0B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E66E2">
        <w:rPr>
          <w:rFonts w:ascii="Times New Roman" w:hAnsi="Times New Roman" w:cs="Times New Roman"/>
          <w:sz w:val="28"/>
          <w:szCs w:val="28"/>
          <w:lang w:eastAsia="ar-SA"/>
        </w:rPr>
        <w:t xml:space="preserve">с Федеральным Законом от 06.10.2003 г № 131-ФЗ «Об общих принципах организации местного самоуправления в Российской Федерации», </w:t>
      </w:r>
      <w:r w:rsidRPr="00EE66E2">
        <w:rPr>
          <w:rFonts w:ascii="Times New Roman" w:hAnsi="Times New Roman" w:cs="Times New Roman"/>
          <w:sz w:val="28"/>
          <w:szCs w:val="28"/>
        </w:rPr>
        <w:t>с Налоговым кодексом Российской Федерации,</w:t>
      </w:r>
      <w:r w:rsidRPr="00EE66E2">
        <w:rPr>
          <w:rFonts w:ascii="Times New Roman" w:hAnsi="Times New Roman" w:cs="Times New Roman"/>
          <w:sz w:val="28"/>
          <w:szCs w:val="28"/>
          <w:lang w:eastAsia="ar-SA"/>
        </w:rPr>
        <w:t xml:space="preserve"> Уставом муниципального образования </w:t>
      </w:r>
      <w:r w:rsidR="00391EC5">
        <w:rPr>
          <w:rFonts w:ascii="Times New Roman" w:hAnsi="Times New Roman" w:cs="Times New Roman"/>
          <w:sz w:val="28"/>
          <w:szCs w:val="28"/>
          <w:lang w:eastAsia="ar-SA"/>
        </w:rPr>
        <w:t>Юбилейный</w:t>
      </w:r>
      <w:r w:rsidRPr="00EE66E2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Совет депутатов муниципального образования </w:t>
      </w:r>
      <w:r w:rsidR="00391EC5">
        <w:rPr>
          <w:rFonts w:ascii="Times New Roman" w:hAnsi="Times New Roman" w:cs="Times New Roman"/>
          <w:sz w:val="28"/>
          <w:szCs w:val="28"/>
          <w:lang w:eastAsia="ar-SA"/>
        </w:rPr>
        <w:t>Юбилейный</w:t>
      </w:r>
      <w:r w:rsidRPr="00EE66E2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B50C8D" w:rsidRPr="00EE66E2" w:rsidRDefault="00B50C8D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РЕШИЛ:</w:t>
      </w:r>
    </w:p>
    <w:p w:rsidR="00B50C8D" w:rsidRPr="00EE66E2" w:rsidRDefault="00B50C8D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1.Утвердить Положение «</w:t>
      </w:r>
      <w:r w:rsidRPr="00EE66E2">
        <w:rPr>
          <w:rFonts w:ascii="Times New Roman" w:hAnsi="Times New Roman" w:cs="Times New Roman"/>
          <w:noProof/>
          <w:sz w:val="28"/>
          <w:szCs w:val="28"/>
        </w:rPr>
        <w:t>О нало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ге на имущество физических лиц» </w:t>
      </w:r>
      <w:r w:rsidRPr="00EE66E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50C8D" w:rsidRPr="00EE66E2" w:rsidRDefault="00B50C8D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решения Совета депутатов: </w:t>
      </w:r>
    </w:p>
    <w:p w:rsidR="00B50C8D" w:rsidRPr="00EE66E2" w:rsidRDefault="00B50C8D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- от </w:t>
      </w:r>
      <w:r w:rsidR="00391EC5" w:rsidRPr="00391EC5">
        <w:rPr>
          <w:rFonts w:ascii="Times New Roman" w:hAnsi="Times New Roman" w:cs="Times New Roman"/>
          <w:sz w:val="28"/>
          <w:szCs w:val="28"/>
        </w:rPr>
        <w:t>28.11.2019 № 163</w:t>
      </w:r>
      <w:r w:rsidR="00391EC5" w:rsidRPr="00EE66E2">
        <w:rPr>
          <w:rFonts w:ascii="Times New Roman" w:hAnsi="Times New Roman" w:cs="Times New Roman"/>
          <w:sz w:val="28"/>
          <w:szCs w:val="28"/>
        </w:rPr>
        <w:t xml:space="preserve"> </w:t>
      </w:r>
      <w:r w:rsidRPr="00EE66E2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налоге на имущество физических лиц»; </w:t>
      </w:r>
    </w:p>
    <w:p w:rsidR="00B50C8D" w:rsidRPr="00391EC5" w:rsidRDefault="00B50C8D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="00391EC5" w:rsidRPr="00391EC5">
        <w:rPr>
          <w:rFonts w:ascii="Times New Roman" w:hAnsi="Times New Roman" w:cs="Times New Roman"/>
          <w:sz w:val="28"/>
          <w:szCs w:val="28"/>
        </w:rPr>
        <w:t>по бюджетной, налоговой, финансовой политике, собственности, экономическим вопросам, по мандатным вопросам</w:t>
      </w:r>
      <w:r w:rsidRPr="00391EC5">
        <w:rPr>
          <w:rFonts w:ascii="Times New Roman" w:hAnsi="Times New Roman" w:cs="Times New Roman"/>
          <w:sz w:val="28"/>
          <w:szCs w:val="28"/>
        </w:rPr>
        <w:t>.</w:t>
      </w:r>
    </w:p>
    <w:p w:rsidR="00B50C8D" w:rsidRPr="00EE66E2" w:rsidRDefault="00B50C8D" w:rsidP="007D55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4. Настоящее решение вступает в силу не ранее, чем по истечении одного месяца со дня официального опубликования, и не ранее 1-го числа очередного налогового периода.</w:t>
      </w:r>
    </w:p>
    <w:p w:rsidR="00B50C8D" w:rsidRPr="00EE66E2" w:rsidRDefault="00B50C8D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C8D" w:rsidRPr="00EE66E2" w:rsidRDefault="00B50C8D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C8D" w:rsidRPr="00EE66E2" w:rsidRDefault="00391EC5" w:rsidP="003D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0C8D" w:rsidRPr="00EE66E2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О.В.Сарак</w:t>
      </w:r>
      <w:proofErr w:type="spellEnd"/>
    </w:p>
    <w:p w:rsidR="00B50C8D" w:rsidRPr="00EE66E2" w:rsidRDefault="00B50C8D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C8D" w:rsidRDefault="00B50C8D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EC5" w:rsidRDefault="00391EC5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EC5" w:rsidRDefault="00391EC5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EC5" w:rsidRDefault="00391EC5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EC5" w:rsidRDefault="00391EC5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EC5" w:rsidRDefault="00391EC5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EC5" w:rsidRDefault="00391EC5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EC5" w:rsidRDefault="00391EC5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EC5" w:rsidRDefault="00391EC5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EC5" w:rsidRPr="00EE66E2" w:rsidRDefault="00391EC5" w:rsidP="003D0B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C8D" w:rsidRDefault="00B50C8D" w:rsidP="00391EC5">
      <w:pPr>
        <w:pStyle w:val="a3"/>
        <w:spacing w:before="0" w:beforeAutospacing="0" w:after="0" w:afterAutospacing="0"/>
        <w:ind w:left="180" w:right="28" w:firstLine="4923"/>
        <w:jc w:val="both"/>
        <w:rPr>
          <w:sz w:val="28"/>
          <w:szCs w:val="28"/>
        </w:rPr>
      </w:pPr>
      <w:r w:rsidRPr="00EE66E2">
        <w:rPr>
          <w:sz w:val="28"/>
          <w:szCs w:val="28"/>
        </w:rPr>
        <w:lastRenderedPageBreak/>
        <w:t xml:space="preserve">Приложение </w:t>
      </w:r>
    </w:p>
    <w:p w:rsidR="00B50C8D" w:rsidRDefault="00B50C8D" w:rsidP="00391EC5">
      <w:pPr>
        <w:pStyle w:val="a3"/>
        <w:spacing w:before="0" w:beforeAutospacing="0" w:after="0" w:afterAutospacing="0"/>
        <w:ind w:left="180" w:right="28" w:firstLine="4923"/>
        <w:jc w:val="both"/>
        <w:rPr>
          <w:sz w:val="28"/>
          <w:szCs w:val="28"/>
        </w:rPr>
      </w:pPr>
      <w:r w:rsidRPr="00EE66E2">
        <w:rPr>
          <w:sz w:val="28"/>
          <w:szCs w:val="28"/>
        </w:rPr>
        <w:t>к решению Совета депутатов</w:t>
      </w:r>
    </w:p>
    <w:p w:rsidR="00B50C8D" w:rsidRDefault="00B50C8D" w:rsidP="00391EC5">
      <w:pPr>
        <w:pStyle w:val="a3"/>
        <w:spacing w:before="0" w:beforeAutospacing="0" w:after="0" w:afterAutospacing="0"/>
        <w:ind w:left="180" w:right="28" w:firstLine="4923"/>
        <w:jc w:val="both"/>
        <w:rPr>
          <w:sz w:val="28"/>
          <w:szCs w:val="28"/>
        </w:rPr>
      </w:pPr>
      <w:r w:rsidRPr="00EE66E2">
        <w:rPr>
          <w:sz w:val="28"/>
          <w:szCs w:val="28"/>
        </w:rPr>
        <w:t>муниципального образования</w:t>
      </w:r>
    </w:p>
    <w:p w:rsidR="00391EC5" w:rsidRDefault="00391EC5" w:rsidP="00391EC5">
      <w:pPr>
        <w:pStyle w:val="a3"/>
        <w:spacing w:before="0" w:beforeAutospacing="0" w:after="0" w:afterAutospacing="0"/>
        <w:ind w:left="180" w:right="28" w:firstLine="4923"/>
        <w:jc w:val="both"/>
        <w:rPr>
          <w:sz w:val="28"/>
          <w:szCs w:val="28"/>
        </w:rPr>
      </w:pPr>
      <w:r>
        <w:rPr>
          <w:sz w:val="28"/>
          <w:szCs w:val="28"/>
        </w:rPr>
        <w:t>Юбилейный</w:t>
      </w:r>
      <w:r w:rsidR="00B50C8D" w:rsidRPr="00EE66E2">
        <w:rPr>
          <w:sz w:val="28"/>
          <w:szCs w:val="28"/>
        </w:rPr>
        <w:t xml:space="preserve"> сельсовет </w:t>
      </w:r>
    </w:p>
    <w:p w:rsidR="00391EC5" w:rsidRDefault="00391EC5" w:rsidP="00391EC5">
      <w:pPr>
        <w:pStyle w:val="a3"/>
        <w:spacing w:before="0" w:beforeAutospacing="0" w:after="0" w:afterAutospacing="0"/>
        <w:ind w:right="28" w:firstLine="492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B50C8D">
        <w:rPr>
          <w:noProof/>
          <w:sz w:val="28"/>
          <w:szCs w:val="28"/>
        </w:rPr>
        <w:t>«Положение</w:t>
      </w:r>
      <w:r>
        <w:rPr>
          <w:noProof/>
          <w:sz w:val="28"/>
          <w:szCs w:val="28"/>
        </w:rPr>
        <w:t xml:space="preserve"> </w:t>
      </w:r>
      <w:r w:rsidR="00B50C8D">
        <w:rPr>
          <w:noProof/>
          <w:sz w:val="28"/>
          <w:szCs w:val="28"/>
        </w:rPr>
        <w:t xml:space="preserve">О </w:t>
      </w:r>
      <w:r w:rsidR="00B50C8D" w:rsidRPr="00EE66E2">
        <w:rPr>
          <w:noProof/>
          <w:sz w:val="28"/>
          <w:szCs w:val="28"/>
        </w:rPr>
        <w:t>налоге на</w:t>
      </w:r>
      <w:r w:rsidR="00B50C8D" w:rsidRPr="00EE66E2">
        <w:rPr>
          <w:sz w:val="28"/>
          <w:szCs w:val="28"/>
        </w:rPr>
        <w:t xml:space="preserve"> </w:t>
      </w:r>
    </w:p>
    <w:p w:rsidR="00B50C8D" w:rsidRDefault="00391EC5" w:rsidP="00391EC5">
      <w:pPr>
        <w:pStyle w:val="a3"/>
        <w:spacing w:before="0" w:beforeAutospacing="0" w:after="0" w:afterAutospacing="0"/>
        <w:ind w:right="28" w:firstLine="492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и</w:t>
      </w:r>
      <w:r w:rsidR="00B50C8D">
        <w:rPr>
          <w:noProof/>
          <w:sz w:val="28"/>
          <w:szCs w:val="28"/>
        </w:rPr>
        <w:t>мущество</w:t>
      </w:r>
      <w:r>
        <w:rPr>
          <w:noProof/>
          <w:sz w:val="28"/>
          <w:szCs w:val="28"/>
        </w:rPr>
        <w:t xml:space="preserve"> </w:t>
      </w:r>
      <w:r w:rsidR="00B50C8D" w:rsidRPr="00EE66E2">
        <w:rPr>
          <w:noProof/>
          <w:sz w:val="28"/>
          <w:szCs w:val="28"/>
        </w:rPr>
        <w:t>физических лиц»</w:t>
      </w:r>
    </w:p>
    <w:p w:rsidR="00B50C8D" w:rsidRPr="00EE66E2" w:rsidRDefault="00391EC5" w:rsidP="00391EC5">
      <w:pPr>
        <w:pStyle w:val="ConsPlusNormal"/>
        <w:tabs>
          <w:tab w:val="left" w:pos="6165"/>
        </w:tabs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B50C8D" w:rsidRPr="00EE66E2" w:rsidRDefault="00B50C8D" w:rsidP="00A06A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0C8D" w:rsidRPr="00EE66E2" w:rsidRDefault="00B50C8D" w:rsidP="00A06A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0C8D" w:rsidRPr="00EE66E2" w:rsidRDefault="00B50C8D" w:rsidP="00A06A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50C8D" w:rsidRPr="00EE66E2" w:rsidRDefault="00B50C8D" w:rsidP="00A06A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B50C8D" w:rsidRPr="00EE66E2" w:rsidRDefault="00B50C8D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C8D" w:rsidRPr="00EE66E2" w:rsidRDefault="00B50C8D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C8D" w:rsidRPr="00EE66E2" w:rsidRDefault="00B50C8D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1. Настоящее Положение в соответствии с Налоговым кодексом Российской Федерации (далее – Кодекс) устанавливает налоговые ставки, порядок и сроки уплаты налога на имущество физических лиц в отношении недвижимого имущества.</w:t>
      </w:r>
    </w:p>
    <w:p w:rsidR="00B50C8D" w:rsidRPr="00EE66E2" w:rsidRDefault="00B50C8D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2. 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налогообложения, расположенного на территории муниципального образования </w:t>
      </w:r>
      <w:r w:rsidR="00391EC5">
        <w:rPr>
          <w:rFonts w:ascii="Times New Roman" w:hAnsi="Times New Roman" w:cs="Times New Roman"/>
          <w:sz w:val="28"/>
          <w:szCs w:val="28"/>
        </w:rPr>
        <w:t>Юбилейный</w:t>
      </w:r>
      <w:r w:rsidRPr="00EE66E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50C8D" w:rsidRPr="00EE66E2" w:rsidRDefault="00B50C8D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3. Объекты налогообложения налога на имущество физических лиц определены статьей 401 главы 32 Кодекса.</w:t>
      </w:r>
    </w:p>
    <w:p w:rsidR="00B50C8D" w:rsidRPr="00EE66E2" w:rsidRDefault="00B50C8D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4. 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B50C8D" w:rsidRPr="00EE66E2" w:rsidRDefault="00B50C8D" w:rsidP="004C30E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B50C8D" w:rsidRPr="00EE66E2" w:rsidRDefault="00B50C8D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B50C8D" w:rsidRPr="00EE66E2" w:rsidRDefault="00B50C8D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B50C8D" w:rsidRPr="00EE66E2" w:rsidRDefault="00B50C8D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B50C8D" w:rsidRPr="00EE66E2" w:rsidRDefault="00B50C8D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EE66E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E66E2"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w:anchor="P10" w:history="1">
        <w:r w:rsidRPr="00EE66E2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EE66E2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B50C8D" w:rsidRPr="00EE66E2" w:rsidRDefault="00B50C8D" w:rsidP="004C3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bookmarkStart w:id="1" w:name="P10"/>
      <w:bookmarkEnd w:id="1"/>
    </w:p>
    <w:p w:rsidR="00B50C8D" w:rsidRPr="00EE66E2" w:rsidRDefault="00B50C8D" w:rsidP="006418A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6E2">
        <w:rPr>
          <w:rFonts w:ascii="Times New Roman" w:hAnsi="Times New Roman" w:cs="Times New Roman"/>
          <w:sz w:val="28"/>
          <w:szCs w:val="28"/>
        </w:rPr>
        <w:t xml:space="preserve">2) 2,0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EE66E2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EE66E2">
        <w:rPr>
          <w:rFonts w:ascii="Times New Roman" w:hAnsi="Times New Roman" w:cs="Times New Roman"/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8" w:history="1">
        <w:r w:rsidRPr="00EE66E2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EE66E2">
        <w:rPr>
          <w:rFonts w:ascii="Times New Roman" w:hAnsi="Times New Roman" w:cs="Times New Roman"/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B50C8D" w:rsidRDefault="00B50C8D" w:rsidP="006418A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93B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B36CBF" w:rsidRPr="00B36CBF" w:rsidRDefault="00B36CBF" w:rsidP="006418A8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6CBF">
        <w:rPr>
          <w:rFonts w:ascii="Times New Roman" w:hAnsi="Times New Roman" w:cs="Times New Roman"/>
          <w:color w:val="FF0000"/>
          <w:sz w:val="28"/>
          <w:szCs w:val="28"/>
        </w:rPr>
        <w:t>4.1. Налоговая база и особен</w:t>
      </w:r>
      <w:r>
        <w:rPr>
          <w:rFonts w:ascii="Times New Roman" w:hAnsi="Times New Roman" w:cs="Times New Roman"/>
          <w:color w:val="FF0000"/>
          <w:sz w:val="28"/>
          <w:szCs w:val="28"/>
        </w:rPr>
        <w:t>ности ее определения устанавливаются</w:t>
      </w:r>
      <w:r w:rsidRPr="00B36C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соответствии со </w:t>
      </w:r>
      <w:r w:rsidRPr="00B36CBF">
        <w:rPr>
          <w:rFonts w:ascii="Times New Roman" w:hAnsi="Times New Roman" w:cs="Times New Roman"/>
          <w:color w:val="FF0000"/>
          <w:sz w:val="28"/>
          <w:szCs w:val="28"/>
        </w:rPr>
        <w:t>статье</w:t>
      </w:r>
      <w:r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B36CBF">
        <w:rPr>
          <w:rFonts w:ascii="Times New Roman" w:hAnsi="Times New Roman" w:cs="Times New Roman"/>
          <w:color w:val="FF0000"/>
          <w:sz w:val="28"/>
          <w:szCs w:val="28"/>
        </w:rPr>
        <w:t xml:space="preserve"> 403 Налогового кодекса Российской Федерации.</w:t>
      </w:r>
    </w:p>
    <w:p w:rsidR="00B50C8D" w:rsidRPr="008C593B" w:rsidRDefault="00B50C8D" w:rsidP="008C59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93B">
        <w:rPr>
          <w:rFonts w:ascii="Times New Roman" w:hAnsi="Times New Roman"/>
          <w:sz w:val="28"/>
          <w:szCs w:val="28"/>
        </w:rPr>
        <w:t xml:space="preserve">5. Для граждан, имеющих в собственности имущество, являющееся объектом налогообложения на территории муниципального образования </w:t>
      </w:r>
      <w:r w:rsidR="00391EC5">
        <w:rPr>
          <w:rFonts w:ascii="Times New Roman" w:hAnsi="Times New Roman"/>
          <w:sz w:val="28"/>
          <w:szCs w:val="28"/>
        </w:rPr>
        <w:t>Юбилейный</w:t>
      </w:r>
      <w:r w:rsidRPr="008C593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8C593B">
        <w:rPr>
          <w:rFonts w:ascii="Times New Roman" w:hAnsi="Times New Roman"/>
          <w:sz w:val="28"/>
          <w:szCs w:val="28"/>
        </w:rPr>
        <w:t>Адамовского</w:t>
      </w:r>
      <w:proofErr w:type="spellEnd"/>
      <w:r w:rsidRPr="008C593B">
        <w:rPr>
          <w:rFonts w:ascii="Times New Roman" w:hAnsi="Times New Roman"/>
          <w:sz w:val="28"/>
          <w:szCs w:val="28"/>
        </w:rPr>
        <w:t xml:space="preserve"> района Оренбургской области, льготы, установленные в соответствии со статьёй 407 главы 32 Кодекса, действуют в полном объеме.</w:t>
      </w:r>
    </w:p>
    <w:p w:rsidR="00B50C8D" w:rsidRPr="008C593B" w:rsidRDefault="00B50C8D" w:rsidP="004C30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C593B">
        <w:rPr>
          <w:rFonts w:ascii="Times New Roman" w:hAnsi="Times New Roman"/>
          <w:sz w:val="28"/>
          <w:szCs w:val="28"/>
        </w:rPr>
        <w:t>. Налоговые уведомления об уплате налога вручаются плательщикам налоговыми органами в порядке и сроки, установленные Кодексом.</w:t>
      </w:r>
    </w:p>
    <w:p w:rsidR="00B50C8D" w:rsidRPr="00EE66E2" w:rsidRDefault="00B50C8D" w:rsidP="004C30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C593B">
        <w:rPr>
          <w:rFonts w:ascii="Times New Roman" w:hAnsi="Times New Roman"/>
          <w:sz w:val="28"/>
          <w:szCs w:val="28"/>
        </w:rPr>
        <w:t>. Порядок</w:t>
      </w:r>
      <w:r w:rsidRPr="00EE66E2">
        <w:rPr>
          <w:rFonts w:ascii="Times New Roman" w:hAnsi="Times New Roman"/>
          <w:sz w:val="28"/>
          <w:szCs w:val="28"/>
        </w:rPr>
        <w:t xml:space="preserve"> исчисления суммы налога на имущество физических лиц, сроки уплаты налога предусмотрены статьями 408, 409 главы 32 Кодекса.</w:t>
      </w:r>
    </w:p>
    <w:p w:rsidR="00B50C8D" w:rsidRPr="003D0BB0" w:rsidRDefault="00B50C8D" w:rsidP="002210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50C8D" w:rsidRPr="003D0BB0" w:rsidSect="00391EC5">
      <w:headerReference w:type="even" r:id="rId9"/>
      <w:pgSz w:w="11906" w:h="16838"/>
      <w:pgMar w:top="851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E8" w:rsidRDefault="00AF25E8">
      <w:r>
        <w:separator/>
      </w:r>
    </w:p>
  </w:endnote>
  <w:endnote w:type="continuationSeparator" w:id="0">
    <w:p w:rsidR="00AF25E8" w:rsidRDefault="00AF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E8" w:rsidRDefault="00AF25E8">
      <w:r>
        <w:separator/>
      </w:r>
    </w:p>
  </w:footnote>
  <w:footnote w:type="continuationSeparator" w:id="0">
    <w:p w:rsidR="00AF25E8" w:rsidRDefault="00AF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8D" w:rsidRDefault="00B50C8D" w:rsidP="00F748F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0C8D" w:rsidRDefault="00B50C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74D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42C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E3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27A4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E76C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A60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2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80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0C1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8AC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234D9B"/>
    <w:multiLevelType w:val="hybridMultilevel"/>
    <w:tmpl w:val="4140B01C"/>
    <w:lvl w:ilvl="0" w:tplc="D3668A5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04"/>
    <w:rsid w:val="00041692"/>
    <w:rsid w:val="00221072"/>
    <w:rsid w:val="00234AC4"/>
    <w:rsid w:val="00391EC5"/>
    <w:rsid w:val="003950BA"/>
    <w:rsid w:val="003D0BB0"/>
    <w:rsid w:val="00432A7D"/>
    <w:rsid w:val="0049548A"/>
    <w:rsid w:val="004C30E9"/>
    <w:rsid w:val="004E4897"/>
    <w:rsid w:val="004F5A8D"/>
    <w:rsid w:val="005105F0"/>
    <w:rsid w:val="005215CF"/>
    <w:rsid w:val="00594F8E"/>
    <w:rsid w:val="00596AC2"/>
    <w:rsid w:val="006418A8"/>
    <w:rsid w:val="0065410D"/>
    <w:rsid w:val="006A2BC5"/>
    <w:rsid w:val="006F2D31"/>
    <w:rsid w:val="007B3DEE"/>
    <w:rsid w:val="007D55D2"/>
    <w:rsid w:val="007E3D6F"/>
    <w:rsid w:val="008C593B"/>
    <w:rsid w:val="00930A0C"/>
    <w:rsid w:val="0097257B"/>
    <w:rsid w:val="00A0663C"/>
    <w:rsid w:val="00A06A04"/>
    <w:rsid w:val="00A30DA3"/>
    <w:rsid w:val="00AF25E8"/>
    <w:rsid w:val="00B36CBF"/>
    <w:rsid w:val="00B50C8D"/>
    <w:rsid w:val="00B95F36"/>
    <w:rsid w:val="00C36114"/>
    <w:rsid w:val="00D25C18"/>
    <w:rsid w:val="00DF6761"/>
    <w:rsid w:val="00E134E0"/>
    <w:rsid w:val="00E32408"/>
    <w:rsid w:val="00E55B54"/>
    <w:rsid w:val="00EC2B6B"/>
    <w:rsid w:val="00EE66E2"/>
    <w:rsid w:val="00F748FB"/>
    <w:rsid w:val="00FC32E0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F77810-CA0F-4766-AAFE-781CD946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6A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Normal (Web)"/>
    <w:basedOn w:val="a"/>
    <w:uiPriority w:val="99"/>
    <w:rsid w:val="003D0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3D0BB0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596AC2"/>
    <w:rPr>
      <w:rFonts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3D0BB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0BB0"/>
    <w:pPr>
      <w:widowControl w:val="0"/>
      <w:shd w:val="clear" w:color="auto" w:fill="FFFFFF"/>
      <w:spacing w:before="60" w:after="660" w:line="240" w:lineRule="atLeast"/>
      <w:jc w:val="center"/>
    </w:pPr>
    <w:rPr>
      <w:sz w:val="28"/>
      <w:szCs w:val="20"/>
      <w:shd w:val="clear" w:color="auto" w:fill="FFFFFF"/>
      <w:lang w:eastAsia="ru-RU"/>
    </w:rPr>
  </w:style>
  <w:style w:type="paragraph" w:styleId="a6">
    <w:name w:val="Plain Text"/>
    <w:basedOn w:val="a"/>
    <w:link w:val="a7"/>
    <w:uiPriority w:val="99"/>
    <w:rsid w:val="007D55D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96AC2"/>
    <w:rPr>
      <w:rFonts w:ascii="Courier New" w:hAnsi="Courier New" w:cs="Courier New"/>
      <w:sz w:val="20"/>
      <w:szCs w:val="20"/>
      <w:lang w:eastAsia="en-US"/>
    </w:rPr>
  </w:style>
  <w:style w:type="character" w:customStyle="1" w:styleId="a7">
    <w:name w:val="Текст Знак"/>
    <w:link w:val="a6"/>
    <w:uiPriority w:val="99"/>
    <w:locked/>
    <w:rsid w:val="007D55D2"/>
    <w:rPr>
      <w:rFonts w:ascii="Courier New" w:hAnsi="Courier New" w:cs="Courier New"/>
      <w:lang w:val="ru-RU" w:eastAsia="ru-RU" w:bidi="ar-SA"/>
    </w:rPr>
  </w:style>
  <w:style w:type="paragraph" w:styleId="a8">
    <w:name w:val="header"/>
    <w:basedOn w:val="a"/>
    <w:link w:val="a9"/>
    <w:uiPriority w:val="99"/>
    <w:rsid w:val="00DF67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596AC2"/>
    <w:rPr>
      <w:rFonts w:cs="Times New Roman"/>
      <w:lang w:eastAsia="en-US"/>
    </w:rPr>
  </w:style>
  <w:style w:type="character" w:styleId="aa">
    <w:name w:val="page number"/>
    <w:uiPriority w:val="99"/>
    <w:rsid w:val="00DF676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91E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E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23C7693AAC2953E0B9A615C36AB8B45C3DE4B4844B00F6AFF82A81A7E8572BBA6C0F6C7FE6FFBC075F4161E87A447E7993A4D0E20RBU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23C7693AAC2953E0B9A615C36AB8B45C3DE4B4844B00F6AFF82A81A7E8572BBA6C0F6C2F962FBC075F4161E87A447E7993A4D0E20RBU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Мирманова Гульмира Аскаровна</dc:creator>
  <cp:keywords/>
  <dc:description/>
  <cp:lastModifiedBy>user</cp:lastModifiedBy>
  <cp:revision>2</cp:revision>
  <cp:lastPrinted>2019-12-12T08:47:00Z</cp:lastPrinted>
  <dcterms:created xsi:type="dcterms:W3CDTF">2021-08-18T11:28:00Z</dcterms:created>
  <dcterms:modified xsi:type="dcterms:W3CDTF">2021-08-18T11:28:00Z</dcterms:modified>
</cp:coreProperties>
</file>