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КРИНИЧЕНСКОГО</w:t>
      </w:r>
      <w:r w:rsidRPr="0059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ОСТРОГОЖСКОГО МУНИЦИПАЛЬНОГО РАЙОНА</w:t>
      </w:r>
    </w:p>
    <w:p w:rsidR="00595D13" w:rsidRDefault="00595D13" w:rsidP="00595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D13">
        <w:rPr>
          <w:rFonts w:ascii="Times New Roman" w:eastAsia="Calibri" w:hAnsi="Times New Roman" w:cs="Times New Roman"/>
          <w:b/>
          <w:sz w:val="24"/>
          <w:szCs w:val="24"/>
        </w:rPr>
        <w:t>ВОРОНЕЖСКОЙ ОБЛАСТИ</w:t>
      </w: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5D13">
        <w:rPr>
          <w:rFonts w:ascii="Times New Roman" w:eastAsia="Calibri" w:hAnsi="Times New Roman" w:cs="Times New Roman"/>
          <w:b/>
          <w:sz w:val="24"/>
          <w:szCs w:val="24"/>
        </w:rPr>
        <w:t>РАСПОРЯЖЕНИЕ</w:t>
      </w: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>от 0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.04.2017г.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5D13" w:rsidRPr="00595D13" w:rsidRDefault="00595D13" w:rsidP="00E572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5D13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 распоряжение</w:t>
      </w:r>
      <w:r w:rsidR="00E57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5D13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Криниченского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5D13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</w:t>
      </w:r>
      <w:proofErr w:type="spellStart"/>
      <w:r w:rsidRPr="00595D13">
        <w:rPr>
          <w:rFonts w:ascii="Times New Roman" w:eastAsia="Calibri" w:hAnsi="Times New Roman" w:cs="Times New Roman"/>
          <w:b/>
          <w:sz w:val="24"/>
          <w:szCs w:val="24"/>
        </w:rPr>
        <w:t>поселенияОстрогожского</w:t>
      </w:r>
      <w:proofErr w:type="spellEnd"/>
      <w:r w:rsidRPr="00595D13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района</w:t>
      </w:r>
      <w:r w:rsidR="00E572C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95D13">
        <w:rPr>
          <w:rFonts w:ascii="Times New Roman" w:eastAsia="Calibri" w:hAnsi="Times New Roman" w:cs="Times New Roman"/>
          <w:b/>
          <w:sz w:val="24"/>
          <w:szCs w:val="24"/>
        </w:rPr>
        <w:t xml:space="preserve">Воронежской области от </w:t>
      </w:r>
      <w:r>
        <w:rPr>
          <w:rFonts w:ascii="Times New Roman" w:eastAsia="Calibri" w:hAnsi="Times New Roman" w:cs="Times New Roman"/>
          <w:b/>
          <w:sz w:val="24"/>
          <w:szCs w:val="24"/>
        </w:rPr>
        <w:t>28</w:t>
      </w:r>
      <w:r w:rsidRPr="00595D13">
        <w:rPr>
          <w:rFonts w:ascii="Times New Roman" w:eastAsia="Calibri" w:hAnsi="Times New Roman" w:cs="Times New Roman"/>
          <w:b/>
          <w:sz w:val="24"/>
          <w:szCs w:val="24"/>
        </w:rPr>
        <w:t xml:space="preserve">.11.2016 г. № </w:t>
      </w:r>
      <w:r>
        <w:rPr>
          <w:rFonts w:ascii="Times New Roman" w:eastAsia="Calibri" w:hAnsi="Times New Roman" w:cs="Times New Roman"/>
          <w:b/>
          <w:sz w:val="24"/>
          <w:szCs w:val="24"/>
        </w:rPr>
        <w:t>71</w:t>
      </w:r>
      <w:r w:rsidRPr="00595D13">
        <w:rPr>
          <w:rFonts w:ascii="Times New Roman" w:eastAsia="Calibri" w:hAnsi="Times New Roman" w:cs="Times New Roman"/>
          <w:b/>
          <w:sz w:val="24"/>
          <w:szCs w:val="24"/>
        </w:rPr>
        <w:t>«Об утверждении технологической схемы предоставления муниципальной услуги</w:t>
      </w: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95D13">
        <w:rPr>
          <w:rFonts w:ascii="Times New Roman" w:eastAsia="Calibri" w:hAnsi="Times New Roman" w:cs="Times New Roman"/>
          <w:b/>
          <w:sz w:val="24"/>
          <w:szCs w:val="24"/>
        </w:rPr>
        <w:t>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</w:t>
      </w: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ab/>
      </w: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>На основании Федерального закона "Об общих принципах организации местного самоуправления в Российской Федерации" от 0</w:t>
      </w:r>
      <w:r w:rsidR="00E572CD">
        <w:rPr>
          <w:rFonts w:ascii="Times New Roman" w:eastAsia="Calibri" w:hAnsi="Times New Roman" w:cs="Times New Roman"/>
          <w:sz w:val="24"/>
          <w:szCs w:val="24"/>
        </w:rPr>
        <w:t>6.10.2003 N 131-ФЗ, в целях при</w:t>
      </w:r>
      <w:bookmarkStart w:id="0" w:name="_GoBack"/>
      <w:bookmarkEnd w:id="0"/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ведения в соответствие с действующим законодательством Российской Федерации муниципальных правовых актов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Криниченского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D13">
        <w:rPr>
          <w:rFonts w:ascii="Times New Roman" w:eastAsia="Calibri" w:hAnsi="Times New Roman" w:cs="Times New Roman"/>
          <w:sz w:val="24"/>
          <w:szCs w:val="24"/>
        </w:rPr>
        <w:t>сельского поселения Острогожского муниципального района Воронежской области:</w:t>
      </w: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1.Внести  в распоряжение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Криниченского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Острогожского муниципального района Воронежской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.11.2016 г. № </w:t>
      </w:r>
      <w:r>
        <w:rPr>
          <w:rFonts w:ascii="Times New Roman" w:eastAsia="Calibri" w:hAnsi="Times New Roman" w:cs="Times New Roman"/>
          <w:sz w:val="24"/>
          <w:szCs w:val="24"/>
        </w:rPr>
        <w:t>71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технологической схемы предоставления муниципальной услуги «Об утверждении технологической схемы предоставления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следующие изменения:</w:t>
      </w: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1.1.Наименование распоряжения администрации </w:t>
      </w:r>
      <w:proofErr w:type="spellStart"/>
      <w:r w:rsidR="00E572CD">
        <w:rPr>
          <w:rFonts w:ascii="Times New Roman" w:eastAsia="Calibri" w:hAnsi="Times New Roman" w:cs="Times New Roman"/>
          <w:sz w:val="24"/>
          <w:szCs w:val="24"/>
        </w:rPr>
        <w:t>Криниченского</w:t>
      </w:r>
      <w:proofErr w:type="spellEnd"/>
      <w:r w:rsidR="00E572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Острогожского муниципального района Воронежской области от </w:t>
      </w:r>
      <w:r w:rsidR="006C1612">
        <w:rPr>
          <w:rFonts w:ascii="Times New Roman" w:eastAsia="Calibri" w:hAnsi="Times New Roman" w:cs="Times New Roman"/>
          <w:sz w:val="24"/>
          <w:szCs w:val="24"/>
        </w:rPr>
        <w:t>28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.11.2016 г. № </w:t>
      </w:r>
      <w:r w:rsidR="006C1612">
        <w:rPr>
          <w:rFonts w:ascii="Times New Roman" w:eastAsia="Calibri" w:hAnsi="Times New Roman" w:cs="Times New Roman"/>
          <w:sz w:val="24"/>
          <w:szCs w:val="24"/>
        </w:rPr>
        <w:t>71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технологической схемы предоставления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изложить в новой редакции: «Об утверждении технологической схемы предоставления муниципальной услуги «Прекращение права пожизненного наследуемого владения земельными участками, находящимися в муниципальной собственности»</w:t>
      </w: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>1.2.</w:t>
      </w:r>
      <w:r w:rsidRPr="00595D13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Приложение к распоряжению администрации </w:t>
      </w:r>
      <w:proofErr w:type="spellStart"/>
      <w:r w:rsidR="006C1612">
        <w:rPr>
          <w:rFonts w:ascii="Times New Roman" w:eastAsia="Calibri" w:hAnsi="Times New Roman" w:cs="Times New Roman"/>
          <w:sz w:val="24"/>
          <w:szCs w:val="24"/>
        </w:rPr>
        <w:t>Криниченского</w:t>
      </w:r>
      <w:proofErr w:type="spellEnd"/>
      <w:r w:rsidR="006C16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Острогожского муниципального района Воронежской области от </w:t>
      </w:r>
      <w:r w:rsidR="006C1612">
        <w:rPr>
          <w:rFonts w:ascii="Times New Roman" w:eastAsia="Calibri" w:hAnsi="Times New Roman" w:cs="Times New Roman"/>
          <w:sz w:val="24"/>
          <w:szCs w:val="24"/>
        </w:rPr>
        <w:t>28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.11.2016 г. № </w:t>
      </w:r>
      <w:r w:rsidR="006C1612">
        <w:rPr>
          <w:rFonts w:ascii="Times New Roman" w:eastAsia="Calibri" w:hAnsi="Times New Roman" w:cs="Times New Roman"/>
          <w:sz w:val="24"/>
          <w:szCs w:val="24"/>
        </w:rPr>
        <w:t>71</w:t>
      </w:r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 «Об утверждении технологической схемы предоставления муниципальной услуги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изложить в новой редакции согласно приложению №1 к данному распоряжению.</w:t>
      </w:r>
      <w:proofErr w:type="gramEnd"/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595D13">
        <w:rPr>
          <w:rFonts w:ascii="Times New Roman" w:eastAsia="Calibri" w:hAnsi="Times New Roman" w:cs="Times New Roman"/>
          <w:sz w:val="24"/>
          <w:szCs w:val="24"/>
        </w:rPr>
        <w:tab/>
        <w:t>2.</w:t>
      </w:r>
      <w:proofErr w:type="gramStart"/>
      <w:r w:rsidRPr="00595D13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95D13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="006C161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Криниченского</w:t>
      </w:r>
      <w:proofErr w:type="spellEnd"/>
      <w:r w:rsidR="006C1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5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</w:t>
      </w:r>
      <w:proofErr w:type="spellStart"/>
      <w:r w:rsidRPr="00595D13">
        <w:rPr>
          <w:rFonts w:ascii="Times New Roman" w:eastAsia="Times New Roman" w:hAnsi="Times New Roman" w:cs="Times New Roman"/>
          <w:sz w:val="24"/>
          <w:szCs w:val="24"/>
          <w:lang w:eastAsia="ru-RU"/>
        </w:rPr>
        <w:t>Ю.</w:t>
      </w:r>
      <w:r w:rsidR="006C161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В.Пикулин</w:t>
      </w:r>
      <w:proofErr w:type="spellEnd"/>
    </w:p>
    <w:p w:rsidR="00595D13" w:rsidRPr="00595D13" w:rsidRDefault="00595D13" w:rsidP="00595D13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b/>
        </w:rPr>
        <w:sectPr w:rsidR="00595D13" w:rsidRPr="00595D13">
          <w:pgSz w:w="11906" w:h="16838"/>
          <w:pgMar w:top="1134" w:right="851" w:bottom="1134" w:left="1134" w:header="709" w:footer="709" w:gutter="0"/>
          <w:cols w:space="720"/>
        </w:sectPr>
      </w:pP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595D13" w:rsidRPr="00595D13" w:rsidRDefault="00595D13" w:rsidP="0059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1 </w:t>
      </w:r>
    </w:p>
    <w:p w:rsidR="00595D13" w:rsidRPr="00595D13" w:rsidRDefault="00595D13" w:rsidP="0059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распоряжению администрации </w:t>
      </w:r>
      <w:proofErr w:type="spellStart"/>
      <w:r w:rsidR="006C1612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Криниченского</w:t>
      </w:r>
      <w:proofErr w:type="spellEnd"/>
      <w:r w:rsidR="006C1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595D13" w:rsidRPr="00595D13" w:rsidRDefault="00595D13" w:rsidP="0059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Острогожского </w:t>
      </w:r>
      <w:proofErr w:type="gramStart"/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</w:t>
      </w:r>
      <w:proofErr w:type="gramEnd"/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Воронежской области</w:t>
      </w:r>
    </w:p>
    <w:p w:rsidR="00595D13" w:rsidRPr="00595D13" w:rsidRDefault="00595D13" w:rsidP="00595D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</w:t>
      </w:r>
      <w:r w:rsidR="006C1612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апреля 2017 г. № </w:t>
      </w:r>
      <w:r w:rsidR="006C1612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</w:p>
    <w:p w:rsidR="00595D13" w:rsidRPr="00595D13" w:rsidRDefault="00595D13" w:rsidP="00595D13">
      <w:pPr>
        <w:jc w:val="right"/>
        <w:rPr>
          <w:rFonts w:ascii="Arial Narrow" w:eastAsia="Times New Roman" w:hAnsi="Arial Narrow" w:cs="Arial Narrow"/>
          <w:b/>
          <w:bCs/>
          <w:sz w:val="20"/>
          <w:szCs w:val="20"/>
          <w:lang w:eastAsia="ru-RU"/>
        </w:rPr>
      </w:pP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ТЕХНОЛОГИЧЕСКАЯ СХЕМА</w:t>
      </w: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ПРЕДОСТАВЛЕНИЯ МУНИЦИПАЛЬНОЙ УСЛУГИ</w:t>
      </w: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«ПРЕКРАЩЕНИЕ ПРАВА ПОЖИЗНЕННОГО НАСЛЕДУЕМОГО ВЛАДЕНИЯ ЗЕМЕЛЬНЫМИ УЧАСТКАМИ, НАХОДЯЩИМИСЯ В МУНИЦИПАЛЬНОЙ СОБСТВЕННОСТИ»</w:t>
      </w:r>
    </w:p>
    <w:p w:rsidR="00595D13" w:rsidRPr="00595D13" w:rsidRDefault="00595D13" w:rsidP="00595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95D13" w:rsidRPr="00595D13" w:rsidRDefault="00595D13" w:rsidP="00595D1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1. «ОБЩИЕ СВЕДЕНИЯ О МУНИЦИПАЛЬНОЙ УСЛУГЕ»</w:t>
      </w:r>
    </w:p>
    <w:tbl>
      <w:tblPr>
        <w:tblStyle w:val="a3"/>
        <w:tblW w:w="15135" w:type="dxa"/>
        <w:tblInd w:w="0" w:type="dxa"/>
        <w:tblLook w:val="04A0" w:firstRow="1" w:lastRow="0" w:firstColumn="1" w:lastColumn="0" w:noHBand="0" w:noVBand="1"/>
      </w:tblPr>
      <w:tblGrid>
        <w:gridCol w:w="959"/>
        <w:gridCol w:w="5245"/>
        <w:gridCol w:w="8931"/>
      </w:tblGrid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6C1612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C1612">
              <w:rPr>
                <w:rFonts w:ascii="Times New Roman" w:hAnsi="Times New Roman"/>
                <w:sz w:val="20"/>
                <w:szCs w:val="20"/>
              </w:rPr>
              <w:t>Криниченского</w:t>
            </w:r>
            <w:proofErr w:type="spellEnd"/>
            <w:r w:rsidR="006C16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3B164F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3640100010000928262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3B164F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bookmarkStart w:id="1" w:name="P31"/>
            <w:bookmarkEnd w:id="1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="003B164F">
              <w:rPr>
                <w:rFonts w:ascii="Times New Roman" w:hAnsi="Times New Roman"/>
                <w:sz w:val="20"/>
                <w:szCs w:val="20"/>
              </w:rPr>
              <w:t>Криниченского</w:t>
            </w:r>
            <w:proofErr w:type="spell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Острогожского муниципального района Воронежской области от</w:t>
            </w:r>
            <w:r w:rsidR="003B164F">
              <w:rPr>
                <w:rFonts w:ascii="Times New Roman" w:hAnsi="Times New Roman"/>
                <w:sz w:val="20"/>
                <w:szCs w:val="20"/>
              </w:rPr>
              <w:t>13</w:t>
            </w:r>
            <w:r w:rsidRPr="00595D13">
              <w:rPr>
                <w:rFonts w:ascii="Times New Roman" w:hAnsi="Times New Roman"/>
                <w:sz w:val="20"/>
                <w:szCs w:val="20"/>
              </w:rPr>
              <w:t>.</w:t>
            </w:r>
            <w:r w:rsidR="003B164F">
              <w:rPr>
                <w:rFonts w:ascii="Times New Roman" w:hAnsi="Times New Roman"/>
                <w:sz w:val="20"/>
                <w:szCs w:val="20"/>
              </w:rPr>
              <w:t xml:space="preserve">01.2016 г. №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t>8 «Об утверждении административного регламента по предоставлению муниципальной услуги  «Прекращение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разграничена» (в редакции от1</w:t>
            </w:r>
            <w:r w:rsidR="003B164F">
              <w:rPr>
                <w:rFonts w:ascii="Times New Roman" w:hAnsi="Times New Roman"/>
                <w:sz w:val="20"/>
                <w:szCs w:val="20"/>
              </w:rPr>
              <w:t>7</w:t>
            </w:r>
            <w:r w:rsidRPr="00595D13">
              <w:rPr>
                <w:rFonts w:ascii="Times New Roman" w:hAnsi="Times New Roman"/>
                <w:sz w:val="20"/>
                <w:szCs w:val="20"/>
              </w:rPr>
              <w:t xml:space="preserve">.03.2017 № </w:t>
            </w:r>
            <w:r w:rsidR="003B164F">
              <w:rPr>
                <w:rFonts w:ascii="Times New Roman" w:hAnsi="Times New Roman"/>
                <w:sz w:val="20"/>
                <w:szCs w:val="20"/>
              </w:rPr>
              <w:t>21</w:t>
            </w:r>
            <w:r w:rsidRPr="00595D1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Перечень «</w:t>
            </w:r>
            <w:proofErr w:type="spellStart"/>
            <w:r w:rsidRPr="00595D13">
              <w:rPr>
                <w:rFonts w:ascii="Times New Roman" w:hAnsi="Times New Roman"/>
                <w:sz w:val="20"/>
                <w:szCs w:val="20"/>
              </w:rPr>
              <w:t>подуслуг</w:t>
            </w:r>
            <w:proofErr w:type="spellEnd"/>
            <w:r w:rsidRPr="00595D1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95D13" w:rsidRPr="00595D13" w:rsidTr="00595D1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радиотелефонная связь;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терминальные устройства в МФЦ;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терминальные устройства в органе местного самоуправления;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региональный портал государственных услуг;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официальный сайт органа;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другие способы</w:t>
            </w:r>
          </w:p>
        </w:tc>
      </w:tr>
    </w:tbl>
    <w:p w:rsidR="00595D13" w:rsidRPr="00595D13" w:rsidRDefault="00595D13" w:rsidP="00595D1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95D13" w:rsidRPr="00595D13" w:rsidRDefault="00595D13" w:rsidP="00595D1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417"/>
        <w:gridCol w:w="1699"/>
        <w:gridCol w:w="1032"/>
        <w:gridCol w:w="1094"/>
        <w:gridCol w:w="1134"/>
        <w:gridCol w:w="1133"/>
        <w:gridCol w:w="1274"/>
        <w:gridCol w:w="1559"/>
        <w:gridCol w:w="1842"/>
      </w:tblGrid>
      <w:tr w:rsidR="00595D13" w:rsidRPr="00595D13" w:rsidTr="00595D13"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Плата за предоставление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обращения за получением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95D13" w:rsidRPr="00595D13" w:rsidTr="00595D1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юр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.л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ица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реквизиты нормативного правового акта, являющего</w:t>
            </w:r>
          </w:p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ся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 основанием для взимания платы (государственной пошлины)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95D13" w:rsidRPr="00595D13" w:rsidTr="00595D1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</w:tr>
      <w:tr w:rsidR="00595D13" w:rsidRPr="00595D13" w:rsidTr="00595D13">
        <w:tc>
          <w:tcPr>
            <w:tcW w:w="149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» 1: 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33 календ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>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33 календ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>ней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наличие противоречий между заявленными и уже зарегистрированными правами;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орган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предоставляющий услугу не является уполномоченным органом по принятию решений о прекращению права пожизненного наследуемого владения земельными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участками указанными в заявлении.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в орган на бумажном носителе; 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в МФЦ на бумажном носителе; 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Единый портал государственных и муниципальных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- в органе на бумажном носителе;</w:t>
            </w:r>
          </w:p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</w:tr>
    </w:tbl>
    <w:p w:rsidR="00595D13" w:rsidRPr="00595D13" w:rsidRDefault="00595D13" w:rsidP="00595D13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95D13">
        <w:rPr>
          <w:rFonts w:ascii="Times New Roman" w:eastAsia="Calibri" w:hAnsi="Times New Roman" w:cs="Times New Roman"/>
          <w:b/>
          <w:sz w:val="20"/>
          <w:szCs w:val="20"/>
        </w:rPr>
        <w:lastRenderedPageBreak/>
        <w:br w:type="page"/>
      </w:r>
    </w:p>
    <w:p w:rsidR="00595D13" w:rsidRPr="00595D13" w:rsidRDefault="00595D13" w:rsidP="00595D1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8"/>
        <w:gridCol w:w="1718"/>
        <w:gridCol w:w="1700"/>
        <w:gridCol w:w="2126"/>
        <w:gridCol w:w="1274"/>
        <w:gridCol w:w="1984"/>
        <w:gridCol w:w="1700"/>
        <w:gridCol w:w="3825"/>
      </w:tblGrid>
      <w:tr w:rsidR="00595D13" w:rsidRPr="00595D13" w:rsidTr="00595D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 представителя</w:t>
            </w:r>
          </w:p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ми заявителя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95D13" w:rsidRPr="00595D13" w:rsidTr="00595D13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95D13" w:rsidRPr="00595D13" w:rsidTr="00595D13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» 1: 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rPr>
          <w:trHeight w:val="643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физические  лица – землевладельцы,  владеющие и пользующиеся земельными участками на праве пожизненного наследуемого владения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Лицо, действующее от имени заявителя в силу закона, на основании доверенности или на основании договора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  <w:tr w:rsidR="00595D13" w:rsidRPr="00595D13" w:rsidTr="00595D13">
        <w:trPr>
          <w:trHeight w:val="1040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Доверенность должна быть выдана от имени заявителя и подписана им самим. Доверенность может быть подписана также иным лицом, действующим по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доверенности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если эти полномочия предусмотрены основной доверенностью.  Доверенность должна быть действующей на момент обращения (при этом необходимо иметь в виду, что доверенность, в которой не указан срок ее действия, действительна в течение одного года с момента ее выдачи)</w:t>
            </w:r>
          </w:p>
        </w:tc>
      </w:tr>
      <w:tr w:rsidR="00595D13" w:rsidRPr="00595D13" w:rsidTr="00595D13">
        <w:trPr>
          <w:trHeight w:val="1807"/>
        </w:trPr>
        <w:tc>
          <w:tcPr>
            <w:tcW w:w="1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Документ, подтверждающий право действовать от имени заявителя в силу закона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595D13" w:rsidRPr="00595D13" w:rsidRDefault="00595D13" w:rsidP="00595D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Calibri" w:hAnsi="Times New Roman" w:cs="Times New Roman"/>
          <w:sz w:val="20"/>
          <w:szCs w:val="20"/>
        </w:rPr>
        <w:br w:type="page"/>
      </w:r>
      <w:r w:rsidRPr="00595D1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«ПОДУСЛУГИ»</w:t>
      </w:r>
    </w:p>
    <w:tbl>
      <w:tblPr>
        <w:tblStyle w:val="a3"/>
        <w:tblW w:w="151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2"/>
        <w:gridCol w:w="1585"/>
        <w:gridCol w:w="2551"/>
        <w:gridCol w:w="1842"/>
        <w:gridCol w:w="2694"/>
        <w:gridCol w:w="3260"/>
        <w:gridCol w:w="1276"/>
        <w:gridCol w:w="1275"/>
      </w:tblGrid>
      <w:tr w:rsidR="00595D13" w:rsidRPr="00595D13" w:rsidTr="00595D1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необходимых экземпляров документа с указанием </w:t>
            </w:r>
            <w:r w:rsidRPr="00595D13">
              <w:rPr>
                <w:rFonts w:ascii="Times New Roman" w:hAnsi="Times New Roman"/>
                <w:b/>
                <w:i/>
                <w:sz w:val="20"/>
                <w:szCs w:val="20"/>
              </w:rPr>
              <w:t>подлинник/копия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Установленные требования </w:t>
            </w:r>
          </w:p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к документу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595D13" w:rsidRPr="00595D13" w:rsidTr="00595D1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595D13" w:rsidRPr="00595D13" w:rsidTr="00595D13">
        <w:tc>
          <w:tcPr>
            <w:tcW w:w="15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» 1: 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1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Заявление на оказание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1 экз. подлинник (формирование дела)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Заявление заполняется в установленной форме. В письменном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заявлении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должна быть указана информация о заявителе (Ф.И.О., паспортные данные, адрес регистрации, контактный телефон). Заявление должно быть подписано заявителем или его уполномоченным представителем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13" w:rsidRPr="00595D13" w:rsidTr="00595D1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1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(заявителей), либо личность представителя заявителя (заявителей)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Паспорт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1 экз. копия, удостоверение личности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595D13" w:rsidRPr="00595D13" w:rsidTr="00595D1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1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документ, удостоверяющий права (полномочия) представителя заявителя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Доверенность 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Документ, подтверждающий права представителя заявителя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1 экз. копия,  проверка полномочий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случае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обращения представителя заявителя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  <w:tr w:rsidR="00595D13" w:rsidRPr="00595D13" w:rsidTr="00595D13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1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документы, удостоверяющие права на землю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документы, удостоверяющие права на землю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1 экз., копия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в случае, если они не находятся в распоряжении органов государственной власти, органов местного самоуправления либо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подведомственных государственным органам или органам местного самоуправления организаций.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Не должен содержать подчисток, приписок, зачеркнутых слов и других исправлений. Не должен иметь повреждений, наличие которых не позволяет однозначно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истолковать их 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__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</w:tr>
    </w:tbl>
    <w:p w:rsidR="00595D13" w:rsidRPr="00595D13" w:rsidRDefault="00595D13" w:rsidP="00595D1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5D13">
        <w:rPr>
          <w:rFonts w:ascii="Times New Roman" w:eastAsia="Calibri" w:hAnsi="Times New Roman" w:cs="Times New Roman"/>
          <w:b/>
          <w:sz w:val="20"/>
          <w:szCs w:val="20"/>
        </w:rPr>
        <w:lastRenderedPageBreak/>
        <w:br w:type="page"/>
      </w:r>
      <w:r w:rsidRPr="00595D1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1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2125"/>
        <w:gridCol w:w="1842"/>
        <w:gridCol w:w="1908"/>
        <w:gridCol w:w="1208"/>
        <w:gridCol w:w="1417"/>
        <w:gridCol w:w="1558"/>
        <w:gridCol w:w="1537"/>
      </w:tblGrid>
      <w:tr w:rsidR="00595D13" w:rsidRPr="00595D13" w:rsidTr="00595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ой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SID</w:t>
            </w: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 электронного сервиса / наименование вида сведений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Форма (шаблон) межведомственного запроса и ответа на межведомственный запрос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Образец заполнения формы межведомственного запроса и ответа на межведомственный запрос</w:t>
            </w:r>
          </w:p>
        </w:tc>
      </w:tr>
      <w:tr w:rsidR="00595D13" w:rsidRPr="00595D13" w:rsidTr="00595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95D13" w:rsidRPr="00595D13" w:rsidTr="00595D13">
        <w:tc>
          <w:tcPr>
            <w:tcW w:w="151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» 1: 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кадастровый паспорт земельного участка или кадастровая выписка о земельном участке (выписка из государственного кадастра недвижимости)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Кадастровый номер;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адрес;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площадь;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наименование объекта.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Администрация Ольшанского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13" w:rsidRPr="00595D13" w:rsidTr="00595D1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документы,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(земельный участок,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объекты недвижимого имущества, находящиеся на указанном в заявлении земельном участке)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- наименование объекта, площадь, адрес;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сведения о собственнике.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Администрация Ольшанского сельского поселения Острогожского муниципального района Воронежской области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D13" w:rsidRPr="00595D13" w:rsidRDefault="00595D13" w:rsidP="00595D13">
      <w:pPr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95D1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РАЗДЕЛ 6. «РЕЗУЛЬТАТ «ПОДУСЛУГИ»</w:t>
      </w:r>
    </w:p>
    <w:tbl>
      <w:tblPr>
        <w:tblStyle w:val="a3"/>
        <w:tblW w:w="151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552"/>
        <w:gridCol w:w="2274"/>
        <w:gridCol w:w="1839"/>
        <w:gridCol w:w="1702"/>
        <w:gridCol w:w="1560"/>
        <w:gridCol w:w="1986"/>
        <w:gridCol w:w="1277"/>
        <w:gridCol w:w="1397"/>
      </w:tblGrid>
      <w:tr w:rsidR="00595D13" w:rsidRPr="00595D13" w:rsidTr="00595D1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Документ/документы, являющийся (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иеся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Требования к документу/документам, являющемуся (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имся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Характеристика результата (положительный/</w:t>
            </w:r>
            <w:proofErr w:type="gramEnd"/>
          </w:p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Форма документа/ документов, являющегося (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Образец документа/ документов, являющегося (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ихся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) результатом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получения результата</w:t>
            </w:r>
          </w:p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95D13" w:rsidRPr="00595D13" w:rsidTr="00595D13">
        <w:tc>
          <w:tcPr>
            <w:tcW w:w="15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в МФЦ</w:t>
            </w:r>
          </w:p>
        </w:tc>
      </w:tr>
      <w:tr w:rsidR="00595D13" w:rsidRPr="00595D13" w:rsidTr="00595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595D13" w:rsidRPr="00595D13" w:rsidTr="00595D13">
        <w:tc>
          <w:tcPr>
            <w:tcW w:w="151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» 1: 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2"/>
              </w:numPr>
              <w:ind w:right="-8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 прекращении права пожизненного наследуемого владения земельными участками,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находящимся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в муниципальной собственности или государственная собственность на который не разграничена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Положительный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13" w:rsidRPr="00595D13" w:rsidTr="00595D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2"/>
              </w:numPr>
              <w:ind w:right="-8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уведомление о мотивированном отказе в предоставлении муниципальной услуги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Приложение 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Приложение 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5D13" w:rsidRPr="00595D13" w:rsidRDefault="00595D13" w:rsidP="00595D13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595D13">
        <w:rPr>
          <w:rFonts w:ascii="Times New Roman" w:eastAsia="Calibri" w:hAnsi="Times New Roman" w:cs="Times New Roman"/>
          <w:b/>
          <w:sz w:val="20"/>
          <w:szCs w:val="20"/>
        </w:rPr>
        <w:br w:type="page"/>
      </w:r>
    </w:p>
    <w:p w:rsidR="00595D13" w:rsidRPr="00595D13" w:rsidRDefault="00595D13" w:rsidP="00595D13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РАЗДЕЛ 7. «ТЕХНОЛОГИЧЕСКИЕ ПРОЦЕССЫ ПРЕДОСТАВЛЕНИЯ «ПОДУСЛУГИ»</w:t>
      </w:r>
    </w:p>
    <w:tbl>
      <w:tblPr>
        <w:tblStyle w:val="a3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1"/>
        <w:gridCol w:w="2443"/>
        <w:gridCol w:w="3684"/>
        <w:gridCol w:w="1983"/>
        <w:gridCol w:w="1700"/>
        <w:gridCol w:w="2409"/>
        <w:gridCol w:w="2125"/>
      </w:tblGrid>
      <w:tr w:rsidR="00595D13" w:rsidRPr="00595D13" w:rsidTr="00595D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595D13" w:rsidRPr="00595D13" w:rsidTr="00595D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95D13" w:rsidRPr="00595D13" w:rsidTr="00595D1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» 1: 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 1.Наименование административной процедуры 1: Прием и регистрация заявления и прилагаемых к нему документов</w:t>
            </w:r>
          </w:p>
        </w:tc>
      </w:tr>
      <w:tr w:rsidR="00595D13" w:rsidRPr="00595D13" w:rsidTr="00595D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3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Специалист: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выдает расписку в получении документов по установленной форме  с указанием перечня документов и даты их получения, а также с указанием перечня документов, которые будут получены по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межведомственным запросам.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при наличии оснований для отказа в приеме документов специалист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должностное лицо администрации  или в МФЦ, уполномоченное на прием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13" w:rsidRPr="00595D13" w:rsidTr="00595D1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2.Наименование административной процедуры 2:  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</w:tr>
      <w:tr w:rsidR="00595D13" w:rsidRPr="00595D13" w:rsidTr="00595D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4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документов, истребование документов (сведений)  в рамках межведомственного взаимодействия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Специалист: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проводит проверку заявления и прилагаемых документов на соответствие требованиям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случае отсутствия в представленном пакете необходимых документов в течение 5 рабочих дней направляет межведомственные запросы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проверяет наличие или отсутствие оснований для отказа в предоставлении муниципальной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10 календарных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Специалист администрации ответственный за прием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13" w:rsidRPr="00595D13" w:rsidTr="00595D1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3.Наименование административной процедуры 3:  Подготовка проекта постановления 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 о прекращении права пожизненного наследуемого владения земельным участком или подготовка мотивированного отказа в предоставлении муниципальной услуги</w:t>
            </w:r>
          </w:p>
        </w:tc>
      </w:tr>
      <w:tr w:rsidR="00595D13" w:rsidRPr="00595D13" w:rsidTr="00595D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5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Подготовка проекта постановления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 прекращении права пожизненного наследуемого владения земельным участком или подготовка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мотивированного отказа в предоставлении муниципальной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Специалист: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в случае отсутствия оснований, для отказа в предоставлении услуги принимает решение о подготовке проекта постановления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 прекращении права пожизненного наследуемого владения земельным участком. 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-- в течение одного рабочего дня готовит проект постановления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 прекращении права пожизненного наследуемого владения земельным участком.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направляет подготовленный проект постановления для подписания уполномоченному должностному лицу главе поселения (главе администрации).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случае наличия оснований для отказа в предоставлении услуги принимает решение об отказе в прекращении права пожизненного наследуемого владения земельным участком.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в случае отказа в прекращении права пожизненного наследуемого владения земельным участком готовит уведомление о мотивированном отказе в предоставлении муниципальной услуги.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19 календарных дней.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уполномоченный специалист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5D13" w:rsidRPr="00595D13" w:rsidTr="00595D13"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4.Наименование административной процедуры 4:  Направление заявителю постановления </w:t>
            </w:r>
            <w:proofErr w:type="gram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</w:tr>
      <w:tr w:rsidR="00595D13" w:rsidRPr="00595D13" w:rsidTr="00595D13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numPr>
                <w:ilvl w:val="0"/>
                <w:numId w:val="6"/>
              </w:numPr>
              <w:ind w:right="-8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Направление заявителю постановления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 прекращении права пожизненного наследуемого владения земельным участком либо уведомления о мотивированном отказе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Постановление администрации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При подготовке направления (выдачи) заявителю постановления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 прекращении права пожизненного наследуемого владения земельным участком, специалист подготавливает и направляет в федеральные органы исполнительной власти сообщение об отказе от права пожизненного </w:t>
            </w: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>наследуемого владения или обращение о государственной регистрации прекращения соответствующего права на земельный участок.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В случае если право пожизненного наследуемого владения земельным участком не было ранее зарегистрировано в Едином государственном реестре прав на недвижимое имущество и сделок с ним, специалист готовит сообщение в налоговый орган по месту нахождения земельного участка с приложением копии постановления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 прекращении права пожизненного наследуемого владения  и направляет их в семидневный срок в адрес налогового органа по месту нахождения земельного участка.</w:t>
            </w:r>
          </w:p>
          <w:p w:rsidR="00595D13" w:rsidRPr="00595D13" w:rsidRDefault="00595D13" w:rsidP="00595D13">
            <w:pPr>
              <w:autoSpaceDE w:val="0"/>
              <w:autoSpaceDN w:val="0"/>
              <w:adjustRightInd w:val="0"/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В случае если право пожизненного наследуемого владения земельным участком было ранее зарегистрировано в Едином государственном реестре прав на недвижимое имущество и сделок с ним, специалист администрации после подписания постановления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о прекращении права пожизненного наследуемого владения земельным участком готовит заявление и пакет документов, необходимых для государственной регистрации прекращения права пожизненного наследуемого владения  земельным участком, и направляет их в семидневный срок, в Управление Федеральной службы государственной регистрации, кадастра и картографии по Воронежской области.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календарных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Уполномоченный специалист администрации или МФЦ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Правовое, документационное и технологическое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5D13" w:rsidRPr="00595D13" w:rsidRDefault="00595D13" w:rsidP="00595D1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95D13" w:rsidRPr="00595D13" w:rsidRDefault="00595D13" w:rsidP="00595D13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РАЗДЕЛ 8. «ОСОБЕННОСТИ ПРЕДОСТАВЛЕНИЯ «ПОДУСЛУГИ» В ЭЛЕКТРОННОЙ ФОРМЕ»</w:t>
      </w:r>
    </w:p>
    <w:tbl>
      <w:tblPr>
        <w:tblStyle w:val="a3"/>
        <w:tblW w:w="150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77"/>
        <w:gridCol w:w="1628"/>
        <w:gridCol w:w="1350"/>
        <w:gridCol w:w="1845"/>
        <w:gridCol w:w="1844"/>
        <w:gridCol w:w="2836"/>
        <w:gridCol w:w="3120"/>
      </w:tblGrid>
      <w:tr w:rsidR="00595D13" w:rsidRPr="00595D13" w:rsidTr="00595D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 и иных документов, необходимых для предоставления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</w:tr>
      <w:tr w:rsidR="00595D13" w:rsidRPr="00595D13" w:rsidTr="00595D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595D13" w:rsidRPr="00595D13" w:rsidTr="00595D13">
        <w:tc>
          <w:tcPr>
            <w:tcW w:w="14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595D13">
              <w:rPr>
                <w:rFonts w:ascii="Times New Roman" w:hAnsi="Times New Roman"/>
                <w:b/>
                <w:sz w:val="20"/>
                <w:szCs w:val="20"/>
              </w:rPr>
              <w:t xml:space="preserve">» 1: Прекращение права пожизненного наследуемого владения земельными участками, находящимися в муниципальной собственности </w:t>
            </w:r>
          </w:p>
        </w:tc>
      </w:tr>
      <w:tr w:rsidR="00595D13" w:rsidRPr="00595D13" w:rsidTr="00595D1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Через экранную форму ЕПГУ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личный кабинет заявителя на Едином портале государственных и муниципальных услуг (функций)</w:t>
            </w:r>
          </w:p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 xml:space="preserve">- личный кабинет заявителя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95D13">
              <w:rPr>
                <w:rFonts w:ascii="Times New Roman" w:hAnsi="Times New Roman"/>
                <w:sz w:val="20"/>
                <w:szCs w:val="20"/>
              </w:rPr>
              <w:t>портала</w:t>
            </w:r>
            <w:proofErr w:type="gramEnd"/>
            <w:r w:rsidRPr="00595D13">
              <w:rPr>
                <w:rFonts w:ascii="Times New Roman" w:hAnsi="Times New Roman"/>
                <w:sz w:val="20"/>
                <w:szCs w:val="20"/>
              </w:rPr>
              <w:t xml:space="preserve"> государственных и муниципальных услуг Воронежской области.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D13" w:rsidRPr="00595D13" w:rsidRDefault="00595D13" w:rsidP="00595D13">
            <w:pPr>
              <w:ind w:left="-85" w:right="-85"/>
              <w:rPr>
                <w:rFonts w:ascii="Times New Roman" w:hAnsi="Times New Roman"/>
                <w:sz w:val="20"/>
                <w:szCs w:val="20"/>
              </w:rPr>
            </w:pPr>
            <w:r w:rsidRPr="00595D13">
              <w:rPr>
                <w:rFonts w:ascii="Times New Roman" w:hAnsi="Times New Roman"/>
                <w:sz w:val="20"/>
                <w:szCs w:val="20"/>
              </w:rPr>
              <w:t>- Единый портал государственных и муниципальных услуг (функций) - Портал государственных и муниципальных услуг Воронежской области</w:t>
            </w:r>
          </w:p>
        </w:tc>
      </w:tr>
    </w:tbl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595D13">
        <w:rPr>
          <w:rFonts w:ascii="Times New Roman" w:eastAsia="Calibri" w:hAnsi="Times New Roman" w:cs="Times New Roman"/>
          <w:b/>
          <w:sz w:val="20"/>
          <w:szCs w:val="20"/>
        </w:rPr>
        <w:t>Перечень приложений:</w:t>
      </w:r>
    </w:p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D13">
        <w:rPr>
          <w:rFonts w:ascii="Times New Roman" w:eastAsia="Calibri" w:hAnsi="Times New Roman" w:cs="Times New Roman"/>
          <w:sz w:val="20"/>
          <w:szCs w:val="20"/>
        </w:rPr>
        <w:t>Приложение 1 (форма заявления)</w:t>
      </w:r>
    </w:p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95D13">
        <w:rPr>
          <w:rFonts w:ascii="Times New Roman" w:eastAsia="Calibri" w:hAnsi="Times New Roman" w:cs="Times New Roman"/>
          <w:sz w:val="20"/>
          <w:szCs w:val="20"/>
        </w:rPr>
        <w:t>Приложение 2 (расписка)</w:t>
      </w:r>
    </w:p>
    <w:p w:rsidR="00595D13" w:rsidRPr="00595D13" w:rsidRDefault="00595D13" w:rsidP="00595D1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5D13" w:rsidRPr="00595D13" w:rsidRDefault="00595D13" w:rsidP="00595D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595D13" w:rsidRPr="00595D13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595D13" w:rsidRPr="00595D13" w:rsidRDefault="00595D13" w:rsidP="00595D13">
      <w:pPr>
        <w:keepNext/>
        <w:keepLines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633"/>
      </w:tblGrid>
      <w:tr w:rsidR="00595D13" w:rsidRPr="00595D13" w:rsidTr="00595D13">
        <w:tc>
          <w:tcPr>
            <w:tcW w:w="1940" w:type="dxa"/>
          </w:tcPr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36" w:type="dxa"/>
          </w:tcPr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заявления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администрацию ________________________ __________________________поселения 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(Ф.И.О. заявителя)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(паспортные данные)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доверенности в интересах)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регистрации)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(указывается по желанию)</w:t>
            </w: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5D13" w:rsidRPr="00595D13" w:rsidRDefault="00595D13" w:rsidP="00595D13">
            <w:pPr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прекращении права 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пожизненного наследуемого владения земельным участком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прекратить право пожизненного наследуемого владения земельным участком, находящимся в собственности муниципального образования _______________________, (не нужное зачеркнуть)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площадью ___________ кв. м, кадастровый номер_____________________ (при наличии), расположенный по адресу:_______________________.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о прекращении права пожизненного наследуемого владения  земельным участком прошу выдать мне лично (или уполномоченному  представителю)/выслать по почте (по желанию заявителя).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 (указывается список прилагаемых к заявлению документов):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                                             _________________      </w:t>
      </w:r>
    </w:p>
    <w:p w:rsidR="00595D13" w:rsidRPr="00595D13" w:rsidRDefault="00595D13" w:rsidP="00595D1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                                                          (фамилия И.О.)</w:t>
      </w:r>
    </w:p>
    <w:p w:rsidR="00595D13" w:rsidRPr="00595D13" w:rsidRDefault="00595D13" w:rsidP="00595D1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95D13" w:rsidRPr="00595D13" w:rsidRDefault="00595D13" w:rsidP="00595D13">
      <w:pPr>
        <w:spacing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595D13" w:rsidRPr="00595D13" w:rsidRDefault="00595D13" w:rsidP="00595D13">
      <w:pPr>
        <w:keepNext/>
        <w:keepLines/>
        <w:spacing w:before="48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95D13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Приложение 2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95D13">
        <w:rPr>
          <w:rFonts w:ascii="Times New Roman" w:eastAsia="Calibri" w:hAnsi="Times New Roman" w:cs="Times New Roman"/>
          <w:sz w:val="20"/>
          <w:szCs w:val="20"/>
        </w:rPr>
        <w:t>РАСПИСКА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получении документов, представленных для принятия решения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прекращении права пожизненного наследуемого владения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земельным участком</w:t>
      </w:r>
    </w:p>
    <w:p w:rsidR="00595D13" w:rsidRPr="00595D13" w:rsidRDefault="00595D13" w:rsidP="00595D13">
      <w:pPr>
        <w:spacing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удостоверяется, что заявитель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(фамилия, имя, отчество)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количестве _______________________________ экземпляров </w:t>
      </w:r>
      <w:proofErr w:type="gramStart"/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прилагаемому к заявлению перечню документов, необходимых для  принятия  </w:t>
      </w:r>
      <w:proofErr w:type="gramStart"/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решения</w:t>
      </w:r>
      <w:proofErr w:type="gramEnd"/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прекращении права пожизненного наследуемого владения земельным участком (согласно п. 2.6.1 настоящего Административного регламента):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        ______________       ______________________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 специалиста,                         (подпись)                      (расшифровка подписи)</w:t>
      </w:r>
      <w:proofErr w:type="gramEnd"/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ответственного за</w:t>
      </w:r>
    </w:p>
    <w:p w:rsidR="00595D13" w:rsidRPr="00595D13" w:rsidRDefault="00595D13" w:rsidP="00595D1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5D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прием документов)</w:t>
      </w:r>
    </w:p>
    <w:p w:rsidR="00595D13" w:rsidRPr="00595D13" w:rsidRDefault="00595D13" w:rsidP="00595D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5D13" w:rsidRPr="00595D13" w:rsidRDefault="00595D13" w:rsidP="00595D13">
      <w:pPr>
        <w:spacing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1612" w:rsidRDefault="006C1612"/>
    <w:sectPr w:rsidR="006C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3A6"/>
    <w:multiLevelType w:val="hybridMultilevel"/>
    <w:tmpl w:val="482AF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A83DA1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101A6"/>
    <w:multiLevelType w:val="hybridMultilevel"/>
    <w:tmpl w:val="BE647D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EE3F1F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6F196E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9F5164"/>
    <w:multiLevelType w:val="hybridMultilevel"/>
    <w:tmpl w:val="76724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E5"/>
    <w:rsid w:val="003B164F"/>
    <w:rsid w:val="00595D13"/>
    <w:rsid w:val="006C1612"/>
    <w:rsid w:val="00E0028B"/>
    <w:rsid w:val="00E572CD"/>
    <w:rsid w:val="00F510E5"/>
    <w:rsid w:val="00F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D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3874</Words>
  <Characters>22085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2017-04-14T08:09:00Z</cp:lastPrinted>
  <dcterms:created xsi:type="dcterms:W3CDTF">2017-04-14T07:03:00Z</dcterms:created>
  <dcterms:modified xsi:type="dcterms:W3CDTF">2017-04-14T08:10:00Z</dcterms:modified>
</cp:coreProperties>
</file>