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B4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AC8" w:rsidRDefault="00244AC8" w:rsidP="0024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C8" w:rsidRDefault="00786BB4" w:rsidP="00244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A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9B">
        <w:rPr>
          <w:rFonts w:ascii="Times New Roman" w:hAnsi="Times New Roman" w:cs="Times New Roman"/>
          <w:sz w:val="28"/>
          <w:szCs w:val="28"/>
        </w:rPr>
        <w:t>01 апреля</w:t>
      </w:r>
      <w:r w:rsidR="00244AC8">
        <w:rPr>
          <w:rFonts w:ascii="Times New Roman" w:hAnsi="Times New Roman" w:cs="Times New Roman"/>
          <w:sz w:val="28"/>
          <w:szCs w:val="28"/>
        </w:rPr>
        <w:t xml:space="preserve"> 201</w:t>
      </w:r>
      <w:r w:rsidR="00475494">
        <w:rPr>
          <w:rFonts w:ascii="Times New Roman" w:hAnsi="Times New Roman" w:cs="Times New Roman"/>
          <w:sz w:val="28"/>
          <w:szCs w:val="28"/>
        </w:rPr>
        <w:t>9</w:t>
      </w:r>
      <w:r w:rsidR="00244AC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9B">
        <w:rPr>
          <w:rFonts w:ascii="Times New Roman" w:hAnsi="Times New Roman" w:cs="Times New Roman"/>
          <w:sz w:val="28"/>
          <w:szCs w:val="28"/>
        </w:rPr>
        <w:t>88</w:t>
      </w:r>
    </w:p>
    <w:p w:rsidR="00244AC8" w:rsidRDefault="00786BB4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Панино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6BB4" w:rsidRPr="00786BB4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786BB4" w:rsidRPr="00786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BB4" w:rsidRPr="00786BB4">
        <w:rPr>
          <w:rFonts w:ascii="Times New Roman" w:hAnsi="Times New Roman" w:cs="Times New Roman"/>
          <w:sz w:val="24"/>
          <w:szCs w:val="24"/>
        </w:rPr>
        <w:t>город</w:t>
      </w:r>
      <w:r w:rsidRPr="00786BB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786BB4" w:rsidRPr="00786BB4">
        <w:rPr>
          <w:rFonts w:ascii="Times New Roman" w:hAnsi="Times New Roman" w:cs="Times New Roman"/>
          <w:sz w:val="24"/>
          <w:szCs w:val="24"/>
        </w:rPr>
        <w:t>26.05.2016 № 123</w:t>
      </w:r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786BB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</w:t>
      </w:r>
      <w:proofErr w:type="gramStart"/>
      <w:r w:rsidRPr="00786BB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>услуги «Признание помещения жилым помещением,</w:t>
      </w:r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786BB4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786BB4">
        <w:rPr>
          <w:rFonts w:ascii="Times New Roman" w:hAnsi="Times New Roman" w:cs="Times New Roman"/>
          <w:sz w:val="24"/>
          <w:szCs w:val="24"/>
        </w:rPr>
        <w:t xml:space="preserve"> для проживания и</w:t>
      </w:r>
    </w:p>
    <w:p w:rsidR="00244AC8" w:rsidRPr="00786BB4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</w:t>
      </w:r>
    </w:p>
    <w:p w:rsidR="00244AC8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B4">
        <w:rPr>
          <w:rFonts w:ascii="Times New Roman" w:hAnsi="Times New Roman" w:cs="Times New Roman"/>
          <w:sz w:val="24"/>
          <w:szCs w:val="24"/>
        </w:rPr>
        <w:t>сносу и реконструкции»</w:t>
      </w:r>
      <w:r w:rsidR="004D1C9B">
        <w:rPr>
          <w:rFonts w:ascii="Times New Roman" w:hAnsi="Times New Roman" w:cs="Times New Roman"/>
          <w:sz w:val="24"/>
          <w:szCs w:val="24"/>
        </w:rPr>
        <w:t xml:space="preserve"> (в ред. постановления от 19.06.2017 № 113)</w:t>
      </w:r>
    </w:p>
    <w:p w:rsidR="00203C1B" w:rsidRPr="00786BB4" w:rsidRDefault="00203C1B" w:rsidP="00244A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4AC8" w:rsidRDefault="00244AC8" w:rsidP="00244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27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23114B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23114B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23114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4D1C9B" w:rsidRPr="0023114B">
        <w:rPr>
          <w:rFonts w:ascii="Times New Roman" w:hAnsi="Times New Roman" w:cs="Times New Roman"/>
          <w:sz w:val="26"/>
          <w:szCs w:val="26"/>
        </w:rPr>
        <w:t>15</w:t>
      </w:r>
      <w:r w:rsidRPr="0023114B">
        <w:rPr>
          <w:rFonts w:ascii="Times New Roman" w:hAnsi="Times New Roman" w:cs="Times New Roman"/>
          <w:sz w:val="26"/>
          <w:szCs w:val="26"/>
        </w:rPr>
        <w:t>.0</w:t>
      </w:r>
      <w:r w:rsidR="004D1C9B" w:rsidRPr="0023114B">
        <w:rPr>
          <w:rFonts w:ascii="Times New Roman" w:hAnsi="Times New Roman" w:cs="Times New Roman"/>
          <w:sz w:val="26"/>
          <w:szCs w:val="26"/>
        </w:rPr>
        <w:t>3</w:t>
      </w:r>
      <w:r w:rsidRPr="0023114B">
        <w:rPr>
          <w:rFonts w:ascii="Times New Roman" w:hAnsi="Times New Roman" w:cs="Times New Roman"/>
          <w:sz w:val="26"/>
          <w:szCs w:val="26"/>
        </w:rPr>
        <w:t>.201</w:t>
      </w:r>
      <w:r w:rsidR="004D1C9B" w:rsidRPr="0023114B">
        <w:rPr>
          <w:rFonts w:ascii="Times New Roman" w:hAnsi="Times New Roman" w:cs="Times New Roman"/>
          <w:sz w:val="26"/>
          <w:szCs w:val="26"/>
        </w:rPr>
        <w:t>9</w:t>
      </w:r>
      <w:r w:rsidRPr="0023114B">
        <w:rPr>
          <w:rFonts w:ascii="Times New Roman" w:hAnsi="Times New Roman" w:cs="Times New Roman"/>
          <w:sz w:val="26"/>
          <w:szCs w:val="26"/>
        </w:rPr>
        <w:t xml:space="preserve"> № 2-1-201</w:t>
      </w:r>
      <w:r w:rsidR="004D1C9B" w:rsidRPr="0023114B">
        <w:rPr>
          <w:rFonts w:ascii="Times New Roman" w:hAnsi="Times New Roman" w:cs="Times New Roman"/>
          <w:sz w:val="26"/>
          <w:szCs w:val="26"/>
        </w:rPr>
        <w:t>9</w:t>
      </w:r>
      <w:r w:rsidRPr="0023114B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D1C9B" w:rsidRPr="0023114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 от 24.12.2018 № 1653 «О внесении изменений в постановление Правительства Российской Федерации от 28.01.2006 № 47», </w:t>
      </w:r>
      <w:r w:rsidRPr="0023114B">
        <w:rPr>
          <w:rFonts w:ascii="Times New Roman" w:hAnsi="Times New Roman" w:cs="Times New Roman"/>
          <w:sz w:val="26"/>
          <w:szCs w:val="26"/>
        </w:rPr>
        <w:t xml:space="preserve">статьей 45 Устава </w:t>
      </w:r>
      <w:proofErr w:type="spellStart"/>
      <w:r w:rsidR="00786BB4" w:rsidRPr="0023114B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786BB4" w:rsidRPr="0023114B">
        <w:rPr>
          <w:rFonts w:ascii="Times New Roman" w:hAnsi="Times New Roman" w:cs="Times New Roman"/>
          <w:sz w:val="26"/>
          <w:szCs w:val="26"/>
        </w:rPr>
        <w:t xml:space="preserve"> город</w:t>
      </w:r>
      <w:r w:rsidRPr="0023114B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Pr="0023114B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44AC8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427" w:rsidRPr="0023114B" w:rsidRDefault="00244AC8" w:rsidP="00244AC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4AC8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</w:t>
      </w:r>
      <w:proofErr w:type="spellStart"/>
      <w:r w:rsidR="00786BB4" w:rsidRPr="0023114B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786BB4" w:rsidRPr="0023114B">
        <w:rPr>
          <w:rFonts w:ascii="Times New Roman" w:hAnsi="Times New Roman" w:cs="Times New Roman"/>
          <w:sz w:val="26"/>
          <w:szCs w:val="26"/>
        </w:rPr>
        <w:t xml:space="preserve"> город</w:t>
      </w:r>
      <w:r w:rsidRPr="0023114B">
        <w:rPr>
          <w:rFonts w:ascii="Times New Roman" w:hAnsi="Times New Roman" w:cs="Times New Roman"/>
          <w:sz w:val="26"/>
          <w:szCs w:val="26"/>
        </w:rPr>
        <w:t xml:space="preserve">ского поселения от </w:t>
      </w:r>
      <w:r w:rsidR="00786BB4" w:rsidRPr="0023114B">
        <w:rPr>
          <w:rFonts w:ascii="Times New Roman" w:hAnsi="Times New Roman" w:cs="Times New Roman"/>
          <w:sz w:val="26"/>
          <w:szCs w:val="26"/>
        </w:rPr>
        <w:t>26.05.2016 № 123</w:t>
      </w:r>
      <w:r w:rsidRPr="0023114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="00E11D6C" w:rsidRPr="0023114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85D4F" w:rsidRPr="0023114B">
        <w:rPr>
          <w:rFonts w:ascii="Times New Roman" w:hAnsi="Times New Roman" w:cs="Times New Roman"/>
          <w:sz w:val="26"/>
          <w:szCs w:val="26"/>
        </w:rPr>
        <w:t>ли</w:t>
      </w:r>
      <w:r w:rsidR="00E11D6C" w:rsidRPr="0023114B">
        <w:rPr>
          <w:rFonts w:ascii="Times New Roman" w:hAnsi="Times New Roman" w:cs="Times New Roman"/>
          <w:sz w:val="26"/>
          <w:szCs w:val="26"/>
        </w:rPr>
        <w:t xml:space="preserve"> реконструкции»</w:t>
      </w:r>
      <w:r w:rsidRPr="0023114B">
        <w:rPr>
          <w:rFonts w:ascii="Times New Roman" w:hAnsi="Times New Roman" w:cs="Times New Roman"/>
          <w:sz w:val="26"/>
          <w:szCs w:val="26"/>
        </w:rPr>
        <w:t xml:space="preserve"> </w:t>
      </w:r>
      <w:r w:rsidR="004D1C9B" w:rsidRPr="0023114B">
        <w:rPr>
          <w:rFonts w:ascii="Times New Roman" w:hAnsi="Times New Roman" w:cs="Times New Roman"/>
          <w:sz w:val="26"/>
          <w:szCs w:val="26"/>
        </w:rPr>
        <w:t xml:space="preserve">(в ред. постановления от 19.06.2017 № 113) </w:t>
      </w:r>
      <w:r w:rsidRPr="0023114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E4F94" w:rsidRPr="0023114B" w:rsidRDefault="00244AC8" w:rsidP="00E754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 </w:t>
      </w:r>
      <w:r w:rsidR="00A85D4F" w:rsidRPr="0023114B">
        <w:rPr>
          <w:rFonts w:ascii="Times New Roman" w:hAnsi="Times New Roman" w:cs="Times New Roman"/>
          <w:sz w:val="26"/>
          <w:szCs w:val="26"/>
        </w:rPr>
        <w:t xml:space="preserve"> 1.1. В н</w:t>
      </w:r>
      <w:r w:rsidR="001B1951" w:rsidRPr="0023114B">
        <w:rPr>
          <w:rFonts w:ascii="Times New Roman" w:hAnsi="Times New Roman" w:cs="Times New Roman"/>
          <w:sz w:val="26"/>
          <w:szCs w:val="26"/>
        </w:rPr>
        <w:t>аименовани</w:t>
      </w:r>
      <w:r w:rsidR="00A85D4F" w:rsidRPr="0023114B">
        <w:rPr>
          <w:rFonts w:ascii="Times New Roman" w:hAnsi="Times New Roman" w:cs="Times New Roman"/>
          <w:sz w:val="26"/>
          <w:szCs w:val="26"/>
        </w:rPr>
        <w:t>и</w:t>
      </w:r>
      <w:r w:rsidR="001B1951" w:rsidRPr="0023114B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85D4F" w:rsidRPr="0023114B">
        <w:rPr>
          <w:rFonts w:ascii="Times New Roman" w:hAnsi="Times New Roman" w:cs="Times New Roman"/>
          <w:sz w:val="26"/>
          <w:szCs w:val="26"/>
        </w:rPr>
        <w:t xml:space="preserve"> слова «и многоквартирного дома аварийным и подлежащим сносу или реконструкции» заменить словами «и многоквартирного дома аварийным и подлежащим сносу или реконструкции</w:t>
      </w:r>
      <w:r w:rsidR="001B1951" w:rsidRPr="0023114B">
        <w:rPr>
          <w:rFonts w:ascii="Times New Roman" w:hAnsi="Times New Roman" w:cs="Times New Roman"/>
          <w:sz w:val="26"/>
          <w:szCs w:val="26"/>
        </w:rPr>
        <w:t>, садового дома жилым домом и жилого дома садовым домом»</w:t>
      </w:r>
      <w:r w:rsidR="00A85D4F" w:rsidRPr="0023114B">
        <w:rPr>
          <w:rFonts w:ascii="Times New Roman" w:hAnsi="Times New Roman" w:cs="Times New Roman"/>
          <w:sz w:val="26"/>
          <w:szCs w:val="26"/>
        </w:rPr>
        <w:t>.</w:t>
      </w:r>
      <w:r w:rsidR="001B1951" w:rsidRPr="00231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D4F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</w:t>
      </w:r>
      <w:r w:rsidR="001B1951" w:rsidRPr="0023114B">
        <w:rPr>
          <w:rFonts w:ascii="Times New Roman" w:hAnsi="Times New Roman" w:cs="Times New Roman"/>
          <w:sz w:val="26"/>
          <w:szCs w:val="26"/>
        </w:rPr>
        <w:t xml:space="preserve">   </w:t>
      </w:r>
      <w:r w:rsidRPr="0023114B">
        <w:rPr>
          <w:rFonts w:ascii="Times New Roman" w:hAnsi="Times New Roman" w:cs="Times New Roman"/>
          <w:sz w:val="26"/>
          <w:szCs w:val="26"/>
        </w:rPr>
        <w:t xml:space="preserve">  </w:t>
      </w:r>
      <w:r w:rsidR="00A85D4F" w:rsidRPr="0023114B">
        <w:rPr>
          <w:rFonts w:ascii="Times New Roman" w:hAnsi="Times New Roman" w:cs="Times New Roman"/>
          <w:sz w:val="26"/>
          <w:szCs w:val="26"/>
        </w:rPr>
        <w:t>1.2. В наименовании и по тексту административного регламента слова «и многоквартирного дома аварийным и подлежащим сносу или реконструкции»  заменить словами «и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B1951" w:rsidRPr="0023114B" w:rsidRDefault="00A85D4F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lastRenderedPageBreak/>
        <w:t xml:space="preserve">        1.3. </w:t>
      </w:r>
      <w:r w:rsidR="00695FA7" w:rsidRPr="0023114B">
        <w:rPr>
          <w:rFonts w:ascii="Times New Roman" w:hAnsi="Times New Roman" w:cs="Times New Roman"/>
          <w:sz w:val="26"/>
          <w:szCs w:val="26"/>
        </w:rPr>
        <w:t>Дополнить разделом 6 следующего содержания:</w:t>
      </w:r>
    </w:p>
    <w:p w:rsidR="00695FA7" w:rsidRPr="0023114B" w:rsidRDefault="00695FA7" w:rsidP="00695FA7">
      <w:pPr>
        <w:shd w:val="clear" w:color="auto" w:fill="FFFFFF"/>
        <w:spacing w:after="257" w:line="289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«6. </w:t>
      </w:r>
      <w:r w:rsidRPr="0023114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>Порядок признания садового дома жилым домом и жилого дома садовым домом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6.1.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6.2.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реестре</w:t>
      </w:r>
      <w:proofErr w:type="gramEnd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недвижимости, или нотариально заверенную копию такого документа;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 </w:t>
      </w:r>
      <w:hyperlink r:id="rId4" w:anchor="block_52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частью 2 статьи 5</w:t>
        </w:r>
      </w:hyperlink>
      <w:r w:rsidRPr="0023114B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block_7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статьями 7</w:t>
        </w:r>
      </w:hyperlink>
      <w:r w:rsidRPr="0023114B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6" w:anchor="block_8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8</w:t>
        </w:r>
      </w:hyperlink>
      <w:r w:rsidRPr="0023114B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7" w:anchor="block_10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10</w:t>
        </w:r>
      </w:hyperlink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23114B">
        <w:rPr>
          <w:rFonts w:ascii="Times New Roman" w:eastAsia="Times New Roman" w:hAnsi="Times New Roman" w:cs="Times New Roman"/>
          <w:sz w:val="26"/>
          <w:szCs w:val="26"/>
        </w:rPr>
        <w:t>саморегулируемой</w:t>
      </w:r>
      <w:proofErr w:type="spellEnd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6.3. Заявитель вправе не представлять выписку из Единого государственного реестра недвижимости. </w:t>
      </w: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lastRenderedPageBreak/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6.4. Заявителю выдается расписка в получении от заявителя документов, предусмотренных </w:t>
      </w:r>
      <w:hyperlink r:id="rId8" w:anchor="block_1056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пунктом 6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.2.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6.5. </w:t>
      </w: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 </w:t>
      </w:r>
      <w:hyperlink r:id="rId9" w:anchor="block_1056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пункте 6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.2.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6.6.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 </w:t>
      </w:r>
      <w:hyperlink r:id="rId10" w:anchor="block_1300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приложению N 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6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6.7. Решение об отказе в признании садового дома жилым домом или жилого дома садовым домом принимается в следующих случаях: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а) непредставление заявителем документов, предусмотренных </w:t>
      </w:r>
      <w:hyperlink r:id="rId11" w:anchor="block_10561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подпунктами "а"</w:t>
        </w:r>
      </w:hyperlink>
      <w:r w:rsidRPr="0023114B">
        <w:rPr>
          <w:rFonts w:ascii="Times New Roman" w:eastAsia="Times New Roman" w:hAnsi="Times New Roman" w:cs="Times New Roman"/>
          <w:sz w:val="26"/>
          <w:szCs w:val="26"/>
        </w:rPr>
        <w:t> и (или) </w:t>
      </w:r>
      <w:hyperlink r:id="rId12" w:anchor="block_10563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"в" пункта 6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.2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настоящего Положения;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</w:r>
      <w:hyperlink r:id="rId13" w:anchor="block_10562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подпунктом "б" пункта 6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.2.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 настоящего Положения, или нотариально заверенная копия такого документа не были представлены заявителем. </w:t>
      </w:r>
      <w:proofErr w:type="gramStart"/>
      <w:r w:rsidRPr="0023114B">
        <w:rPr>
          <w:rFonts w:ascii="Times New Roman" w:eastAsia="Times New Roman" w:hAnsi="Times New Roman" w:cs="Times New Roman"/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"б" пункта 6</w:t>
      </w:r>
      <w:r w:rsidR="00A84A87" w:rsidRPr="0023114B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или нотариально заверенную копию такого документа и не получил от заявителя такой 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г) непредставление заявителем документа, предусмотренного </w:t>
      </w:r>
      <w:hyperlink r:id="rId14" w:anchor="block_10564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подпунктом "г" пункта 6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.2.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настоящего Положения, в случае если садовый дом или жилой дом обременен правами третьих лиц;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3114B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23114B">
        <w:rPr>
          <w:rFonts w:ascii="Times New Roman" w:eastAsia="Times New Roman" w:hAnsi="Times New Roman" w:cs="Times New Roman"/>
          <w:sz w:val="26"/>
          <w:szCs w:val="26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95FA7" w:rsidRPr="0023114B" w:rsidRDefault="00695FA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95FA7" w:rsidRPr="0023114B" w:rsidRDefault="00695FA7" w:rsidP="0023114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</w:t>
      </w:r>
      <w:r w:rsidR="00A84A87" w:rsidRPr="0023114B">
        <w:rPr>
          <w:rFonts w:ascii="Times New Roman" w:eastAsia="Times New Roman" w:hAnsi="Times New Roman" w:cs="Times New Roman"/>
          <w:sz w:val="26"/>
          <w:szCs w:val="26"/>
        </w:rPr>
        <w:t>.8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 </w:t>
      </w:r>
      <w:hyperlink r:id="rId15" w:anchor="block_1061" w:history="1">
        <w:r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пунктом 6</w:t>
        </w:r>
        <w:r w:rsidR="00A84A87" w:rsidRPr="0023114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</w:hyperlink>
      <w:r w:rsidR="00A84A87" w:rsidRPr="0023114B">
        <w:rPr>
          <w:rFonts w:ascii="Times New Roman" w:hAnsi="Times New Roman" w:cs="Times New Roman"/>
          <w:sz w:val="26"/>
          <w:szCs w:val="26"/>
        </w:rPr>
        <w:t>7.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 настоящего Положения.</w:t>
      </w:r>
    </w:p>
    <w:p w:rsidR="00695FA7" w:rsidRPr="0023114B" w:rsidRDefault="00A84A87" w:rsidP="0023114B">
      <w:pPr>
        <w:shd w:val="clear" w:color="auto" w:fill="FFFFFF"/>
        <w:spacing w:after="257" w:line="289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>6.9</w:t>
      </w:r>
      <w:r w:rsidR="00695FA7" w:rsidRPr="0023114B">
        <w:rPr>
          <w:rFonts w:ascii="Times New Roman" w:eastAsia="Times New Roman" w:hAnsi="Times New Roman" w:cs="Times New Roman"/>
          <w:sz w:val="26"/>
          <w:szCs w:val="26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="00695FA7" w:rsidRPr="0023114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3114B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A84A87" w:rsidRPr="0023114B" w:rsidRDefault="00A37D67" w:rsidP="00695FA7">
      <w:pPr>
        <w:shd w:val="clear" w:color="auto" w:fill="FFFFFF"/>
        <w:spacing w:after="257" w:line="289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23114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84A87" w:rsidRPr="0023114B">
        <w:rPr>
          <w:rFonts w:ascii="Times New Roman" w:eastAsia="Times New Roman" w:hAnsi="Times New Roman" w:cs="Times New Roman"/>
          <w:sz w:val="26"/>
          <w:szCs w:val="26"/>
        </w:rPr>
        <w:t xml:space="preserve">1.4. Дополнить приложением № 6 следующего содержания: 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«Приложение N 6</w:t>
      </w:r>
      <w:r w:rsidRPr="00A84A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к административному регламенту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37D67">
      <w:pPr>
        <w:shd w:val="clear" w:color="auto" w:fill="FFFFFF"/>
        <w:spacing w:after="0" w:line="289" w:lineRule="atLeast"/>
        <w:ind w:firstLine="680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(форма)</w:t>
      </w: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(Бланк уполномоченного</w:t>
      </w:r>
      <w:proofErr w:type="gramEnd"/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органа местного самоуправления)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Решение</w:t>
      </w:r>
      <w:r w:rsidRPr="00A84A8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 признании садового дома жилым домом и жилого дома садовым домом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37D67">
      <w:pPr>
        <w:shd w:val="clear" w:color="auto" w:fill="FFFFFF"/>
        <w:spacing w:after="257" w:line="289" w:lineRule="atLeast"/>
        <w:ind w:firstLine="68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464C55"/>
          <w:sz w:val="24"/>
          <w:szCs w:val="24"/>
        </w:rPr>
        <w:t>Дата, номер</w:t>
      </w: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В связи с обращением ____________________________________________________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(Ф.И.О. физического лица, наименование юридического лица - заявителя)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о  намерении  признать   садовый дом жилым домом/жилой дом садовым домом,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_________________________________________________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(ненужное зачеркнуть)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расположенный</w:t>
      </w:r>
      <w:proofErr w:type="gramEnd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адресу: ________________________________________________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кадастровый номер земельного участка, в пределах которого расположен дом: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на основании ____________________________________________________________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по результатам рассмотрения представленных документов принято решение: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Признать ________________________________________________________________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(садовый дом жилым домом/жилой дом садовым домом -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нужное</w:t>
      </w:r>
      <w:proofErr w:type="gramEnd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указать)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A84A87" w:rsidRPr="00A84A87" w:rsidRDefault="00A84A87" w:rsidP="00A37D6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      (должность)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        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(Ф.И.О. должностного лица органа        (подпись должностного лица органа</w:t>
      </w:r>
      <w:proofErr w:type="gramEnd"/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местного самоуправления                 местного самоуправления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муниципального образования, в           муниципального образования,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proofErr w:type="gramEnd"/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границах</w:t>
      </w:r>
      <w:proofErr w:type="gramEnd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которого расположен            границах которого расположен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садовый дом или жилой дом)               садовый дом или жилой дом)</w:t>
      </w:r>
      <w:proofErr w:type="gramEnd"/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М.П.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Получил: "__" __________ 20__ г. ___________________      (заполняется в</w:t>
      </w:r>
      <w:proofErr w:type="gramEnd"/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(подпись заявителя)    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случае</w:t>
      </w:r>
      <w:proofErr w:type="gramEnd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получения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решения лично)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Решение направлено в адрес заявителя "__" _____________ 20__ г.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(заполняется в случае направления решения по почте)</w:t>
      </w:r>
    </w:p>
    <w:p w:rsidR="00A84A87" w:rsidRPr="00A84A87" w:rsidRDefault="00A84A87" w:rsidP="00A84A87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___________________________________</w:t>
      </w:r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</w:t>
      </w:r>
      <w:proofErr w:type="gramStart"/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>(Ф.И.О., подпись должностного лица,</w:t>
      </w:r>
      <w:proofErr w:type="gramEnd"/>
    </w:p>
    <w:p w:rsidR="00A84A87" w:rsidRPr="00A84A87" w:rsidRDefault="00A84A87" w:rsidP="00A84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4A8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направившего решение в адрес заявителя)</w:t>
      </w:r>
      <w:r w:rsidR="00A37D67">
        <w:rPr>
          <w:rFonts w:ascii="Times New Roman" w:eastAsia="Times New Roman" w:hAnsi="Times New Roman" w:cs="Times New Roman"/>
          <w:color w:val="22272F"/>
          <w:sz w:val="24"/>
          <w:szCs w:val="24"/>
        </w:rPr>
        <w:t>».</w:t>
      </w:r>
    </w:p>
    <w:p w:rsidR="0023114B" w:rsidRPr="0023114B" w:rsidRDefault="00A37D67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1.5. </w:t>
      </w:r>
      <w:r w:rsidR="0023114B" w:rsidRPr="0023114B">
        <w:rPr>
          <w:rFonts w:ascii="Times New Roman" w:hAnsi="Times New Roman" w:cs="Times New Roman"/>
          <w:sz w:val="26"/>
          <w:szCs w:val="26"/>
        </w:rPr>
        <w:t>Приложение № 4 изложить в следующей редакции:</w:t>
      </w:r>
    </w:p>
    <w:p w:rsidR="0023114B" w:rsidRPr="0023114B" w:rsidRDefault="0023114B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14B" w:rsidRPr="0023114B" w:rsidRDefault="0023114B" w:rsidP="002311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«Приложение N 4</w:t>
      </w:r>
    </w:p>
    <w:p w:rsidR="0023114B" w:rsidRPr="0023114B" w:rsidRDefault="0023114B" w:rsidP="002311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</w:p>
    <w:p w:rsidR="0023114B" w:rsidRPr="0023114B" w:rsidRDefault="0023114B" w:rsidP="002311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регламенту</w:t>
      </w:r>
    </w:p>
    <w:p w:rsidR="0023114B" w:rsidRPr="0023114B" w:rsidRDefault="0023114B" w:rsidP="0023114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(форма)</w:t>
      </w:r>
    </w:p>
    <w:p w:rsidR="0023114B" w:rsidRPr="0023114B" w:rsidRDefault="0023114B" w:rsidP="002311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РАСПИСКА</w:t>
      </w:r>
    </w:p>
    <w:p w:rsidR="0023114B" w:rsidRPr="0023114B" w:rsidRDefault="0023114B" w:rsidP="002311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в получении документов, представленных для принятия решения</w:t>
      </w:r>
    </w:p>
    <w:p w:rsidR="0023114B" w:rsidRPr="0023114B" w:rsidRDefault="0023114B" w:rsidP="002311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23114B" w:rsidRPr="0023114B" w:rsidRDefault="0023114B" w:rsidP="002311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4B" w:rsidRPr="0023114B" w:rsidRDefault="0023114B" w:rsidP="002311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Настоящим удостоверяется, что заявитель ______________________________</w:t>
      </w:r>
    </w:p>
    <w:p w:rsidR="0023114B" w:rsidRPr="0023114B" w:rsidRDefault="0023114B" w:rsidP="002311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(фамилия, имя, отчество)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представил,  а сотрудник_____________________________________________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администрации______________________ городского поселения получил "_____" ______________ _____ документы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(число)   (месяц прописью)    (год)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в количестве ________________ экземпляров </w:t>
      </w:r>
      <w:proofErr w:type="gramStart"/>
      <w:r w:rsidRPr="0023114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3114B">
        <w:rPr>
          <w:rFonts w:ascii="Times New Roman" w:hAnsi="Times New Roman" w:cs="Times New Roman"/>
          <w:sz w:val="26"/>
          <w:szCs w:val="26"/>
        </w:rPr>
        <w:t xml:space="preserve"> прилагаемому к заявлению</w:t>
      </w:r>
    </w:p>
    <w:p w:rsidR="0023114B" w:rsidRPr="0023114B" w:rsidRDefault="0023114B" w:rsidP="002311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</w:t>
      </w:r>
      <w:r w:rsidRPr="0023114B">
        <w:rPr>
          <w:rFonts w:ascii="Times New Roman" w:hAnsi="Times New Roman" w:cs="Times New Roman"/>
          <w:sz w:val="26"/>
          <w:szCs w:val="26"/>
        </w:rPr>
        <w:tab/>
      </w:r>
      <w:r w:rsidRPr="0023114B">
        <w:rPr>
          <w:rFonts w:ascii="Times New Roman" w:hAnsi="Times New Roman" w:cs="Times New Roman"/>
          <w:sz w:val="26"/>
          <w:szCs w:val="26"/>
        </w:rPr>
        <w:tab/>
        <w:t>(прописью)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lastRenderedPageBreak/>
        <w:t xml:space="preserve">перечню документов, необходимых для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__________________________________ городского поселения (согласно </w:t>
      </w:r>
      <w:r w:rsidRPr="0023114B">
        <w:rPr>
          <w:rFonts w:ascii="Times New Roman" w:hAnsi="Times New Roman" w:cs="Times New Roman"/>
          <w:color w:val="0000FF"/>
          <w:sz w:val="26"/>
          <w:szCs w:val="26"/>
        </w:rPr>
        <w:t>п. 2.6.1</w:t>
      </w:r>
      <w:r w:rsidRPr="0023114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регламента).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114B" w:rsidRPr="0023114B" w:rsidRDefault="0023114B" w:rsidP="002311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114B" w:rsidRPr="0023114B" w:rsidRDefault="0023114B" w:rsidP="002311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>_______________________        ______________       ______________________</w:t>
      </w:r>
    </w:p>
    <w:p w:rsidR="0023114B" w:rsidRPr="0023114B" w:rsidRDefault="0023114B" w:rsidP="0023114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3114B">
        <w:rPr>
          <w:rFonts w:ascii="Times New Roman" w:hAnsi="Times New Roman" w:cs="Times New Roman"/>
          <w:sz w:val="26"/>
          <w:szCs w:val="26"/>
        </w:rPr>
        <w:t>(должность специалиста,                         (подпись)                      (расшифровка подписи)</w:t>
      </w:r>
      <w:proofErr w:type="gramEnd"/>
    </w:p>
    <w:p w:rsidR="0023114B" w:rsidRPr="0023114B" w:rsidRDefault="0023114B" w:rsidP="0023114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  ответственного за</w:t>
      </w:r>
    </w:p>
    <w:p w:rsidR="0023114B" w:rsidRPr="0023114B" w:rsidRDefault="0023114B" w:rsidP="0023114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прием документов)».</w:t>
      </w:r>
    </w:p>
    <w:p w:rsidR="00A37D67" w:rsidRPr="0023114B" w:rsidRDefault="004F0162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44AC8" w:rsidRPr="0023114B" w:rsidRDefault="0023114B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</w:t>
      </w:r>
      <w:r w:rsidR="00244AC8" w:rsidRPr="0023114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официальном печатном издании </w:t>
      </w:r>
      <w:proofErr w:type="spellStart"/>
      <w:r w:rsidR="00786BB4" w:rsidRPr="0023114B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786BB4" w:rsidRPr="0023114B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244AC8" w:rsidRPr="0023114B">
        <w:rPr>
          <w:rFonts w:ascii="Times New Roman" w:hAnsi="Times New Roman" w:cs="Times New Roman"/>
          <w:sz w:val="26"/>
          <w:szCs w:val="26"/>
        </w:rPr>
        <w:t>ского поселения «</w:t>
      </w:r>
      <w:proofErr w:type="spellStart"/>
      <w:r w:rsidR="00786BB4" w:rsidRPr="0023114B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244AC8" w:rsidRPr="0023114B">
        <w:rPr>
          <w:rFonts w:ascii="Times New Roman" w:hAnsi="Times New Roman" w:cs="Times New Roman"/>
          <w:sz w:val="26"/>
          <w:szCs w:val="26"/>
        </w:rPr>
        <w:t xml:space="preserve"> муниципальный вестник</w:t>
      </w:r>
      <w:r w:rsidR="00786BB4" w:rsidRPr="0023114B">
        <w:rPr>
          <w:rFonts w:ascii="Times New Roman" w:hAnsi="Times New Roman" w:cs="Times New Roman"/>
          <w:sz w:val="26"/>
          <w:szCs w:val="26"/>
        </w:rPr>
        <w:t xml:space="preserve"> «Официально</w:t>
      </w:r>
      <w:r w:rsidR="00244AC8" w:rsidRPr="0023114B">
        <w:rPr>
          <w:rFonts w:ascii="Times New Roman" w:hAnsi="Times New Roman" w:cs="Times New Roman"/>
          <w:sz w:val="26"/>
          <w:szCs w:val="26"/>
        </w:rPr>
        <w:t>».</w:t>
      </w:r>
    </w:p>
    <w:p w:rsidR="00244AC8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AC8" w:rsidRPr="0023114B" w:rsidRDefault="004F0162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     </w:t>
      </w:r>
      <w:r w:rsidR="00244AC8" w:rsidRPr="0023114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опубликования.</w:t>
      </w:r>
    </w:p>
    <w:p w:rsidR="00786BB4" w:rsidRPr="0023114B" w:rsidRDefault="00786BB4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AC8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AC8" w:rsidRPr="0023114B" w:rsidRDefault="00244AC8" w:rsidP="00244A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BB4" w:rsidRPr="0023114B" w:rsidRDefault="00244AC8" w:rsidP="00786B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14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86BB4" w:rsidRPr="002311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D1ADC" w:rsidRPr="0023114B" w:rsidRDefault="00786BB4" w:rsidP="00D33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3114B">
        <w:rPr>
          <w:rFonts w:ascii="Times New Roman" w:hAnsi="Times New Roman" w:cs="Times New Roman"/>
          <w:sz w:val="26"/>
          <w:szCs w:val="26"/>
        </w:rPr>
        <w:t>Панин</w:t>
      </w:r>
      <w:r w:rsidR="00244AC8" w:rsidRPr="0023114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44AC8" w:rsidRPr="0023114B">
        <w:rPr>
          <w:rFonts w:ascii="Times New Roman" w:hAnsi="Times New Roman" w:cs="Times New Roman"/>
          <w:sz w:val="26"/>
          <w:szCs w:val="26"/>
        </w:rPr>
        <w:t xml:space="preserve"> </w:t>
      </w:r>
      <w:r w:rsidRPr="0023114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244AC8" w:rsidRPr="0023114B">
        <w:rPr>
          <w:rFonts w:ascii="Times New Roman" w:hAnsi="Times New Roman" w:cs="Times New Roman"/>
          <w:sz w:val="26"/>
          <w:szCs w:val="26"/>
        </w:rPr>
        <w:t xml:space="preserve">поселения                                  </w:t>
      </w:r>
      <w:r w:rsidRPr="0023114B">
        <w:rPr>
          <w:rFonts w:ascii="Times New Roman" w:hAnsi="Times New Roman" w:cs="Times New Roman"/>
          <w:sz w:val="26"/>
          <w:szCs w:val="26"/>
        </w:rPr>
        <w:t xml:space="preserve">          П.Н. Ситников</w:t>
      </w:r>
      <w:r w:rsidR="004F0162" w:rsidRPr="00231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ADC" w:rsidRPr="0023114B" w:rsidRDefault="00DD1ADC" w:rsidP="00244AC8">
      <w:pPr>
        <w:rPr>
          <w:rFonts w:ascii="Times New Roman" w:hAnsi="Times New Roman" w:cs="Times New Roman"/>
          <w:sz w:val="26"/>
          <w:szCs w:val="26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4F0162" w:rsidRDefault="004F0162" w:rsidP="00244AC8">
      <w:pPr>
        <w:rPr>
          <w:rFonts w:ascii="Times New Roman" w:hAnsi="Times New Roman" w:cs="Times New Roman"/>
          <w:sz w:val="28"/>
          <w:szCs w:val="28"/>
        </w:rPr>
      </w:pPr>
    </w:p>
    <w:p w:rsidR="00244AC8" w:rsidRDefault="00244AC8" w:rsidP="00244AC8">
      <w:pPr>
        <w:rPr>
          <w:rFonts w:ascii="Times New Roman" w:hAnsi="Times New Roman" w:cs="Times New Roman"/>
          <w:sz w:val="28"/>
          <w:szCs w:val="28"/>
        </w:rPr>
      </w:pPr>
    </w:p>
    <w:p w:rsidR="00904EFA" w:rsidRDefault="00904EFA" w:rsidP="00244AC8">
      <w:pPr>
        <w:rPr>
          <w:rFonts w:ascii="Times New Roman" w:hAnsi="Times New Roman" w:cs="Times New Roman"/>
          <w:sz w:val="28"/>
          <w:szCs w:val="28"/>
        </w:rPr>
      </w:pPr>
    </w:p>
    <w:p w:rsidR="00786BB4" w:rsidRDefault="00786BB4" w:rsidP="00244AC8">
      <w:pPr>
        <w:rPr>
          <w:rFonts w:ascii="Times New Roman" w:hAnsi="Times New Roman" w:cs="Times New Roman"/>
          <w:sz w:val="28"/>
          <w:szCs w:val="28"/>
        </w:rPr>
      </w:pPr>
    </w:p>
    <w:p w:rsidR="00786BB4" w:rsidRDefault="00786BB4" w:rsidP="00244AC8">
      <w:pPr>
        <w:rPr>
          <w:rFonts w:ascii="Times New Roman" w:hAnsi="Times New Roman" w:cs="Times New Roman"/>
          <w:sz w:val="28"/>
          <w:szCs w:val="28"/>
        </w:rPr>
      </w:pPr>
    </w:p>
    <w:sectPr w:rsidR="00786BB4" w:rsidSect="007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C8"/>
    <w:rsid w:val="000B73B9"/>
    <w:rsid w:val="001B1951"/>
    <w:rsid w:val="001E4F94"/>
    <w:rsid w:val="00203C1B"/>
    <w:rsid w:val="0023114B"/>
    <w:rsid w:val="0023449B"/>
    <w:rsid w:val="00244AC8"/>
    <w:rsid w:val="00285547"/>
    <w:rsid w:val="00321191"/>
    <w:rsid w:val="003549FB"/>
    <w:rsid w:val="003A6DC1"/>
    <w:rsid w:val="003E3C34"/>
    <w:rsid w:val="00475494"/>
    <w:rsid w:val="004D1C9B"/>
    <w:rsid w:val="004F0162"/>
    <w:rsid w:val="005530A0"/>
    <w:rsid w:val="00695FA7"/>
    <w:rsid w:val="006E6C5F"/>
    <w:rsid w:val="00766948"/>
    <w:rsid w:val="00786BB4"/>
    <w:rsid w:val="007F5D17"/>
    <w:rsid w:val="00904EFA"/>
    <w:rsid w:val="009A3222"/>
    <w:rsid w:val="009F3F8D"/>
    <w:rsid w:val="00A37D67"/>
    <w:rsid w:val="00A84A87"/>
    <w:rsid w:val="00A85D4F"/>
    <w:rsid w:val="00AC1419"/>
    <w:rsid w:val="00B8215B"/>
    <w:rsid w:val="00B91D0F"/>
    <w:rsid w:val="00BB4534"/>
    <w:rsid w:val="00D2342D"/>
    <w:rsid w:val="00D33D69"/>
    <w:rsid w:val="00DD1ADC"/>
    <w:rsid w:val="00E11D6C"/>
    <w:rsid w:val="00E75427"/>
    <w:rsid w:val="00F1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244AC8"/>
    <w:rPr>
      <w:color w:val="0000FF"/>
      <w:u w:val="single"/>
    </w:rPr>
  </w:style>
  <w:style w:type="paragraph" w:styleId="a4">
    <w:name w:val="No Spacing"/>
    <w:uiPriority w:val="1"/>
    <w:qFormat/>
    <w:rsid w:val="00244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244A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244AC8"/>
  </w:style>
  <w:style w:type="paragraph" w:customStyle="1" w:styleId="pboth">
    <w:name w:val="pboth"/>
    <w:basedOn w:val="a"/>
    <w:rsid w:val="001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695/789f767061c5ec9e54c908b1e1f640f9/" TargetMode="External"/><Relationship Id="rId13" Type="http://schemas.openxmlformats.org/officeDocument/2006/relationships/hyperlink" Target="https://base.garant.ru/12144695/789f767061c5ec9e54c908b1e1f640f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2032/3d3a9e2eb4f30c73ea6671464e2a54b5/" TargetMode="External"/><Relationship Id="rId12" Type="http://schemas.openxmlformats.org/officeDocument/2006/relationships/hyperlink" Target="https://base.garant.ru/12144695/789f767061c5ec9e54c908b1e1f640f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72032/31de5683116b8d79b08fa2d768e33df6/" TargetMode="External"/><Relationship Id="rId11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hyperlink" Target="https://base.garant.ru/12172032/e88847e78ccd9fdb54482c7fa15982bf/" TargetMode="External"/><Relationship Id="rId15" Type="http://schemas.openxmlformats.org/officeDocument/2006/relationships/hyperlink" Target="https://base.garant.ru/12144695/789f767061c5ec9e54c908b1e1f640f9/" TargetMode="Externa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hyperlink" Target="https://base.garant.ru/12172032/5633a92d35b966c2ba2f1e859e7bdd69/" TargetMode="External"/><Relationship Id="rId9" Type="http://schemas.openxmlformats.org/officeDocument/2006/relationships/hyperlink" Target="https://base.garant.ru/12144695/789f767061c5ec9e54c908b1e1f640f9/" TargetMode="External"/><Relationship Id="rId14" Type="http://schemas.openxmlformats.org/officeDocument/2006/relationships/hyperlink" Target="https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501</cp:lastModifiedBy>
  <cp:revision>6</cp:revision>
  <cp:lastPrinted>2019-03-25T12:50:00Z</cp:lastPrinted>
  <dcterms:created xsi:type="dcterms:W3CDTF">2019-03-25T10:39:00Z</dcterms:created>
  <dcterms:modified xsi:type="dcterms:W3CDTF">2019-04-03T13:47:00Z</dcterms:modified>
</cp:coreProperties>
</file>