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9" w:rsidRPr="00015762" w:rsidRDefault="00DB1789" w:rsidP="00DB1789">
      <w:pPr>
        <w:pStyle w:val="a4"/>
        <w:rPr>
          <w:rFonts w:ascii="Arial" w:hAnsi="Arial" w:cs="Arial"/>
          <w:b w:val="0"/>
          <w:sz w:val="24"/>
          <w:szCs w:val="24"/>
        </w:rPr>
      </w:pPr>
      <w:r w:rsidRPr="00015762">
        <w:rPr>
          <w:rFonts w:ascii="Arial" w:hAnsi="Arial" w:cs="Arial"/>
          <w:b w:val="0"/>
          <w:sz w:val="24"/>
          <w:szCs w:val="24"/>
        </w:rPr>
        <w:t>СОВЕТ НАРОДНЫХ ДЕПУТАТОВ ЖУРАВСКОГО  СЕЛЬСКОГО ПОСЕЛЕНИЯ КАНТЕМИРОВСКОГО МУНИЦИПАЛЬНОГО  РАЙОНА ВОРОНЕЖСКОЙ ОБЛАСТИ</w:t>
      </w:r>
    </w:p>
    <w:p w:rsidR="00DB1789" w:rsidRPr="00015762" w:rsidRDefault="00DB1789" w:rsidP="00DB1789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DB1789" w:rsidRPr="00015762" w:rsidRDefault="00DB1789" w:rsidP="00DB1789">
      <w:pPr>
        <w:pStyle w:val="a4"/>
        <w:rPr>
          <w:rFonts w:ascii="Arial" w:hAnsi="Arial" w:cs="Arial"/>
          <w:b w:val="0"/>
          <w:sz w:val="24"/>
          <w:szCs w:val="24"/>
        </w:rPr>
      </w:pPr>
      <w:r w:rsidRPr="00015762">
        <w:rPr>
          <w:rFonts w:ascii="Arial" w:hAnsi="Arial" w:cs="Arial"/>
          <w:b w:val="0"/>
          <w:sz w:val="24"/>
          <w:szCs w:val="24"/>
        </w:rPr>
        <w:t>Решение</w:t>
      </w:r>
    </w:p>
    <w:p w:rsidR="00DB1789" w:rsidRPr="00015762" w:rsidRDefault="00DB1789" w:rsidP="00DB1789">
      <w:pPr>
        <w:pStyle w:val="a6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>Совета народных депутатов Журавского сельского поселения Кантемировского муниципального района</w:t>
      </w:r>
    </w:p>
    <w:p w:rsidR="00DB1789" w:rsidRPr="00015762" w:rsidRDefault="00DB1789" w:rsidP="00DB1789">
      <w:pPr>
        <w:rPr>
          <w:rFonts w:ascii="Arial" w:hAnsi="Arial" w:cs="Arial"/>
          <w:sz w:val="24"/>
          <w:szCs w:val="24"/>
        </w:rPr>
      </w:pPr>
    </w:p>
    <w:p w:rsidR="00DB1789" w:rsidRPr="00015762" w:rsidRDefault="00DB1789" w:rsidP="00DB1789">
      <w:pPr>
        <w:contextualSpacing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0157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10.</w:t>
      </w:r>
      <w:r w:rsidRPr="00015762">
        <w:rPr>
          <w:rFonts w:ascii="Arial" w:hAnsi="Arial" w:cs="Arial"/>
          <w:sz w:val="24"/>
          <w:szCs w:val="24"/>
        </w:rPr>
        <w:t>2017 года № 1</w:t>
      </w:r>
      <w:r>
        <w:rPr>
          <w:rFonts w:ascii="Arial" w:hAnsi="Arial" w:cs="Arial"/>
          <w:sz w:val="24"/>
          <w:szCs w:val="24"/>
        </w:rPr>
        <w:t>20</w:t>
      </w:r>
    </w:p>
    <w:p w:rsidR="00DB1789" w:rsidRPr="00015762" w:rsidRDefault="00DB1789" w:rsidP="00DB1789">
      <w:pPr>
        <w:contextualSpacing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 xml:space="preserve"> с. Журавка</w:t>
      </w:r>
    </w:p>
    <w:p w:rsidR="00DB1789" w:rsidRPr="00015762" w:rsidRDefault="00DB1789" w:rsidP="00DB1789">
      <w:pPr>
        <w:rPr>
          <w:rFonts w:ascii="Arial" w:hAnsi="Arial" w:cs="Arial"/>
          <w:sz w:val="24"/>
          <w:szCs w:val="24"/>
        </w:rPr>
      </w:pPr>
    </w:p>
    <w:p w:rsidR="00DB1789" w:rsidRDefault="00DB1789" w:rsidP="00DB178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15762">
        <w:rPr>
          <w:rFonts w:ascii="Arial" w:hAnsi="Arial" w:cs="Arial"/>
          <w:sz w:val="24"/>
          <w:szCs w:val="24"/>
        </w:rPr>
        <w:t>О проекте   решения «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</w:t>
      </w:r>
    </w:p>
    <w:p w:rsidR="00DB1789" w:rsidRDefault="00647C64" w:rsidP="00DB178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б</w:t>
      </w:r>
      <w:r w:rsidR="00DB1789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лагоустройства</w:t>
      </w:r>
      <w:r w:rsidR="00DB17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B1789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территорий </w:t>
      </w:r>
      <w:r w:rsidR="00DB17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Журавского </w:t>
      </w:r>
    </w:p>
    <w:p w:rsidR="00DB1789" w:rsidRDefault="00DB1789" w:rsidP="00DB178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сельского  поселения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Кантемировского </w:t>
      </w:r>
    </w:p>
    <w:p w:rsidR="00DB1789" w:rsidRPr="00015762" w:rsidRDefault="00DB1789" w:rsidP="00DB178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муниципального</w:t>
      </w:r>
      <w:proofErr w:type="gram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</w:t>
      </w:r>
      <w:r w:rsidRPr="00015762">
        <w:rPr>
          <w:rFonts w:ascii="Arial" w:hAnsi="Arial" w:cs="Arial"/>
          <w:sz w:val="24"/>
          <w:szCs w:val="24"/>
        </w:rPr>
        <w:t>»</w:t>
      </w:r>
    </w:p>
    <w:p w:rsidR="00DB1789" w:rsidRDefault="00DB1789" w:rsidP="00DB1789">
      <w:pPr>
        <w:shd w:val="clear" w:color="auto" w:fill="FFFFFF"/>
        <w:spacing w:before="154" w:line="360" w:lineRule="exact"/>
        <w:ind w:left="142"/>
        <w:jc w:val="both"/>
        <w:rPr>
          <w:rFonts w:ascii="Arial" w:hAnsi="Arial" w:cs="Arial"/>
          <w:sz w:val="24"/>
          <w:szCs w:val="24"/>
        </w:rPr>
      </w:pPr>
    </w:p>
    <w:p w:rsidR="00DB1789" w:rsidRPr="00015762" w:rsidRDefault="00DB1789" w:rsidP="00DB1789">
      <w:pPr>
        <w:shd w:val="clear" w:color="auto" w:fill="FFFFFF"/>
        <w:spacing w:before="154" w:line="360" w:lineRule="exac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015762">
        <w:rPr>
          <w:rFonts w:ascii="Arial" w:hAnsi="Arial" w:cs="Arial"/>
          <w:sz w:val="24"/>
          <w:szCs w:val="24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руководствуясь Федеральным законом от 21.07.2005 г. № 97-ФЗ «О государственной регистрации уставов муниципальных образований», Уставом Журавского сельского поселения Кантемировского муниципального района Воронежской области и решением Совета народных депутатов Журавского сельского поселения Кантемировского муниципального района Воронежской области от </w:t>
      </w:r>
      <w:r w:rsidRPr="00015762">
        <w:rPr>
          <w:rFonts w:ascii="Arial" w:hAnsi="Arial" w:cs="Arial"/>
          <w:color w:val="000000"/>
          <w:spacing w:val="4"/>
          <w:sz w:val="24"/>
          <w:szCs w:val="24"/>
        </w:rPr>
        <w:t>22.02.2006 года № 39 «О п</w:t>
      </w:r>
      <w:r w:rsidRPr="00015762">
        <w:rPr>
          <w:rFonts w:ascii="Arial" w:hAnsi="Arial" w:cs="Arial"/>
          <w:color w:val="000000"/>
          <w:spacing w:val="2"/>
          <w:sz w:val="24"/>
          <w:szCs w:val="24"/>
        </w:rPr>
        <w:t xml:space="preserve">оложении </w:t>
      </w:r>
      <w:r w:rsidRPr="00015762">
        <w:rPr>
          <w:rFonts w:ascii="Arial" w:hAnsi="Arial" w:cs="Arial"/>
          <w:color w:val="000000"/>
          <w:spacing w:val="3"/>
          <w:sz w:val="24"/>
          <w:szCs w:val="24"/>
        </w:rPr>
        <w:t>публичных  слушаний</w:t>
      </w:r>
      <w:proofErr w:type="gramEnd"/>
      <w:r w:rsidRPr="00015762">
        <w:rPr>
          <w:rFonts w:ascii="Arial" w:hAnsi="Arial" w:cs="Arial"/>
          <w:color w:val="000000"/>
          <w:spacing w:val="3"/>
          <w:sz w:val="24"/>
          <w:szCs w:val="24"/>
        </w:rPr>
        <w:t xml:space="preserve">  в Журавском сельском поселении»</w:t>
      </w:r>
      <w:r w:rsidRPr="00015762">
        <w:rPr>
          <w:rFonts w:ascii="Arial" w:hAnsi="Arial" w:cs="Arial"/>
          <w:sz w:val="24"/>
          <w:szCs w:val="24"/>
        </w:rPr>
        <w:t>,</w:t>
      </w:r>
      <w:r w:rsidRPr="0001576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15762">
        <w:rPr>
          <w:rFonts w:ascii="Arial" w:hAnsi="Arial" w:cs="Arial"/>
          <w:color w:val="000000"/>
          <w:spacing w:val="4"/>
          <w:sz w:val="24"/>
          <w:szCs w:val="24"/>
        </w:rPr>
        <w:t xml:space="preserve">  Совет     народных     депутатов  Журавского сельского поселения   Кантемировского </w:t>
      </w:r>
      <w:r w:rsidRPr="00015762">
        <w:rPr>
          <w:rFonts w:ascii="Arial" w:hAnsi="Arial" w:cs="Arial"/>
          <w:color w:val="000000"/>
          <w:spacing w:val="1"/>
          <w:sz w:val="24"/>
          <w:szCs w:val="24"/>
        </w:rPr>
        <w:t>муниципального района</w:t>
      </w:r>
    </w:p>
    <w:p w:rsidR="00DB1789" w:rsidRPr="00015762" w:rsidRDefault="00DB1789" w:rsidP="00DB1789">
      <w:pPr>
        <w:framePr w:w="1065" w:h="326" w:hRule="exact" w:hSpace="38" w:vSpace="58" w:wrap="auto" w:vAnchor="text" w:hAnchor="text" w:x="1560" w:y="212"/>
        <w:shd w:val="clear" w:color="auto" w:fill="FFFFFF"/>
        <w:ind w:left="-1418" w:right="1632"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color w:val="000000"/>
          <w:spacing w:val="-3"/>
          <w:sz w:val="24"/>
          <w:szCs w:val="24"/>
        </w:rPr>
        <w:t>Решил:</w:t>
      </w:r>
    </w:p>
    <w:p w:rsidR="00DB1789" w:rsidRPr="00015762" w:rsidRDefault="00DB1789" w:rsidP="00DB1789">
      <w:pPr>
        <w:shd w:val="clear" w:color="auto" w:fill="FFFFFF"/>
        <w:spacing w:before="326"/>
        <w:ind w:left="142"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>РЕШИЛ:</w:t>
      </w:r>
    </w:p>
    <w:p w:rsidR="00DB1789" w:rsidRPr="00015762" w:rsidRDefault="00DB1789" w:rsidP="00DB1789">
      <w:pPr>
        <w:pStyle w:val="ConsPlusNormal"/>
        <w:widowControl/>
        <w:ind w:right="593" w:firstLine="540"/>
        <w:jc w:val="both"/>
        <w:rPr>
          <w:sz w:val="24"/>
          <w:szCs w:val="24"/>
        </w:rPr>
      </w:pPr>
    </w:p>
    <w:p w:rsidR="00DB1789" w:rsidRPr="00095D87" w:rsidRDefault="00DB1789" w:rsidP="00DB178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15762">
        <w:rPr>
          <w:rFonts w:ascii="Arial" w:hAnsi="Arial" w:cs="Arial"/>
          <w:sz w:val="24"/>
          <w:szCs w:val="24"/>
        </w:rPr>
        <w:t xml:space="preserve">         1. Принять проект решения «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</w:t>
      </w:r>
    </w:p>
    <w:p w:rsidR="00DB1789" w:rsidRPr="00015762" w:rsidRDefault="00DB1789" w:rsidP="00DB178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территорий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Журавского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сельского  поселения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Кантемировского муниципального района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</w:t>
      </w:r>
      <w:r w:rsidRPr="00015762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01576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15762">
        <w:rPr>
          <w:rFonts w:ascii="Arial" w:hAnsi="Arial" w:cs="Arial"/>
          <w:sz w:val="24"/>
          <w:szCs w:val="24"/>
        </w:rPr>
        <w:t xml:space="preserve"> № 1</w:t>
      </w:r>
    </w:p>
    <w:p w:rsidR="00DB1789" w:rsidRPr="00015762" w:rsidRDefault="00DB1789" w:rsidP="00DB178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 xml:space="preserve">     2. Опубликовать те</w:t>
      </w:r>
      <w:proofErr w:type="gramStart"/>
      <w:r w:rsidRPr="00015762">
        <w:rPr>
          <w:rFonts w:ascii="Arial" w:hAnsi="Arial" w:cs="Arial"/>
          <w:sz w:val="24"/>
          <w:szCs w:val="24"/>
        </w:rPr>
        <w:t>кст пр</w:t>
      </w:r>
      <w:proofErr w:type="gramEnd"/>
      <w:r w:rsidRPr="00015762">
        <w:rPr>
          <w:rFonts w:ascii="Arial" w:hAnsi="Arial" w:cs="Arial"/>
          <w:sz w:val="24"/>
          <w:szCs w:val="24"/>
        </w:rPr>
        <w:t>оекта решения «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территорий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Журавского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сельского  поселения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Кантемировского муниципального района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</w:t>
      </w:r>
      <w:r w:rsidRPr="00015762">
        <w:rPr>
          <w:rFonts w:ascii="Arial" w:hAnsi="Arial" w:cs="Arial"/>
          <w:sz w:val="24"/>
          <w:szCs w:val="24"/>
        </w:rPr>
        <w:t>»    в Вестнике муниципальных  правовых актов  Журавского  сельского поселения для его обсуждения населением.</w:t>
      </w:r>
    </w:p>
    <w:p w:rsidR="00DB1789" w:rsidRPr="00015762" w:rsidRDefault="00DB1789" w:rsidP="00DB178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 xml:space="preserve">         3. Назначить проведение публичных слушаний по проекту решения «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территорий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Журавского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сельского  поселения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Кантемировского муниципального района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</w:t>
      </w:r>
      <w:r w:rsidRPr="00015762">
        <w:rPr>
          <w:rFonts w:ascii="Arial" w:hAnsi="Arial" w:cs="Arial"/>
          <w:sz w:val="24"/>
          <w:szCs w:val="24"/>
        </w:rPr>
        <w:t>» на 2</w:t>
      </w:r>
      <w:r w:rsidR="00983236">
        <w:rPr>
          <w:rFonts w:ascii="Arial" w:hAnsi="Arial" w:cs="Arial"/>
          <w:sz w:val="24"/>
          <w:szCs w:val="24"/>
        </w:rPr>
        <w:t>4</w:t>
      </w:r>
      <w:r w:rsidRPr="00015762">
        <w:rPr>
          <w:rFonts w:ascii="Arial" w:hAnsi="Arial" w:cs="Arial"/>
          <w:sz w:val="24"/>
          <w:szCs w:val="24"/>
        </w:rPr>
        <w:t>.</w:t>
      </w:r>
      <w:r w:rsidR="002F7F76">
        <w:rPr>
          <w:rFonts w:ascii="Arial" w:hAnsi="Arial" w:cs="Arial"/>
          <w:sz w:val="24"/>
          <w:szCs w:val="24"/>
        </w:rPr>
        <w:t>1</w:t>
      </w:r>
      <w:r w:rsidR="00983236">
        <w:rPr>
          <w:rFonts w:ascii="Arial" w:hAnsi="Arial" w:cs="Arial"/>
          <w:sz w:val="24"/>
          <w:szCs w:val="24"/>
        </w:rPr>
        <w:t>1</w:t>
      </w:r>
      <w:r w:rsidRPr="00015762">
        <w:rPr>
          <w:rFonts w:ascii="Arial" w:hAnsi="Arial" w:cs="Arial"/>
          <w:sz w:val="24"/>
          <w:szCs w:val="24"/>
        </w:rPr>
        <w:t>.2017 года на 11 час. 00 мин. в помещении администрации  Журавского   сельского поселения Кантемировского муниципального района.</w:t>
      </w:r>
    </w:p>
    <w:p w:rsidR="00DB1789" w:rsidRPr="00015762" w:rsidRDefault="00DB1789" w:rsidP="00DB1789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lastRenderedPageBreak/>
        <w:t xml:space="preserve">        4. Поручить организацию и проведение публичных слушаний по проекту решения   «</w:t>
      </w:r>
      <w:r w:rsidR="009F7F08" w:rsidRPr="00095D87">
        <w:rPr>
          <w:rFonts w:ascii="Arial" w:hAnsi="Arial" w:cs="Arial"/>
          <w:bCs/>
          <w:color w:val="000000"/>
          <w:kern w:val="36"/>
          <w:sz w:val="24"/>
          <w:szCs w:val="24"/>
        </w:rPr>
        <w:t>Об утверждении правил благоустройства</w:t>
      </w:r>
      <w:r w:rsidR="009F7F08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="009F7F08" w:rsidRPr="00095D87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территорий </w:t>
      </w:r>
      <w:r w:rsidR="009F7F08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Журавского </w:t>
      </w:r>
      <w:r w:rsidR="009F7F08" w:rsidRPr="00095D87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сельского  поселения</w:t>
      </w:r>
      <w:r w:rsidR="009F7F08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="009F7F08" w:rsidRPr="00095D87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Кантемировского муниципального района </w:t>
      </w:r>
      <w:r w:rsidR="009F7F08">
        <w:rPr>
          <w:rFonts w:ascii="Arial" w:hAnsi="Arial" w:cs="Arial"/>
          <w:bCs/>
          <w:color w:val="000000"/>
          <w:kern w:val="36"/>
          <w:sz w:val="24"/>
          <w:szCs w:val="24"/>
        </w:rPr>
        <w:t>Воронежской области</w:t>
      </w:r>
      <w:r w:rsidRPr="00015762">
        <w:rPr>
          <w:rFonts w:ascii="Arial" w:hAnsi="Arial" w:cs="Arial"/>
          <w:sz w:val="24"/>
          <w:szCs w:val="24"/>
        </w:rPr>
        <w:t xml:space="preserve">» </w:t>
      </w:r>
    </w:p>
    <w:p w:rsidR="00DB1789" w:rsidRDefault="00DB1789" w:rsidP="00DB1789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 xml:space="preserve"> Рабочей группе в составе:</w:t>
      </w:r>
    </w:p>
    <w:p w:rsidR="009F7F08" w:rsidRPr="00015762" w:rsidRDefault="009F7F08" w:rsidP="00DB1789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</w:p>
    <w:p w:rsidR="00DB1789" w:rsidRPr="00015762" w:rsidRDefault="00DB1789" w:rsidP="00DB1789">
      <w:pPr>
        <w:shd w:val="clear" w:color="auto" w:fill="FFFFFF"/>
        <w:ind w:left="142"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color w:val="000000"/>
          <w:spacing w:val="1"/>
          <w:sz w:val="24"/>
          <w:szCs w:val="24"/>
        </w:rPr>
        <w:t>Писарев В.И. – глава администрации Журавского сельского поселения Кантемировского муниципального района;</w:t>
      </w:r>
    </w:p>
    <w:p w:rsidR="00DB1789" w:rsidRPr="00015762" w:rsidRDefault="00DB1789" w:rsidP="00DB1789">
      <w:pPr>
        <w:shd w:val="clear" w:color="auto" w:fill="FFFFFF"/>
        <w:ind w:left="14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015762">
        <w:rPr>
          <w:rFonts w:ascii="Arial" w:hAnsi="Arial" w:cs="Arial"/>
          <w:color w:val="000000"/>
          <w:sz w:val="24"/>
          <w:szCs w:val="24"/>
        </w:rPr>
        <w:t xml:space="preserve">Лапшина Т.Д.-    ведущий специалист администрации Журавского сельского поселения </w:t>
      </w:r>
      <w:r w:rsidRPr="00015762">
        <w:rPr>
          <w:rFonts w:ascii="Arial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DB1789" w:rsidRPr="00015762" w:rsidRDefault="00DB1789" w:rsidP="00DB1789">
      <w:pPr>
        <w:shd w:val="clear" w:color="auto" w:fill="FFFFFF"/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015762">
        <w:rPr>
          <w:rFonts w:ascii="Arial" w:hAnsi="Arial" w:cs="Arial"/>
          <w:color w:val="000000"/>
          <w:spacing w:val="-4"/>
          <w:sz w:val="24"/>
          <w:szCs w:val="24"/>
        </w:rPr>
        <w:t>Чубова</w:t>
      </w:r>
      <w:proofErr w:type="spellEnd"/>
      <w:r w:rsidRPr="00015762">
        <w:rPr>
          <w:rFonts w:ascii="Arial" w:hAnsi="Arial" w:cs="Arial"/>
          <w:color w:val="000000"/>
          <w:spacing w:val="-4"/>
          <w:sz w:val="24"/>
          <w:szCs w:val="24"/>
        </w:rPr>
        <w:t xml:space="preserve"> О.В..- </w:t>
      </w:r>
      <w:r w:rsidRPr="00015762">
        <w:rPr>
          <w:rFonts w:ascii="Arial" w:hAnsi="Arial" w:cs="Arial"/>
          <w:color w:val="000000"/>
          <w:sz w:val="24"/>
          <w:szCs w:val="24"/>
        </w:rPr>
        <w:t xml:space="preserve">старший экономист администрации Журавского сельского поселения </w:t>
      </w:r>
      <w:r w:rsidRPr="00015762">
        <w:rPr>
          <w:rFonts w:ascii="Arial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DB1789" w:rsidRPr="00015762" w:rsidRDefault="009F7F08" w:rsidP="00DB1789">
      <w:pPr>
        <w:shd w:val="clear" w:color="auto" w:fill="FFFFFF"/>
        <w:spacing w:before="298"/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Лясин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С.А.</w:t>
      </w:r>
      <w:r w:rsidR="00DB1789" w:rsidRPr="00015762">
        <w:rPr>
          <w:rFonts w:ascii="Arial" w:hAnsi="Arial" w:cs="Arial"/>
          <w:color w:val="000000"/>
          <w:spacing w:val="-3"/>
          <w:sz w:val="24"/>
          <w:szCs w:val="24"/>
        </w:rPr>
        <w:t xml:space="preserve">.- </w:t>
      </w:r>
      <w:r w:rsidRPr="00015762">
        <w:rPr>
          <w:rFonts w:ascii="Arial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r w:rsidRPr="00015762">
        <w:rPr>
          <w:rFonts w:ascii="Arial" w:hAnsi="Arial" w:cs="Arial"/>
          <w:color w:val="000000"/>
          <w:spacing w:val="-3"/>
          <w:sz w:val="24"/>
          <w:szCs w:val="24"/>
        </w:rPr>
        <w:t>Журавского сельского поселения</w:t>
      </w:r>
      <w:r w:rsidRPr="00015762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015762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proofErr w:type="gramStart"/>
      <w:r w:rsidRPr="0001576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DB1789" w:rsidRPr="00015762">
        <w:rPr>
          <w:rFonts w:ascii="Arial" w:hAnsi="Arial" w:cs="Arial"/>
          <w:color w:val="000000"/>
          <w:spacing w:val="-4"/>
          <w:sz w:val="24"/>
          <w:szCs w:val="24"/>
        </w:rPr>
        <w:t>;</w:t>
      </w:r>
      <w:proofErr w:type="gramEnd"/>
    </w:p>
    <w:p w:rsidR="00DB1789" w:rsidRPr="00015762" w:rsidRDefault="00DB1789" w:rsidP="00DB1789">
      <w:pPr>
        <w:shd w:val="clear" w:color="auto" w:fill="FFFFFF"/>
        <w:spacing w:before="312" w:line="317" w:lineRule="exact"/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015762">
        <w:rPr>
          <w:rFonts w:ascii="Arial" w:hAnsi="Arial" w:cs="Arial"/>
          <w:color w:val="000000"/>
          <w:spacing w:val="-5"/>
          <w:sz w:val="24"/>
          <w:szCs w:val="24"/>
        </w:rPr>
        <w:t>Заярный</w:t>
      </w:r>
      <w:proofErr w:type="spellEnd"/>
      <w:r w:rsidRPr="00015762">
        <w:rPr>
          <w:rFonts w:ascii="Arial" w:hAnsi="Arial" w:cs="Arial"/>
          <w:color w:val="000000"/>
          <w:spacing w:val="-5"/>
          <w:sz w:val="24"/>
          <w:szCs w:val="24"/>
        </w:rPr>
        <w:t xml:space="preserve"> А.А.  </w:t>
      </w:r>
      <w:r w:rsidRPr="00015762">
        <w:rPr>
          <w:rFonts w:ascii="Arial" w:hAnsi="Arial" w:cs="Arial"/>
          <w:iCs/>
          <w:color w:val="000000"/>
          <w:spacing w:val="-5"/>
          <w:sz w:val="24"/>
          <w:szCs w:val="24"/>
        </w:rPr>
        <w:t xml:space="preserve">- </w:t>
      </w:r>
      <w:r w:rsidRPr="00015762">
        <w:rPr>
          <w:rFonts w:ascii="Arial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r w:rsidRPr="00015762">
        <w:rPr>
          <w:rFonts w:ascii="Arial" w:hAnsi="Arial" w:cs="Arial"/>
          <w:color w:val="000000"/>
          <w:spacing w:val="-3"/>
          <w:sz w:val="24"/>
          <w:szCs w:val="24"/>
        </w:rPr>
        <w:t>Журавского сельского поселения</w:t>
      </w:r>
      <w:r w:rsidRPr="00015762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015762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района.</w:t>
      </w:r>
    </w:p>
    <w:p w:rsidR="00DB1789" w:rsidRPr="00015762" w:rsidRDefault="00DB1789" w:rsidP="00DB178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line="298" w:lineRule="exact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015762">
        <w:rPr>
          <w:rFonts w:ascii="Arial" w:hAnsi="Arial" w:cs="Arial"/>
          <w:color w:val="000000"/>
          <w:spacing w:val="2"/>
          <w:sz w:val="24"/>
          <w:szCs w:val="24"/>
        </w:rPr>
        <w:t xml:space="preserve">          5. Регистрация граждан, желающих принять участие в публичных   слушаниях, </w:t>
      </w:r>
      <w:r w:rsidRPr="00015762">
        <w:rPr>
          <w:rFonts w:ascii="Arial" w:hAnsi="Arial" w:cs="Arial"/>
          <w:color w:val="000000"/>
          <w:sz w:val="24"/>
          <w:szCs w:val="24"/>
        </w:rPr>
        <w:t>производится  до 2</w:t>
      </w:r>
      <w:r w:rsidR="009F7F08">
        <w:rPr>
          <w:rFonts w:ascii="Arial" w:hAnsi="Arial" w:cs="Arial"/>
          <w:color w:val="000000"/>
          <w:sz w:val="24"/>
          <w:szCs w:val="24"/>
        </w:rPr>
        <w:t>3</w:t>
      </w:r>
      <w:r w:rsidRPr="00015762">
        <w:rPr>
          <w:rFonts w:ascii="Arial" w:hAnsi="Arial" w:cs="Arial"/>
          <w:color w:val="000000"/>
          <w:sz w:val="24"/>
          <w:szCs w:val="24"/>
        </w:rPr>
        <w:t>.</w:t>
      </w:r>
      <w:r w:rsidR="002F7F76">
        <w:rPr>
          <w:rFonts w:ascii="Arial" w:hAnsi="Arial" w:cs="Arial"/>
          <w:color w:val="000000"/>
          <w:sz w:val="24"/>
          <w:szCs w:val="24"/>
        </w:rPr>
        <w:t>1</w:t>
      </w:r>
      <w:r w:rsidR="009F7F08">
        <w:rPr>
          <w:rFonts w:ascii="Arial" w:hAnsi="Arial" w:cs="Arial"/>
          <w:color w:val="000000"/>
          <w:sz w:val="24"/>
          <w:szCs w:val="24"/>
        </w:rPr>
        <w:t>1</w:t>
      </w:r>
      <w:r w:rsidRPr="00015762">
        <w:rPr>
          <w:rFonts w:ascii="Arial" w:hAnsi="Arial" w:cs="Arial"/>
          <w:color w:val="000000"/>
          <w:sz w:val="24"/>
          <w:szCs w:val="24"/>
        </w:rPr>
        <w:t>.201</w:t>
      </w:r>
      <w:r w:rsidR="002F7F76">
        <w:rPr>
          <w:rFonts w:ascii="Arial" w:hAnsi="Arial" w:cs="Arial"/>
          <w:color w:val="000000"/>
          <w:sz w:val="24"/>
          <w:szCs w:val="24"/>
        </w:rPr>
        <w:t>7</w:t>
      </w:r>
      <w:r w:rsidRPr="00015762">
        <w:rPr>
          <w:rFonts w:ascii="Arial" w:hAnsi="Arial" w:cs="Arial"/>
          <w:color w:val="000000"/>
          <w:sz w:val="24"/>
          <w:szCs w:val="24"/>
        </w:rPr>
        <w:t xml:space="preserve"> года. Контактный телефон для регистрации: 4-09-08 с </w:t>
      </w:r>
      <w:r w:rsidRPr="00015762">
        <w:rPr>
          <w:rFonts w:ascii="Arial" w:hAnsi="Arial" w:cs="Arial"/>
          <w:color w:val="000000"/>
          <w:spacing w:val="-1"/>
          <w:sz w:val="24"/>
          <w:szCs w:val="24"/>
        </w:rPr>
        <w:t>09.00 до 16.00 часов в рабочие дни.</w:t>
      </w:r>
    </w:p>
    <w:p w:rsidR="00DB1789" w:rsidRDefault="00DB1789" w:rsidP="00DB1789">
      <w:pPr>
        <w:pStyle w:val="ConsPlusNormal"/>
        <w:widowControl/>
        <w:tabs>
          <w:tab w:val="left" w:pos="5940"/>
        </w:tabs>
        <w:ind w:firstLine="540"/>
        <w:jc w:val="both"/>
        <w:rPr>
          <w:sz w:val="24"/>
          <w:szCs w:val="24"/>
        </w:rPr>
      </w:pPr>
      <w:r w:rsidRPr="00015762">
        <w:rPr>
          <w:color w:val="000000"/>
          <w:spacing w:val="-3"/>
          <w:sz w:val="24"/>
          <w:szCs w:val="24"/>
        </w:rPr>
        <w:t xml:space="preserve"> 6.  </w:t>
      </w:r>
      <w:r w:rsidRPr="00015762">
        <w:rPr>
          <w:sz w:val="24"/>
          <w:szCs w:val="24"/>
        </w:rPr>
        <w:t xml:space="preserve">Опубликовать решение о результатах публичных слушаний в Вестнике муниципальных  правовых актов  Журавского  сельского поселения. </w:t>
      </w:r>
    </w:p>
    <w:p w:rsidR="00A1429A" w:rsidRPr="00015762" w:rsidRDefault="00A1429A" w:rsidP="00DB1789">
      <w:pPr>
        <w:pStyle w:val="ConsPlusNormal"/>
        <w:widowControl/>
        <w:tabs>
          <w:tab w:val="left" w:pos="5940"/>
        </w:tabs>
        <w:ind w:firstLine="540"/>
        <w:jc w:val="both"/>
        <w:rPr>
          <w:sz w:val="24"/>
          <w:szCs w:val="24"/>
        </w:rPr>
      </w:pPr>
    </w:p>
    <w:p w:rsidR="00DB1789" w:rsidRPr="00015762" w:rsidRDefault="00DB1789" w:rsidP="00DB178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762">
        <w:rPr>
          <w:sz w:val="24"/>
          <w:szCs w:val="24"/>
        </w:rPr>
        <w:t xml:space="preserve"> 7. Утвердить порядок учета предложений по проекту решения Совета народных депутатов Журавского сельского поселения  Кантемировского муниципального района Воронежской области «</w:t>
      </w:r>
      <w:r w:rsidR="009F7F08" w:rsidRPr="00095D87">
        <w:rPr>
          <w:bCs/>
          <w:color w:val="000000"/>
          <w:kern w:val="36"/>
          <w:sz w:val="24"/>
          <w:szCs w:val="24"/>
        </w:rPr>
        <w:t>Об утверждении правил благоустройства</w:t>
      </w:r>
      <w:r w:rsidR="009F7F08">
        <w:rPr>
          <w:bCs/>
          <w:color w:val="000000"/>
          <w:kern w:val="36"/>
          <w:sz w:val="24"/>
          <w:szCs w:val="24"/>
        </w:rPr>
        <w:t xml:space="preserve"> </w:t>
      </w:r>
      <w:r w:rsidR="009F7F08" w:rsidRPr="00095D87">
        <w:rPr>
          <w:bCs/>
          <w:color w:val="000000"/>
          <w:kern w:val="36"/>
          <w:sz w:val="24"/>
          <w:szCs w:val="24"/>
        </w:rPr>
        <w:t xml:space="preserve">территорий </w:t>
      </w:r>
      <w:r w:rsidR="009F7F08">
        <w:rPr>
          <w:bCs/>
          <w:color w:val="000000"/>
          <w:kern w:val="36"/>
          <w:sz w:val="24"/>
          <w:szCs w:val="24"/>
        </w:rPr>
        <w:t xml:space="preserve">Журавского </w:t>
      </w:r>
      <w:r w:rsidR="009F7F08" w:rsidRPr="00095D87">
        <w:rPr>
          <w:bCs/>
          <w:color w:val="000000"/>
          <w:kern w:val="36"/>
          <w:sz w:val="24"/>
          <w:szCs w:val="24"/>
        </w:rPr>
        <w:t xml:space="preserve"> сельского  поселения</w:t>
      </w:r>
      <w:r w:rsidR="009F7F08">
        <w:rPr>
          <w:bCs/>
          <w:color w:val="000000"/>
          <w:kern w:val="36"/>
          <w:sz w:val="24"/>
          <w:szCs w:val="24"/>
        </w:rPr>
        <w:t xml:space="preserve"> </w:t>
      </w:r>
      <w:r w:rsidR="009F7F08" w:rsidRPr="00095D87">
        <w:rPr>
          <w:bCs/>
          <w:color w:val="000000"/>
          <w:kern w:val="36"/>
          <w:sz w:val="24"/>
          <w:szCs w:val="24"/>
        </w:rPr>
        <w:t xml:space="preserve">Кантемировского муниципального района </w:t>
      </w:r>
      <w:r w:rsidR="009F7F08">
        <w:rPr>
          <w:bCs/>
          <w:color w:val="000000"/>
          <w:kern w:val="36"/>
          <w:sz w:val="24"/>
          <w:szCs w:val="24"/>
        </w:rPr>
        <w:t>Воронежской области</w:t>
      </w:r>
      <w:r w:rsidRPr="00015762">
        <w:rPr>
          <w:sz w:val="24"/>
          <w:szCs w:val="24"/>
        </w:rPr>
        <w:t xml:space="preserve">» </w:t>
      </w:r>
      <w:proofErr w:type="gramStart"/>
      <w:r w:rsidRPr="00015762">
        <w:rPr>
          <w:sz w:val="24"/>
          <w:szCs w:val="24"/>
        </w:rPr>
        <w:t>согласно приложения</w:t>
      </w:r>
      <w:proofErr w:type="gramEnd"/>
      <w:r w:rsidRPr="00015762">
        <w:rPr>
          <w:sz w:val="24"/>
          <w:szCs w:val="24"/>
        </w:rPr>
        <w:t xml:space="preserve">  № 2.</w:t>
      </w:r>
    </w:p>
    <w:p w:rsidR="00DB1789" w:rsidRPr="00015762" w:rsidRDefault="00DB1789" w:rsidP="00DB1789">
      <w:pPr>
        <w:shd w:val="clear" w:color="auto" w:fill="FFFFFF"/>
        <w:spacing w:before="312" w:line="317" w:lineRule="exact"/>
        <w:ind w:left="142" w:firstLine="24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B1789" w:rsidRPr="00015762" w:rsidRDefault="00DB1789" w:rsidP="00DB1789">
      <w:pPr>
        <w:shd w:val="clear" w:color="auto" w:fill="FFFFFF"/>
        <w:spacing w:before="312" w:line="317" w:lineRule="exact"/>
        <w:ind w:left="142" w:firstLine="24"/>
        <w:jc w:val="both"/>
        <w:rPr>
          <w:rFonts w:ascii="Arial" w:hAnsi="Arial" w:cs="Arial"/>
          <w:sz w:val="24"/>
          <w:szCs w:val="24"/>
        </w:rPr>
      </w:pPr>
    </w:p>
    <w:p w:rsidR="00DB1789" w:rsidRPr="00015762" w:rsidRDefault="00DB1789" w:rsidP="009F7F08">
      <w:pPr>
        <w:ind w:right="595"/>
        <w:contextualSpacing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>Глава  Журавского</w:t>
      </w:r>
    </w:p>
    <w:p w:rsidR="00DB1789" w:rsidRPr="00015762" w:rsidRDefault="00DB1789" w:rsidP="009F7F08">
      <w:pPr>
        <w:ind w:right="595"/>
        <w:contextualSpacing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>сельского  поселения                                          В.И.Писарев</w:t>
      </w:r>
    </w:p>
    <w:p w:rsidR="00DB1789" w:rsidRDefault="00DB1789" w:rsidP="00575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08" w:rsidRDefault="009F7F08" w:rsidP="00575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08" w:rsidRDefault="009F7F08" w:rsidP="00575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08" w:rsidRDefault="009F7F08" w:rsidP="00575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08" w:rsidRDefault="009F7F08" w:rsidP="00575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08" w:rsidRDefault="009F7F08" w:rsidP="00575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89" w:rsidRDefault="00DB1789" w:rsidP="00575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89" w:rsidRDefault="00DB1789" w:rsidP="00575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03" w:rsidRPr="00015762" w:rsidRDefault="00276703" w:rsidP="00276703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</w:t>
      </w:r>
      <w:r w:rsidRPr="00015762">
        <w:rPr>
          <w:rFonts w:ascii="Arial" w:hAnsi="Arial" w:cs="Arial"/>
        </w:rPr>
        <w:t>Приложение №1</w:t>
      </w:r>
    </w:p>
    <w:p w:rsidR="00276703" w:rsidRPr="00015762" w:rsidRDefault="00276703" w:rsidP="00276703">
      <w:pPr>
        <w:pStyle w:val="a4"/>
        <w:contextualSpacing/>
        <w:rPr>
          <w:rFonts w:ascii="Arial" w:hAnsi="Arial" w:cs="Arial"/>
          <w:b w:val="0"/>
          <w:sz w:val="24"/>
          <w:szCs w:val="24"/>
        </w:rPr>
      </w:pPr>
      <w:r w:rsidRPr="0001576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к  решению  Совета  народных  депутатов</w:t>
      </w:r>
    </w:p>
    <w:p w:rsidR="00276703" w:rsidRPr="00015762" w:rsidRDefault="00276703" w:rsidP="00276703">
      <w:pPr>
        <w:pStyle w:val="a4"/>
        <w:contextualSpacing/>
        <w:rPr>
          <w:rFonts w:ascii="Arial" w:hAnsi="Arial" w:cs="Arial"/>
          <w:b w:val="0"/>
          <w:sz w:val="24"/>
          <w:szCs w:val="24"/>
        </w:rPr>
      </w:pPr>
      <w:r w:rsidRPr="0001576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Журавского  сельского  поселения</w:t>
      </w:r>
    </w:p>
    <w:p w:rsidR="00276703" w:rsidRPr="00015762" w:rsidRDefault="00276703" w:rsidP="00276703">
      <w:pPr>
        <w:pStyle w:val="a4"/>
        <w:contextualSpacing/>
        <w:rPr>
          <w:rFonts w:ascii="Arial" w:hAnsi="Arial" w:cs="Arial"/>
          <w:b w:val="0"/>
          <w:sz w:val="24"/>
          <w:szCs w:val="24"/>
        </w:rPr>
      </w:pPr>
      <w:r w:rsidRPr="0001576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Кантемировского  муниципального  района</w:t>
      </w:r>
    </w:p>
    <w:p w:rsidR="00276703" w:rsidRPr="00015762" w:rsidRDefault="00276703" w:rsidP="00276703">
      <w:pPr>
        <w:pStyle w:val="a4"/>
        <w:contextualSpacing/>
        <w:rPr>
          <w:rFonts w:ascii="Arial" w:hAnsi="Arial" w:cs="Arial"/>
          <w:b w:val="0"/>
          <w:sz w:val="24"/>
          <w:szCs w:val="24"/>
        </w:rPr>
      </w:pPr>
      <w:r w:rsidRPr="00015762">
        <w:rPr>
          <w:rFonts w:ascii="Arial" w:hAnsi="Arial" w:cs="Arial"/>
          <w:b w:val="0"/>
          <w:sz w:val="24"/>
          <w:szCs w:val="24"/>
        </w:rPr>
        <w:t xml:space="preserve">                                    Воронежской  области</w:t>
      </w:r>
    </w:p>
    <w:p w:rsidR="00276703" w:rsidRDefault="00276703" w:rsidP="00276703">
      <w:pPr>
        <w:pStyle w:val="a4"/>
        <w:contextualSpacing/>
        <w:rPr>
          <w:rFonts w:ascii="Arial" w:hAnsi="Arial" w:cs="Arial"/>
          <w:b w:val="0"/>
          <w:sz w:val="24"/>
          <w:szCs w:val="24"/>
        </w:rPr>
      </w:pPr>
      <w:r w:rsidRPr="00015762"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  <w:r w:rsidRPr="00015762">
        <w:rPr>
          <w:rFonts w:ascii="Arial" w:hAnsi="Arial" w:cs="Arial"/>
          <w:b w:val="0"/>
          <w:sz w:val="24"/>
          <w:szCs w:val="24"/>
        </w:rPr>
        <w:t xml:space="preserve">  от  </w:t>
      </w:r>
      <w:r>
        <w:rPr>
          <w:rFonts w:ascii="Arial" w:hAnsi="Arial" w:cs="Arial"/>
          <w:b w:val="0"/>
          <w:sz w:val="24"/>
          <w:szCs w:val="24"/>
        </w:rPr>
        <w:t>23</w:t>
      </w:r>
      <w:r w:rsidRPr="00015762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10</w:t>
      </w:r>
      <w:r w:rsidRPr="00015762">
        <w:rPr>
          <w:rFonts w:ascii="Arial" w:hAnsi="Arial" w:cs="Arial"/>
          <w:b w:val="0"/>
          <w:sz w:val="24"/>
          <w:szCs w:val="24"/>
        </w:rPr>
        <w:t>.2017 года   № 1</w:t>
      </w:r>
      <w:r>
        <w:rPr>
          <w:rFonts w:ascii="Arial" w:hAnsi="Arial" w:cs="Arial"/>
          <w:b w:val="0"/>
          <w:sz w:val="24"/>
          <w:szCs w:val="24"/>
        </w:rPr>
        <w:t>20</w:t>
      </w:r>
    </w:p>
    <w:p w:rsidR="00276703" w:rsidRPr="00015762" w:rsidRDefault="00276703" w:rsidP="00276703">
      <w:pPr>
        <w:pStyle w:val="a4"/>
        <w:contextualSpacing/>
        <w:rPr>
          <w:rFonts w:ascii="Arial" w:hAnsi="Arial" w:cs="Arial"/>
          <w:b w:val="0"/>
          <w:sz w:val="24"/>
          <w:szCs w:val="24"/>
        </w:rPr>
      </w:pPr>
    </w:p>
    <w:p w:rsidR="00276703" w:rsidRPr="00015762" w:rsidRDefault="00276703" w:rsidP="00276703">
      <w:pPr>
        <w:pStyle w:val="a4"/>
        <w:rPr>
          <w:rFonts w:ascii="Arial" w:hAnsi="Arial" w:cs="Arial"/>
          <w:b w:val="0"/>
          <w:sz w:val="24"/>
          <w:szCs w:val="24"/>
        </w:rPr>
      </w:pPr>
      <w:r w:rsidRPr="0001576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ПРОЕКТ</w:t>
      </w:r>
    </w:p>
    <w:p w:rsidR="00276703" w:rsidRDefault="00276703" w:rsidP="009F7F08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C0F4E" w:rsidRPr="005759FC" w:rsidRDefault="00DC0F4E" w:rsidP="009F7F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 народных депутатов</w:t>
      </w:r>
    </w:p>
    <w:p w:rsidR="00DC0F4E" w:rsidRPr="00095D87" w:rsidRDefault="009B5EE0" w:rsidP="009F7F0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5759F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DC0F4E"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</w:p>
    <w:p w:rsidR="00DC0F4E" w:rsidRPr="00095D87" w:rsidRDefault="00DC0F4E" w:rsidP="009F7F0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DC0F4E" w:rsidRPr="00095D87" w:rsidRDefault="00DC0F4E" w:rsidP="009F7F0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е </w:t>
      </w:r>
      <w:proofErr w:type="spell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ш</w:t>
      </w:r>
      <w:proofErr w:type="spell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е н и е</w:t>
      </w:r>
    </w:p>
    <w:p w:rsidR="00DC0F4E" w:rsidRPr="00095D87" w:rsidRDefault="00276703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464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464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</w:t>
      </w:r>
    </w:p>
    <w:p w:rsidR="0097219C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территорий </w:t>
      </w:r>
      <w:r w:rsidR="009B5EE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сельского  поселения</w:t>
      </w:r>
    </w:p>
    <w:p w:rsidR="0097219C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Кантемировского </w:t>
      </w:r>
      <w:r w:rsidR="0097219C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муниципального района </w:t>
      </w:r>
    </w:p>
    <w:p w:rsidR="00DC0F4E" w:rsidRPr="00095D87" w:rsidRDefault="005759FC" w:rsidP="005759F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</w:t>
      </w:r>
    </w:p>
    <w:p w:rsidR="00F6286D" w:rsidRDefault="00DC0F4E" w:rsidP="00F6286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14 Федерального закона от 06.10.2003 N 131-ФЗ «Об общих принципах организации местного самоуправления в Российской Федерации», в целях обеспечения благоустройства территории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и определения порядка уборки и содержания территорий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  <w:bookmarkStart w:id="0" w:name="sub_1"/>
      <w:bookmarkEnd w:id="0"/>
    </w:p>
    <w:p w:rsidR="00DC0F4E" w:rsidRPr="00095D87" w:rsidRDefault="00DC0F4E" w:rsidP="00F6286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Правила благоустройства территорий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Кантемировского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Правила), согласно 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приложению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294DED" w:rsidRDefault="00F6286D" w:rsidP="00294DE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2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Считать утратившими силу: «Правила благоустройства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территорий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A74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Кантемировского </w:t>
      </w:r>
      <w:r w:rsidR="00A74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утвержденные Решением Совета народных депутатов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Кантемировского 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</w:t>
      </w:r>
      <w:r w:rsidR="00B6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B6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.04.2012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proofErr w:type="gramStart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94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94DED" w:rsidRPr="00294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ред.</w:t>
      </w:r>
      <w:r w:rsidR="00EE2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</w:t>
      </w:r>
      <w:r w:rsidR="00B6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</w:t>
      </w:r>
      <w:r w:rsidR="00B6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6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.2015 г., № </w:t>
      </w:r>
      <w:r w:rsidR="00B6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B6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B6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г.)</w:t>
      </w:r>
    </w:p>
    <w:p w:rsidR="00DC0F4E" w:rsidRPr="00095D87" w:rsidRDefault="00F6286D" w:rsidP="00095D87">
      <w:pPr>
        <w:shd w:val="clear" w:color="auto" w:fill="FFFFFF"/>
        <w:spacing w:before="100" w:beforeAutospacing="1" w:after="0" w:line="240" w:lineRule="auto"/>
        <w:ind w:right="2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3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Депутатам и должностным лицам Администрации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Кантемировского муниципаль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района Воронежской области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исполнении служебных функций, взять под особый контр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 реализацию положений Правил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Кантемировского муниципаль</w:t>
      </w:r>
      <w:r w:rsid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района Воронежской области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F6286D" w:rsidP="00095D87">
      <w:pPr>
        <w:shd w:val="clear" w:color="auto" w:fill="FFFFFF"/>
        <w:spacing w:before="100" w:beforeAutospacing="1" w:after="0" w:line="240" w:lineRule="auto"/>
        <w:ind w:right="2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со дня официального опубликования.</w:t>
      </w:r>
    </w:p>
    <w:tbl>
      <w:tblPr>
        <w:tblW w:w="99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8"/>
        <w:gridCol w:w="3227"/>
      </w:tblGrid>
      <w:tr w:rsidR="00DC0F4E" w:rsidRPr="00095D87" w:rsidTr="00276703">
        <w:trPr>
          <w:tblCellSpacing w:w="0" w:type="dxa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6703" w:rsidRDefault="00F6286D" w:rsidP="0027670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sub_4"/>
            <w:bookmarkEnd w:id="3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0F4E" w:rsidRPr="00095D87" w:rsidRDefault="00276703" w:rsidP="0027670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F4E" w:rsidRPr="00095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0F4E" w:rsidRPr="00095D87" w:rsidRDefault="00DC0F4E" w:rsidP="00276703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286D" w:rsidRDefault="00276703" w:rsidP="0027670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 поселения      </w:t>
      </w:r>
      <w:r w:rsid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bookmarkStart w:id="4" w:name="sub_1000"/>
      <w:bookmarkEnd w:id="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В.И.Писарев</w:t>
      </w:r>
    </w:p>
    <w:p w:rsidR="0097219C" w:rsidRPr="00F6286D" w:rsidRDefault="00F6286D" w:rsidP="0027670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97219C" w:rsidRPr="00095D8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решению Совета </w:t>
      </w:r>
    </w:p>
    <w:p w:rsidR="0097219C" w:rsidRPr="00095D87" w:rsidRDefault="00276703" w:rsidP="00276703">
      <w:pPr>
        <w:shd w:val="clear" w:color="auto" w:fill="FFFFFF"/>
        <w:tabs>
          <w:tab w:val="center" w:pos="5173"/>
          <w:tab w:val="right" w:pos="9638"/>
        </w:tabs>
        <w:spacing w:before="100" w:beforeAutospacing="1" w:after="100" w:afterAutospacing="1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</w:t>
      </w:r>
      <w:r w:rsidR="0097219C" w:rsidRPr="00095D87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</w:t>
      </w:r>
      <w:r w:rsidR="009B5EE0">
        <w:rPr>
          <w:rFonts w:ascii="Arial" w:eastAsia="Times New Roman" w:hAnsi="Arial" w:cs="Arial"/>
          <w:sz w:val="24"/>
          <w:szCs w:val="24"/>
          <w:lang w:eastAsia="ru-RU"/>
        </w:rPr>
        <w:t xml:space="preserve">Журавского </w:t>
      </w:r>
    </w:p>
    <w:p w:rsidR="0097219C" w:rsidRPr="00095D87" w:rsidRDefault="00276703" w:rsidP="00276703">
      <w:pPr>
        <w:shd w:val="clear" w:color="auto" w:fill="FFFFFF"/>
        <w:tabs>
          <w:tab w:val="center" w:pos="5173"/>
          <w:tab w:val="right" w:pos="9638"/>
        </w:tabs>
        <w:spacing w:before="100" w:beforeAutospacing="1" w:after="100" w:afterAutospacing="1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</w:t>
      </w:r>
      <w:r w:rsidR="0074644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DC0F4E" w:rsidRPr="00095D87" w:rsidRDefault="00276703" w:rsidP="00276703">
      <w:pPr>
        <w:shd w:val="clear" w:color="auto" w:fill="FFFFFF"/>
        <w:tabs>
          <w:tab w:val="center" w:pos="5173"/>
          <w:tab w:val="right" w:pos="9638"/>
        </w:tabs>
        <w:spacing w:before="100" w:beforeAutospacing="1" w:after="100" w:afterAutospacing="1" w:line="240" w:lineRule="auto"/>
        <w:ind w:firstLine="709"/>
        <w:contextualSpacing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</w:t>
      </w:r>
      <w:r w:rsidR="00A74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A74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723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97219C" w:rsidRPr="00095D8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C0F4E" w:rsidRPr="00095D87" w:rsidRDefault="00DC0F4E" w:rsidP="0027670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Правила</w:t>
      </w:r>
      <w:r w:rsidRPr="00095D8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благоустройства территорий</w:t>
      </w:r>
    </w:p>
    <w:p w:rsidR="00095D87" w:rsidRDefault="009B5EE0" w:rsidP="0027670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095D87" w:rsidRDefault="0097219C" w:rsidP="0027670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DC0F4E" w:rsidRPr="00095D87" w:rsidRDefault="0097219C" w:rsidP="0027670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5" w:name="sub_100"/>
      <w:bookmarkEnd w:id="5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I. Общие положения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6" w:name="sub_101"/>
      <w:bookmarkEnd w:id="6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1. Сфера действия настоящих правил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011"/>
      <w:bookmarkEnd w:id="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Правила благоустройства территорий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Кантемировского муниципального района Воронежской области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Правила) устанавливают единые и обязательные для исполнения требования в сфере благоустройства, определяют порядок уборки и содержания территорий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включая прилегающие к границам зданий и ограждений, а также внутренних производственных территорий, для всех юридических и физических лиц. </w:t>
      </w:r>
      <w:bookmarkStart w:id="8" w:name="sub_1012"/>
      <w:bookmarkStart w:id="9" w:name="sub_1013"/>
      <w:bookmarkStart w:id="10" w:name="sub_102"/>
      <w:bookmarkEnd w:id="8"/>
      <w:bookmarkEnd w:id="9"/>
      <w:bookmarkEnd w:id="10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Правила разработаны в соответствии с Федеральным законом от 06.10.2003 N 131-ФЗ "Об общих принципах организации местного самоуправления в Российской Федерации", Градостроительным кодексом РФ, Гражданским кодексом РФ, Федеральным законом от 24.06.1998 N 89-ФЗ "Об отходах производства и потребления", Федеральным законом от 30.03.1999 N 52-ФЗ "О санитарно-эпидемиологическом благополучии населения", Постановлением Правительства РФ от 16.06.2000 N 461 "О правилах разработки и утверждения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нормативов образования отходов и лимитов на их размещение", Постановлением Госстроя РФ от 27.09.2003 N 170 "Об утверждении Правил и норм технической эксплуатации жилищного фонда",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42-128-4690-88 "Санитарные правила содержания территорий населенных мест", Законом Воронежской области от 31.12.2003 N 74-ОЗ "Об административных правонарушениях на территории Воронежской области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нормативно-правовыми актами Администрации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 Координацию и организацию деятельности по благоустройству и санитарному содержанию территорий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осуществляют должностные лица Администрации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уполномоченные органы, руководители муниципальных предприятий, надзорных служб в рамках своих полномочий.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2. Основные термины и понятия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021"/>
      <w:bookmarkEnd w:id="1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Объекты благоустройства: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0212"/>
      <w:bookmarkEnd w:id="12"/>
      <w:proofErr w:type="gramStart"/>
      <w:r w:rsidRPr="00095D8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Элементы благоустройства территории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нестационарные сооружения, наружная реклама и информация, в том числе информационные элементы и устройства фасадов зданий (сооружений), используемые как составные части благоустройства, и др. 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Придомовая территория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отведенный земельный участок, на котором расположено здание (группа зданий).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Границы придомовых территорий определяются планом земельного участка, прилагаемого к техническому паспорту, или кадастровым паспортом. К придомовым территориям относятся тротуары у зданий, участки, занятые зелеными насаждениями, въезды во дворы, территории дворов, в том числе территории частного сектора, дворовые 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внутридворовые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проезды, территории мест отдыха, хозяйственные, спортивные и детские площадки, расположенные на дворовых территориях.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частного сектора.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10213"/>
      <w:bookmarkEnd w:id="13"/>
      <w:proofErr w:type="gramStart"/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Обособленные территории и объекты, имеющие обособленные территории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 -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водоемы, пляжи, места захоронений (кладбища), автозаправочные станции, торговые киоски, палатки, павильоны, рынки, детские сады, школы и т.д.</w:t>
      </w:r>
      <w:proofErr w:type="gramEnd"/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1022"/>
      <w:bookmarkEnd w:id="1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</w:t>
      </w:r>
      <w:proofErr w:type="gramStart"/>
      <w:r w:rsidRPr="00095D8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Прилегающая территория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территория, непосредственно примыкающая к границам здания, строения, сооружения, ограждению территории, занимаемой организацией, строительной площадкой, контейнерной площадкой (либо местом складирования крупногабаритных отходов, крупногабаритного мусора);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объектам торговли и оказания услуг, конструкциям и техническим приспособлениям для размещения рекламных изображений, сооружений и иных объектов, в том числе земельным участкам, находящимся в собственности, владении, пользовании, аренде юридических или физических лиц, в отношении которой осуществляется благоустройство на основании добровольно заключаемых соглашений о проведении работ по благоустройству прилегающей территории.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 Прилегающая территория - участок территории с газонами, архитектурными объектами малых форм и другими сооружениями, непосредственно примыкающий к границе земельного участка, принадлежащего физическому лицу на праве собственности, аренды, постоянного (бессрочного) пользования, пожизненного наследуемого владения». Границы прилегающих территорий определяются: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улицах с двухсторонней застройкой по ширине занимаемого участка, по длине - до оси проезжей части улицы;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улицах с односторонней застройкой по ширине занимаемого участка, а по длине на всю длину улицы, включая противоположный тротуар и 10 метров за тротуаром </w:t>
      </w:r>
      <w:bookmarkStart w:id="15" w:name="sub_1023"/>
      <w:bookmarkEnd w:id="15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Закрепленная территория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 - участок территории, закрепленный за пользователем или арендатором земельного участка, здания, строения, сооружения, собственником объекта с кратковременным сроком эксплуатации для содержания, уборки и выполнения работ по благоустройству.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1024"/>
      <w:bookmarkStart w:id="17" w:name="sub_1025"/>
      <w:bookmarkEnd w:id="16"/>
      <w:bookmarkEnd w:id="17"/>
      <w:r w:rsidRPr="00095D87">
        <w:rPr>
          <w:rFonts w:ascii="Arial" w:eastAsia="Times New Roman" w:hAnsi="Arial" w:cs="Arial"/>
          <w:sz w:val="24"/>
          <w:szCs w:val="24"/>
          <w:lang w:eastAsia="ru-RU"/>
        </w:rPr>
        <w:t>2.4. 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территории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 xml:space="preserve"> - совокупность работ и мероприятий, направленных на создание благоприятных, здоровых и культурных условий жизни населения на 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территории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br/>
        <w:t>2.5. 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объектов благоустройства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комплекс профилактических работ по уходу за сооружениями, устранению незначительных деформаций и повреждений конструктивных элементов, а также их уборка.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26"/>
      <w:bookmarkEnd w:id="1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Крупногабаритные отходы (КГО) 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- отходы потребления и хозяйственной деятельности, габариты которых не позволяют осуществлять их сбор в стандартные контейнеры.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27"/>
      <w:bookmarkStart w:id="20" w:name="sub_1028"/>
      <w:bookmarkEnd w:id="19"/>
      <w:bookmarkEnd w:id="20"/>
      <w:r w:rsidRPr="00095D87">
        <w:rPr>
          <w:rFonts w:ascii="Arial" w:eastAsia="Times New Roman" w:hAnsi="Arial" w:cs="Arial"/>
          <w:sz w:val="24"/>
          <w:szCs w:val="24"/>
          <w:lang w:eastAsia="ru-RU"/>
        </w:rPr>
        <w:t>2.7. 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Сборник отходов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 - место временного хранения отходов (контейнер, бункер, мусороприемная камера, урна, выгреб и иное место, специально предназначенное для указанных целей).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sz w:val="24"/>
          <w:szCs w:val="24"/>
          <w:lang w:eastAsia="ru-RU"/>
        </w:rPr>
        <w:t>2.8. 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Несанкционированная свалка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 - территория, используемая, но не предназначенная для размещения отходов.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Площадка для установки мусоросборников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(контейнерная площадка) - специально оборудованное место, предназначенное для сбора твердых коммунальных отходов (ТКО), наличие которого следует предусматривать в составе территорий и участков любого функционального назначения, где могут накапливаться ТКО. </w:t>
      </w:r>
    </w:p>
    <w:p w:rsidR="0097219C" w:rsidRPr="00095D87" w:rsidRDefault="00A1429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2.10.З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даний и сооружений, включая балконы, лоджии, галереи, подпорные стенки и т.п., для размещения на них стационарных и мобильных зеленых насаждений. 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Фасад 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наружная вертикальная поверхность здания (сооружения). В зависимости от типа здания (сооружения) и местоположения фасада различают лицевой, боковой и дворовый фасады. 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Конструктивные элементы фасадов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окна, витрины, входы, балконы и лоджии.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Дополнительное оборудование фасадов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системы технического обеспечения внутренней эксплуатации здания (сооружения) и элементы городского и технического оборудования, размещаемые на фасадах (антенны, таксофоны, видеокамеры и т.д.).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</w:t>
      </w:r>
      <w:proofErr w:type="gramStart"/>
      <w:r w:rsidRPr="00095D8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Информационные элементы и устройства фасадов зданий (сооружений)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крышах зданий (сооружений), в месте нахождения органов государственной власти, органов местного самоуправления, юридических лицах, индивидуальных предпринимателей и других лиц, заинтересованных в размещении сведений информационного характера (далее - заинтересованные лица), либо в месте реализации товара, оказания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указанным заинтересованным лицом, не включающие сведения рекламного характера, и содержащие: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информацию о заинтересованных лицах;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сведения, раскрытие или распространение либо доведение до потребителей (третьих лиц) которых является обязательным в соответствии с действующим законодательством;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сведения о коммерческом обозначении заинтересованного лица (в том числе, если такое указание осуществляется с использованием товарного знака, правообладателем которого является заинтересованное лицо), а также иной информации для потребителей (виде (типе, профиле) деятельности, виде и ассортименте реализуемых товаров и услуг).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</w:t>
      </w:r>
      <w:proofErr w:type="gramStart"/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Рекламные конструкции на фасадах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содержащие информацию в любой форме и с использованием любых средств, адресованную неопределенному кругу лиц и направленную на привлечение внимания к объекту рекламирования: товару, средствам индивидуализации юридического лица и (или) товара, изготовителю или продавцу товара, результатам интеллектуальной деятельности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мероприятию, на формирование или поддержание интереса к нему и его продвижение на рынке.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</w:t>
      </w:r>
      <w:proofErr w:type="gramStart"/>
      <w:r w:rsidRPr="00095D8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Изменение фасада здания (сооружения)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реконструкция фасада, связанная с изменением характера использования помещений, ремонт, окраска, изменения фасада, связанные с заменой, ликвидацией или устройством конструктивных элементов фасада и их отдельных деталей, размещение дополнительного оборудования фасадов, информационных элементов и устройств фасадов зданий (сооружений), рекламных конструкций, иных элементов, допустимых к размещению на фасадах зданий (сооружений). 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2.17. </w:t>
      </w:r>
      <w:proofErr w:type="gramStart"/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Парковка (парковочное место)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с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целью их временного размещения, также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относящееся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объектам благоустройства </w:t>
      </w:r>
      <w:r w:rsidR="000B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Журавского сельского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 </w:t>
      </w:r>
    </w:p>
    <w:p w:rsidR="00DC0F4E" w:rsidRPr="00095D87" w:rsidRDefault="00DC0F4E" w:rsidP="00095D87">
      <w:pPr>
        <w:shd w:val="clear" w:color="auto" w:fill="FFFFFF"/>
        <w:spacing w:before="100" w:beforeAutospacing="1" w:after="48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21" w:name="sub_200"/>
      <w:bookmarkStart w:id="22" w:name="sub_203"/>
      <w:bookmarkEnd w:id="21"/>
      <w:bookmarkEnd w:id="22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II. Организация благоустройства и содержание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 xml:space="preserve">территорий </w:t>
      </w:r>
      <w:r w:rsidR="001D716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Журавского сельского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поселения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3. Основные положения об организации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благоустройства и содержания территорий.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2031"/>
      <w:bookmarkEnd w:id="2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Объекты благоустройства должны содержаться в чистоте и надлежащем исправном состоянии.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2032"/>
      <w:bookmarkEnd w:id="2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Юридические, должностные лица и граждане обязаны: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соблюдать и поддерживать чистоту и порядок на всей территории </w:t>
      </w:r>
      <w:r w:rsidR="000B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в том числе на прилегающих, придомовых и обособленных территориях в соответствии с настоящими Правилами;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обеспечивать удовлетворительное содержание прилегающих,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предприятиями;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благоустройство прилегающих, придомовых и обособленных территорий только на основании согласованных с уполномоченными органами проектов, которые предусматривают весь комплекс работ, влияющих на их художественную выразительность, и планов комплексного благоустройства;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захламления территорий предметами и материалами, различного рода мусором, скоплением снега и льда;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обеспечить сбор отходов производства и потребления в собственные сборники отходов, размещенные согласно техническому паспорту на строение в соответствии с нормами накопления и периодичностью вывоза, или заключить договоры на складирование отходов в иных сборниках отходов (специально предназначенных местах) с их владельцами, а также обеспечить своевременный вывоз отходов производства и потребления в установленные места собственным автотранспортом либо передать по договору специализированной организации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последующей переработки, обезвреживания, утилизации, захоронения; </w:t>
      </w:r>
      <w:bookmarkStart w:id="25" w:name="sub_2033"/>
      <w:bookmarkEnd w:id="25"/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порчи газонов, самовольной вырубки (порчи) зеленых насаждений на территории поселения;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работы по уходу за зелеными насаждениями;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техническую исправность находящихся на обслуживании дорог, тротуаров и других твердых покрытий на территориях жилищной застройки, промышленных предприятий, торговых предприятий, а также малых архитектурных форм, в том числе торгово-бытовых киосков, павильонов на остановках общественного транспорта, автозаправочных станций и т.д.;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постоянно поддерживать в надлежащем техническом и эстетическом состоянии находящиеся на обслуживании здания, сооружения, детские и спортивные площадки, номерные знаки, уличные и дорожные указатели, опоры наружного освещения, ограды, подземные пешеходные переходы, павильоны, киоски, средства наружной рекламы и информации, в том числе: вывески, стенды, щиты, кронштейны и т.д., покрытия улиц и тротуаров, бордюры,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ливнеприемные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смотровые колодцы, строительные и ремонтные площадки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прилегающие к ним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сброс сточных вод, в том числе жидких бытовых отходов, на рельеф местности, в водные объекты и в иные неустановленные места, а также сброс промышленных и хозяйственно - бытовых стоков в сети ливневой канализации.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производстве земляных, строительных, ремонтных работ обязательно выполнение следующих требований: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20331"/>
      <w:bookmarkEnd w:id="2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Обеспечение чистоты машин и механизмов, недопущение вывоза грунта, грязи на дороги, придомовые территории, для чего устраивать очистное оборудование выездов, механическую и ручную очистку, мойку и пр.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20332"/>
      <w:bookmarkEnd w:id="2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Осуществление перевозки сыпучих, жидких и аморфных грузов по территории поселения, при условии обеспечения герметичности кузовов транспортных средств и при наличии пологов, предотвращающих загрязнение территорий.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2034"/>
      <w:bookmarkEnd w:id="2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 входах (со стороны улиц) в административные и общественные здания, предприятия торговли, общественного питания, бытового обслуживания, в местах отдыха и массового посещения граждан, на остановочных площадках общественного транспорта и на тротуарах должны быть установлены урны.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20341"/>
      <w:bookmarkEnd w:id="2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Установка урн и их обслуживание осуществляется юридическими и физическими лицами, являющимися собственниками, арендаторами либо иными пользователями зданий, сооружений или земельных участков в соответствии санитарными нормами и правилами. Урны устанавливаются на расстоянии 50 метров одна от другой по проспектам, улицам первой категории, на рынках, вокзалах и в других местах массового посещения граждан; на расстоянии 100 метров - на иных улицах и территориях; на остановках общественного транспорта и у входа в торговые объекты - не менее двух урн.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20342"/>
      <w:bookmarkEnd w:id="3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Очистка урн производится в течение дня по мере их заполнения, но не реже одного раза в сутки, покраска урн - по необходимости.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2035"/>
      <w:bookmarkEnd w:id="3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2036"/>
      <w:bookmarkEnd w:id="3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В целях обеспечения чистоты и порядка на территории </w:t>
      </w:r>
      <w:r w:rsidR="000B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Журавского сельского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20361"/>
      <w:bookmarkEnd w:id="3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 Организовывать несанкционированные свалки мусора (отходы сырья, строительного и бытового мусора, крупногабаритного мусора, металлических конструкций автотранспортных средств и т.д.) на территории поселения. Единственным местом захоронения твердых коммунальных отходов (ТКО) на территории поселения являются специальные полигоны ТКО</w:t>
      </w:r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20362"/>
      <w:bookmarkEnd w:id="3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3.6.2. Мыть транспортные средства на придомовых территориях, на улицах, тротуарах, детских и спортивных площадках, озелененных территориях, берегах рек и водоемов.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20363"/>
      <w:bookmarkEnd w:id="3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Складировать тару, запасы товара, строительные материалы, отходы у объектов с кратковременным сроком эксплуатации, у магазинов, салонов, офисов и иных объектов, а также использовать для складирования прилегающие территории, в том числе дворовые территории жилых домов, в которых находятся указанные объекты.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20364"/>
      <w:bookmarkStart w:id="37" w:name="sub_20365"/>
      <w:bookmarkEnd w:id="36"/>
      <w:bookmarkEnd w:id="3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3.6.4.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Сжигать отходы, мусор, тару, листву, ветки, сухую траву, камыш, стерню, и иные растительные остатки. 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3.6.5. Запрещается движение машин и механизмов на гусеничном ходу по искусственным покрытиям улично-дорожной сети.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20366"/>
      <w:bookmarkEnd w:id="3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3.6.6. Запрещается стоянка транспортных средств, размещение и хранение разукомплектованных (неисправных) транспортных средств на детских и спортивных площадках, озелененных территориях (за исключением обочины и озелененных разделительных полос дороги).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20367"/>
      <w:bookmarkEnd w:id="3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3.6.7. Осуществлять перевозку отходов производства и потребления, мусора грунта, сыпучих материалов, легкой тары, растительных и порубочных остатков без принятия мер, исключающих захламление территории.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3.6.8. Самовольное нанесение надписей и (или) графических изображений на здания, строения, временные сооружения, покрытия, ограждения и т.д.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Удаление надписей и графических изображений осуществляют лица, эксплуатирующие и обслуживающие здания, строения, временные сооружения, покрытия и ограждения.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3.6.9.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(расклейка, вывешивание) афиш, объявлений, листовок, плакатов и других материалов информационного и агитационного характера на стенах зданий, столбах, деревьях, на опорах наружного освещения, распределительных щитах, остановочных павильонах и других местах, не предназначенных для этих целей.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Информационные и агитационные материалы могут размещаться (расклеиваться, вывешиваться) в специально отведенных местах.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3.6.10. Производство строительных работ без ограждения строительной площадки либо с установкой ограждения за пределами отведенного под строительство земельного участка.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3.6.11. Размещение (складирование) отходов от вырубки и обрезки деревьев на территории </w:t>
      </w:r>
      <w:r w:rsidR="00A61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Журавского сельского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3.6.12. Сброс хозяйствующими субъектами неочищенных сточных вод и иных загрязняющих веществ в водоемы и ливневую канализацию.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3.6.13. Использование для стоянки и размещения транспортных средств проезжей части улиц, проездов, тротуаров и других территорий, препятствующее проезду специального транспорта (скорая помощь, пожарная охрана, уборочная техника и т.д.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Расклейка газет, афиш, плакатов, различного рода объявлений и рекламы разрешается только на специально установленных стендах.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расклеившее газеты, афиши, плакаты, различного рода объявления в неустановленных местах, обязано обеспечить их удаление.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Юридические, физические, должностные лица и индивидуальные предприниматели, в том числе организаторы концертов и иных зрелищных мероприятий, намеренные разместить информационные и агитационные материалы, обязаны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информационных и агитационных материалов в местах, не предназначенных для этих целей.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Очистку от объявлений опор уличного освещения, стен зданий, заборов и других сооружений осуществляют лица, эксплуатирующие и обслуживающие данные объекты.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40" w:name="sub_204"/>
      <w:bookmarkEnd w:id="40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4. Содержание элементов благоустройства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41" w:name="sub_2041"/>
      <w:bookmarkEnd w:id="41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4.1. Строительные объекты.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20411"/>
      <w:bookmarkEnd w:id="4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 Обустройство и содержание строительных площадок, восстановление нарушенного благоустройства территории после окончания строительных и ремонтных работ возлагается на застройщиков, генподрядные строительные организации.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20412"/>
      <w:bookmarkEnd w:id="4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 Ответственность за содержание законсервированного объекта строительства (долгостроя) возлагается на владельца (заказчика, застройщика).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20413"/>
      <w:bookmarkEnd w:id="4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 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20414"/>
      <w:bookmarkEnd w:id="4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4.1.4. Въезды (выезды) со стройплощадки должны выходить, как правило, на второстепенные дороги. Подъездные пути на стройплощадку должны иметь твердое покрытие.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20415"/>
      <w:bookmarkEnd w:id="4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4.1.5. Ремонтно-строительные организации, независимо от форм собственности, обязаны: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начала строительства устраивать дороги с твердым покрытием в местах въезда и выезда со строительной площадки на улицы и содержать их в чистоте;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оборудовать строительные площадки ограждением, в местах движения пешеходов ограждение должно быть с козырьком;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периодическую окраску ограждений и содержать их в чистоте;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ежедневно производить уборку территории строительной площадки и вывозить накапливающиеся отходы и грунт в установленные места;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восстанавливать в полном объеме нарушенное в ходе строительства благоустройство прилегающей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выполнение работ, предусмотренных проектом по благоустройству и озеленению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производить земляные, ремонтные и строительные работы без разрешительной документации, оформленной в установленном порядке;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чистку и мойку колес автотранспорта с целью предотвращения загрязнения территории.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уборку проезжей части улиц от грязи, выносимой колесами автотранспорта, выезжающего со строительной площадки.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47" w:name="sub_2042"/>
      <w:bookmarkEnd w:id="4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4.2. Наружное освещение.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20421"/>
      <w:bookmarkEnd w:id="4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20422"/>
      <w:bookmarkEnd w:id="4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Вывоз сбитых, а также демонтируемых опор освещения осуществляется владельцем опор незамедлительно.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20423"/>
      <w:bookmarkEnd w:id="5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 Устройства наружного освещения подъездов жилых домов, номерных знаков домов и указателей улиц, а также систем архитектурно- художественной подсветки должны содержаться в исправном состоянии.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20424"/>
      <w:bookmarkEnd w:id="5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 Процент неисправных светильников на основных площадях, магистралях и улицах не должен превышать 3%, на других территориях - 5%.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52" w:name="sub_2043"/>
      <w:bookmarkEnd w:id="52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4.3. Дорожные знаки, ограждения.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20431"/>
      <w:bookmarkEnd w:id="5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Поверхность дорожных знаков должна быть чистой, без повреждений.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_20432"/>
      <w:bookmarkEnd w:id="5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 Временно установленные дорожные знаки должны быть сняты в течение суток после устранения причин, вызвавших необходимость их установки.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sub_20433"/>
      <w:bookmarkEnd w:id="5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4.3.3. Отдельные детали дорожных знаков и указателей не должны иметь видимых повреждений, разрушений и коррозии металлических элементов. Замена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вышедшего из строя дорожного знака или указателя, должна производиться в течение суток после обнаружения дефектов.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_20434"/>
      <w:bookmarkEnd w:id="5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 Опасные для движения участки улиц, в том числе проходящие по мостам и путепроводам, должны быть оборудованы ограждениями. Поврежденные элементы ограждений подлежат восстановлению или замене в течение суток после обнаружения дефектов.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57" w:name="sub_2044"/>
      <w:bookmarkEnd w:id="5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4.4. Фонтаны.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sub_20441"/>
      <w:bookmarkEnd w:id="5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 Ответственность за состояние и эксплуатацию фонтанов возлагается на их владельцев.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sub_20442"/>
      <w:bookmarkEnd w:id="5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 В период работы фонтанов очистка водной поверхности от мусора производится ежедневно.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sub_20443"/>
      <w:bookmarkEnd w:id="6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4.4.3. Владелец обязан содержать фонтаны в чистоте, в том числе в период их отключения.</w:t>
      </w:r>
    </w:p>
    <w:p w:rsidR="00DC0F4E" w:rsidRPr="00095D87" w:rsidRDefault="00095D87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61" w:name="sub_2045"/>
      <w:bookmarkEnd w:id="6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4.5. Памятники, мемориальные доски, стелы.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sub_20451"/>
      <w:bookmarkEnd w:id="6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4.5.1. Ответственность за санитарное содержание памятников, мемориальных досок, памятных знаков, стел возлагается на их владельца.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sub_20452"/>
      <w:bookmarkEnd w:id="6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4.5.2. Все работы, связанные с ремонтом или реконструкцией памятников, мемориальных досок, памятных знаков, стел, должны согласовываться в соответствии с действующим законодательством.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64" w:name="sub_2046"/>
      <w:bookmarkEnd w:id="64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4.6. Ограждения.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sub_20461"/>
      <w:bookmarkEnd w:id="6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4.6.1. Ответственность за технически исправное и надлежащее санитарное состояние ограждений скверов, парков, производственных баз, предприятий, организаций, учреждений и т.д. возлагается на их владельца.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sub_20462"/>
      <w:bookmarkEnd w:id="6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4.6.2. Владелец обязан производить ремонт, окраску и очистку ограждений.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67" w:name="sub_2047"/>
      <w:bookmarkEnd w:id="6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4.7. Общественные туалеты.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sub_20471"/>
      <w:bookmarkEnd w:id="6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1A2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Журавского сельского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(строительные площадки на период строительства объектов, объекты торговли и общественного питания, оптовые, вещевые, продуктовые склады, рынки и мини-рынки, автозаправочные станции, автостоянки, конечные остановки общественного транспорта, станции технического обслуживания автомобилей, парки, зоны отдыха у водных объектов, объекты коммунально-бытового назначения, кладбища и т.д.), обязаны обеспечить установку стационарных туалетов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биотуалетов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отсутствии канализации) как для сотрудников, так и для посетителей.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 выгребных ям на данных объектах запрещается.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sub_20472"/>
      <w:bookmarkEnd w:id="6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4.7.2. Установка и обслуживание стационарных туалетов (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биотуалетов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юридические лица и индивидуальные предприниматели должны содержать туалеты, доступные как для сотрудников, так и для посетителей согласно техническому паспорту на строение в соответствии с санитарными нормами и нормами посещения;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туалеты размещаются в специально оборудованных помещениях или на выделенных площадках;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установки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биотуалетов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ровными с удобными подъездами для транспорта;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уборка туалетов производится по мере загрязнения, но не реже одного раза в день;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туалеты должны находиться в технически исправном состоянии.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70" w:name="sub_2048"/>
      <w:bookmarkEnd w:id="70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4.8. Железнодорожные пути.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1" w:name="sub_20481"/>
      <w:bookmarkStart w:id="72" w:name="sub_20491"/>
      <w:bookmarkEnd w:id="71"/>
      <w:bookmarkEnd w:id="7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4.8.1. Железнодорожные пути и прилегающая к ним территория (включая полосу отвода), насыпи, откосы, переходы через пути, перрон вокзала, находящийся в черте поселения, содержатся железнодорожными организациями, эксплуатирующими данные объекты.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4.9. Зеленые насаждения.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" w:name="sub_204101"/>
      <w:bookmarkEnd w:id="7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4.9.1. Землепользователи обязаны обеспечивать полную сохранность деревьев, кустарников, газонов и квалифицированный уход за зелеными насаждениями, который могут осуществлять самостоятельно или посредством привлечения специализированных служб и предприятий на договорной основе, либо иных организаций в соответствии с нормами действующего законодательства.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4" w:name="sub_204102"/>
      <w:bookmarkEnd w:id="7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4.9.2. На территории, занятой зелеными насаждениями,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складирование любых материалов, в том числе загрязненного снега и льда;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проход по газонам и бульварам, протаптывание троп;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посыпать чистой поваренной солью или иными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химреагентами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снег на тротуарах и пешеходных дорожках;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разжигать костры, сжигать отходы, мусор, листву и иные растительные остатки;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рвать цветы, ломать ветки деревьев и кустарников, иным способом повреждать или уничтожать зеленые насаждения.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sub_204103"/>
      <w:bookmarkEnd w:id="7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4.9.3. При осуществлении строительства и реконструкции зданий, строений, сооружений и иных объектов заказчиком (застройщиком) принимаются меры по охране зеленых насаждений, попадающих в зону производства работ и не подлежащих сносу.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sub_204104"/>
      <w:bookmarkEnd w:id="7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4.9.4. При производстве работ строительные и другие организации обязаны: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деревья, находящиеся на территории строительства;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рытье котлованов под строительство зданий, помещений, коммуникаций и т.д. снимать растительный слой (чернозем) и складировать его на специально отведенных площадках.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sub_204105"/>
      <w:bookmarkEnd w:id="7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4.9.5. Погибшие и потерявшие декоративность цветы в цветниках и вазонах должны сразу удаляться с одновременной подсадкой новых растений.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4.9.6. Упавшие деревья должны быть немедленно удалены.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4.9.7. Юридические, физические, должностные лица и индивидуальные предприниматели, производящие вырубку и обрезку деревьев, обязаны в течени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этого же рабочего дня произвести уборку и вывоз отходов от вырубки и обрезки деревьев. Запрещается размещение (складирование) отходов от вырубки и обрезки деревьев на территории </w:t>
      </w:r>
      <w:r w:rsidR="00922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78" w:name="sub_205"/>
      <w:bookmarkEnd w:id="78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5. Содержание элементов благоустройства территории 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sub_2051"/>
      <w:bookmarkEnd w:id="7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Содержание придомовых территорий включает в себя своевременную уборку территорий, систематический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надлежащим санитарным состоянием, уход за зелеными насаждениями, вывоз мусора (в том числе, крупногабаритного мусора), твердых коммунальных (в том числе, крупногабаритных) отходов. Все виды отходов и мусора должны собираться в специальные мусоросборники (контейнеры и бункеры-накопители),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правилами. </w:t>
      </w:r>
      <w:bookmarkStart w:id="80" w:name="sub_2052"/>
      <w:bookmarkEnd w:id="80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На придомовой территории должен поддерживаться следующий порядок: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усовершенствованные покрытия тротуаров должны быть без выбоин и разрушенных участков;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неусовершенствованные покрытия должны быть спланированы, не иметь ухабов и углублений;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тротуары летом должны быть своевременно очищены от мусора и грязи, а зимой - от снега и льда (при образовании гололедной пленки или скользкости посыпаны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</w:t>
      </w:r>
      <w:r w:rsidR="00A14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лол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материалами);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движения пешеходов.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1" w:name="sub_2053"/>
      <w:bookmarkEnd w:id="8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 Сбор и вывоз твердых коммунальных отходов должен производиться в установленные сроки по графику, согласованному с организацией, обслуживающей многоквартирный дом. Контейнерные площадки должны своевременно очищаться, в летний период контейнеры необходимо мыть и дезинфицировать. Окраска всех металлических мусоросборников должна производиться не менее двух раз в год - весной и осенью.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2" w:name="sub_2054"/>
      <w:bookmarkEnd w:id="8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В отношении зеленых насаждений должен выполняться весь комплекс мероприятий по уходу, в т.ч. обрезка и удаление сухих и аварийных ветвей и стволов деревьев и кустарников, стрижка газонов и кустарниковой растительности, удаление сорняков, отходов с озелененных территорий и т.д.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3" w:name="sub_2055"/>
      <w:bookmarkEnd w:id="8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Оборудование спортивных и детских площадок должно быть надежно закреплено, окрашено, иметь привлекательный вид и обеспечивать безопасность при пользовании им.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sub_2056"/>
      <w:bookmarkEnd w:id="8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Вывоз крупногабаритных отходов и крупногабаритного мусора должен осуществляться землепользователями по мере накопления, но не реже 1 раза в неделю.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5" w:name="sub_2057"/>
      <w:bookmarkEnd w:id="8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Юридические и физические лица обязаны: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поддерживать чистоту и порядок на придомовых территориях;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складировать твердые коммунальные отходы (за исключением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крупногабаритных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контейнеры, а крупногабаритные отходы и крупногабаритный мусор (ветки, елки и т.д.) - в бункеры-накопители, либо в специально отведенные места;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земляные и строительные работы на придомовых территориях в установленном законном порядке;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проведения каких-либо строительных и ремонтных работ обеспечивать вывоз строительных и твердых коммунальных отходов, мусора, а также грунта в установленные места.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Ремонт и содержание зданий и сооружений. </w:t>
      </w:r>
      <w:bookmarkStart w:id="86" w:name="sub_8541"/>
      <w:bookmarkEnd w:id="86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7" w:name="sub_8542"/>
      <w:bookmarkEnd w:id="8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8" w:name="sub_8543"/>
      <w:bookmarkEnd w:id="8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5.8.3 Изменение фасадов зданий,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а также изменение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архитектурно- градостроительного облика зданий (сооружений) следует производить по согласованию с главным архитектором Кантемировского муниципального района.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9" w:name="sub_8544"/>
      <w:bookmarkEnd w:id="8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органа архитектуры.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Самовольные строения подлежат сносу, а лица их построившие – привлечению к административной ответственности в соответствии с действующим законодательством.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5.8.5. Запрещать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90" w:name="sub_206"/>
      <w:bookmarkEnd w:id="90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6. Содержание территорий частного сектора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1" w:name="sub_2061"/>
      <w:bookmarkEnd w:id="9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Жители, имеющие жилые дома на праве частной собственности, убирают территорию на участках домовладения и прилегающие к домам тротуары, совмещенные с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отмосткой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2" w:name="sub_2062"/>
      <w:bookmarkEnd w:id="9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Жители, имеющие жилые дома на праве частной собственности, обязаны осуществлять работы по уходу за зелеными насаждениями, растущими перед домом и по очистке канав для стока воды, проходящих перед застроенным участком.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имеющие жилые помещения на праве собственности, аренды, постоянного (бессрочного) пользования, пожизненного наследуемого владения, а также граждане, не являющиеся собственниками домовладений, но зарегистрированные и (или) постоянно проживающие в домовладениях обязаны осуществлять удаление поросли и выкос сорной растительности на придомовой и прилегающей территориях на высоту до 3-5 см периодически при достижении травяным покровом и порослью высоты 15 см. Скошенная трава должна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убрана в течени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суток.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3" w:name="sub_2063"/>
      <w:bookmarkEnd w:id="9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Сбор твердых коммунальных отходов и жидких бытовых отходов производится жителями в местах, определенных в соответствии с санитарными нормами и правилами, а вывоз - специализированными предприятиями и организациями согласно заключенным договорам и графикам в специально установленные места. Не допускается сброс жидких бытовых отходов на рельеф местности, в водные объекты и в ливневую канализацию. </w:t>
      </w:r>
      <w:bookmarkStart w:id="94" w:name="sub_2064"/>
      <w:bookmarkEnd w:id="94"/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Не допускается сжигание на территории участка и прилегающей территории твердых коммунальных отходов, мусора, листвы, порубочных и иных растительных остатков.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Гражданам, имеющим, жилые дома на праве собственности, аренды, постоянного (бессрочного) пользования, пожизненного наследуемого владения, а также гражданам, не являющимся собственниками домовладений, но зарегистрированным и (или) постоянно проживающим в домовладениях,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запрещается размещение (складирование), хранение дров, угля, сена, навоза, металлического лома, шлака, песка, отсева, других строительных материалов, различного рода бытового мусора и отходов на прилегающей территории, за исключением случаев наличия разрешения главы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захламление придомовых территорий твердыми коммунальными отходами, мусором, строительным материалом.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Жителям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запрещается: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Выпускать животных, птицу в зелёные зоны, парки, скверы, на улицы, на проезжие части (обочины) дорог, стадионы, пришкольные участки, детские площадки, набережные, общественные водоёмы, реки.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6.6.2. Прогон и выпас домашних сельскохозяйственных животных (КРС, козы, овцы и т.п.) и птицы без обязательного надзора владельцев животных или лица ими уполномоченного либо без привязи.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6.6.3. Содержание животных и птицы на прилегающей к домовладению территории общего пользования.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6.6.4. Осуществлять самовольное строительство или установку гаражей, павильонов, магазинов, киосков, погребов, строений, рекламных щитов, стоянок автотранспорта, ограждений за пределами отведенного земельного участка.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6.6.5. Самовольно производить распашку земельных участков под огороды.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6.6.6.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пристроек, гаражей, погребов и др.).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6.6.7. Самовольное строительство выгреба для сбора жидких бытовых отходов вне придомовой территории.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6.7. Жителям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B9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запрещается размещение, длительная стоянка разукомплектованных и (или) ежедневно неиспользуемых транспортных средств, прицепов к ним, механизмов, навесного и прицепного оборудования (прицепы, культиваторы, плуги и т.п.), различных механизмов, емкостей, а также запасных частей к ним на прилегающей к домовладению территории.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6.8. Жителям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запрещается производить работы по ремонту транспортных средств, механизмов, навесного и прицепного оборудования на прилегающей к домовладению территории.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 Жители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производившие вырубку и обрезку деревьев обязаны в течени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этого же рабочего дня произвести уборку и вывоз отходов от вырубки и обрезки деревьев. Запрещается размещение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(складирование) отходов от вырубки и обрезки деревьев на территории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95" w:name="sub_207"/>
      <w:bookmarkEnd w:id="95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7. Содержание обособленных территорий и объектов, имеющих обособленные территории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96" w:name="sub_2071"/>
      <w:bookmarkEnd w:id="96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7.1. Объекты торговли и общественного питания.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" w:name="sub_20711"/>
      <w:bookmarkEnd w:id="9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7.1.1. Руководители организаций, предприятий торговли и общественного питания, а также индивидуальные предприниматели обязаны самостоятельно, либо путем привлечения на договорной основе третьих лиц, обеспечить на прилегающих и придомовых территориях: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ежедневную уборку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и ремонт асфальтового покрытия подъездных дорог, тротуаров и разгрузочных площадок;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зимнее время очистку подъездных дорог и тротуаров от снега и льда, во время гололеда посыпку песком. Складирование и вывоз снега (скола льда) осуществляется в установленные места;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летнее время поливку территории и удаление сорной растительности;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установку у входов в здания (сооружения) урн для мусора и их регулярную очистку;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 образовавшихся отходов (в том числе упаковочной тары) путем заключения договоров со специализированными организациями на их вывоз и утилизацию;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отходов, являющихся вторичным сырьем, в накопители для последующей передачи специализированным организациям.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" w:name="sub_20712"/>
      <w:bookmarkEnd w:id="9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7.1.2. Организациям, предприятиям торговли и общественного питания запрещается складировать отходы производства, тару в контейнеры (бункеры-накопители) и урны, предназначенные для сбора твердых коммунальных отходов, а также на прилегающую территорию, сжигать образующиеся твердые коммунальные отходы и тару, сливать жидкие отходы на рельеф местности, в водные объекты и в ливневую канализацию. </w:t>
      </w:r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9" w:name="sub_2072"/>
      <w:bookmarkEnd w:id="99"/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7.2. Рынок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0" w:name="sub_20721"/>
      <w:bookmarkEnd w:id="10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7.2.1. Муниципальный рынок должен располагаться на площадках с твердым покрытием, размещение торговых мест на неблагоустроенных территориях категорически запрещается. </w:t>
      </w:r>
      <w:bookmarkStart w:id="101" w:name="sub_20722"/>
      <w:bookmarkEnd w:id="101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7.2.2. Руководители рынков обязаны обеспечить: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содержание и своевременный ремонт асфальтобетонного покрытия территорий рынков, входов и въездов;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текущий ремонт и покраску принадлежащих рынку зданий, сооружений, торговых павильонов, навесов и другого оборудования, а также ограждения рынка;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установку на территории урн для сбора отходов из расчета одна урна на 50 м площади рынка;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 образовавшихся отходов (в том числе упаковочной тары) путем заключения договоров со специализированными организациями на их вывоз и утилизацию;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и содержание общественных туалетов;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ежедневной уборки территории по окончании работы рынка;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зимнее время очистку территории от снега и льда, а во время гололеда посыпку песком, вывоз снега и скола льда в установленные места;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летнее время поливку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отходов, являющихся вторичным сырьем, в накопители для последующей передачи специализированным организациям.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2" w:name="sub_20723"/>
      <w:bookmarkEnd w:id="10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7.2.3. На территории рынка запрещается: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товаров, тары в местах интенсивного движения покупателей;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отходов и испорченных продуктов в местах, не предназначенных для этого;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слив жидких отходов на прилегающую территорию и в колодцы ливневой канализации;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сжигание тары, отходов и мусора.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03" w:name="sub_2073"/>
      <w:bookmarkEnd w:id="103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7.3. Места захоронения (кладбища).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4" w:name="sub_20731"/>
      <w:bookmarkEnd w:id="10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7.3.1. Уборка и санитарное содержание мест захоронения (кладбищ) осуществляется специализированными службами по вопросам похоронного дела.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5" w:name="sub_20732"/>
      <w:bookmarkEnd w:id="10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7.3.2. Специализированные службы по вопросам похоронного дела обязаны содержать кладбища и прилегающую территорию в должном санитарном порядке и обеспечивать: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бесперебойную работу общественных туалетов и освещения;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установку контейнеров для сбора мусора, вывоз мусора путем заключения договоров со специализированными организациями на их вывоз и утилизацию;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уход за зелеными насаждениями на всей территории кладбища, за исключением зеленых насаждений, ответственность за содержание которых несут граждане (организации), производящие захоронения.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6" w:name="sub_20733"/>
      <w:bookmarkEnd w:id="10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7.3.3.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цветники, кустарники, деревья, необходимые сведения о захоронении), расположенные в границах земельного участка, предоставленного для захоронения, в надлежащем состоянии собственными силами, либо силами специализированной службы по вопросам похоронного дела на договорной основе.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7" w:name="sub_20734"/>
      <w:bookmarkEnd w:id="10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7.3.4.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портить надмогильные сооружения, мемориальные доски, кладбищенское оборудование и засорять территорию;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рытье ям для добывания песка, глины, грунта;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складирование строительных и других материалов;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повреждать, выкапывать и уничтожать зеленые насаждения;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разводить костры, сжигать отходы и растительные остатки;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срезать дерн.</w:t>
      </w:r>
    </w:p>
    <w:p w:rsidR="00DC0F4E" w:rsidRPr="00095D87" w:rsidRDefault="00DC0F4E" w:rsidP="00D3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08" w:name="sub_2074"/>
      <w:bookmarkEnd w:id="108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7.4. Территории автостоянок, автозаправочных станций, организаций автосервиса, автомастерских.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9" w:name="sub_20741"/>
      <w:bookmarkEnd w:id="10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7.4.1. Собственники, владельцы, арендаторы автостоянок, автозаправочных станций, организаций автосервиса, автомастерских обеспечивают: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оборудования и ограждений объектов в исправном состоянии, своевременное проведение необходимого ремонта и покраски;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ежедневное проведение уборки территорий объектов и прилегающих территорий;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летний период проведение покоса сорной растительности на прилегающей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 зимний период организуют очистку территории, въездов и пешеходных дорожек от снега и льда с вывозом в установленные места, обработку их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и регулярный вывоз накапливающихся на объектах отходов;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сбор поверхностно - ливневых сточных вод со всей территории с обязательным оборудованием площадок приемниками стоков,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отбортовки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обваловки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их периметру с последующей откачкой сточных вод специализированным транспортом и вывозом на очистные сооружения;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лабораторный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эффективностью работы существующих очистных сооружений, своевременную чистку отстойников и очистных сооружений, утилизацию уловленных осадков локальных очистных сооружений (ЛОС), очистку фильтров, соблюдение иных требований эксплуатации ЛОС;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0" w:name="sub_2075"/>
      <w:bookmarkEnd w:id="11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раздельный сбор твердых коммунальных отходов и отработанных нефтепродуктов, промасленных материалов, отработанных шин, аккумуляторов в специально оборудованные сборники, установленные на твердом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нефильтрующем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покрытии, имеющем навесы.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7.5. </w:t>
      </w:r>
      <w:proofErr w:type="spell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Водоохранные</w:t>
      </w:r>
      <w:proofErr w:type="spell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зоны и акватории водных объектов.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1" w:name="sub_20751"/>
      <w:bookmarkEnd w:id="11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засорение прилегающей к водоему территории посторонними предметами и материалами;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сброс в водоемы мусора и твердых коммунальных отходов и захламление водоохраной зоны водных объектов;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мойка всех видов транспорта в открытых водоемах, у водных источников, слив в водоемы веществ, влияющих на их загрязнение;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мытье посуды, иных предметов домашнего обихода, домашних животных в местах, предназначенных для купания.</w:t>
      </w:r>
    </w:p>
    <w:p w:rsidR="00DC0F4E" w:rsidRPr="00095D87" w:rsidRDefault="0074644B" w:rsidP="00746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12" w:name="sub_2076"/>
      <w:bookmarkEnd w:id="11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7.6. Территории </w:t>
      </w:r>
      <w:proofErr w:type="spellStart"/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автогаражей</w:t>
      </w:r>
      <w:proofErr w:type="spellEnd"/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" w:name="sub_20761"/>
      <w:bookmarkEnd w:id="11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7.6.1. Собственники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автогаражей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обеспечивают: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оборудования и ограждений объектов, расположенных на их территории, в исправном состоянии, своевременное проведение необходимого ремонта и покраски;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содержание в чистоте, проведение уборки территорий объектов и прилегающих территорий;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летний период проведение покоса сорной растительности на прилегающей территории;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 зимний период организуют очистку территории, въездов и пешеходных дорожек от снега и льда с вывозом в установленное место, обработку их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и регулярный вывоз в установленные места накапливающихся на объектах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14" w:name="sub_300"/>
      <w:bookmarkEnd w:id="114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III. Организация уборки территорий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15" w:name="sub_308"/>
      <w:bookmarkEnd w:id="115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8. Общие положения об организации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уборки территорий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6" w:name="sub_3081"/>
      <w:bookmarkEnd w:id="11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Работы по уборке территорий включают в себя: уборку отходов, мусора, грязи, снега и скола льда, обработку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7" w:name="sub_3082"/>
      <w:bookmarkEnd w:id="11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Руководители предприятий, учреждений и организаций организуют и контролируют уборку придомовых, прилегающих территорий к зданиям, сооружениям и иным объектам. </w:t>
      </w:r>
      <w:bookmarkStart w:id="118" w:name="sub_3083"/>
      <w:bookmarkEnd w:id="118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 Уборку и содержание проезжей части по всей ширине дорог, площадей, улиц и проездов, включая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прилотковую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зону, а также мостов, путепроводов, эстакад обеспечивают предприятия (учреждения), в ведении которых находятся указанные объекты, либо иные организации, осуществляющие данные функции в соответствии с нормами действующего законодательства.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Уборка дорожных покрытий, а также очередность их уборки производится в соответствии с титульными списками улиц, площадей и проездов, утверждаемыми главой </w:t>
      </w:r>
      <w:r w:rsidR="00C96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9" w:name="sub_3084"/>
      <w:bookmarkEnd w:id="11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Уборку тротуаров осуществляют: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" w:name="sub_30841"/>
      <w:bookmarkEnd w:id="12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8.4.1. На улицах, дорогах, проездах, не имеющих застройку, а также на мостах, путепроводах и эстакадах - дорожно-эксплуатационные организации (предприятия), осуществляющие уборку проезжей части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уличнодорожной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1" w:name="sub_30842"/>
      <w:bookmarkStart w:id="122" w:name="sub_30843"/>
      <w:bookmarkEnd w:id="121"/>
      <w:bookmarkEnd w:id="12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8.4.2. Вдоль фасадов зданий и строений, на придомовых территориях, въездах во дворы, пешеходных дорожках, расположенных на территориях до</w:t>
      </w:r>
      <w:r w:rsidR="00D35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мовладений, - землепользователи</w:t>
      </w:r>
      <w:proofErr w:type="gramStart"/>
      <w:r w:rsidR="00D35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3" w:name="sub_3085"/>
      <w:bookmarkEnd w:id="12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Уборку посадочных площадок общественного транспорта осуществляют: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совмещенных с торговыми павильонами,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рекламоносителями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другими временными сооружениями, прилегающих к ним территорий (на расстоянии 5-и метров по периметру) - владельцы указанных сооружений;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4" w:name="sub_3086"/>
      <w:bookmarkEnd w:id="12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Владельцы торговых павильонов,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рекламоносителей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временных сооружений обязаны: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осуществлять уборку прилегающей территории и обеспечивать своевременный вывоз пустой тары самостоятельно либо путем заключения договоров со специализированными организациями (предприятиями);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у входа во временное сооружение урны для сбора мусора и производить их очистку в течение дня по мере накопления, но не реже одного раза в сутки.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5" w:name="sub_3087"/>
      <w:bookmarkEnd w:id="12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8.7. Уборку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отстойно-разворотных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площадок, конечных остановок общественного транспорта, а также прилегающих к ним территорий (на расстоянии пяти метров), обеспечивают владельцы, предприятия и организации, осуществляющие пассажирские перевозки и осуществляющие эксплуатацию данных объектов, </w:t>
      </w:r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специализированные предприятия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6" w:name="sub_3088"/>
      <w:bookmarkEnd w:id="12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 производят землепользователи территорий, на которых находятся данные объекты, на расстоянии 5 метров по периметру сооружения. При наличии ограждения - на расстоянии 5 метров от него.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7" w:name="sub_3089"/>
      <w:bookmarkStart w:id="128" w:name="sub_30810"/>
      <w:bookmarkEnd w:id="127"/>
      <w:bookmarkEnd w:id="12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Уборку территорий парков, скверов, бульваров, газонов, клумб, цветников обеспечивают землепользователи территорий, подрядные организации на договорной основе или иные организации в соответствии с нормами действующего законодательства.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9" w:name="sub_30811"/>
      <w:bookmarkEnd w:id="12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Уборка территорий, прилегающих к частному домовладению, осуществляется собственниками строений по периметру огражденного участка земли либо в створе, до проезжей части дороги на расстоянии 5 метров.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0" w:name="sub_30812"/>
      <w:bookmarkStart w:id="131" w:name="sub_308121"/>
      <w:bookmarkEnd w:id="130"/>
      <w:bookmarkEnd w:id="13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8.11. Прилегающие территории земельных участков, предоставленных для строительства (строительных площадок), убираются предприятиями, организациями или частными лицами, которым предоставлен участок.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8.11.1.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дворовые территории, внутриквартальные проезды, прилегающие к реконструируемым и (или) ремонтируемым домам, до момента сдачи заказчику выстроенного или отремонтированного объекта обслуживаются (убираются) организациями, ведущими реконструкцию и (или) ремонт.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2" w:name="sub_30813"/>
      <w:bookmarkEnd w:id="13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вынос грунта и грязи колесами автотранспорта на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уличнодорожную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сеть;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мусора, грунта, отходов и оборудования, в том числе размещение бытовок, за пределами территории строительной площадки и вне специально отведенных мест;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ограждений строительных площадок за пределами отведенного под строительство земельного участка.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3" w:name="sub_30814"/>
      <w:bookmarkEnd w:id="13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8.13. Юридические и физические лица обязаны: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ежедневную уборку и постоянно поддерживать в чистоте и порядке принадлежащую им территорию, а также территорию, прилегающую к ней;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благоустройство и необходимый ремонт принадлежащих (используемых) им (ими) объектов, а также обеспечивать своевременный вывоз отходов (мусора).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4" w:name="sub_30815"/>
      <w:bookmarkEnd w:id="13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Владельцы рынков обязаны содержать в чистоте и порядке и обеспечивать надлежащее санитарное состояние территории рынка, прилегающие территории к рынку самостоятельно. </w:t>
      </w:r>
      <w:bookmarkStart w:id="135" w:name="sub_30816"/>
      <w:bookmarkEnd w:id="135"/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8.15. Владельцы объектов с кратковременным сроком эксплуатации и отдельно стоящих стационарных средств наружной рекламы, обеспечивают уборку прилегающей территории. </w:t>
      </w:r>
      <w:bookmarkStart w:id="136" w:name="sub_30817"/>
      <w:bookmarkEnd w:id="136"/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территории.</w:t>
      </w:r>
      <w:bookmarkStart w:id="137" w:name="sub_30818"/>
      <w:bookmarkEnd w:id="137"/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38" w:name="sub_309"/>
      <w:bookmarkEnd w:id="138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9. Зимняя уборка территорий.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9" w:name="sub_3091"/>
      <w:bookmarkEnd w:id="13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снега и снежно-ледяных образований с площадей, тротуаров, остановок общественного транспорта, пешеходных переходов, подходов к школам, детским дошкольным и медицинским учреждениям, в скверах,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 и обеспечивать нормальное и безопасное движение транспорта и пешеходов при любых погодных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0" w:name="sub_3092"/>
      <w:bookmarkEnd w:id="14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Уборочные работы, в первую очередь, должны производиться на улицах с интенсивным движением общественного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общественного транспорта, у пешеходных переходов.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1" w:name="sub_3093"/>
      <w:bookmarkEnd w:id="14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Снег, счищаемый с проезжей части дорог, сдвигается в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прилотковую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дороги и одновременно формируется в валы (кучи) для последующего вывоза.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2" w:name="sub_30931"/>
      <w:bookmarkEnd w:id="14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Валы формируются с разрывами, обеспечивающими беспрепятственный подъезд к остановка общественного транспорта, а также возможность временного паркования транспорта у тротуаров и движения людей к местам расположения пешеходных переходов.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3" w:name="sub_30932"/>
      <w:bookmarkEnd w:id="14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9.3.2. Снежный вал в первую очередь должен расчищаться на перекрестках дорог, остановках общественного транспорта, в местах расположения пешеходных переходов, а также на подходах к школам и медицинским учреждениям.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4" w:name="sub_3094"/>
      <w:bookmarkEnd w:id="14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9.4. Снег, счищаемый с остановочных площадок общественного транспорта, складируется в кучи на краю посадочной площадки; если не позволяет размер посадочной площадки - на прилегающей к остановочной площадке территории с последующим вывозом.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5" w:name="sub_3095"/>
      <w:bookmarkEnd w:id="14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При уборке мостов и путепроводов запрещается сбрасывать снег, лед, грязь и мусор на тротуары или под мосты и путепроводы.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6" w:name="sub_3096"/>
      <w:bookmarkEnd w:id="14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Вывоз сформированных валов (куч) снега с проезжей части должен производиться в первую очередь с улиц и проездов, имеющих интенсивное движение транспорта, в сроки, обеспечивающие нормальные и безопасные условия для всех видов транспорта и пешеходов.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7" w:name="sub_3097"/>
      <w:bookmarkEnd w:id="14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9.7. Тротуары, пешеходные зоны, расположенные вдоль проезжей части площадей, улиц, переулков, проездов, посадочные площадки остановок общественного транспорта ежедневно должны очищаться от снега и снежно-ледяных образований до твердого покрытия, по всей ширине, в течение всего зимнего периода. При возникновении снежно-ледяных образований, тротуары обрабатываются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материалами (чистый песок), с немедленным последующим сколом снежно-ледяных образований.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8" w:name="sub_3098"/>
      <w:bookmarkEnd w:id="14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9.8. Уборка тротуаров должна быть проведена до начала уборки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прилотковой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дорог. Запрещено перемещение снега (или смета) с тротуаров, в очищенную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прилотковую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зону или наоборот.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9" w:name="sub_3099"/>
      <w:bookmarkEnd w:id="14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9.9. В период интенсивного снегопада тротуары и лестничные сходы мостовых сооружений должны постоянно обрабатываться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материалами и расчищаться проходы для движения пешеходов.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0" w:name="sub_30910"/>
      <w:bookmarkEnd w:id="15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9.10. Снег (не содержащий твердые коммунальные отходы и иной мусор), собираемый на улицах и проездах, на территориях организаций и предприятий, должен вывозиться на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снегосвалки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места расположений которых определяются главой </w:t>
      </w:r>
      <w:r w:rsidR="00AD7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1" w:name="sub_30911"/>
      <w:bookmarkEnd w:id="15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9.11. Уборка придомовых территорий многоквартирных домов, организуется управляющими организациями, ТСЖ, (в зависимости от выбранного способа управления многоквартирным домом).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2" w:name="sub_30912"/>
      <w:bookmarkEnd w:id="15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9.12. Счищаемый с дворовых территорий снег разрешается временно складировать на территории дворов таким образом, чтобы оставались свободные места для проезда автотранспорта, прохода пешеходов.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3" w:name="sub_30913"/>
      <w:bookmarkEnd w:id="15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9.13. Запрещается вывозить или перемещать на проезжую часть улиц и проездов снег, собираемый на дворовых территориях, территориях предприятий, организаций, строек.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4" w:name="sub_30914"/>
      <w:bookmarkEnd w:id="15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9.14.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Очистка крыш (иных конструктивных элементов зданий и сооружений) от снега, снежных наростов и образований,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мероприятий, обеспечивающих полную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безопасность движения пешеходов, транспорта и эксплуатационного персонала, выполняющего эти работы, а также полную сохранность деревьев, кустарников, воздушных линий уличного освещения, растяжек, стендов рекламы, дорожных знаков, линий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 и др.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5" w:name="sub_30915"/>
      <w:bookmarkEnd w:id="15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9.15.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применение технической соли и жидких реагентов в качестве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противогололедных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 на тротуарах, посадочных площадках остановок пассажирского транспорта, в парках, скверах, дворах и прочих пешеходных и озелененных зонах;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переброска и перемещение загрязненного и засоленного снега, а также скола льда на газоны, цветники, кустарники и другие зеленые насаждения;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вывозить на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снегосвалки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мусор, отходы производства и потребления.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6" w:name="sub_30916"/>
      <w:bookmarkEnd w:id="15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9.16. Для обеспечения нормального санитарного содержания прилегающих территорий в зимнее время предприятия, организации, учреждения должны осуществлять вывоз снега собственными силами, силами МУП «Комбинат благоустройства», или подрядными организациями, согласно заключенным договорам.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9.17. Очистка от снега крыш и удаление сосулек должны производиться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Снег, сброшенный с крыш, следует немедленно вывозить.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проездах, убираемых специализированными организациями, снег следует сбрасывать с крыш до вывоза снега, сметенного с дорожных покрытий, и укладывать в общий с ним вал.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57" w:name="sub_310"/>
      <w:bookmarkEnd w:id="15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10. Летняя уборка территорий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8" w:name="sub_3101"/>
      <w:bookmarkStart w:id="159" w:name="sub_3105"/>
      <w:bookmarkEnd w:id="158"/>
      <w:bookmarkEnd w:id="15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Основная задача летней уборки улиц заключается в удалении загрязнений, скапливающихся на покрытии дорог.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0" w:name="sub_3106"/>
      <w:bookmarkEnd w:id="16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Уборка парков, скверов, газонов и прилегающих к ним тротуаров должна производиться в утренние часы. Дополнительная уборка, в случае необходимости, производится несколько раз в сутки.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1" w:name="sub_3107"/>
      <w:bookmarkEnd w:id="16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Поливка зеленых насаждений, парковых пешеходных дорожек, тротуаров, прилегающих к паркам, скверам, бульварам, производится одновременно с их уборкой.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2" w:name="sub_3108"/>
      <w:bookmarkEnd w:id="16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Ежегодно при переходе на летнюю уборку необходимо тщательно очистить тротуары и лотки, пешеходные дорожки и площадки от накопившихся за зиму загрязнений.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3" w:name="sub_3109"/>
      <w:bookmarkEnd w:id="16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10.5. Проезжая часть должна быть полностью очищена от всякого вида загрязнений. Обочины дорог должны быть очищены от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4" w:name="sub_31010"/>
      <w:bookmarkEnd w:id="16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Территории тротуаров, пешеходных зон, зеленых насаждений, расположенные вдоль проезжей части площадей, улиц, переулков, проездов, посадочные площадки остановок общественного транспорта должны быть полностью очищены от грунтово-песчаных наносов, отходов, листвы и т.п.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5" w:name="sub_31012"/>
      <w:bookmarkEnd w:id="16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10.7.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Грейдирование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обочин, не отделенных от проезжей части бордюром, производят два раза в год - весной после таяния снега и осенью до наступления заморозков.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Грейдирование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обочин летом производят с целью планировки профиля дороги.</w:t>
      </w:r>
    </w:p>
    <w:p w:rsidR="00DC0F4E" w:rsidRPr="00095D87" w:rsidRDefault="0074644B" w:rsidP="00746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66" w:name="sub_400"/>
      <w:bookmarkEnd w:id="16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IV. Организация сбора, временного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хранения и вывоза твердых коммунальных отходов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67" w:name="sub_411"/>
      <w:bookmarkEnd w:id="16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11. Организация сбора твердых коммунальных отходов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8" w:name="sub_4111"/>
      <w:bookmarkEnd w:id="16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Сбор и удаление твердых коммунальных отходов осуществляется в соответствии с санитарно-гигиеническими требованиями по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плановорегулярной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системе согласно утвержденным графикам.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9" w:name="sub_4112"/>
      <w:bookmarkEnd w:id="16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Планово-регулярная система включает: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сбор, временное хранение и удаление твердых коммунальных отходов с территорий жилых домов и организаций в сроки, установленные санитарными правилами;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обезвреживание и утилизацию твердых коммунальных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0" w:name="sub_4113"/>
      <w:bookmarkEnd w:id="17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Взаимоотношения специализированного предприятия по удалению твердых коммунальных отходов с юридическими и физическими лицами должны строиться на договорных началах.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1" w:name="sub_4114"/>
      <w:bookmarkStart w:id="172" w:name="sub_4115"/>
      <w:bookmarkEnd w:id="171"/>
      <w:bookmarkEnd w:id="17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Организации, обслуживающие здания, обязаны: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организовать сбор, хранение и вывоз твердых коммунальных отходов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заключенных договоров со специализированными организациями;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содержать сборники отходов в надлежащем санитарном и техническом состоянии;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3" w:name="sub_4116"/>
      <w:bookmarkEnd w:id="17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обеспечить подъезд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спецавтотранспорта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подход к сборникам отходов.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4" w:name="sub_4117"/>
      <w:bookmarkEnd w:id="17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Твердые коммунальные отходы из контейнеров должны перегружаться в мусоровоз, а сами контейнеры оставляться на месте.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5" w:name="sub_4118"/>
      <w:bookmarkEnd w:id="17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Сбор твердых коммунальных отходов осуществляется </w:t>
      </w:r>
      <w:proofErr w:type="gramStart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контейнеры для отходов, установленные на оборудованных контейнерных площадках;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специальный автотранспорт, работающий по установленному графику.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6" w:name="sub_4119"/>
      <w:bookmarkEnd w:id="17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Сбор жидких отходов из </w:t>
      </w:r>
      <w:proofErr w:type="spellStart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неканализованных</w:t>
      </w:r>
      <w:proofErr w:type="spellEnd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домовладений осуществляется в специально оборудованные для этих целей места (выгреб).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7" w:name="sub_41110"/>
      <w:bookmarkEnd w:id="17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Сбор крупногабаритных отходов (КГО) должен производиться в бункеры-накопители, а при их отсутствии - в специальных местах, предусмотренных на территориях контейнерных площадок.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8" w:name="sub_41111"/>
      <w:bookmarkEnd w:id="17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Сбор промышленных отходов осуществляется в специально оборудованных местах, сооружениях, емкостях, контейнерах.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9" w:name="sub_41112"/>
      <w:bookmarkEnd w:id="17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Сбор вторичного сырья осуществляется в пунктах приема вторичного сырья, контейнерах-накопителях, иных объектах, предназначенных для этих целей.</w:t>
      </w:r>
    </w:p>
    <w:p w:rsidR="0074644B" w:rsidRDefault="007C30CA" w:rsidP="0074644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 размещение отходов, предназначенных для передачи в специализированные организации для последующего обезвреживания, утилизации, в контейнерах для сбора твердых коммунальных отходов. </w:t>
      </w:r>
      <w:bookmarkStart w:id="180" w:name="sub_412"/>
      <w:bookmarkEnd w:id="180"/>
    </w:p>
    <w:p w:rsidR="00DC0F4E" w:rsidRPr="0074644B" w:rsidRDefault="0074644B" w:rsidP="0074644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Раздел 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12. Содержание мест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временного хранения твердых коммунальных отходов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1" w:name="sub_4121"/>
      <w:bookmarkEnd w:id="18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в ведении которых находятся места временного хранения отходов (контейнеры, контейнерная площадка, бункеры-накопители, обязаны обеспечить: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текущее содержание контейнеров, контейнерной площадки и прилегающей к ней территории, в соответствии с требованиями санитарных норм и правил;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окончании погрузки отходов производить уборку контейнерной площадки (места расположения сборников отходов);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зимнее время года - очистку от снега и наледи,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своевременным вывозом отходов согласно заключенным договорам с предприятием, осуществляющим данный вид деятельности и графикам вывоза;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своевременный ремонт, покраску (не реже одного раза в год) и замену непригодных к дальнейшему использованию контейнеров;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дезинфекцию контейнеров, бункеров, мусоропроводов и площадок под ними.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2" w:name="sub_4122"/>
      <w:bookmarkEnd w:id="18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Контейнеры и бункеры-накопители размещаются (устанавливаются) на специально оборудованных контейнерных площадках.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3" w:name="sub_4123"/>
      <w:bookmarkEnd w:id="18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12.3. Решение о размещении контейнерных площадок принимается в порядке, установленном санитарными нормами и правилами.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4" w:name="sub_4124"/>
      <w:bookmarkEnd w:id="18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Количество площадок, контейнеров и бункеров-накопителей на контейнерных площадках должно соответствовать санитарным нормам и правилам.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5" w:name="sub_4125"/>
      <w:bookmarkEnd w:id="18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 Общие требования к местам, предназначенным для сбора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6" w:name="sub_41251"/>
      <w:bookmarkEnd w:id="18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12.5.1. Контейнерные площадки должны иметь асфальтобетонное либо иное твердое основание, а также ограждение для уменьшения разброса мусора. Подъездные пути к контейнерной площадке должны быть расчищены и обеспечивать свободный доступ специализированного автотранспорта.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7" w:name="sub_41252"/>
      <w:bookmarkEnd w:id="18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12.5.2. Контейнерная площадка должна иметь с трех сторон ограждение высотой не менее 1,5 м. Допускается изготовление контейнерных площадок закрытого типа по типовым проектам (эскизам), разработанным и согласованным в установленном порядке, а также установка полуподземных контейнеров для сбора твердых коммунальных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8" w:name="sub_41253"/>
      <w:bookmarkEnd w:id="18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12.5.3. Контейнерные площадки должны быть удалены от жилых домов, детских учреждений, детских, спортивных площадок и от мест отдыха населения на расстояние не менее 20 м, но не более 100 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исключительных случаях в районах сложившейся застройки, где отсутствуют возможности соблюдения установленных разрывов, эти расстояния устанавливаются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комиссионно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9" w:name="sub_41254"/>
      <w:bookmarkEnd w:id="18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12.5.4. Контейнерные площадки и места установки бункеров-накопителей должны содержаться в чистоте и порядке.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0" w:name="sub_4126"/>
      <w:bookmarkEnd w:id="19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установка контейнерных площадок, контейнеров 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бункеровнакопителей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проезжей части, тротуарах, газонах;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сжигание отходов (мусора) в контейнерах и на контейнерных площадках;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переполнение контейнеров, мусоросборников отходами и захламление территорий, прилегающих к контейнерным площадкам;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выработка вторичного сырья из сборников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91" w:name="sub_413"/>
      <w:bookmarkEnd w:id="191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13. Организация вывоза твердых коммунальных отходов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2" w:name="sub_4131"/>
      <w:bookmarkEnd w:id="19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 Под вывозом отходов понимается деятельность специализированных организаций (предприятий) по перемещению отходов с места их сбора к месту их утилизации (захоронению) на договорной основе.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3" w:name="sub_4132"/>
      <w:bookmarkEnd w:id="19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13.2. Вывоз твердых коммунальных отходов на полигон ТКО производится в соответствии с заключенными договорами, графиками вывоза и требованиями санитарных норм и правил.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4" w:name="sub_4133"/>
      <w:bookmarkEnd w:id="19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Своевременность удаления твердых коммунальных отходов должна достигаться детальной разработкой маршрутов движения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спецавтотранспорта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предусматривающих последовательный порядок передвижения транспортной единицы от объекта к объекту до полного заполнения кузова.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5" w:name="sub_4134"/>
      <w:bookmarkStart w:id="196" w:name="sub_4135"/>
      <w:bookmarkEnd w:id="195"/>
      <w:bookmarkEnd w:id="19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Маршрутные графики пересматриваются при изменениях количества накапливающихся отходов, при вводе в строй или выбытии объектов обслуживания, изменении условий движения на участке и т.д.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Периодичность вывоза твердых коммунальных отходов из мест их временного хранения (контейнеры, контейнерная площадка) определяется с учетом нормативных сроков их хранения и в соответствии с санитарными правилами и нормами.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7" w:name="sub_4136"/>
      <w:bookmarkEnd w:id="19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Вывоз крупногабаритных отходов должен осуществляться систематически по мере их накопления, но не реже одного раза в неделю.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8" w:name="sub_4137"/>
      <w:bookmarkEnd w:id="19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13.7. Уборку мусора, просыпавшегося при выгрузке из контейнеров в мусоровоз или загрузке бункера, производят работники организации, осуществляющей вывоз твердых коммунальных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9" w:name="sub_4138"/>
      <w:bookmarkStart w:id="200" w:name="sub_500"/>
      <w:bookmarkEnd w:id="199"/>
      <w:bookmarkEnd w:id="20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Совмещенные контейнерные площадки убираются в соответствии с договорами на совместное пользование, заключенными их пользователями.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Глава V. Обеспечение </w:t>
      </w:r>
      <w:proofErr w:type="gram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контроля за</w:t>
      </w:r>
      <w:proofErr w:type="gram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соблюдением правил благоустройства территорий и ответственность за их нарушение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соблюдения настоящих Правил осуществляется соответствующими структурными подразделениями Администрации </w:t>
      </w:r>
      <w:r w:rsidR="009B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Журавского </w:t>
      </w:r>
      <w:r w:rsidR="005759F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57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в соответствии с установленной компетенцией.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нарушение настоящих Правил устанавливается в соответствии с Законом Воронежской области от 31.12.2003 N 74-ОЗ "Об административных правонарушениях на территории Воронежской области".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F4E" w:rsidRPr="00095D87" w:rsidRDefault="00DC0F4E" w:rsidP="00095D87">
      <w:pPr>
        <w:shd w:val="clear" w:color="auto" w:fill="FFFFFF"/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72C" w:rsidRDefault="00B0672C" w:rsidP="00095D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1" w:name="_GoBack"/>
      <w:bookmarkEnd w:id="201"/>
    </w:p>
    <w:p w:rsidR="00665E85" w:rsidRDefault="00665E85" w:rsidP="00095D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E85" w:rsidRDefault="00665E85" w:rsidP="00095D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E85" w:rsidRDefault="00665E85" w:rsidP="00095D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E85" w:rsidRDefault="00665E85" w:rsidP="00095D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E85" w:rsidRPr="00DD7AA5" w:rsidRDefault="00DD7AA5" w:rsidP="00665E85">
      <w:pPr>
        <w:shd w:val="clear" w:color="auto" w:fill="FFFFFF"/>
        <w:ind w:left="4248" w:firstLine="288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</w:rPr>
        <w:t xml:space="preserve">       </w:t>
      </w:r>
      <w:r w:rsidR="00665E85" w:rsidRPr="00DD7AA5">
        <w:rPr>
          <w:rFonts w:ascii="Arial" w:hAnsi="Arial" w:cs="Arial"/>
          <w:color w:val="000000"/>
          <w:spacing w:val="-1"/>
          <w:sz w:val="24"/>
          <w:szCs w:val="24"/>
        </w:rPr>
        <w:t>Приложение № 2</w:t>
      </w:r>
    </w:p>
    <w:p w:rsidR="00665E85" w:rsidRPr="00DD7AA5" w:rsidRDefault="00665E85" w:rsidP="00665E85">
      <w:pPr>
        <w:shd w:val="clear" w:color="auto" w:fill="FFFFFF"/>
        <w:ind w:right="62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D7AA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к решению Совета </w:t>
      </w:r>
      <w:proofErr w:type="gramStart"/>
      <w:r w:rsidRPr="00DD7AA5">
        <w:rPr>
          <w:rFonts w:ascii="Arial" w:hAnsi="Arial" w:cs="Arial"/>
          <w:color w:val="000000"/>
          <w:sz w:val="24"/>
          <w:szCs w:val="24"/>
        </w:rPr>
        <w:t>народных</w:t>
      </w:r>
      <w:proofErr w:type="gramEnd"/>
    </w:p>
    <w:p w:rsidR="00665E85" w:rsidRPr="00DD7AA5" w:rsidRDefault="00665E85" w:rsidP="00665E85">
      <w:pPr>
        <w:shd w:val="clear" w:color="auto" w:fill="FFFFFF"/>
        <w:ind w:right="65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D7AA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депутатов Журавского сельского </w:t>
      </w:r>
    </w:p>
    <w:p w:rsidR="00665E85" w:rsidRPr="00DD7AA5" w:rsidRDefault="00665E85" w:rsidP="00665E85">
      <w:pPr>
        <w:shd w:val="clear" w:color="auto" w:fill="FFFFFF"/>
        <w:ind w:right="65" w:firstLine="709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D7AA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поселения </w:t>
      </w:r>
      <w:r w:rsidRPr="00DD7AA5">
        <w:rPr>
          <w:rFonts w:ascii="Arial" w:hAnsi="Arial" w:cs="Arial"/>
          <w:color w:val="000000"/>
          <w:spacing w:val="-1"/>
          <w:sz w:val="24"/>
          <w:szCs w:val="24"/>
        </w:rPr>
        <w:t>Кантемировского</w:t>
      </w:r>
    </w:p>
    <w:p w:rsidR="00665E85" w:rsidRPr="00DD7AA5" w:rsidRDefault="00665E85" w:rsidP="00665E85">
      <w:pPr>
        <w:shd w:val="clear" w:color="auto" w:fill="FFFFFF"/>
        <w:ind w:right="5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D7AA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муниципального района</w:t>
      </w:r>
    </w:p>
    <w:p w:rsidR="00665E85" w:rsidRPr="00DD7AA5" w:rsidRDefault="00665E85" w:rsidP="00665E85">
      <w:pPr>
        <w:shd w:val="clear" w:color="auto" w:fill="FFFFFF"/>
        <w:ind w:right="50"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D7AA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  <w:r w:rsidRPr="00DD7AA5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="00DD7AA5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D7AA5">
        <w:rPr>
          <w:rFonts w:ascii="Arial" w:hAnsi="Arial" w:cs="Arial"/>
          <w:color w:val="000000"/>
          <w:sz w:val="24"/>
          <w:szCs w:val="24"/>
        </w:rPr>
        <w:t xml:space="preserve"> от «23» октября 2017г. № 120</w:t>
      </w:r>
    </w:p>
    <w:p w:rsidR="00665E85" w:rsidRPr="00DD7AA5" w:rsidRDefault="00665E85" w:rsidP="00665E85">
      <w:pPr>
        <w:shd w:val="clear" w:color="auto" w:fill="FFFFFF"/>
        <w:spacing w:before="266"/>
        <w:ind w:right="67" w:firstLine="709"/>
        <w:jc w:val="center"/>
        <w:rPr>
          <w:rFonts w:ascii="Arial" w:hAnsi="Arial" w:cs="Arial"/>
          <w:sz w:val="24"/>
          <w:szCs w:val="24"/>
        </w:rPr>
      </w:pPr>
      <w:r w:rsidRPr="00DD7AA5">
        <w:rPr>
          <w:rFonts w:ascii="Arial" w:hAnsi="Arial" w:cs="Arial"/>
          <w:bCs/>
          <w:color w:val="000000"/>
          <w:spacing w:val="-1"/>
          <w:sz w:val="24"/>
          <w:szCs w:val="24"/>
        </w:rPr>
        <w:t>ПОРЯДОК</w:t>
      </w:r>
    </w:p>
    <w:p w:rsidR="00665E85" w:rsidRPr="00DD7AA5" w:rsidRDefault="00665E85" w:rsidP="00665E85">
      <w:pPr>
        <w:shd w:val="clear" w:color="auto" w:fill="FFFFFF"/>
        <w:ind w:right="70"/>
        <w:jc w:val="center"/>
        <w:rPr>
          <w:rFonts w:ascii="Arial" w:hAnsi="Arial" w:cs="Arial"/>
          <w:sz w:val="24"/>
          <w:szCs w:val="24"/>
        </w:rPr>
      </w:pPr>
      <w:r w:rsidRPr="00DD7AA5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учета предложений по проекту решения Совета </w:t>
      </w:r>
      <w:r w:rsidRPr="00DD7AA5">
        <w:rPr>
          <w:rFonts w:ascii="Arial" w:hAnsi="Arial" w:cs="Arial"/>
          <w:bCs/>
          <w:color w:val="000000"/>
          <w:sz w:val="24"/>
          <w:szCs w:val="24"/>
        </w:rPr>
        <w:t xml:space="preserve">народных депутатов </w:t>
      </w:r>
      <w:r w:rsidRPr="00DD7AA5">
        <w:rPr>
          <w:rFonts w:ascii="Arial" w:hAnsi="Arial" w:cs="Arial"/>
          <w:color w:val="000000"/>
          <w:sz w:val="24"/>
          <w:szCs w:val="24"/>
        </w:rPr>
        <w:t>Журавского</w:t>
      </w:r>
      <w:r w:rsidRPr="00DD7AA5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665E85" w:rsidRPr="00015762" w:rsidRDefault="00665E85" w:rsidP="00DD7AA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7AA5">
        <w:rPr>
          <w:rFonts w:ascii="Arial" w:hAnsi="Arial" w:cs="Arial"/>
          <w:sz w:val="24"/>
          <w:szCs w:val="24"/>
        </w:rPr>
        <w:t>"</w:t>
      </w:r>
      <w:r w:rsidR="00DD7AA5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Журавского  сельского  поселения Кантемировского муниципального района Воронежской области</w:t>
      </w:r>
      <w:r w:rsidR="00DD7AA5" w:rsidRPr="00015762">
        <w:rPr>
          <w:rFonts w:ascii="Arial" w:hAnsi="Arial" w:cs="Arial"/>
          <w:sz w:val="24"/>
          <w:szCs w:val="24"/>
        </w:rPr>
        <w:t xml:space="preserve"> </w:t>
      </w:r>
      <w:r w:rsidRPr="00015762">
        <w:rPr>
          <w:rFonts w:ascii="Arial" w:hAnsi="Arial" w:cs="Arial"/>
          <w:sz w:val="24"/>
          <w:szCs w:val="24"/>
        </w:rPr>
        <w:t>"</w:t>
      </w:r>
    </w:p>
    <w:p w:rsidR="00665E85" w:rsidRPr="00DD7AA5" w:rsidRDefault="00665E85" w:rsidP="00665E85">
      <w:pPr>
        <w:shd w:val="clear" w:color="auto" w:fill="FFFFFF"/>
        <w:spacing w:before="271"/>
        <w:ind w:left="2" w:firstLine="709"/>
        <w:jc w:val="both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color w:val="000000"/>
        </w:rPr>
        <w:t xml:space="preserve">1. </w:t>
      </w:r>
      <w:r w:rsidRPr="00DD7AA5">
        <w:rPr>
          <w:rFonts w:ascii="Arial" w:hAnsi="Arial" w:cs="Arial"/>
          <w:color w:val="000000"/>
          <w:sz w:val="24"/>
          <w:szCs w:val="24"/>
        </w:rPr>
        <w:t>Предложения граждан по проекту решения Совета народных депутатов Журавского</w:t>
      </w:r>
      <w:r w:rsidRPr="00DD7AA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D7AA5">
        <w:rPr>
          <w:rFonts w:ascii="Arial" w:hAnsi="Arial" w:cs="Arial"/>
          <w:b/>
          <w:sz w:val="24"/>
          <w:szCs w:val="24"/>
        </w:rPr>
        <w:t xml:space="preserve"> </w:t>
      </w:r>
      <w:r w:rsidRPr="00DD7AA5">
        <w:rPr>
          <w:rFonts w:ascii="Arial" w:hAnsi="Arial" w:cs="Arial"/>
          <w:color w:val="000000"/>
          <w:sz w:val="24"/>
          <w:szCs w:val="24"/>
        </w:rPr>
        <w:t xml:space="preserve">Кантемировского муниципального </w:t>
      </w:r>
      <w:r w:rsidRPr="00DD7AA5">
        <w:rPr>
          <w:rFonts w:ascii="Arial" w:hAnsi="Arial" w:cs="Arial"/>
          <w:color w:val="000000"/>
          <w:spacing w:val="2"/>
          <w:sz w:val="24"/>
          <w:szCs w:val="24"/>
        </w:rPr>
        <w:t xml:space="preserve">района      Воронежской   области      </w:t>
      </w:r>
      <w:r w:rsidRPr="00DD7AA5">
        <w:rPr>
          <w:rFonts w:ascii="Arial" w:hAnsi="Arial" w:cs="Arial"/>
          <w:sz w:val="24"/>
          <w:szCs w:val="24"/>
        </w:rPr>
        <w:t>«</w:t>
      </w:r>
      <w:r w:rsidR="00DD7AA5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Журавского  сельского  поселения Кантемировского муниципального района Воронежской области</w:t>
      </w:r>
      <w:r w:rsidRPr="00DD7AA5">
        <w:rPr>
          <w:rFonts w:ascii="Arial" w:hAnsi="Arial" w:cs="Arial"/>
          <w:sz w:val="24"/>
          <w:szCs w:val="24"/>
        </w:rPr>
        <w:t>»</w:t>
      </w:r>
      <w:r w:rsidRPr="00DD7AA5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665E85" w:rsidRPr="00DD7AA5" w:rsidRDefault="00665E85" w:rsidP="00665E85">
      <w:pPr>
        <w:shd w:val="clear" w:color="auto" w:fill="FFFFFF"/>
        <w:tabs>
          <w:tab w:val="left" w:pos="552"/>
        </w:tabs>
        <w:spacing w:before="2"/>
        <w:ind w:firstLine="709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DD7AA5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- принимаются в письменном виде председателем специальной комиссии по </w:t>
      </w:r>
      <w:r w:rsidRPr="00DD7AA5">
        <w:rPr>
          <w:rFonts w:ascii="Arial" w:hAnsi="Arial" w:cs="Arial"/>
          <w:color w:val="000000"/>
          <w:spacing w:val="12"/>
          <w:sz w:val="24"/>
          <w:szCs w:val="24"/>
        </w:rPr>
        <w:t xml:space="preserve">рассмотрению предложений и замечаний </w:t>
      </w:r>
      <w:r w:rsid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</w:t>
      </w:r>
      <w:r w:rsidR="00DD7AA5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б утверждении правил благоустройства территорий Журавского  сельского  поселения Кантемировского муниципального района Воронежской области</w:t>
      </w:r>
      <w:r w:rsidRPr="00DD7AA5">
        <w:rPr>
          <w:rFonts w:ascii="Arial" w:hAnsi="Arial" w:cs="Arial"/>
          <w:color w:val="000000"/>
          <w:spacing w:val="12"/>
          <w:sz w:val="24"/>
          <w:szCs w:val="24"/>
        </w:rPr>
        <w:t xml:space="preserve">, а в его 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>отсутствие - одним из членов комиссии</w:t>
      </w:r>
    </w:p>
    <w:p w:rsidR="00665E85" w:rsidRPr="00DD7AA5" w:rsidRDefault="00665E85" w:rsidP="00665E85">
      <w:pPr>
        <w:shd w:val="clear" w:color="auto" w:fill="FFFFFF"/>
        <w:tabs>
          <w:tab w:val="left" w:pos="552"/>
        </w:tabs>
        <w:spacing w:before="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7AA5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- предложения граждан </w:t>
      </w:r>
      <w:r w:rsidRPr="00DD7AA5">
        <w:rPr>
          <w:rFonts w:ascii="Arial" w:hAnsi="Arial" w:cs="Arial"/>
          <w:sz w:val="24"/>
          <w:szCs w:val="24"/>
        </w:rPr>
        <w:t xml:space="preserve">об утверждении Правил  </w:t>
      </w:r>
      <w:r w:rsidR="00DD7AA5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благоустройства территорий</w:t>
      </w:r>
      <w:r w:rsidRPr="00DD7AA5">
        <w:rPr>
          <w:rFonts w:ascii="Arial" w:hAnsi="Arial" w:cs="Arial"/>
          <w:sz w:val="24"/>
          <w:szCs w:val="24"/>
        </w:rPr>
        <w:t xml:space="preserve"> Журавского  сельского поселения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 xml:space="preserve"> должны содержать </w:t>
      </w:r>
      <w:r w:rsidRPr="00DD7AA5">
        <w:rPr>
          <w:rFonts w:ascii="Arial" w:hAnsi="Arial" w:cs="Arial"/>
          <w:color w:val="000000"/>
          <w:spacing w:val="3"/>
          <w:sz w:val="24"/>
          <w:szCs w:val="24"/>
        </w:rPr>
        <w:t xml:space="preserve">сформулированный   текст   </w:t>
      </w:r>
      <w:r w:rsidRPr="00DD7AA5">
        <w:rPr>
          <w:rFonts w:ascii="Arial" w:hAnsi="Arial" w:cs="Arial"/>
          <w:sz w:val="24"/>
          <w:szCs w:val="24"/>
        </w:rPr>
        <w:t xml:space="preserve">об </w:t>
      </w:r>
      <w:r w:rsidR="00DD7AA5" w:rsidRPr="00DD7AA5">
        <w:rPr>
          <w:rFonts w:ascii="Arial" w:hAnsi="Arial" w:cs="Arial"/>
          <w:sz w:val="24"/>
          <w:szCs w:val="24"/>
        </w:rPr>
        <w:t xml:space="preserve">утверждении Правил  </w:t>
      </w:r>
      <w:r w:rsidR="00DD7AA5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благоустройства территорий </w:t>
      </w:r>
      <w:r w:rsidR="00DD7AA5" w:rsidRPr="00DD7AA5">
        <w:rPr>
          <w:rFonts w:ascii="Arial" w:hAnsi="Arial" w:cs="Arial"/>
          <w:sz w:val="24"/>
          <w:szCs w:val="24"/>
        </w:rPr>
        <w:t>Журавского  сельского поселения</w:t>
      </w:r>
      <w:r w:rsidRPr="00DD7AA5">
        <w:rPr>
          <w:rFonts w:ascii="Arial" w:hAnsi="Arial" w:cs="Arial"/>
          <w:color w:val="000000"/>
          <w:spacing w:val="3"/>
          <w:sz w:val="24"/>
          <w:szCs w:val="24"/>
        </w:rPr>
        <w:t xml:space="preserve">,   быть   подписаны </w:t>
      </w:r>
      <w:r w:rsidRPr="00DD7AA5">
        <w:rPr>
          <w:rFonts w:ascii="Arial" w:hAnsi="Arial" w:cs="Arial"/>
          <w:color w:val="000000"/>
          <w:sz w:val="24"/>
          <w:szCs w:val="24"/>
        </w:rPr>
        <w:t>гражданином с указанием его Ф.И.О., адреса места жительства;</w:t>
      </w:r>
    </w:p>
    <w:p w:rsidR="00665E85" w:rsidRPr="00DD7AA5" w:rsidRDefault="00665E85" w:rsidP="00665E85">
      <w:pPr>
        <w:shd w:val="clear" w:color="auto" w:fill="FFFFFF"/>
        <w:tabs>
          <w:tab w:val="left" w:pos="552"/>
        </w:tabs>
        <w:spacing w:before="2"/>
        <w:ind w:firstLine="709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DD7AA5">
        <w:rPr>
          <w:rFonts w:ascii="Arial" w:hAnsi="Arial" w:cs="Arial"/>
          <w:color w:val="000000"/>
          <w:sz w:val="24"/>
          <w:szCs w:val="24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DD7AA5">
        <w:rPr>
          <w:rFonts w:ascii="Arial" w:hAnsi="Arial" w:cs="Arial"/>
          <w:sz w:val="24"/>
          <w:szCs w:val="24"/>
        </w:rPr>
        <w:t xml:space="preserve">«Об </w:t>
      </w:r>
      <w:r w:rsidR="00DD7AA5" w:rsidRPr="00DD7AA5">
        <w:rPr>
          <w:rFonts w:ascii="Arial" w:hAnsi="Arial" w:cs="Arial"/>
          <w:sz w:val="24"/>
          <w:szCs w:val="24"/>
        </w:rPr>
        <w:t xml:space="preserve">утверждении Правил  </w:t>
      </w:r>
      <w:r w:rsidR="00DD7AA5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благоустройства территорий </w:t>
      </w:r>
      <w:r w:rsidR="00DD7AA5" w:rsidRPr="00DD7AA5">
        <w:rPr>
          <w:rFonts w:ascii="Arial" w:hAnsi="Arial" w:cs="Arial"/>
          <w:sz w:val="24"/>
          <w:szCs w:val="24"/>
        </w:rPr>
        <w:t>Журавского  сельского поселения</w:t>
      </w:r>
      <w:r w:rsidR="00DC5F58">
        <w:rPr>
          <w:rFonts w:ascii="Arial" w:hAnsi="Arial" w:cs="Arial"/>
          <w:sz w:val="24"/>
          <w:szCs w:val="24"/>
        </w:rPr>
        <w:t xml:space="preserve">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Кантемировского муниципального района Воронежской области</w:t>
      </w:r>
      <w:r w:rsidRPr="00DD7AA5">
        <w:rPr>
          <w:rFonts w:ascii="Arial" w:hAnsi="Arial" w:cs="Arial"/>
          <w:sz w:val="24"/>
          <w:szCs w:val="24"/>
        </w:rPr>
        <w:t xml:space="preserve">» 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 xml:space="preserve">выдается письменное подтверждение о получении текста подписанное председателем </w:t>
      </w:r>
      <w:r w:rsidRPr="00DD7AA5">
        <w:rPr>
          <w:rFonts w:ascii="Arial" w:hAnsi="Arial" w:cs="Arial"/>
          <w:color w:val="000000"/>
          <w:sz w:val="24"/>
          <w:szCs w:val="24"/>
        </w:rPr>
        <w:t>специальной комиссии, либо членом комиссии.</w:t>
      </w:r>
    </w:p>
    <w:p w:rsidR="00665E85" w:rsidRPr="00DD7AA5" w:rsidRDefault="00665E85" w:rsidP="00665E85">
      <w:pPr>
        <w:shd w:val="clear" w:color="auto" w:fill="FFFFFF"/>
        <w:spacing w:before="2"/>
        <w:ind w:left="17" w:firstLine="709"/>
        <w:jc w:val="both"/>
        <w:rPr>
          <w:rFonts w:ascii="Arial" w:hAnsi="Arial" w:cs="Arial"/>
          <w:sz w:val="24"/>
          <w:szCs w:val="24"/>
        </w:rPr>
      </w:pPr>
      <w:r w:rsidRPr="00DD7AA5">
        <w:rPr>
          <w:rFonts w:ascii="Arial" w:hAnsi="Arial" w:cs="Arial"/>
          <w:color w:val="000000"/>
          <w:sz w:val="24"/>
          <w:szCs w:val="24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DD7AA5">
        <w:rPr>
          <w:rFonts w:ascii="Arial" w:hAnsi="Arial" w:cs="Arial"/>
          <w:sz w:val="24"/>
          <w:szCs w:val="24"/>
        </w:rPr>
        <w:t>«</w:t>
      </w:r>
      <w:r w:rsidR="00DC5F58" w:rsidRPr="00DD7AA5">
        <w:rPr>
          <w:rFonts w:ascii="Arial" w:hAnsi="Arial" w:cs="Arial"/>
          <w:sz w:val="24"/>
          <w:szCs w:val="24"/>
        </w:rPr>
        <w:t xml:space="preserve">Об утверждении Правил 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благоустройства территорий </w:t>
      </w:r>
      <w:r w:rsidR="00DC5F58" w:rsidRPr="00DD7AA5">
        <w:rPr>
          <w:rFonts w:ascii="Arial" w:hAnsi="Arial" w:cs="Arial"/>
          <w:sz w:val="24"/>
          <w:szCs w:val="24"/>
        </w:rPr>
        <w:t>Журавского  сельского поселения</w:t>
      </w:r>
      <w:r w:rsidR="00DC5F58">
        <w:rPr>
          <w:rFonts w:ascii="Arial" w:hAnsi="Arial" w:cs="Arial"/>
          <w:sz w:val="24"/>
          <w:szCs w:val="24"/>
        </w:rPr>
        <w:t xml:space="preserve">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Кантемировского муниципального района Воронежской области</w:t>
      </w:r>
      <w:r w:rsidRPr="00DD7AA5">
        <w:rPr>
          <w:rFonts w:ascii="Arial" w:hAnsi="Arial" w:cs="Arial"/>
          <w:sz w:val="24"/>
          <w:szCs w:val="24"/>
        </w:rPr>
        <w:t xml:space="preserve">» </w:t>
      </w:r>
      <w:r w:rsidRPr="00DD7AA5">
        <w:rPr>
          <w:rFonts w:ascii="Arial" w:hAnsi="Arial" w:cs="Arial"/>
          <w:color w:val="000000"/>
          <w:spacing w:val="-1"/>
          <w:sz w:val="24"/>
          <w:szCs w:val="24"/>
        </w:rPr>
        <w:t xml:space="preserve">по </w:t>
      </w:r>
      <w:r w:rsidRPr="00DD7AA5">
        <w:rPr>
          <w:rFonts w:ascii="Arial" w:hAnsi="Arial" w:cs="Arial"/>
          <w:color w:val="000000"/>
          <w:sz w:val="24"/>
          <w:szCs w:val="24"/>
        </w:rPr>
        <w:t>почте, адресату сообщается о получении предложений в письменном виде, путем почтового отправления.</w:t>
      </w:r>
    </w:p>
    <w:p w:rsidR="00665E85" w:rsidRPr="00DD7AA5" w:rsidRDefault="00665E85" w:rsidP="00665E85">
      <w:pPr>
        <w:shd w:val="clear" w:color="auto" w:fill="FFFFFF"/>
        <w:spacing w:before="5"/>
        <w:ind w:left="24" w:firstLine="709"/>
        <w:jc w:val="both"/>
        <w:rPr>
          <w:rFonts w:ascii="Arial" w:hAnsi="Arial" w:cs="Arial"/>
          <w:sz w:val="24"/>
          <w:szCs w:val="24"/>
        </w:rPr>
      </w:pPr>
      <w:r w:rsidRPr="00DD7AA5">
        <w:rPr>
          <w:rFonts w:ascii="Arial" w:hAnsi="Arial" w:cs="Arial"/>
          <w:color w:val="000000"/>
          <w:sz w:val="24"/>
          <w:szCs w:val="24"/>
        </w:rPr>
        <w:lastRenderedPageBreak/>
        <w:t xml:space="preserve">В случае внесения предложений и замечаний по проекту решения Совета народных депутатов </w:t>
      </w:r>
      <w:r w:rsidRPr="00DD7AA5">
        <w:rPr>
          <w:rFonts w:ascii="Arial" w:hAnsi="Arial" w:cs="Arial"/>
          <w:sz w:val="24"/>
          <w:szCs w:val="24"/>
        </w:rPr>
        <w:t>«</w:t>
      </w:r>
      <w:r w:rsidR="00DC5F58" w:rsidRPr="00DD7AA5">
        <w:rPr>
          <w:rFonts w:ascii="Arial" w:hAnsi="Arial" w:cs="Arial"/>
          <w:sz w:val="24"/>
          <w:szCs w:val="24"/>
        </w:rPr>
        <w:t xml:space="preserve">Об утверждении Правил 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благоустройства территорий </w:t>
      </w:r>
      <w:r w:rsidR="00DC5F58" w:rsidRPr="00DD7AA5">
        <w:rPr>
          <w:rFonts w:ascii="Arial" w:hAnsi="Arial" w:cs="Arial"/>
          <w:sz w:val="24"/>
          <w:szCs w:val="24"/>
        </w:rPr>
        <w:t>Журавского  сельского поселения</w:t>
      </w:r>
      <w:r w:rsidR="00DC5F58">
        <w:rPr>
          <w:rFonts w:ascii="Arial" w:hAnsi="Arial" w:cs="Arial"/>
          <w:sz w:val="24"/>
          <w:szCs w:val="24"/>
        </w:rPr>
        <w:t xml:space="preserve">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Кантемировского муниципального района Воронежской области</w:t>
      </w:r>
      <w:r w:rsidRPr="00DD7AA5">
        <w:rPr>
          <w:rFonts w:ascii="Arial" w:hAnsi="Arial" w:cs="Arial"/>
          <w:sz w:val="24"/>
          <w:szCs w:val="24"/>
        </w:rPr>
        <w:t xml:space="preserve">» </w:t>
      </w:r>
      <w:r w:rsidRPr="00DD7AA5">
        <w:rPr>
          <w:rFonts w:ascii="Arial" w:hAnsi="Arial" w:cs="Arial"/>
          <w:color w:val="000000"/>
          <w:spacing w:val="2"/>
          <w:sz w:val="24"/>
          <w:szCs w:val="24"/>
        </w:rPr>
        <w:t xml:space="preserve"> по телефону - 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 xml:space="preserve">председатель специальной комиссии, или член специальной комиссии подтверждает </w:t>
      </w:r>
      <w:r w:rsidRPr="00DD7AA5">
        <w:rPr>
          <w:rFonts w:ascii="Arial" w:hAnsi="Arial" w:cs="Arial"/>
          <w:color w:val="000000"/>
          <w:spacing w:val="-1"/>
          <w:sz w:val="24"/>
          <w:szCs w:val="24"/>
        </w:rPr>
        <w:t xml:space="preserve">гражданину по телефону о получении замечаний и предложений. При этом фиксируется </w:t>
      </w:r>
      <w:r w:rsidRPr="00DD7AA5">
        <w:rPr>
          <w:rFonts w:ascii="Arial" w:hAnsi="Arial" w:cs="Arial"/>
          <w:color w:val="000000"/>
          <w:sz w:val="24"/>
          <w:szCs w:val="24"/>
        </w:rPr>
        <w:t>Ф.И.О. гражданина и адрес его места жительства.</w:t>
      </w:r>
    </w:p>
    <w:p w:rsidR="00665E85" w:rsidRPr="00DD7AA5" w:rsidRDefault="00665E85" w:rsidP="00665E85">
      <w:pPr>
        <w:shd w:val="clear" w:color="auto" w:fill="FFFFFF"/>
        <w:ind w:left="3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7AA5">
        <w:rPr>
          <w:rFonts w:ascii="Arial" w:hAnsi="Arial" w:cs="Arial"/>
          <w:color w:val="000000"/>
          <w:spacing w:val="-1"/>
          <w:sz w:val="24"/>
          <w:szCs w:val="24"/>
        </w:rPr>
        <w:t xml:space="preserve">Все предложения и замечания граждан по проекту решения Совета народных депутатов </w:t>
      </w:r>
      <w:r w:rsidRPr="00DD7AA5">
        <w:rPr>
          <w:rFonts w:ascii="Arial" w:hAnsi="Arial" w:cs="Arial"/>
          <w:sz w:val="24"/>
          <w:szCs w:val="24"/>
        </w:rPr>
        <w:t>«</w:t>
      </w:r>
      <w:r w:rsidR="00DC5F58" w:rsidRPr="00DD7AA5">
        <w:rPr>
          <w:rFonts w:ascii="Arial" w:hAnsi="Arial" w:cs="Arial"/>
          <w:sz w:val="24"/>
          <w:szCs w:val="24"/>
        </w:rPr>
        <w:t xml:space="preserve">Об утверждении Правил 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благоустройства территорий </w:t>
      </w:r>
      <w:r w:rsidR="00DC5F58" w:rsidRPr="00DD7AA5">
        <w:rPr>
          <w:rFonts w:ascii="Arial" w:hAnsi="Arial" w:cs="Arial"/>
          <w:sz w:val="24"/>
          <w:szCs w:val="24"/>
        </w:rPr>
        <w:t>Журавского  сельского поселения</w:t>
      </w:r>
      <w:r w:rsidR="00DC5F58">
        <w:rPr>
          <w:rFonts w:ascii="Arial" w:hAnsi="Arial" w:cs="Arial"/>
          <w:sz w:val="24"/>
          <w:szCs w:val="24"/>
        </w:rPr>
        <w:t xml:space="preserve">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Кантемировского муниципального района Воронежской области</w:t>
      </w:r>
      <w:r w:rsidRPr="00DD7AA5">
        <w:rPr>
          <w:rFonts w:ascii="Arial" w:hAnsi="Arial" w:cs="Arial"/>
          <w:sz w:val="24"/>
          <w:szCs w:val="24"/>
        </w:rPr>
        <w:t xml:space="preserve">»  </w:t>
      </w:r>
      <w:r w:rsidRPr="00DD7AA5">
        <w:rPr>
          <w:rFonts w:ascii="Arial" w:hAnsi="Arial" w:cs="Arial"/>
          <w:color w:val="000000"/>
          <w:sz w:val="24"/>
          <w:szCs w:val="24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 xml:space="preserve">замечания граждан на бумажных носителях, также записи телефонных звонков, </w:t>
      </w:r>
      <w:r w:rsidRPr="00DD7AA5">
        <w:rPr>
          <w:rFonts w:ascii="Arial" w:hAnsi="Arial" w:cs="Arial"/>
          <w:color w:val="000000"/>
          <w:sz w:val="24"/>
          <w:szCs w:val="24"/>
        </w:rPr>
        <w:t>заверенные лицом, принимающим предложения и замечания.</w:t>
      </w:r>
      <w:proofErr w:type="gramEnd"/>
    </w:p>
    <w:p w:rsidR="00665E85" w:rsidRPr="00DD7AA5" w:rsidRDefault="00665E85" w:rsidP="00665E85">
      <w:pPr>
        <w:shd w:val="clear" w:color="auto" w:fill="FFFFFF"/>
        <w:ind w:left="36" w:right="17" w:firstLine="709"/>
        <w:jc w:val="both"/>
        <w:rPr>
          <w:rFonts w:ascii="Arial" w:hAnsi="Arial" w:cs="Arial"/>
          <w:sz w:val="24"/>
          <w:szCs w:val="24"/>
        </w:rPr>
      </w:pPr>
      <w:r w:rsidRPr="00DD7AA5">
        <w:rPr>
          <w:rFonts w:ascii="Arial" w:hAnsi="Arial" w:cs="Arial"/>
          <w:color w:val="000000"/>
          <w:spacing w:val="-1"/>
          <w:sz w:val="24"/>
          <w:szCs w:val="24"/>
        </w:rPr>
        <w:t xml:space="preserve">Предложения и замечания по проекту решения Совета народных депутатов </w:t>
      </w:r>
      <w:r w:rsidRPr="00DD7AA5">
        <w:rPr>
          <w:rFonts w:ascii="Arial" w:hAnsi="Arial" w:cs="Arial"/>
          <w:sz w:val="24"/>
          <w:szCs w:val="24"/>
        </w:rPr>
        <w:t>«</w:t>
      </w:r>
      <w:r w:rsidR="00DC5F58" w:rsidRPr="00DD7AA5">
        <w:rPr>
          <w:rFonts w:ascii="Arial" w:hAnsi="Arial" w:cs="Arial"/>
          <w:sz w:val="24"/>
          <w:szCs w:val="24"/>
        </w:rPr>
        <w:t xml:space="preserve">Об утверждении Правил 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благоустройства территорий </w:t>
      </w:r>
      <w:r w:rsidR="00DC5F58" w:rsidRPr="00DD7AA5">
        <w:rPr>
          <w:rFonts w:ascii="Arial" w:hAnsi="Arial" w:cs="Arial"/>
          <w:sz w:val="24"/>
          <w:szCs w:val="24"/>
        </w:rPr>
        <w:t>Журавского  сельского поселения</w:t>
      </w:r>
      <w:r w:rsidR="00DC5F58">
        <w:rPr>
          <w:rFonts w:ascii="Arial" w:hAnsi="Arial" w:cs="Arial"/>
          <w:sz w:val="24"/>
          <w:szCs w:val="24"/>
        </w:rPr>
        <w:t xml:space="preserve"> </w:t>
      </w:r>
      <w:r w:rsidR="00DC5F58" w:rsidRPr="00DD7AA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Кантемировского муниципального района Воронежской области</w:t>
      </w:r>
      <w:r w:rsidRPr="00DD7AA5">
        <w:rPr>
          <w:rFonts w:ascii="Arial" w:hAnsi="Arial" w:cs="Arial"/>
          <w:sz w:val="24"/>
          <w:szCs w:val="24"/>
        </w:rPr>
        <w:t xml:space="preserve">» 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 xml:space="preserve">принимаются в Совете народных депутатов </w:t>
      </w:r>
      <w:r w:rsidRPr="00DD7AA5">
        <w:rPr>
          <w:rFonts w:ascii="Arial" w:hAnsi="Arial" w:cs="Arial"/>
          <w:color w:val="000000"/>
          <w:sz w:val="24"/>
          <w:szCs w:val="24"/>
        </w:rPr>
        <w:t>Журавского</w:t>
      </w:r>
      <w:r w:rsidRPr="00DD7AA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 xml:space="preserve"> Кантемировского муниципального района, расположенном по адресу: Воронежская область, Кантемировский район, с</w:t>
      </w:r>
      <w:proofErr w:type="gramStart"/>
      <w:r w:rsidRPr="00DD7AA5">
        <w:rPr>
          <w:rFonts w:ascii="Arial" w:hAnsi="Arial" w:cs="Arial"/>
          <w:color w:val="000000"/>
          <w:spacing w:val="1"/>
          <w:sz w:val="24"/>
          <w:szCs w:val="24"/>
        </w:rPr>
        <w:t>.Ж</w:t>
      </w:r>
      <w:proofErr w:type="gramEnd"/>
      <w:r w:rsidRPr="00DD7AA5">
        <w:rPr>
          <w:rFonts w:ascii="Arial" w:hAnsi="Arial" w:cs="Arial"/>
          <w:color w:val="000000"/>
          <w:spacing w:val="1"/>
          <w:sz w:val="24"/>
          <w:szCs w:val="24"/>
        </w:rPr>
        <w:t>уравка, ул.50 лет Октября, 122, тел. 40-908,</w:t>
      </w:r>
      <w:r w:rsidR="00DC5F5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>ежедневно, кроме субботы и воскресенья с 8-00 до 16-00 часов до «</w:t>
      </w:r>
      <w:r w:rsidR="00DC5F58">
        <w:rPr>
          <w:rFonts w:ascii="Arial" w:hAnsi="Arial" w:cs="Arial"/>
          <w:color w:val="000000"/>
          <w:spacing w:val="1"/>
          <w:sz w:val="24"/>
          <w:szCs w:val="24"/>
        </w:rPr>
        <w:t>23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 xml:space="preserve">» </w:t>
      </w:r>
      <w:r w:rsidR="00DC5F58">
        <w:rPr>
          <w:rFonts w:ascii="Arial" w:hAnsi="Arial" w:cs="Arial"/>
          <w:color w:val="000000"/>
          <w:spacing w:val="1"/>
          <w:sz w:val="24"/>
          <w:szCs w:val="24"/>
        </w:rPr>
        <w:t>января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 xml:space="preserve"> 201</w:t>
      </w:r>
      <w:r w:rsidR="00DC5F58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Pr="00DD7AA5">
        <w:rPr>
          <w:rFonts w:ascii="Arial" w:hAnsi="Arial" w:cs="Arial"/>
          <w:color w:val="000000"/>
          <w:spacing w:val="1"/>
          <w:sz w:val="24"/>
          <w:szCs w:val="24"/>
        </w:rPr>
        <w:t>г.</w:t>
      </w:r>
    </w:p>
    <w:p w:rsidR="00665E85" w:rsidRPr="00095D87" w:rsidRDefault="00665E85" w:rsidP="00095D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65E85" w:rsidRPr="00095D87" w:rsidSect="00095D8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687"/>
    <w:rsid w:val="00095D87"/>
    <w:rsid w:val="000B6736"/>
    <w:rsid w:val="00177233"/>
    <w:rsid w:val="001A26EF"/>
    <w:rsid w:val="001B5F8C"/>
    <w:rsid w:val="001D716F"/>
    <w:rsid w:val="00204E6D"/>
    <w:rsid w:val="002232EF"/>
    <w:rsid w:val="00276703"/>
    <w:rsid w:val="00294DED"/>
    <w:rsid w:val="002F7F76"/>
    <w:rsid w:val="00397694"/>
    <w:rsid w:val="003F35D8"/>
    <w:rsid w:val="004E0121"/>
    <w:rsid w:val="005759FC"/>
    <w:rsid w:val="00580A7C"/>
    <w:rsid w:val="00620007"/>
    <w:rsid w:val="00647C64"/>
    <w:rsid w:val="00665E85"/>
    <w:rsid w:val="0074644B"/>
    <w:rsid w:val="00766C3C"/>
    <w:rsid w:val="007A1E09"/>
    <w:rsid w:val="007C30CA"/>
    <w:rsid w:val="00874CD9"/>
    <w:rsid w:val="008A683A"/>
    <w:rsid w:val="008B19E2"/>
    <w:rsid w:val="00922C84"/>
    <w:rsid w:val="009318FC"/>
    <w:rsid w:val="0097219C"/>
    <w:rsid w:val="00983236"/>
    <w:rsid w:val="009B5EE0"/>
    <w:rsid w:val="009F7F08"/>
    <w:rsid w:val="00A1429A"/>
    <w:rsid w:val="00A617ED"/>
    <w:rsid w:val="00A74EAE"/>
    <w:rsid w:val="00AD79E6"/>
    <w:rsid w:val="00AF71CC"/>
    <w:rsid w:val="00B0672C"/>
    <w:rsid w:val="00B3591C"/>
    <w:rsid w:val="00B607BE"/>
    <w:rsid w:val="00B9506D"/>
    <w:rsid w:val="00C96B12"/>
    <w:rsid w:val="00CC3334"/>
    <w:rsid w:val="00D357BD"/>
    <w:rsid w:val="00DB1789"/>
    <w:rsid w:val="00DC0F4E"/>
    <w:rsid w:val="00DC3687"/>
    <w:rsid w:val="00DC5F58"/>
    <w:rsid w:val="00DD3D7A"/>
    <w:rsid w:val="00DD7AA5"/>
    <w:rsid w:val="00EE223E"/>
    <w:rsid w:val="00F6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EF"/>
  </w:style>
  <w:style w:type="paragraph" w:styleId="1">
    <w:name w:val="heading 1"/>
    <w:basedOn w:val="a"/>
    <w:link w:val="10"/>
    <w:uiPriority w:val="9"/>
    <w:qFormat/>
    <w:rsid w:val="00DC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F4E"/>
  </w:style>
  <w:style w:type="paragraph" w:customStyle="1" w:styleId="ConsPlusNormal">
    <w:name w:val="ConsPlusNormal"/>
    <w:link w:val="ConsPlusNormal0"/>
    <w:rsid w:val="00DB1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17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B17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B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B17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B178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576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75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33</Pages>
  <Words>10679</Words>
  <Characters>60871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Admin</cp:lastModifiedBy>
  <cp:revision>19</cp:revision>
  <cp:lastPrinted>2017-09-18T06:45:00Z</cp:lastPrinted>
  <dcterms:created xsi:type="dcterms:W3CDTF">2017-10-30T05:24:00Z</dcterms:created>
  <dcterms:modified xsi:type="dcterms:W3CDTF">2017-11-09T11:51:00Z</dcterms:modified>
</cp:coreProperties>
</file>