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10067" w:type="dxa"/>
        <w:tblLook w:val="0000" w:firstRow="0" w:lastRow="0" w:firstColumn="0" w:lastColumn="0" w:noHBand="0" w:noVBand="0"/>
      </w:tblPr>
      <w:tblGrid>
        <w:gridCol w:w="9845"/>
        <w:gridCol w:w="222"/>
      </w:tblGrid>
      <w:tr w:rsidR="008C5648" w:rsidRPr="008C5648" w:rsidTr="008E417E">
        <w:trPr>
          <w:trHeight w:val="3598"/>
        </w:trPr>
        <w:tc>
          <w:tcPr>
            <w:tcW w:w="9845" w:type="dxa"/>
          </w:tcPr>
          <w:tbl>
            <w:tblPr>
              <w:tblpPr w:leftFromText="180" w:rightFromText="180" w:vertAnchor="text" w:horzAnchor="margin" w:tblpY="207"/>
              <w:tblW w:w="9629" w:type="dxa"/>
              <w:tblLook w:val="0000" w:firstRow="0" w:lastRow="0" w:firstColumn="0" w:lastColumn="0" w:noHBand="0" w:noVBand="0"/>
            </w:tblPr>
            <w:tblGrid>
              <w:gridCol w:w="4759"/>
              <w:gridCol w:w="4870"/>
            </w:tblGrid>
            <w:tr w:rsidR="008C5648" w:rsidRPr="008C5648" w:rsidTr="008E417E">
              <w:trPr>
                <w:trHeight w:val="3598"/>
              </w:trPr>
              <w:tc>
                <w:tcPr>
                  <w:tcW w:w="4759" w:type="dxa"/>
                </w:tcPr>
                <w:p w:rsidR="008C5648" w:rsidRPr="008C5648" w:rsidRDefault="008C5648" w:rsidP="008C564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64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685800"/>
                        <wp:effectExtent l="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5648" w:rsidRPr="008C5648" w:rsidRDefault="008C5648" w:rsidP="008C564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  <w:p w:rsidR="008C5648" w:rsidRPr="008C5648" w:rsidRDefault="008C5648" w:rsidP="008C5648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 w:rsidRPr="008C5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Администрация</w:t>
                  </w:r>
                </w:p>
                <w:p w:rsidR="006750A5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8C564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муниципального образования</w:t>
                  </w:r>
                </w:p>
                <w:p w:rsidR="008C5648" w:rsidRPr="008C5648" w:rsidRDefault="006750A5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сельское поселение</w:t>
                  </w:r>
                  <w:r w:rsidR="008C5648" w:rsidRPr="008C564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</w:t>
                  </w:r>
                </w:p>
                <w:p w:rsidR="008C5648" w:rsidRPr="008C5648" w:rsidRDefault="000F6DF9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Ромашкинский</w:t>
                  </w:r>
                  <w:r w:rsidR="008C5648" w:rsidRPr="008C564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сельсовет</w:t>
                  </w:r>
                </w:p>
                <w:p w:rsidR="008C5648" w:rsidRPr="008C5648" w:rsidRDefault="008C5648" w:rsidP="008C564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56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Курманаевского района</w:t>
                  </w:r>
                </w:p>
                <w:p w:rsidR="008C5648" w:rsidRPr="008C5648" w:rsidRDefault="008C5648" w:rsidP="008C564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6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Оренбургской области</w:t>
                  </w: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8"/>
                      <w:lang w:eastAsia="ru-RU"/>
                    </w:rPr>
                  </w:pP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6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648" w:rsidRPr="000267EC" w:rsidRDefault="00914090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  <w:r w:rsidR="006750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.02.2023</w:t>
                  </w:r>
                  <w:r w:rsidR="008C5648" w:rsidRPr="006750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6750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8C5648" w:rsidRPr="006750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</w:t>
                  </w:r>
                </w:p>
              </w:tc>
              <w:tc>
                <w:tcPr>
                  <w:tcW w:w="4870" w:type="dxa"/>
                </w:tcPr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C5648" w:rsidRPr="008C5648" w:rsidRDefault="008C5648" w:rsidP="008C56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648" w:rsidRPr="008C5648" w:rsidRDefault="008C5648" w:rsidP="008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консолидации бюджетных сре</w:t>
      </w:r>
      <w:r w:rsidR="000F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муниципального образования Ромашкинский</w:t>
      </w: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</w:t>
      </w:r>
      <w:r w:rsidR="003F4A62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8C5648" w:rsidRPr="008C5648" w:rsidRDefault="008C5648" w:rsidP="008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C5648" w:rsidRPr="008C5648" w:rsidRDefault="008C5648" w:rsidP="008C5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о мерах по обеспечению устойчивого социально-экономического развития и оздоровления муниципальных финансов муниципального образования </w:t>
      </w:r>
      <w:r w:rsidR="000F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 w:rsidRPr="0091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</w:t>
      </w:r>
      <w:r w:rsidR="006B4ACC" w:rsidRPr="0091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 20.01.</w:t>
      </w:r>
      <w:r w:rsidR="006B4ACC" w:rsidRPr="00F8630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86309">
        <w:rPr>
          <w:rFonts w:ascii="Times New Roman" w:eastAsia="Times New Roman" w:hAnsi="Times New Roman" w:cs="Times New Roman"/>
          <w:sz w:val="28"/>
          <w:szCs w:val="28"/>
          <w:lang w:eastAsia="ru-RU"/>
        </w:rPr>
        <w:t>г:</w:t>
      </w:r>
      <w:bookmarkStart w:id="0" w:name="_GoBack"/>
      <w:bookmarkEnd w:id="0"/>
    </w:p>
    <w:p w:rsidR="008C5648" w:rsidRDefault="008C5648" w:rsidP="008C5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консолидации бюджетных средств муниципального образования </w:t>
      </w:r>
      <w:r w:rsidR="000F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</w:t>
      </w:r>
      <w:r w:rsidR="003F4A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F4A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0A5" w:rsidRPr="00E545BE" w:rsidRDefault="006750A5" w:rsidP="000F6DF9">
      <w:pPr>
        <w:tabs>
          <w:tab w:val="left" w:pos="1843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955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9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б</w:t>
      </w:r>
      <w:r w:rsidRPr="000955D2">
        <w:rPr>
          <w:rFonts w:ascii="Times New Roman" w:hAnsi="Times New Roman" w:cs="Times New Roman"/>
          <w:sz w:val="28"/>
          <w:szCs w:val="28"/>
        </w:rPr>
        <w:t>юджетный эффект от реализации плана мероприятий по консолидации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D2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Pr="000955D2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0955D2">
        <w:rPr>
          <w:rFonts w:ascii="Times New Roman" w:hAnsi="Times New Roman" w:cs="Times New Roman"/>
          <w:sz w:val="28"/>
          <w:szCs w:val="28"/>
        </w:rPr>
        <w:t>елях оздоровления муниципальных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D2">
        <w:rPr>
          <w:rFonts w:ascii="Times New Roman" w:hAnsi="Times New Roman" w:cs="Times New Roman"/>
          <w:sz w:val="28"/>
          <w:szCs w:val="28"/>
        </w:rPr>
        <w:t>муниц</w:t>
      </w:r>
      <w:r w:rsidR="000F6DF9">
        <w:rPr>
          <w:rFonts w:ascii="Times New Roman" w:hAnsi="Times New Roman" w:cs="Times New Roman"/>
          <w:sz w:val="28"/>
          <w:szCs w:val="28"/>
        </w:rPr>
        <w:t xml:space="preserve">ипального образования Ромашкинский </w:t>
      </w:r>
      <w:r w:rsidRPr="000955D2">
        <w:rPr>
          <w:rFonts w:ascii="Times New Roman" w:hAnsi="Times New Roman" w:cs="Times New Roman"/>
          <w:sz w:val="28"/>
          <w:szCs w:val="28"/>
        </w:rPr>
        <w:t xml:space="preserve"> сельсовет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D2">
        <w:rPr>
          <w:rFonts w:ascii="Times New Roman" w:hAnsi="Times New Roman" w:cs="Times New Roman"/>
          <w:sz w:val="28"/>
          <w:szCs w:val="28"/>
        </w:rPr>
        <w:t>2023-2025 годы</w:t>
      </w:r>
      <w:r w:rsidR="006B4ACC">
        <w:rPr>
          <w:rFonts w:ascii="Times New Roman" w:hAnsi="Times New Roman" w:cs="Times New Roman"/>
          <w:sz w:val="28"/>
          <w:szCs w:val="28"/>
        </w:rPr>
        <w:t xml:space="preserve"> </w:t>
      </w:r>
      <w:r w:rsidR="006B4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648" w:rsidRPr="008C5648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5648"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</w:t>
      </w:r>
      <w:r w:rsidR="0002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бухгалтера </w:t>
      </w:r>
      <w:r w:rsidR="000F6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Шестакову Л.А.</w:t>
      </w:r>
    </w:p>
    <w:p w:rsidR="008C5648" w:rsidRPr="008C5648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C5648" w:rsidRPr="008C5648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8C5648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="008C5648" w:rsidRPr="008C5648">
        <w:rPr>
          <w:rFonts w:ascii="Times New Roman" w:eastAsia="Calibri" w:hAnsi="Times New Roman" w:cs="Times New Roman"/>
          <w:sz w:val="28"/>
          <w:szCs w:val="28"/>
        </w:rPr>
        <w:t>ение вступает в силу после опубликования в газете «</w:t>
      </w:r>
      <w:r w:rsidR="000F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5648"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8C5648" w:rsidRPr="008C564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C5648" w:rsidRDefault="008C5648" w:rsidP="00E54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8" w:rsidRPr="008C5648" w:rsidRDefault="008C5648" w:rsidP="00E54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8" w:rsidRPr="008C5648" w:rsidRDefault="000267EC" w:rsidP="00E54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</w:t>
      </w:r>
      <w:r w:rsidR="000F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С.Ю. Андреева</w:t>
      </w:r>
    </w:p>
    <w:p w:rsidR="008C5648" w:rsidRDefault="008C5648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A5" w:rsidRDefault="006750A5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8" w:rsidRDefault="008C5648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прокурору, финансовому отделу</w:t>
      </w:r>
    </w:p>
    <w:p w:rsidR="008C5648" w:rsidRDefault="008C5648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8" w:rsidRDefault="008C5648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8" w:rsidRDefault="008C5648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EC" w:rsidRDefault="000267EC" w:rsidP="008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8" w:rsidRDefault="008C5648" w:rsidP="008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00B" w:rsidRDefault="0085300B" w:rsidP="0085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3F4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4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F4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85300B" w:rsidRDefault="0085300B" w:rsidP="0085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85300B" w:rsidRDefault="0085300B" w:rsidP="0085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B4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4ACC" w:rsidRPr="006B4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40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ACC" w:rsidRPr="006B4AC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  <w:r w:rsidRPr="006B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B4ACC" w:rsidRPr="006B4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40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4AC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5300B" w:rsidRPr="0085300B" w:rsidRDefault="0085300B" w:rsidP="0085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648" w:rsidRDefault="008C5648" w:rsidP="008C5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C5648" w:rsidRDefault="008C5648" w:rsidP="008C5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консолидации бюджетных средств муниципального образования</w:t>
      </w:r>
      <w:r w:rsidR="000F6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Ромашкинский</w:t>
      </w:r>
      <w:r w:rsidRPr="008C5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B44BF1" w:rsidRPr="008C5648" w:rsidRDefault="00B44BF1" w:rsidP="008C5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2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577"/>
        <w:gridCol w:w="2433"/>
        <w:gridCol w:w="97"/>
        <w:gridCol w:w="1164"/>
        <w:gridCol w:w="1013"/>
        <w:gridCol w:w="2131"/>
        <w:gridCol w:w="840"/>
        <w:gridCol w:w="992"/>
        <w:gridCol w:w="855"/>
      </w:tblGrid>
      <w:tr w:rsidR="00B44BF1" w:rsidRPr="008C5648" w:rsidTr="006002FA">
        <w:trPr>
          <w:trHeight w:val="45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Pr="008C5648" w:rsidRDefault="00B44BF1" w:rsidP="00B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44BF1" w:rsidRPr="008C5648" w:rsidTr="006002FA">
        <w:trPr>
          <w:trHeight w:val="54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4BF1" w:rsidRPr="008C5648" w:rsidRDefault="00B44BF1" w:rsidP="009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7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4BF1" w:rsidRPr="008C5648" w:rsidRDefault="00B44BF1" w:rsidP="009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7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44BF1" w:rsidRPr="008C5648" w:rsidRDefault="00977BE9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C5648" w:rsidRPr="008C5648" w:rsidTr="006002FA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C5648" w:rsidRPr="008C5648" w:rsidTr="006002FA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648" w:rsidRPr="008C5648" w:rsidTr="006002FA">
        <w:trPr>
          <w:trHeight w:val="308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плана по устранению неэффективных льгот (пониженных ставок по налогам) в Администрации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 устранению неэффективных льгот (пониженных ставок по налогам) в Администрации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5648" w:rsidRPr="008C5648" w:rsidTr="006002FA">
        <w:trPr>
          <w:trHeight w:val="34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нормативный правовой акт, устанавливающий порядок и методику оценки эффективности налоговых льгот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(пониженных ставок по налогам) в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0F6DF9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Ромашкинский 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правовой акт, 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5648" w:rsidRPr="008C5648" w:rsidTr="006002FA">
        <w:trPr>
          <w:trHeight w:val="28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осуществления муниципального земельного контроля и контроля выполнения условий заключенных договоров аренды земельных участков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0F6DF9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Ромашкинский 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5648" w:rsidRPr="008C5648" w:rsidTr="006002FA">
        <w:trPr>
          <w:trHeight w:val="18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направленных на снижение недоимки по неналоговым доходам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C5648" w:rsidRPr="008C5648" w:rsidTr="006002FA">
        <w:trPr>
          <w:trHeight w:val="17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</w:tr>
      <w:tr w:rsidR="008C5648" w:rsidRPr="008C5648" w:rsidTr="006002FA">
        <w:trPr>
          <w:trHeight w:val="1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</w:tr>
      <w:tr w:rsidR="008C5648" w:rsidRPr="008C5648" w:rsidTr="006002FA">
        <w:trPr>
          <w:trHeight w:val="18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нормативов формирования расходов на оплату труда депу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татов, выборных должностных лиц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 органов местного самоуправления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Ромашкинский 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C5648" w:rsidRPr="008C5648" w:rsidTr="006002FA">
        <w:trPr>
          <w:trHeight w:val="284"/>
        </w:trPr>
        <w:tc>
          <w:tcPr>
            <w:tcW w:w="10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оптимизации расходов на содержание бюджетной сети</w:t>
            </w:r>
          </w:p>
        </w:tc>
      </w:tr>
      <w:tr w:rsidR="008C5648" w:rsidRPr="008C5648" w:rsidTr="006002FA">
        <w:trPr>
          <w:trHeight w:val="31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решений об установлении расходных обязательств, не связанных с решением вопросов, отнесенных Конституцией Российской Федерации, федеральными законами, законами Оренбургской области к полномочиям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вующих органов местного самоуправления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Ромашкинский 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5648" w:rsidRPr="008C5648" w:rsidTr="006002FA">
        <w:trPr>
          <w:trHeight w:val="9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 согласование в финансовый отдел Администрации Курманаевского района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местных бюджетов по расходам на заработную плату и оплату коммунальных услуг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форме и в сроки, установленные финансовым отделом администраци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Курманаевского района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проект, 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5648" w:rsidRPr="008C5648" w:rsidTr="00743FA0">
        <w:trPr>
          <w:trHeight w:val="22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неиспользуемых основных фондов и принятие мер по их продаже или предоставлению в аренду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Ромашкинский 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расходов, сокращенных в результате продажи или предоставления в аренду неиспользованного имущества,</w:t>
            </w:r>
          </w:p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48" w:rsidRPr="008C5648" w:rsidRDefault="00743FA0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48" w:rsidRPr="008C5648" w:rsidRDefault="00743FA0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48" w:rsidRPr="008C5648" w:rsidRDefault="00743FA0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8C5648" w:rsidRPr="008C5648" w:rsidTr="006002FA">
        <w:trPr>
          <w:trHeight w:val="18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48" w:rsidRPr="008C5648" w:rsidRDefault="008C5648" w:rsidP="00B4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принимать решения о повышении оплаты труда работников органов местного самоуправления сверх темпов и сроков, предусмотренных на областном и федеральном уровне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48" w:rsidRPr="008C5648" w:rsidRDefault="00977BE9" w:rsidP="0097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5648" w:rsidRPr="008C5648" w:rsidTr="006002FA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по недопущению роста муниципального долга</w:t>
            </w:r>
          </w:p>
        </w:tc>
      </w:tr>
      <w:tr w:rsidR="008C5648" w:rsidRPr="008C5648" w:rsidTr="0085300B">
        <w:trPr>
          <w:trHeight w:val="4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0F6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вление размера дефицита бюджета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решением о бюджете, а также размер дефицита бюджета, сложившийся по данным годового отчета об исполнении бюджета за текущий год, в объеме, не превышающем суммы остатков средств на счетах по учету средств по состоянию на 1 января текущего года и поступлений в текущем году средств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B44BF1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BF1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на тек</w:t>
            </w:r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ущий финансовый год,</w:t>
            </w:r>
          </w:p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4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5648" w:rsidRPr="008C5648" w:rsidTr="0085300B">
        <w:trPr>
          <w:trHeight w:val="1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97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размера муниципального долга в объеме, </w:t>
            </w:r>
            <w:r w:rsidR="0072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превышающем его на 01.01.20</w:t>
            </w:r>
            <w:r w:rsidR="0097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5A" w:rsidRDefault="004F5E5A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муниципального долга,</w:t>
            </w:r>
          </w:p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4F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5648" w:rsidRPr="008C5648" w:rsidTr="0085300B">
        <w:trPr>
          <w:trHeight w:val="17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планирования предоставления муниципальных гарантий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планируемых к предоставлению муниципальных </w:t>
            </w:r>
            <w:proofErr w:type="spell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</w:t>
            </w:r>
            <w:r w:rsidR="004F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4F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5648" w:rsidRPr="008C5648" w:rsidTr="006002FA">
        <w:trPr>
          <w:trHeight w:val="7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соответствия параметров муниципального долга и расходов на его обслуживание безопасному уровню и ограничениям, установленным Бюджетным кодексом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5A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 общего объема муниципального долга к утвержденному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</w:t>
            </w:r>
            <w:r w:rsidR="004F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 нормативам отчислений,%;</w:t>
            </w:r>
          </w:p>
          <w:p w:rsidR="004F5E5A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оля расходов на обслуживание муниципального долга в общем объеме расходов бюджета, за исключением </w:t>
            </w:r>
            <w:proofErr w:type="spell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расходов,осуществляемых</w:t>
            </w:r>
            <w:proofErr w:type="spellEnd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субвенций,</w:t>
            </w:r>
          </w:p>
          <w:p w:rsidR="008C5648" w:rsidRPr="008C5648" w:rsidRDefault="004F5E5A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5A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0</w:t>
            </w:r>
          </w:p>
          <w:p w:rsidR="008C5648" w:rsidRPr="008C5648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5A" w:rsidRDefault="004F5E5A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0</w:t>
            </w:r>
          </w:p>
          <w:p w:rsidR="008C5648" w:rsidRPr="008C5648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5A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0</w:t>
            </w:r>
          </w:p>
          <w:p w:rsidR="008C5648" w:rsidRPr="008C5648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0</w:t>
            </w:r>
          </w:p>
        </w:tc>
      </w:tr>
      <w:tr w:rsidR="008C5648" w:rsidRPr="008C5648" w:rsidTr="0085300B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совершенствованию межбюджетных отношений на муниципальном уровне</w:t>
            </w:r>
          </w:p>
        </w:tc>
      </w:tr>
      <w:tr w:rsidR="008C5648" w:rsidRPr="008C5648" w:rsidTr="0085300B">
        <w:trPr>
          <w:trHeight w:val="34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по обеспечению устойчивого социально-экономического развития и оздоровлению муниципальных финансов муниципальных образовани</w:t>
            </w:r>
            <w:r w:rsidR="004F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мониторинг их выполнения с муниципальным образованием Курманаевского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Ромашкинский 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соглашений,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5648" w:rsidRPr="008C5648" w:rsidTr="006002FA">
        <w:trPr>
          <w:trHeight w:val="28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(при необходимости внесение изменений) графиков регистрации прав муниципальной собственности на объекты жилищно-коммунального хозяйства, в том числе на бесхозные, осуществлять контроль за их исполнением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Ромашкинский 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01 января планируемого года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5A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график,</w:t>
            </w:r>
          </w:p>
          <w:p w:rsidR="008C5648" w:rsidRPr="008C5648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C5648" w:rsidRPr="008C5648" w:rsidTr="006002FA">
        <w:trPr>
          <w:trHeight w:val="178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4F5E5A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</w:t>
            </w:r>
            <w:r w:rsidR="004F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лизация бюджетного прогноза на долгосрочную перспективу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Ромашкинский 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бюджетного прогноза на долгосрочный период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C5648" w:rsidRPr="008C5648" w:rsidTr="006002FA">
        <w:trPr>
          <w:trHeight w:val="2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4F5E5A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бюджетных ассигнований в проекте местного бюджета на соответствующий финансовый год на основе муниципальных программ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0F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Ромашкинский 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</w:t>
            </w:r>
            <w:proofErr w:type="spell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бюджета,формируемого</w:t>
            </w:r>
            <w:proofErr w:type="spellEnd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муниципальных программ, процентов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3F4A62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3F4A62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3F4A62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8C5648" w:rsidRPr="008C5648" w:rsidTr="006002FA">
        <w:trPr>
          <w:trHeight w:val="2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4F5E5A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достижения целевых показателей результативности использования межбюджетных суб</w:t>
            </w:r>
            <w:r w:rsidR="004F5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идий, согласно заключенных соглашений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C59" w:rsidRDefault="008C5648" w:rsidP="00F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FF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</w:p>
          <w:p w:rsidR="008C5648" w:rsidRPr="008C5648" w:rsidRDefault="008C5648" w:rsidP="00F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5A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  <w:proofErr w:type="gramEnd"/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которых достигнуты</w:t>
            </w:r>
          </w:p>
          <w:p w:rsidR="008C5648" w:rsidRPr="008C5648" w:rsidRDefault="008C5648" w:rsidP="004F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5648" w:rsidRPr="008C5648" w:rsidTr="006002FA">
        <w:trPr>
          <w:trHeight w:val="30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4F5E5A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  <w:r w:rsidR="008C5648"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4F5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муниципального образования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F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FF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5A" w:rsidRDefault="004F5E5A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записка,</w:t>
            </w:r>
          </w:p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F5E5A" w:rsidRPr="008C5648" w:rsidTr="006002FA">
        <w:trPr>
          <w:trHeight w:val="46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5A" w:rsidRPr="006002FA" w:rsidRDefault="004F5E5A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5A" w:rsidRPr="008C5648" w:rsidRDefault="004F5E5A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сокращению (недопущению) просроченной кредиторской задолженности бюджета муниципального образования</w:t>
            </w:r>
          </w:p>
        </w:tc>
      </w:tr>
      <w:tr w:rsidR="006002FA" w:rsidRPr="008C5648" w:rsidTr="006002FA">
        <w:trPr>
          <w:trHeight w:val="169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роста просроченной кредиторской задолженности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F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FF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2FA" w:rsidRPr="008C5648" w:rsidTr="006002FA">
        <w:trPr>
          <w:trHeight w:val="1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6002FA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6002FA" w:rsidRPr="008C5648" w:rsidTr="006002FA">
        <w:trPr>
          <w:trHeight w:val="32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отсутствия нарушений при заключении муниципальных контрактов (договоров) на поставку товаров, выполнение работ и оказание услуг для муниципальных нужд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F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FF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Ромашкинский</w:t>
            </w:r>
            <w:r w:rsidRPr="008C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2FA" w:rsidRPr="008C5648" w:rsidRDefault="006002FA" w:rsidP="0060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C5648" w:rsidRDefault="008C5648" w:rsidP="008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BE" w:rsidRDefault="00E545BE" w:rsidP="008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BE" w:rsidRDefault="00E545BE" w:rsidP="008C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BE" w:rsidRPr="00E545BE" w:rsidRDefault="00E545BE" w:rsidP="008A5AE7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545B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545BE" w:rsidRPr="008A5AE7" w:rsidRDefault="00E545BE" w:rsidP="008A5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5BE">
        <w:rPr>
          <w:rFonts w:ascii="Times New Roman" w:hAnsi="Times New Roman" w:cs="Times New Roman"/>
          <w:sz w:val="24"/>
          <w:szCs w:val="24"/>
        </w:rPr>
        <w:t>к постановлению</w:t>
      </w:r>
      <w:r w:rsidR="008A5AE7">
        <w:rPr>
          <w:rFonts w:ascii="Times New Roman" w:hAnsi="Times New Roman" w:cs="Times New Roman"/>
          <w:sz w:val="24"/>
          <w:szCs w:val="24"/>
        </w:rPr>
        <w:t xml:space="preserve"> </w:t>
      </w:r>
      <w:r w:rsidR="008A5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E54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BE" w:rsidRPr="00E545BE" w:rsidRDefault="00E545BE" w:rsidP="008A5AE7">
      <w:pPr>
        <w:pStyle w:val="ConsPlusNormal"/>
        <w:tabs>
          <w:tab w:val="left" w:pos="567"/>
          <w:tab w:val="left" w:pos="709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545BE">
        <w:rPr>
          <w:rFonts w:ascii="Times New Roman" w:hAnsi="Times New Roman" w:cs="Times New Roman"/>
          <w:sz w:val="24"/>
          <w:szCs w:val="24"/>
        </w:rPr>
        <w:t xml:space="preserve">от </w:t>
      </w:r>
      <w:r w:rsidR="008A5AE7">
        <w:rPr>
          <w:rFonts w:ascii="Times New Roman" w:hAnsi="Times New Roman" w:cs="Times New Roman"/>
          <w:sz w:val="24"/>
          <w:szCs w:val="24"/>
        </w:rPr>
        <w:t>1</w:t>
      </w:r>
      <w:r w:rsidR="00914090">
        <w:rPr>
          <w:rFonts w:ascii="Times New Roman" w:hAnsi="Times New Roman" w:cs="Times New Roman"/>
          <w:sz w:val="24"/>
          <w:szCs w:val="24"/>
        </w:rPr>
        <w:t>7.02.2023 № 17</w:t>
      </w:r>
      <w:r w:rsidRPr="008A5AE7">
        <w:rPr>
          <w:rFonts w:ascii="Times New Roman" w:hAnsi="Times New Roman" w:cs="Times New Roman"/>
          <w:sz w:val="24"/>
          <w:szCs w:val="24"/>
        </w:rPr>
        <w:t>-п</w:t>
      </w:r>
      <w:r w:rsidRPr="00E54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BE" w:rsidRDefault="00E545BE" w:rsidP="00E545BE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5BE" w:rsidRPr="00E545BE" w:rsidRDefault="00E545BE" w:rsidP="00E545BE">
      <w:pPr>
        <w:tabs>
          <w:tab w:val="left" w:pos="1843"/>
        </w:tabs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E545BE">
        <w:rPr>
          <w:rFonts w:ascii="Times New Roman" w:hAnsi="Times New Roman" w:cs="Times New Roman"/>
          <w:sz w:val="24"/>
          <w:szCs w:val="24"/>
        </w:rPr>
        <w:t xml:space="preserve"> Бюджетный эффект </w:t>
      </w:r>
    </w:p>
    <w:p w:rsidR="00E545BE" w:rsidRPr="00E545BE" w:rsidRDefault="00E545BE" w:rsidP="00E545BE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E545BE">
        <w:rPr>
          <w:rFonts w:ascii="Times New Roman" w:hAnsi="Times New Roman" w:cs="Times New Roman"/>
          <w:sz w:val="24"/>
          <w:szCs w:val="24"/>
        </w:rPr>
        <w:t>от реализации плана мероприятий по консолидации</w:t>
      </w:r>
    </w:p>
    <w:p w:rsidR="00E545BE" w:rsidRPr="00E545BE" w:rsidRDefault="00E545BE" w:rsidP="00E545BE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E545BE">
        <w:rPr>
          <w:rFonts w:ascii="Times New Roman" w:hAnsi="Times New Roman" w:cs="Times New Roman"/>
          <w:sz w:val="24"/>
          <w:szCs w:val="24"/>
        </w:rPr>
        <w:t>бюджетных средств в целях оздоровления муниципальных финансов</w:t>
      </w:r>
    </w:p>
    <w:p w:rsidR="00E545BE" w:rsidRPr="00E545BE" w:rsidRDefault="00E545BE" w:rsidP="00E545BE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E54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5C59">
        <w:rPr>
          <w:rFonts w:ascii="Times New Roman" w:hAnsi="Times New Roman" w:cs="Times New Roman"/>
          <w:sz w:val="24"/>
          <w:szCs w:val="24"/>
        </w:rPr>
        <w:t>Ромашкинский</w:t>
      </w:r>
      <w:r w:rsidRPr="00E545BE">
        <w:rPr>
          <w:rFonts w:ascii="Times New Roman" w:hAnsi="Times New Roman" w:cs="Times New Roman"/>
          <w:sz w:val="24"/>
          <w:szCs w:val="24"/>
        </w:rPr>
        <w:t xml:space="preserve"> сельсовет на</w:t>
      </w:r>
    </w:p>
    <w:p w:rsidR="00E545BE" w:rsidRPr="00E545BE" w:rsidRDefault="00E545BE" w:rsidP="00E545BE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E545BE">
        <w:rPr>
          <w:rFonts w:ascii="Times New Roman" w:hAnsi="Times New Roman" w:cs="Times New Roman"/>
          <w:sz w:val="24"/>
          <w:szCs w:val="24"/>
        </w:rPr>
        <w:t>2023-2025 годы</w:t>
      </w:r>
    </w:p>
    <w:p w:rsidR="00E545BE" w:rsidRPr="00E545BE" w:rsidRDefault="00E545BE" w:rsidP="00E545BE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933"/>
        <w:gridCol w:w="1446"/>
        <w:gridCol w:w="1417"/>
        <w:gridCol w:w="1418"/>
      </w:tblGrid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Бюджетный эффект (</w:t>
            </w:r>
            <w:proofErr w:type="spellStart"/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увеличению налоговых и неналоговых доходов 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имущества (в том числе земельных участков), находящихся в муниципальной собственности.     Выявление неиспользованных основных фондов (земельных участков) и принятие мер  по продаже или сдаче в аренду  с целью увеличения неналоговых доходов бюджета муниципального образования Ефимовский сельсовет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использования имущества, находящегося в муниципальной собственности в целях организации деятельности органа местного самоуправления 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743FA0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снижение недоимки по неналоговым доходам (</w:t>
            </w:r>
            <w:proofErr w:type="spellStart"/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FF5C59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545BE" w:rsidRPr="00E545BE" w:rsidRDefault="00FF5C59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545BE" w:rsidRPr="00E545BE" w:rsidRDefault="00FF5C59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налоговым и неналоговым доходам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743FA0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оптимизации расходов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(сокращение) расходов на содержание бюджетной сети (</w:t>
            </w:r>
            <w:proofErr w:type="spellStart"/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FF5C59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545BE" w:rsidRPr="00E545BE" w:rsidRDefault="00FF5C59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545BE" w:rsidRPr="00E545BE" w:rsidRDefault="00FF5C59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оптимизации расходов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5BE" w:rsidRPr="00E545BE" w:rsidTr="004269D7">
        <w:tc>
          <w:tcPr>
            <w:tcW w:w="68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разделам</w:t>
            </w:r>
          </w:p>
        </w:tc>
        <w:tc>
          <w:tcPr>
            <w:tcW w:w="1446" w:type="dxa"/>
            <w:shd w:val="clear" w:color="auto" w:fill="auto"/>
          </w:tcPr>
          <w:p w:rsidR="00E545BE" w:rsidRPr="00E545BE" w:rsidRDefault="00743FA0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B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E545BE" w:rsidRPr="00E545BE" w:rsidRDefault="00E545BE" w:rsidP="00E54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45BE" w:rsidRPr="00E545BE" w:rsidRDefault="00E545BE" w:rsidP="00E545BE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4"/>
          <w:szCs w:val="24"/>
        </w:rPr>
      </w:pPr>
    </w:p>
    <w:p w:rsidR="00E545BE" w:rsidRPr="00E545BE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E" w:rsidRPr="00E545BE" w:rsidRDefault="00E545BE" w:rsidP="00E54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5BE" w:rsidRPr="00E545BE" w:rsidRDefault="00E545BE" w:rsidP="00E545BE">
      <w:pPr>
        <w:pStyle w:val="ConsPlusTitle"/>
        <w:jc w:val="both"/>
      </w:pPr>
      <w:r w:rsidRPr="00E545BE">
        <w:rPr>
          <w:b w:val="0"/>
        </w:rPr>
        <w:t xml:space="preserve">        </w:t>
      </w:r>
    </w:p>
    <w:p w:rsidR="00E545BE" w:rsidRPr="00E545BE" w:rsidRDefault="00E545BE" w:rsidP="00E5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E" w:rsidRP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BE" w:rsidRP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BE" w:rsidRPr="00E545BE" w:rsidRDefault="00E545BE" w:rsidP="00E5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45BE" w:rsidRPr="00E545BE" w:rsidSect="001A14D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648"/>
    <w:rsid w:val="000267EC"/>
    <w:rsid w:val="000F6DF9"/>
    <w:rsid w:val="003F4A62"/>
    <w:rsid w:val="004137EB"/>
    <w:rsid w:val="004F5E5A"/>
    <w:rsid w:val="006002FA"/>
    <w:rsid w:val="006750A5"/>
    <w:rsid w:val="006A30E9"/>
    <w:rsid w:val="006B4ACC"/>
    <w:rsid w:val="00725FCD"/>
    <w:rsid w:val="00743FA0"/>
    <w:rsid w:val="0085300B"/>
    <w:rsid w:val="008975F1"/>
    <w:rsid w:val="008A5AE7"/>
    <w:rsid w:val="008B1A9F"/>
    <w:rsid w:val="008C5648"/>
    <w:rsid w:val="00914090"/>
    <w:rsid w:val="00977BE9"/>
    <w:rsid w:val="00B44BF1"/>
    <w:rsid w:val="00D93427"/>
    <w:rsid w:val="00E545BE"/>
    <w:rsid w:val="00E9124B"/>
    <w:rsid w:val="00EB0356"/>
    <w:rsid w:val="00F8630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0A5"/>
    <w:pPr>
      <w:ind w:left="720"/>
      <w:contextualSpacing/>
    </w:pPr>
  </w:style>
  <w:style w:type="paragraph" w:customStyle="1" w:styleId="ConsPlusTitle">
    <w:name w:val="ConsPlusTitle"/>
    <w:rsid w:val="00E54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5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545B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Петровна</cp:lastModifiedBy>
  <cp:revision>12</cp:revision>
  <cp:lastPrinted>2023-02-27T06:39:00Z</cp:lastPrinted>
  <dcterms:created xsi:type="dcterms:W3CDTF">2020-01-09T10:17:00Z</dcterms:created>
  <dcterms:modified xsi:type="dcterms:W3CDTF">2023-02-27T06:40:00Z</dcterms:modified>
</cp:coreProperties>
</file>