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619125" cy="723900"/>
            <wp:effectExtent l="0" t="0" r="9525" b="0"/>
            <wp:docPr id="6465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</w:pPr>
      <w:r w:rsidRPr="007F13F5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Совет народных депутатов</w:t>
      </w:r>
    </w:p>
    <w:p w:rsidR="00525B7C" w:rsidRPr="007F13F5" w:rsidRDefault="00AB1A30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</w:pPr>
      <w:r w:rsidRPr="007F13F5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Гвазден</w:t>
      </w:r>
      <w:r w:rsidR="00525B7C" w:rsidRPr="007F13F5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ского сельского поселения</w:t>
      </w:r>
    </w:p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b/>
          <w:i/>
          <w:kern w:val="0"/>
          <w:sz w:val="36"/>
          <w:szCs w:val="36"/>
          <w:lang w:eastAsia="ru-RU"/>
        </w:rPr>
        <w:t>Бутурлиновского муниципального района</w:t>
      </w:r>
    </w:p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4"/>
          <w:szCs w:val="34"/>
          <w:lang w:eastAsia="ru-RU"/>
        </w:rPr>
      </w:pPr>
      <w:r w:rsidRPr="007F13F5">
        <w:rPr>
          <w:rFonts w:ascii="Times New Roman" w:eastAsia="Times New Roman" w:hAnsi="Times New Roman" w:cs="Times New Roman"/>
          <w:b/>
          <w:i/>
          <w:kern w:val="0"/>
          <w:sz w:val="34"/>
          <w:szCs w:val="34"/>
          <w:lang w:eastAsia="ru-RU"/>
        </w:rPr>
        <w:t>Воронежской области</w:t>
      </w:r>
    </w:p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32"/>
          <w:szCs w:val="32"/>
          <w:lang w:eastAsia="ru-RU"/>
        </w:rPr>
      </w:pPr>
    </w:p>
    <w:p w:rsidR="00525B7C" w:rsidRPr="007F13F5" w:rsidRDefault="00525B7C" w:rsidP="00525B7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40"/>
          <w:szCs w:val="40"/>
          <w:lang w:eastAsia="ru-RU"/>
        </w:rPr>
      </w:pPr>
      <w:r w:rsidRPr="007F13F5">
        <w:rPr>
          <w:rFonts w:ascii="Times New Roman" w:eastAsia="Times New Roman" w:hAnsi="Times New Roman" w:cs="Times New Roman"/>
          <w:b/>
          <w:i/>
          <w:kern w:val="0"/>
          <w:sz w:val="40"/>
          <w:szCs w:val="40"/>
          <w:lang w:eastAsia="ru-RU"/>
        </w:rPr>
        <w:t>РЕШЕНИЕ</w:t>
      </w:r>
    </w:p>
    <w:p w:rsidR="00525B7C" w:rsidRPr="007F13F5" w:rsidRDefault="00525B7C" w:rsidP="00525B7C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</w:rPr>
      </w:pPr>
    </w:p>
    <w:p w:rsidR="00525B7C" w:rsidRPr="007F13F5" w:rsidRDefault="00525B7C" w:rsidP="00525B7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от </w:t>
      </w:r>
      <w:r w:rsidR="00683060" w:rsidRPr="007F13F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23но</w:t>
      </w:r>
      <w:r w:rsidR="005D77C2" w:rsidRPr="007F13F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ября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2023 года   № </w:t>
      </w:r>
      <w:r w:rsidR="00683060" w:rsidRPr="007F13F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45</w:t>
      </w:r>
    </w:p>
    <w:p w:rsidR="00525B7C" w:rsidRPr="007F13F5" w:rsidRDefault="00525B7C" w:rsidP="00525B7C">
      <w:pPr>
        <w:suppressAutoHyphens/>
        <w:spacing w:after="0" w:line="240" w:lineRule="auto"/>
        <w:ind w:firstLine="285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  <w:r w:rsidRPr="007F13F5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 xml:space="preserve">с. </w:t>
      </w:r>
      <w:r w:rsidR="00AB1A30" w:rsidRPr="007F13F5"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  <w:t>Гвазда</w:t>
      </w:r>
    </w:p>
    <w:p w:rsidR="00EF62C8" w:rsidRPr="007F13F5" w:rsidRDefault="00EF62C8" w:rsidP="00525B7C">
      <w:pPr>
        <w:suppressAutoHyphens/>
        <w:spacing w:after="0" w:line="240" w:lineRule="auto"/>
        <w:ind w:firstLine="285"/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</w:rPr>
      </w:pPr>
    </w:p>
    <w:tbl>
      <w:tblPr>
        <w:tblStyle w:val="af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685"/>
      </w:tblGrid>
      <w:tr w:rsidR="00AB1A30" w:rsidRPr="007F13F5" w:rsidTr="00AB1A30">
        <w:tc>
          <w:tcPr>
            <w:tcW w:w="6629" w:type="dxa"/>
          </w:tcPr>
          <w:p w:rsidR="00AB1A30" w:rsidRPr="007F13F5" w:rsidRDefault="00AB1A30" w:rsidP="00AB1A30">
            <w:pPr>
              <w:jc w:val="both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 утверждении </w:t>
            </w:r>
            <w:bookmarkStart w:id="0" w:name="_Hlk145399346"/>
            <w:r w:rsidRPr="007F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генерального плана Гвазденского сельского поселения  Бутурлиновского муниципального района Воронежской области</w:t>
            </w:r>
            <w:bookmarkEnd w:id="0"/>
          </w:p>
        </w:tc>
        <w:tc>
          <w:tcPr>
            <w:tcW w:w="3685" w:type="dxa"/>
          </w:tcPr>
          <w:p w:rsidR="00AB1A30" w:rsidRPr="007F13F5" w:rsidRDefault="00AB1A30">
            <w:pPr>
              <w:rPr>
                <w:rFonts w:ascii="Times New Roman" w:hAnsi="Times New Roman" w:cs="Times New Roman"/>
              </w:rPr>
            </w:pPr>
          </w:p>
        </w:tc>
      </w:tr>
    </w:tbl>
    <w:p w:rsidR="00AB1A30" w:rsidRPr="007F13F5" w:rsidRDefault="00AB1A30">
      <w:pPr>
        <w:rPr>
          <w:rFonts w:ascii="Times New Roman" w:hAnsi="Times New Roman" w:cs="Times New Roman"/>
        </w:rPr>
      </w:pPr>
    </w:p>
    <w:p w:rsidR="00525B7C" w:rsidRPr="007F13F5" w:rsidRDefault="00525B7C" w:rsidP="00BD39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Рассмотрев проект генерального плана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Гвазденского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</w:t>
      </w:r>
      <w:r w:rsid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генерального плана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Гвазденского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 Бутурлиновского муниципального района Воронежской области, на основании постановления главы администрации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="006D713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A6CFB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поселения Бутурлиновского муниципального района Воронежской области</w:t>
      </w:r>
      <w:r w:rsidR="006D713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«О назначении публичных слушаний по проекту генерального плана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 поселения Бутурлиновского муниципального района Воронежской области</w:t>
      </w:r>
      <w:r w:rsidR="006D713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от </w:t>
      </w:r>
      <w:r w:rsidR="00AA6CFB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27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.0</w:t>
      </w:r>
      <w:r w:rsidR="00AA6CFB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9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.2023г. № 0</w:t>
      </w:r>
      <w:r w:rsidR="00AA6CFB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в соответствии с Градостроительным кодексом Российской Федерации от 29.12.2004г. №190-ФЗ, Федеральным Законом от 06.10.2003г. № 131-ФЗ «Об общих принципах организации местного самоуправления в Российской Федерации», Законом Воронежской области от 28.12.2021г.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области»,  Законом Воронежской области от 07.07.2006г. № 61-ФЗ "О регулировании градостроительной деятельности в Воронежской области", </w:t>
      </w:r>
      <w:r w:rsidR="009D0EFF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аключением </w:t>
      </w:r>
      <w:r w:rsidR="00A46AEA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Правительства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Воронежской области от </w:t>
      </w:r>
      <w:r w:rsidR="009C2E23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25.10.2023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г. № 17-01-32/И-1</w:t>
      </w:r>
      <w:r w:rsidR="009C2E23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995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руководствуясь Уставом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="008B5FBA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Бутурлиновского муниципального района Воронежской области, Совет народных депутатов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="008B5FBA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сельского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Бутурлиновского муниципального района Воронежской области</w:t>
      </w:r>
    </w:p>
    <w:p w:rsidR="00525B7C" w:rsidRPr="007F13F5" w:rsidRDefault="00525B7C" w:rsidP="00525B7C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EA78B4" w:rsidRPr="007F13F5" w:rsidRDefault="00525B7C" w:rsidP="005D77C2">
      <w:pPr>
        <w:spacing w:after="0" w:line="240" w:lineRule="auto"/>
        <w:ind w:firstLine="420"/>
        <w:jc w:val="center"/>
        <w:rPr>
          <w:rFonts w:ascii="Times New Roman" w:hAnsi="Times New Roman" w:cs="Times New Roman"/>
        </w:rPr>
      </w:pPr>
      <w:r w:rsidRPr="007F13F5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РЕШИЛ:</w:t>
      </w:r>
    </w:p>
    <w:p w:rsidR="005D77C2" w:rsidRPr="007F13F5" w:rsidRDefault="005D77C2" w:rsidP="005D77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D77C2" w:rsidRPr="007F13F5" w:rsidRDefault="005D77C2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1. Утвердить генеральный план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="00D60CE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F13F5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сельского</w:t>
      </w: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согласно приложениям:</w:t>
      </w:r>
    </w:p>
    <w:p w:rsidR="00BE5B0B" w:rsidRPr="007F13F5" w:rsidRDefault="005D77C2" w:rsidP="00864073">
      <w:pPr>
        <w:pStyle w:val="aff"/>
        <w:ind w:firstLine="567"/>
        <w:jc w:val="both"/>
        <w:rPr>
          <w:sz w:val="28"/>
          <w:szCs w:val="28"/>
        </w:rPr>
      </w:pPr>
      <w:r w:rsidRPr="007F13F5">
        <w:t xml:space="preserve">- </w:t>
      </w:r>
      <w:r w:rsidR="00BE5B0B" w:rsidRPr="007F13F5">
        <w:rPr>
          <w:sz w:val="28"/>
          <w:szCs w:val="28"/>
        </w:rPr>
        <w:t xml:space="preserve">Том </w:t>
      </w:r>
      <w:r w:rsidR="00BE5B0B" w:rsidRPr="007F13F5">
        <w:rPr>
          <w:sz w:val="28"/>
          <w:szCs w:val="28"/>
          <w:lang w:val="en-US"/>
        </w:rPr>
        <w:t>I</w:t>
      </w:r>
      <w:r w:rsidR="00BE5B0B" w:rsidRPr="007F13F5">
        <w:rPr>
          <w:sz w:val="28"/>
          <w:szCs w:val="28"/>
        </w:rPr>
        <w:t xml:space="preserve"> «Положение о территориальном планировании Гвазденского сельского поселения Бутурлиновского муниципального района Воронежской области»;</w:t>
      </w:r>
    </w:p>
    <w:p w:rsidR="00BE5B0B" w:rsidRPr="007F13F5" w:rsidRDefault="00BE5B0B" w:rsidP="00864073">
      <w:pPr>
        <w:pStyle w:val="aff"/>
        <w:ind w:firstLine="567"/>
        <w:jc w:val="both"/>
        <w:rPr>
          <w:rFonts w:eastAsia="Calibri"/>
          <w:sz w:val="28"/>
          <w:szCs w:val="28"/>
        </w:rPr>
      </w:pPr>
      <w:r w:rsidRPr="007F13F5">
        <w:rPr>
          <w:sz w:val="28"/>
          <w:szCs w:val="28"/>
        </w:rPr>
        <w:t xml:space="preserve">- Приложение к Тому </w:t>
      </w:r>
      <w:r w:rsidRPr="007F13F5">
        <w:rPr>
          <w:sz w:val="28"/>
          <w:szCs w:val="28"/>
          <w:lang w:val="en-US"/>
        </w:rPr>
        <w:t>I</w:t>
      </w:r>
      <w:r w:rsidR="00D60CEF">
        <w:rPr>
          <w:sz w:val="28"/>
          <w:szCs w:val="28"/>
        </w:rPr>
        <w:t xml:space="preserve"> </w:t>
      </w:r>
      <w:r w:rsidRPr="007F13F5">
        <w:rPr>
          <w:rFonts w:eastAsia="Calibri"/>
          <w:sz w:val="28"/>
          <w:szCs w:val="28"/>
        </w:rPr>
        <w:t>«Графическое описание местоположения границ населенного пункта села Гвазда»;</w:t>
      </w:r>
    </w:p>
    <w:p w:rsidR="00BE5B0B" w:rsidRPr="007F13F5" w:rsidRDefault="00BE5B0B" w:rsidP="00864073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 Карта границ населенных пунктов, входящих в состав поселения;</w:t>
      </w:r>
    </w:p>
    <w:p w:rsidR="00BE5B0B" w:rsidRPr="007F13F5" w:rsidRDefault="00BE5B0B" w:rsidP="00864073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 Карта функциональных зон территории поселения;</w:t>
      </w:r>
    </w:p>
    <w:p w:rsidR="00BE5B0B" w:rsidRPr="007F13F5" w:rsidRDefault="00BE5B0B" w:rsidP="00864073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Карта планируемого размещения объектов капитального строительства федерального, регионального, местного значения;</w:t>
      </w:r>
    </w:p>
    <w:p w:rsidR="00BE5B0B" w:rsidRPr="007F13F5" w:rsidRDefault="00BE5B0B" w:rsidP="00864073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 Карта развития инженерной и транспортной инфраструктуры.</w:t>
      </w:r>
    </w:p>
    <w:p w:rsidR="00846C8C" w:rsidRPr="007F13F5" w:rsidRDefault="005D77C2" w:rsidP="00EF62C8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 xml:space="preserve">2. </w:t>
      </w:r>
      <w:r w:rsidR="00846C8C" w:rsidRPr="007F13F5">
        <w:rPr>
          <w:sz w:val="28"/>
          <w:szCs w:val="28"/>
        </w:rPr>
        <w:t>Признать утратившими силу решения Совета народных депутатов Гвазденского сельского поселения Бутурлиновского муниципального района:</w:t>
      </w:r>
    </w:p>
    <w:p w:rsidR="0045526A" w:rsidRPr="007F13F5" w:rsidRDefault="00846C8C" w:rsidP="0045526A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 xml:space="preserve">- </w:t>
      </w:r>
      <w:r w:rsidR="0045526A" w:rsidRPr="007F13F5">
        <w:rPr>
          <w:sz w:val="28"/>
          <w:szCs w:val="28"/>
        </w:rPr>
        <w:t>от 19.09.2012</w:t>
      </w:r>
      <w:r w:rsidR="002F275D">
        <w:rPr>
          <w:sz w:val="28"/>
          <w:szCs w:val="28"/>
        </w:rPr>
        <w:t>г.</w:t>
      </w:r>
      <w:r w:rsidR="0045526A" w:rsidRPr="007F13F5">
        <w:rPr>
          <w:sz w:val="28"/>
          <w:szCs w:val="28"/>
        </w:rPr>
        <w:t xml:space="preserve"> № 111 «Об утверждении генерального плана Гвазденского сельского поселения Бутурлиновского муниципального района Воронежской области»;</w:t>
      </w:r>
    </w:p>
    <w:p w:rsidR="0045526A" w:rsidRPr="007F13F5" w:rsidRDefault="0045526A" w:rsidP="0045526A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от 22.12.2014</w:t>
      </w:r>
      <w:r w:rsidR="002F275D">
        <w:rPr>
          <w:sz w:val="28"/>
          <w:szCs w:val="28"/>
        </w:rPr>
        <w:t>г.</w:t>
      </w:r>
      <w:r w:rsidRPr="007F13F5">
        <w:rPr>
          <w:sz w:val="28"/>
          <w:szCs w:val="28"/>
        </w:rPr>
        <w:t xml:space="preserve"> № 212 </w:t>
      </w:r>
      <w:r w:rsidR="00D6682E" w:rsidRPr="007F13F5">
        <w:rPr>
          <w:sz w:val="28"/>
          <w:szCs w:val="28"/>
        </w:rPr>
        <w:t>«</w:t>
      </w:r>
      <w:r w:rsidRPr="007F13F5">
        <w:rPr>
          <w:sz w:val="28"/>
          <w:szCs w:val="28"/>
        </w:rPr>
        <w:t>О внесении изменений в решение Совета народных депутатов Гвазденского сельского поселения от 19.09.2012г</w:t>
      </w:r>
      <w:r w:rsidR="002F275D">
        <w:rPr>
          <w:sz w:val="28"/>
          <w:szCs w:val="28"/>
        </w:rPr>
        <w:t>.</w:t>
      </w:r>
      <w:r w:rsidRPr="007F13F5">
        <w:rPr>
          <w:sz w:val="28"/>
          <w:szCs w:val="28"/>
        </w:rPr>
        <w:t xml:space="preserve"> № 111 «Об утверждении </w:t>
      </w:r>
      <w:r w:rsidR="002A2F6C" w:rsidRPr="007F13F5">
        <w:rPr>
          <w:sz w:val="28"/>
          <w:szCs w:val="28"/>
        </w:rPr>
        <w:t>г</w:t>
      </w:r>
      <w:r w:rsidRPr="007F13F5">
        <w:rPr>
          <w:sz w:val="28"/>
          <w:szCs w:val="28"/>
        </w:rPr>
        <w:t>енерального плана Гвазденского сельского поселения Бутурлиновского муниципального района Воронежской области»;</w:t>
      </w:r>
    </w:p>
    <w:p w:rsidR="00710B53" w:rsidRPr="007F13F5" w:rsidRDefault="0045526A" w:rsidP="0045526A">
      <w:pPr>
        <w:pStyle w:val="aff"/>
        <w:ind w:firstLine="567"/>
        <w:jc w:val="both"/>
        <w:rPr>
          <w:sz w:val="28"/>
          <w:szCs w:val="28"/>
        </w:rPr>
      </w:pPr>
      <w:r w:rsidRPr="007F13F5">
        <w:rPr>
          <w:sz w:val="28"/>
          <w:szCs w:val="28"/>
        </w:rPr>
        <w:t>- от 24.04.2020</w:t>
      </w:r>
      <w:r w:rsidR="002F275D">
        <w:rPr>
          <w:sz w:val="28"/>
          <w:szCs w:val="28"/>
        </w:rPr>
        <w:t>г.</w:t>
      </w:r>
      <w:r w:rsidRPr="007F13F5">
        <w:rPr>
          <w:sz w:val="28"/>
          <w:szCs w:val="28"/>
        </w:rPr>
        <w:t xml:space="preserve"> № 133 </w:t>
      </w:r>
      <w:r w:rsidR="00D6682E" w:rsidRPr="007F13F5">
        <w:rPr>
          <w:sz w:val="28"/>
          <w:szCs w:val="28"/>
        </w:rPr>
        <w:t>«О</w:t>
      </w:r>
      <w:r w:rsidRPr="007F13F5">
        <w:rPr>
          <w:sz w:val="28"/>
          <w:szCs w:val="28"/>
        </w:rPr>
        <w:t xml:space="preserve"> внесении изменений (дополнений) в решение Совета народных депутатов Гвазденского се</w:t>
      </w:r>
      <w:r w:rsidR="002F275D">
        <w:rPr>
          <w:sz w:val="28"/>
          <w:szCs w:val="28"/>
        </w:rPr>
        <w:t>льского поселения от 19.09.2012</w:t>
      </w:r>
      <w:r w:rsidRPr="007F13F5">
        <w:rPr>
          <w:sz w:val="28"/>
          <w:szCs w:val="28"/>
        </w:rPr>
        <w:t>г</w:t>
      </w:r>
      <w:r w:rsidR="002F275D">
        <w:rPr>
          <w:sz w:val="28"/>
          <w:szCs w:val="28"/>
        </w:rPr>
        <w:t>.</w:t>
      </w:r>
      <w:r w:rsidRPr="007F13F5">
        <w:rPr>
          <w:sz w:val="28"/>
          <w:szCs w:val="28"/>
        </w:rPr>
        <w:t xml:space="preserve"> № 111 «Об утверждении </w:t>
      </w:r>
      <w:r w:rsidR="002A2F6C" w:rsidRPr="007F13F5">
        <w:rPr>
          <w:sz w:val="28"/>
          <w:szCs w:val="28"/>
        </w:rPr>
        <w:t>г</w:t>
      </w:r>
      <w:r w:rsidRPr="007F13F5">
        <w:rPr>
          <w:sz w:val="28"/>
          <w:szCs w:val="28"/>
        </w:rPr>
        <w:t>енерального плана Гвазденского сельского поселения Бутурлиновского муниципального района Воронежской области», в части установления границы населенного пункта села Гвазда</w:t>
      </w:r>
      <w:r w:rsidR="00D6682E" w:rsidRPr="007F13F5">
        <w:rPr>
          <w:sz w:val="28"/>
          <w:szCs w:val="28"/>
        </w:rPr>
        <w:t>»</w:t>
      </w:r>
      <w:r w:rsidR="002F275D">
        <w:rPr>
          <w:sz w:val="28"/>
          <w:szCs w:val="28"/>
        </w:rPr>
        <w:t>.</w:t>
      </w:r>
    </w:p>
    <w:p w:rsidR="005D77C2" w:rsidRPr="007F13F5" w:rsidRDefault="00D6682E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3. </w:t>
      </w:r>
      <w:r w:rsidR="005D77C2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Обнародовать настоящее решение и генеральный план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="002F275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D77C2" w:rsidRPr="007F13F5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сельского</w:t>
      </w:r>
      <w:r w:rsidR="005D77C2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 и разместить на официальном сайте поселения в сети Интернет.</w:t>
      </w:r>
    </w:p>
    <w:p w:rsidR="005D77C2" w:rsidRPr="007F13F5" w:rsidRDefault="00D6682E" w:rsidP="008640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  <w:r w:rsidR="005D77C2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Контроль за исполнением настоящего решения возложить на главу </w:t>
      </w:r>
      <w:r w:rsidR="00BD3965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Гвазденского</w:t>
      </w:r>
      <w:r w:rsidR="005D77C2" w:rsidRPr="007F13F5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сельского</w:t>
      </w:r>
      <w:r w:rsidR="005D77C2" w:rsidRPr="007F13F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поселения.</w:t>
      </w:r>
    </w:p>
    <w:p w:rsidR="005D77C2" w:rsidRPr="007F13F5" w:rsidRDefault="005D77C2" w:rsidP="005D77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1B60FF" w:rsidRPr="007F13F5" w:rsidRDefault="001B60FF" w:rsidP="001B60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  <w:r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>Председатель Совета народных депутатов</w:t>
      </w:r>
    </w:p>
    <w:p w:rsidR="001B60FF" w:rsidRPr="007F13F5" w:rsidRDefault="00BD3965" w:rsidP="001B60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  <w:r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>Гвазденского</w:t>
      </w:r>
      <w:r w:rsidR="001B60FF"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сельского поселения </w:t>
      </w:r>
    </w:p>
    <w:p w:rsidR="001B60FF" w:rsidRPr="007F13F5" w:rsidRDefault="001B60FF" w:rsidP="001B60F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  <w:r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Бутурлиновского муниципального района               </w:t>
      </w:r>
      <w:r w:rsidR="002A2F6C"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                    В.Г. Матюнин</w:t>
      </w:r>
    </w:p>
    <w:p w:rsidR="001B60FF" w:rsidRPr="007F13F5" w:rsidRDefault="001B60FF" w:rsidP="001B60FF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</w:p>
    <w:p w:rsidR="001B60FF" w:rsidRPr="007F13F5" w:rsidRDefault="001B60FF" w:rsidP="001B60FF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</w:p>
    <w:p w:rsidR="00EE3C9D" w:rsidRPr="007F13F5" w:rsidRDefault="001B60FF" w:rsidP="002A2F6C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  <w:r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Глава </w:t>
      </w:r>
      <w:r w:rsidR="00BD3965"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>Гвазденского</w:t>
      </w:r>
      <w:r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  сельского поселения                </w:t>
      </w:r>
      <w:r w:rsidR="002F275D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</w:t>
      </w:r>
      <w:r w:rsidR="002A2F6C" w:rsidRPr="007F13F5"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  <w:t xml:space="preserve">                 Л.М.Богданова</w:t>
      </w:r>
    </w:p>
    <w:p w:rsidR="00587389" w:rsidRPr="007F13F5" w:rsidRDefault="00587389" w:rsidP="002A2F6C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</w:p>
    <w:p w:rsidR="00587389" w:rsidRPr="007F13F5" w:rsidRDefault="00587389" w:rsidP="002A2F6C">
      <w:pPr>
        <w:autoSpaceDE w:val="0"/>
        <w:autoSpaceDN w:val="0"/>
        <w:adjustRightInd w:val="0"/>
        <w:spacing w:after="0" w:line="240" w:lineRule="auto"/>
        <w:rPr>
          <w:rFonts w:ascii="Times New Roman" w:eastAsia="Arial" w:hAnsi="Times New Roman" w:cs="Times New Roman"/>
          <w:color w:val="000000"/>
          <w:kern w:val="0"/>
          <w:sz w:val="28"/>
          <w:szCs w:val="28"/>
          <w:lang w:eastAsia="ar-SA"/>
        </w:rPr>
      </w:pPr>
    </w:p>
    <w:p w:rsidR="005C4CF8" w:rsidRPr="007F13F5" w:rsidRDefault="005C4CF8" w:rsidP="005C4CF8">
      <w:pPr>
        <w:widowControl w:val="0"/>
        <w:suppressAutoHyphens/>
        <w:autoSpaceDE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7F13F5">
        <w:rPr>
          <w:rFonts w:ascii="Times New Roman" w:hAnsi="Times New Roman" w:cs="Times New Roman"/>
          <w:sz w:val="28"/>
          <w:szCs w:val="28"/>
          <w:lang w:eastAsia="ar-SA"/>
        </w:rPr>
        <w:br w:type="page"/>
      </w:r>
    </w:p>
    <w:tbl>
      <w:tblPr>
        <w:tblStyle w:val="af2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5705"/>
      </w:tblGrid>
      <w:tr w:rsidR="005C4CF8" w:rsidRPr="007F13F5" w:rsidTr="007F13F5">
        <w:tc>
          <w:tcPr>
            <w:tcW w:w="4927" w:type="dxa"/>
          </w:tcPr>
          <w:p w:rsidR="005C4CF8" w:rsidRPr="007F13F5" w:rsidRDefault="005C4CF8" w:rsidP="007F13F5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705" w:type="dxa"/>
          </w:tcPr>
          <w:p w:rsidR="005C4CF8" w:rsidRPr="007F13F5" w:rsidRDefault="005C4CF8" w:rsidP="007F13F5">
            <w:pPr>
              <w:widowControl w:val="0"/>
              <w:suppressAutoHyphens/>
              <w:autoSpaceDE w:val="0"/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221F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№1</w:t>
            </w:r>
          </w:p>
          <w:p w:rsidR="005C4CF8" w:rsidRPr="007F13F5" w:rsidRDefault="005C4CF8" w:rsidP="007F13F5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 w:rsidR="002F27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народных депутатов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C4CF8" w:rsidRPr="007F13F5" w:rsidRDefault="005C4CF8" w:rsidP="007F13F5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Гвазденского сельского поселения</w:t>
            </w:r>
          </w:p>
          <w:p w:rsidR="005C4CF8" w:rsidRPr="007F13F5" w:rsidRDefault="005C4CF8" w:rsidP="007F13F5">
            <w:pPr>
              <w:ind w:left="-108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от 2</w:t>
            </w:r>
            <w:r w:rsidR="009931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9931D7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.2023 г. № </w:t>
            </w:r>
            <w:r w:rsidR="009931D7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  <w:p w:rsidR="005C4CF8" w:rsidRPr="007F13F5" w:rsidRDefault="005C4CF8" w:rsidP="007F13F5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5C4CF8" w:rsidRPr="007F13F5" w:rsidRDefault="005C4CF8" w:rsidP="005C4CF8">
      <w:pPr>
        <w:widowControl w:val="0"/>
        <w:suppressAutoHyphens/>
        <w:autoSpaceDE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C4CF8" w:rsidRPr="007F13F5" w:rsidRDefault="005C4CF8" w:rsidP="005C4CF8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CF8" w:rsidRPr="007F13F5" w:rsidRDefault="005C4CF8" w:rsidP="005C4CF8">
      <w:pPr>
        <w:widowControl w:val="0"/>
        <w:suppressAutoHyphens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F13F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ГЕНЕРАЛЬНЫЙ ПЛАН </w:t>
      </w:r>
    </w:p>
    <w:p w:rsidR="005C4CF8" w:rsidRPr="007F13F5" w:rsidRDefault="005C4CF8" w:rsidP="005C4CF8">
      <w:pPr>
        <w:widowControl w:val="0"/>
        <w:suppressAutoHyphens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F13F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ГВАЗДЕНСКОГО СЕЛЬСКОГО ПОСЕЛЕНИЯ</w:t>
      </w:r>
    </w:p>
    <w:p w:rsidR="005C4CF8" w:rsidRPr="007F13F5" w:rsidRDefault="005C4CF8" w:rsidP="005C4CF8">
      <w:pPr>
        <w:widowControl w:val="0"/>
        <w:suppressAutoHyphens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F13F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БУТУРЛИНОВСКОГО МУНИЦИПАЛЬНОГО РАЙОНА </w:t>
      </w: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3F5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ВОРОНЕЖСКОЙ ОБЛАСТИ</w:t>
      </w: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</w:rPr>
      </w:pPr>
    </w:p>
    <w:p w:rsidR="005C4CF8" w:rsidRPr="007F13F5" w:rsidRDefault="005C4CF8" w:rsidP="005C4CF8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  <w:bookmarkStart w:id="1" w:name="_Toc85463407"/>
      <w:bookmarkStart w:id="2" w:name="_Toc91605724"/>
      <w:bookmarkStart w:id="3" w:name="_Toc91757600"/>
      <w:bookmarkStart w:id="4" w:name="_Toc102569385"/>
      <w:bookmarkStart w:id="5" w:name="_Toc102579372"/>
      <w:bookmarkStart w:id="6" w:name="_Toc118808304"/>
      <w:r w:rsidRPr="007F13F5">
        <w:rPr>
          <w:b/>
          <w:sz w:val="24"/>
          <w:szCs w:val="24"/>
        </w:rPr>
        <w:t xml:space="preserve">ТОМ </w:t>
      </w:r>
      <w:r w:rsidRPr="007F13F5">
        <w:rPr>
          <w:b/>
          <w:sz w:val="24"/>
          <w:szCs w:val="24"/>
          <w:lang w:val="en-US"/>
        </w:rPr>
        <w:t>I</w:t>
      </w:r>
      <w:bookmarkEnd w:id="1"/>
      <w:bookmarkEnd w:id="2"/>
      <w:bookmarkEnd w:id="3"/>
      <w:bookmarkEnd w:id="4"/>
      <w:bookmarkEnd w:id="5"/>
      <w:bookmarkEnd w:id="6"/>
    </w:p>
    <w:p w:rsidR="005C4CF8" w:rsidRPr="007F13F5" w:rsidRDefault="005C4CF8" w:rsidP="005C4CF8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</w:p>
    <w:p w:rsidR="005C4CF8" w:rsidRPr="007F13F5" w:rsidRDefault="005C4CF8" w:rsidP="005C4CF8">
      <w:pPr>
        <w:pStyle w:val="af7"/>
        <w:spacing w:line="240" w:lineRule="auto"/>
        <w:jc w:val="center"/>
        <w:outlineLvl w:val="9"/>
        <w:rPr>
          <w:b/>
          <w:sz w:val="24"/>
          <w:szCs w:val="24"/>
        </w:rPr>
      </w:pPr>
      <w:bookmarkStart w:id="7" w:name="_Toc91605725"/>
      <w:bookmarkStart w:id="8" w:name="_Toc91757601"/>
      <w:bookmarkStart w:id="9" w:name="_Toc102569386"/>
      <w:bookmarkStart w:id="10" w:name="_Toc102579373"/>
      <w:bookmarkStart w:id="11" w:name="_Toc118808305"/>
      <w:bookmarkStart w:id="12" w:name="_Toc85463408"/>
      <w:r w:rsidRPr="007F13F5">
        <w:rPr>
          <w:b/>
          <w:sz w:val="24"/>
          <w:szCs w:val="24"/>
        </w:rPr>
        <w:t>ПОЛОЖЕНИЕ О ТЕРРИТОРИАЛЬНОМ ПЛАНИРОВАНИИ</w:t>
      </w:r>
      <w:bookmarkEnd w:id="7"/>
      <w:bookmarkEnd w:id="8"/>
      <w:bookmarkEnd w:id="9"/>
      <w:bookmarkEnd w:id="10"/>
      <w:bookmarkEnd w:id="11"/>
    </w:p>
    <w:bookmarkEnd w:id="12"/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  <w:r w:rsidRPr="007F13F5">
        <w:rPr>
          <w:rFonts w:ascii="Times New Roman" w:hAnsi="Times New Roman" w:cs="Times New Roman"/>
          <w:b/>
          <w:bCs/>
        </w:rPr>
        <w:t>ГВАЗДЕНСКОГО СЕЛЬСКОГО ПОСЕЛЕНИЯ</w:t>
      </w: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  <w:r w:rsidRPr="007F13F5">
        <w:rPr>
          <w:rFonts w:ascii="Times New Roman" w:hAnsi="Times New Roman" w:cs="Times New Roman"/>
          <w:b/>
          <w:bCs/>
        </w:rPr>
        <w:t>БУТУРЛИНОВСКОГО МУНИЦИПАЛЬНОГО РАЙОНА</w:t>
      </w:r>
      <w:bookmarkStart w:id="13" w:name="_Toc85463410"/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</w:rPr>
      </w:pPr>
      <w:r w:rsidRPr="007F13F5">
        <w:rPr>
          <w:rFonts w:ascii="Times New Roman" w:hAnsi="Times New Roman" w:cs="Times New Roman"/>
          <w:b/>
        </w:rPr>
        <w:t>ВОРОНЕЖСКОЙ ОБЛАСТИ</w:t>
      </w:r>
      <w:bookmarkEnd w:id="13"/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b/>
        </w:rPr>
      </w:pPr>
    </w:p>
    <w:p w:rsidR="005C4CF8" w:rsidRPr="007F13F5" w:rsidRDefault="005C4CF8" w:rsidP="005C4CF8">
      <w:pPr>
        <w:pStyle w:val="af7"/>
        <w:jc w:val="center"/>
        <w:outlineLvl w:val="9"/>
        <w:rPr>
          <w:sz w:val="24"/>
          <w:szCs w:val="24"/>
        </w:rPr>
      </w:pPr>
      <w:bookmarkStart w:id="14" w:name="_Toc85463411"/>
      <w:bookmarkStart w:id="15" w:name="_Toc91605726"/>
      <w:bookmarkStart w:id="16" w:name="_Toc91757602"/>
      <w:bookmarkStart w:id="17" w:name="_Toc102569387"/>
      <w:bookmarkStart w:id="18" w:name="_Toc102579374"/>
      <w:bookmarkStart w:id="19" w:name="_Toc118808306"/>
      <w:r w:rsidRPr="007F13F5">
        <w:rPr>
          <w:sz w:val="24"/>
          <w:szCs w:val="24"/>
        </w:rPr>
        <w:t>2023 год</w:t>
      </w:r>
      <w:bookmarkEnd w:id="14"/>
      <w:bookmarkEnd w:id="15"/>
      <w:bookmarkEnd w:id="16"/>
      <w:bookmarkEnd w:id="17"/>
      <w:bookmarkEnd w:id="18"/>
      <w:bookmarkEnd w:id="19"/>
      <w:r w:rsidRPr="007F13F5">
        <w:rPr>
          <w:sz w:val="24"/>
          <w:szCs w:val="24"/>
        </w:rPr>
        <w:br w:type="page"/>
      </w:r>
      <w:bookmarkStart w:id="20" w:name="_Toc488651949"/>
      <w:bookmarkStart w:id="21" w:name="_Toc64298777"/>
      <w:bookmarkStart w:id="22" w:name="_Toc64298802"/>
      <w:r w:rsidRPr="007F13F5">
        <w:rPr>
          <w:b/>
          <w:sz w:val="24"/>
          <w:szCs w:val="24"/>
        </w:rPr>
        <w:lastRenderedPageBreak/>
        <w:t>ОГЛАВЛЕНИЕ</w:t>
      </w:r>
      <w:bookmarkEnd w:id="20"/>
      <w:bookmarkEnd w:id="21"/>
      <w:bookmarkEnd w:id="22"/>
    </w:p>
    <w:sdt>
      <w:sdtPr>
        <w:rPr>
          <w:rFonts w:eastAsia="Times New Roman" w:cs="Times New Roman"/>
          <w:b w:val="0"/>
          <w:noProof w:val="0"/>
          <w:sz w:val="22"/>
          <w:szCs w:val="22"/>
          <w:highlight w:val="yellow"/>
          <w:lang w:eastAsia="ru-RU"/>
        </w:rPr>
        <w:id w:val="2012174263"/>
        <w:docPartObj>
          <w:docPartGallery w:val="Table of Contents"/>
          <w:docPartUnique/>
        </w:docPartObj>
      </w:sdtPr>
      <w:sdtEndPr>
        <w:rPr>
          <w:rFonts w:eastAsiaTheme="minorHAnsi"/>
          <w:bCs/>
          <w:kern w:val="2"/>
          <w:lang w:eastAsia="en-US"/>
        </w:rPr>
      </w:sdtEndPr>
      <w:sdtContent>
        <w:p w:rsidR="005C4CF8" w:rsidRPr="007F13F5" w:rsidRDefault="005C4CF8" w:rsidP="005C4CF8">
          <w:pPr>
            <w:pStyle w:val="1f1"/>
            <w:jc w:val="both"/>
            <w:rPr>
              <w:rFonts w:eastAsiaTheme="minorEastAsia" w:cs="Times New Roman"/>
              <w:sz w:val="22"/>
              <w:szCs w:val="22"/>
              <w:lang w:eastAsia="ru-RU"/>
            </w:rPr>
          </w:pPr>
          <w:r w:rsidRPr="007F13F5">
            <w:rPr>
              <w:rFonts w:eastAsiaTheme="majorEastAsia" w:cs="Times New Roman"/>
              <w:highlight w:val="yellow"/>
              <w:lang w:eastAsia="ru-RU"/>
            </w:rPr>
            <w:fldChar w:fldCharType="begin"/>
          </w:r>
          <w:r w:rsidRPr="007F13F5">
            <w:rPr>
              <w:rFonts w:cs="Times New Roman"/>
              <w:highlight w:val="yellow"/>
            </w:rPr>
            <w:instrText xml:space="preserve"> TOC \o "1-3" \h \z \u </w:instrText>
          </w:r>
          <w:r w:rsidRPr="007F13F5">
            <w:rPr>
              <w:rFonts w:eastAsiaTheme="majorEastAsia" w:cs="Times New Roman"/>
              <w:highlight w:val="yellow"/>
              <w:lang w:eastAsia="ru-RU"/>
            </w:rPr>
            <w:fldChar w:fldCharType="separate"/>
          </w:r>
          <w:hyperlink w:anchor="_Toc118808308" w:history="1">
            <w:r w:rsidRPr="007F13F5">
              <w:rPr>
                <w:rStyle w:val="ac"/>
              </w:rPr>
              <w:t>1.</w:t>
            </w:r>
            <w:r w:rsidRPr="007F13F5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Pr="007F13F5">
              <w:rPr>
                <w:rStyle w:val="ac"/>
              </w:rPr>
              <w:t>ВВЕДЕНИЕ</w:t>
            </w:r>
            <w:r w:rsidRPr="007F13F5">
              <w:rPr>
                <w:rFonts w:cs="Times New Roman"/>
                <w:webHidden/>
              </w:rPr>
              <w:tab/>
            </w:r>
            <w:r w:rsidRPr="007F13F5">
              <w:rPr>
                <w:rFonts w:cs="Times New Roman"/>
                <w:webHidden/>
              </w:rPr>
              <w:fldChar w:fldCharType="begin"/>
            </w:r>
            <w:r w:rsidRPr="007F13F5">
              <w:rPr>
                <w:rFonts w:cs="Times New Roman"/>
                <w:webHidden/>
              </w:rPr>
              <w:instrText xml:space="preserve"> PAGEREF _Toc118808308 \h </w:instrText>
            </w:r>
            <w:r w:rsidRPr="007F13F5">
              <w:rPr>
                <w:rFonts w:cs="Times New Roman"/>
                <w:webHidden/>
              </w:rPr>
            </w:r>
            <w:r w:rsidRPr="007F13F5">
              <w:rPr>
                <w:rFonts w:cs="Times New Roman"/>
                <w:webHidden/>
              </w:rPr>
              <w:fldChar w:fldCharType="separate"/>
            </w:r>
            <w:r w:rsidRPr="007F13F5">
              <w:rPr>
                <w:rFonts w:cs="Times New Roman"/>
                <w:webHidden/>
              </w:rPr>
              <w:t>4</w:t>
            </w:r>
            <w:r w:rsidRPr="007F13F5">
              <w:rPr>
                <w:rFonts w:cs="Times New Roman"/>
                <w:webHidden/>
              </w:rPr>
              <w:fldChar w:fldCharType="end"/>
            </w:r>
          </w:hyperlink>
        </w:p>
        <w:p w:rsidR="005C4CF8" w:rsidRPr="007F13F5" w:rsidRDefault="005C4CF8" w:rsidP="005C4CF8">
          <w:pPr>
            <w:pStyle w:val="1f1"/>
            <w:jc w:val="both"/>
            <w:rPr>
              <w:rFonts w:cs="Times New Roman"/>
            </w:rPr>
          </w:pPr>
          <w:hyperlink w:anchor="_Toc118808309" w:history="1">
            <w:r w:rsidRPr="007F13F5">
              <w:rPr>
                <w:rStyle w:val="ac"/>
              </w:rPr>
              <w:t>2.</w:t>
            </w:r>
            <w:r w:rsidRPr="007F13F5">
              <w:rPr>
                <w:rFonts w:eastAsiaTheme="minorEastAsia" w:cs="Times New Roman"/>
                <w:sz w:val="22"/>
                <w:szCs w:val="22"/>
                <w:lang w:eastAsia="ru-RU"/>
              </w:rPr>
              <w:tab/>
            </w:r>
            <w:r w:rsidRPr="007F13F5">
              <w:rPr>
                <w:rStyle w:val="ac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Pr="007F13F5">
              <w:rPr>
                <w:rFonts w:cs="Times New Roman"/>
                <w:webHidden/>
              </w:rPr>
              <w:tab/>
              <w:t>6</w:t>
            </w:r>
          </w:hyperlink>
        </w:p>
        <w:p w:rsidR="005C4CF8" w:rsidRPr="007F13F5" w:rsidRDefault="005C4CF8" w:rsidP="005C4CF8">
          <w:pPr>
            <w:pStyle w:val="1f1"/>
            <w:jc w:val="both"/>
            <w:rPr>
              <w:rFonts w:cs="Times New Roman"/>
            </w:rPr>
          </w:pPr>
          <w:hyperlink w:anchor="_Toc118808323" w:history="1">
            <w:r w:rsidRPr="007F13F5">
              <w:rPr>
                <w:rStyle w:val="ac"/>
              </w:rPr>
              <w:t xml:space="preserve">3. </w:t>
            </w:r>
            <w:r w:rsidRPr="007F13F5">
              <w:rPr>
                <w:rStyle w:val="ac"/>
                <w:rFonts w:eastAsia="Calibri"/>
                <w:iCs/>
              </w:rPr>
      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 </w:t>
            </w:r>
            <w:r w:rsidRPr="007F13F5">
              <w:rPr>
                <w:rStyle w:val="ac"/>
              </w:rPr>
              <w:t>.</w:t>
            </w:r>
            <w:r w:rsidRPr="007F13F5">
              <w:rPr>
                <w:rFonts w:cs="Times New Roman"/>
                <w:webHidden/>
              </w:rPr>
              <w:tab/>
            </w:r>
          </w:hyperlink>
          <w:r w:rsidRPr="007F13F5">
            <w:rPr>
              <w:rFonts w:cs="Times New Roman"/>
            </w:rPr>
            <w:t>12</w:t>
          </w:r>
        </w:p>
        <w:p w:rsidR="005C4CF8" w:rsidRPr="007F13F5" w:rsidRDefault="005C4CF8" w:rsidP="005C4CF8">
          <w:pPr>
            <w:jc w:val="both"/>
            <w:rPr>
              <w:rStyle w:val="ac"/>
              <w:rFonts w:ascii="Times New Roman" w:eastAsia="Calibri" w:hAnsi="Times New Roman"/>
              <w:b/>
              <w:iCs/>
              <w:noProof/>
            </w:rPr>
          </w:pPr>
          <w:r w:rsidRPr="007F13F5">
            <w:rPr>
              <w:rStyle w:val="ac"/>
              <w:rFonts w:ascii="Times New Roman" w:eastAsia="Calibri" w:hAnsi="Times New Roman"/>
              <w:b/>
              <w:iCs/>
              <w:noProof/>
            </w:rPr>
            <w:t>4. УТВЕРЖДЕНИЕ И СОГЛАСОВАНИЕ ГЕНЕРАЛЬНОГО ПЛАНА ПОСЕЛЕНИЯ………………………………………………………………………………….13</w:t>
          </w:r>
        </w:p>
        <w:p w:rsidR="005C4CF8" w:rsidRPr="007F13F5" w:rsidRDefault="005C4CF8" w:rsidP="005C4CF8">
          <w:pPr>
            <w:rPr>
              <w:rFonts w:ascii="Times New Roman" w:hAnsi="Times New Roman" w:cs="Times New Roman"/>
              <w:highlight w:val="yellow"/>
            </w:rPr>
          </w:pPr>
          <w:r w:rsidRPr="007F13F5">
            <w:rPr>
              <w:rFonts w:ascii="Times New Roman" w:hAnsi="Times New Roman" w:cs="Times New Roman"/>
              <w:b/>
              <w:bCs/>
              <w:highlight w:val="yellow"/>
            </w:rPr>
            <w:fldChar w:fldCharType="end"/>
          </w:r>
        </w:p>
      </w:sdtContent>
    </w:sdt>
    <w:p w:rsidR="005C4CF8" w:rsidRPr="007F13F5" w:rsidRDefault="005C4CF8" w:rsidP="005C4CF8">
      <w:pPr>
        <w:jc w:val="center"/>
        <w:rPr>
          <w:rFonts w:ascii="Times New Roman" w:hAnsi="Times New Roman" w:cs="Times New Roman"/>
          <w:highlight w:val="yellow"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highlight w:val="yellow"/>
        </w:rPr>
      </w:pPr>
    </w:p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</w:pPr>
      <w:r w:rsidRPr="007F13F5">
        <w:rPr>
          <w:rFonts w:ascii="Times New Roman" w:hAnsi="Times New Roman" w:cs="Times New Roman"/>
          <w:highlight w:val="yellow"/>
        </w:rPr>
        <w:br w:type="page"/>
      </w:r>
    </w:p>
    <w:p w:rsidR="005C4CF8" w:rsidRPr="007F13F5" w:rsidRDefault="005C4CF8" w:rsidP="005C4CF8">
      <w:pPr>
        <w:pStyle w:val="a0"/>
        <w:spacing w:after="0"/>
        <w:jc w:val="center"/>
        <w:outlineLvl w:val="0"/>
      </w:pPr>
      <w:bookmarkStart w:id="23" w:name="_Toc73008352"/>
      <w:bookmarkStart w:id="24" w:name="_Toc91757603"/>
      <w:bookmarkStart w:id="25" w:name="_Toc102569388"/>
      <w:bookmarkStart w:id="26" w:name="_Toc102579375"/>
      <w:bookmarkStart w:id="27" w:name="_Toc118808307"/>
      <w:bookmarkStart w:id="28" w:name="_Toc454777758"/>
      <w:r w:rsidRPr="007F13F5">
        <w:lastRenderedPageBreak/>
        <w:t>СОСТАВ ГЕНЕРАЛЬНОГО ПЛАНА</w:t>
      </w:r>
      <w:bookmarkEnd w:id="23"/>
      <w:bookmarkEnd w:id="24"/>
      <w:bookmarkEnd w:id="25"/>
      <w:bookmarkEnd w:id="26"/>
      <w:bookmarkEnd w:id="27"/>
    </w:p>
    <w:p w:rsidR="005C4CF8" w:rsidRPr="007F13F5" w:rsidRDefault="005C4CF8" w:rsidP="005C4CF8">
      <w:pPr>
        <w:pStyle w:val="a0"/>
        <w:spacing w:after="0"/>
        <w:jc w:val="center"/>
      </w:pPr>
      <w:r w:rsidRPr="007F13F5">
        <w:t>ГВАЗДЕНСКОГО СЕЛЬСКОГО ПОСЕЛЕНИЯ</w:t>
      </w:r>
    </w:p>
    <w:p w:rsidR="005C4CF8" w:rsidRPr="007F13F5" w:rsidRDefault="005C4CF8" w:rsidP="005C4CF8">
      <w:pPr>
        <w:pStyle w:val="a0"/>
        <w:spacing w:after="0"/>
        <w:jc w:val="center"/>
      </w:pPr>
      <w:r w:rsidRPr="007F13F5">
        <w:t>БУТУРЛИНОВСКОГО МУНИЦИПАЛЬНОГО РАЙОНА</w:t>
      </w:r>
    </w:p>
    <w:p w:rsidR="005C4CF8" w:rsidRPr="007F13F5" w:rsidRDefault="005C4CF8" w:rsidP="005C4CF8">
      <w:pPr>
        <w:pStyle w:val="a0"/>
        <w:spacing w:after="0"/>
        <w:jc w:val="center"/>
      </w:pPr>
      <w:r w:rsidRPr="007F13F5">
        <w:t>ВОРОНЕЖСКОЙ ОБЛАСТИ</w:t>
      </w:r>
    </w:p>
    <w:p w:rsidR="005C4CF8" w:rsidRPr="007F13F5" w:rsidRDefault="005C4CF8" w:rsidP="005C4CF8">
      <w:pPr>
        <w:pStyle w:val="a0"/>
        <w:spacing w:after="0"/>
        <w:jc w:val="center"/>
      </w:pPr>
      <w:bookmarkStart w:id="29" w:name="_Toc64298778"/>
      <w:bookmarkEnd w:id="28"/>
    </w:p>
    <w:p w:rsidR="005C4CF8" w:rsidRPr="007F13F5" w:rsidRDefault="005C4CF8" w:rsidP="005C4CF8">
      <w:pPr>
        <w:pStyle w:val="a0"/>
        <w:jc w:val="center"/>
        <w:rPr>
          <w:b/>
        </w:rPr>
      </w:pPr>
      <w:r w:rsidRPr="007F13F5">
        <w:rPr>
          <w:b/>
        </w:rPr>
        <w:t xml:space="preserve">ТОМ </w:t>
      </w:r>
      <w:r w:rsidRPr="007F13F5">
        <w:rPr>
          <w:b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5C4CF8" w:rsidRPr="007F13F5" w:rsidTr="007F13F5">
        <w:trPr>
          <w:trHeight w:val="360"/>
        </w:trPr>
        <w:tc>
          <w:tcPr>
            <w:tcW w:w="709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F13F5">
              <w:rPr>
                <w:b/>
              </w:rPr>
              <w:t>УТВЕРЖДАЕМАЯ ЧАСТЬ</w:t>
            </w:r>
          </w:p>
        </w:tc>
      </w:tr>
      <w:tr w:rsidR="005C4CF8" w:rsidRPr="007F13F5" w:rsidTr="007F13F5">
        <w:tc>
          <w:tcPr>
            <w:tcW w:w="9356" w:type="dxa"/>
            <w:gridSpan w:val="2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7F13F5">
              <w:rPr>
                <w:i/>
              </w:rPr>
              <w:t>Текстовая часть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both"/>
            </w:pPr>
            <w:r w:rsidRPr="007F13F5">
              <w:rPr>
                <w:b/>
              </w:rPr>
              <w:t xml:space="preserve">Том </w:t>
            </w:r>
            <w:r w:rsidRPr="007F13F5">
              <w:rPr>
                <w:b/>
                <w:lang w:val="en-US"/>
              </w:rPr>
              <w:t>I</w:t>
            </w:r>
            <w:r w:rsidRPr="007F13F5">
              <w:t xml:space="preserve"> «Положение о территориальном планировании Гвазденского сельского поселения Бутурлиновского муниципального района Воронежской области»</w:t>
            </w:r>
          </w:p>
        </w:tc>
      </w:tr>
      <w:tr w:rsidR="005C4CF8" w:rsidRPr="007F13F5" w:rsidTr="007F13F5">
        <w:tc>
          <w:tcPr>
            <w:tcW w:w="709" w:type="dxa"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1.2.</w:t>
            </w:r>
          </w:p>
        </w:tc>
        <w:tc>
          <w:tcPr>
            <w:tcW w:w="8647" w:type="dxa"/>
          </w:tcPr>
          <w:p w:rsidR="005C4CF8" w:rsidRPr="007F13F5" w:rsidRDefault="005C4CF8" w:rsidP="007F13F5">
            <w:pPr>
              <w:jc w:val="both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b/>
              </w:rPr>
              <w:t xml:space="preserve">Приложение к Тому </w:t>
            </w:r>
            <w:r w:rsidRPr="007F13F5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7F13F5">
              <w:rPr>
                <w:rFonts w:ascii="Times New Roman" w:hAnsi="Times New Roman" w:cs="Times New Roman"/>
                <w:b/>
              </w:rPr>
              <w:t xml:space="preserve"> </w:t>
            </w:r>
            <w:r w:rsidRPr="007F13F5">
              <w:rPr>
                <w:rFonts w:ascii="Times New Roman" w:eastAsia="Calibri" w:hAnsi="Times New Roman" w:cs="Times New Roman"/>
                <w:b/>
              </w:rPr>
              <w:t>«</w:t>
            </w:r>
            <w:r w:rsidRPr="007F13F5">
              <w:rPr>
                <w:rFonts w:ascii="Times New Roman" w:eastAsia="Calibri" w:hAnsi="Times New Roman" w:cs="Times New Roman"/>
              </w:rPr>
              <w:t xml:space="preserve">Графическое описание местоположения границ населенного пункта села Гвазда» </w:t>
            </w:r>
          </w:p>
        </w:tc>
      </w:tr>
      <w:tr w:rsidR="005C4CF8" w:rsidRPr="007F13F5" w:rsidTr="007F13F5">
        <w:tc>
          <w:tcPr>
            <w:tcW w:w="9356" w:type="dxa"/>
            <w:gridSpan w:val="2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i/>
                <w:strike/>
              </w:rPr>
            </w:pPr>
            <w:r w:rsidRPr="007F13F5">
              <w:rPr>
                <w:i/>
              </w:rPr>
              <w:t>Графическая часть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1.3.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границ населенных пунктов, входящих в состав поселения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1.4.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функциональных зон территории поселения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1.5.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1.6.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развития инженерной и транспортной инфраструктуры</w:t>
            </w:r>
          </w:p>
        </w:tc>
      </w:tr>
      <w:tr w:rsidR="005C4CF8" w:rsidRPr="007F13F5" w:rsidTr="007F13F5">
        <w:tc>
          <w:tcPr>
            <w:tcW w:w="709" w:type="dxa"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8647" w:type="dxa"/>
          </w:tcPr>
          <w:p w:rsidR="005C4CF8" w:rsidRPr="007F13F5" w:rsidRDefault="005C4CF8" w:rsidP="007F13F5">
            <w:pPr>
              <w:pStyle w:val="a0"/>
              <w:jc w:val="center"/>
              <w:rPr>
                <w:b/>
              </w:rPr>
            </w:pPr>
            <w:r w:rsidRPr="007F13F5">
              <w:rPr>
                <w:b/>
              </w:rPr>
              <w:t xml:space="preserve">ТОМ </w:t>
            </w:r>
            <w:r w:rsidRPr="007F13F5">
              <w:rPr>
                <w:b/>
                <w:lang w:val="en-US"/>
              </w:rPr>
              <w:t>II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2.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  <w:rPr>
                <w:b/>
              </w:rPr>
            </w:pPr>
            <w:r w:rsidRPr="007F13F5">
              <w:rPr>
                <w:b/>
              </w:rPr>
              <w:t>МАТЕРИАЛЫ ПО ОБОСНОВАНИЮ</w:t>
            </w:r>
          </w:p>
        </w:tc>
      </w:tr>
      <w:tr w:rsidR="005C4CF8" w:rsidRPr="007F13F5" w:rsidTr="007F13F5">
        <w:tc>
          <w:tcPr>
            <w:tcW w:w="9356" w:type="dxa"/>
            <w:gridSpan w:val="2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</w:pPr>
            <w:r w:rsidRPr="007F13F5">
              <w:rPr>
                <w:i/>
              </w:rPr>
              <w:t>Текстовая часть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9"/>
              <w:snapToGrid w:val="0"/>
              <w:spacing w:before="40" w:after="40" w:line="256" w:lineRule="auto"/>
              <w:jc w:val="both"/>
            </w:pPr>
            <w:r w:rsidRPr="007F13F5">
              <w:rPr>
                <w:b/>
              </w:rPr>
              <w:t xml:space="preserve">Том </w:t>
            </w:r>
            <w:r w:rsidRPr="007F13F5">
              <w:rPr>
                <w:b/>
                <w:lang w:val="en-US"/>
              </w:rPr>
              <w:t>II</w:t>
            </w:r>
            <w:r w:rsidRPr="007F13F5">
              <w:t xml:space="preserve"> «Материалы по обоснованию генерального плана Гвазденского сельского поселения Бутурлиновского муниципального района Воронежской области»</w:t>
            </w:r>
          </w:p>
        </w:tc>
      </w:tr>
      <w:tr w:rsidR="005C4CF8" w:rsidRPr="007F13F5" w:rsidTr="007F13F5">
        <w:tc>
          <w:tcPr>
            <w:tcW w:w="9356" w:type="dxa"/>
            <w:gridSpan w:val="2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i/>
              </w:rPr>
            </w:pPr>
            <w:r w:rsidRPr="007F13F5">
              <w:rPr>
                <w:i/>
              </w:rPr>
              <w:t>Графическая часть</w:t>
            </w:r>
          </w:p>
        </w:tc>
      </w:tr>
      <w:tr w:rsidR="005C4CF8" w:rsidRPr="007F13F5" w:rsidTr="007F13F5">
        <w:tc>
          <w:tcPr>
            <w:tcW w:w="709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5C4CF8" w:rsidRPr="007F13F5" w:rsidTr="007F13F5">
        <w:tc>
          <w:tcPr>
            <w:tcW w:w="709" w:type="dxa"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center"/>
              <w:rPr>
                <w:b/>
              </w:rPr>
            </w:pPr>
            <w:r w:rsidRPr="007F13F5">
              <w:rPr>
                <w:b/>
              </w:rPr>
              <w:t>2.3.</w:t>
            </w:r>
          </w:p>
        </w:tc>
        <w:tc>
          <w:tcPr>
            <w:tcW w:w="8647" w:type="dxa"/>
          </w:tcPr>
          <w:p w:rsidR="005C4CF8" w:rsidRPr="007F13F5" w:rsidRDefault="005C4CF8" w:rsidP="007F13F5">
            <w:pPr>
              <w:pStyle w:val="a0"/>
              <w:snapToGrid w:val="0"/>
              <w:spacing w:before="40" w:after="40" w:line="256" w:lineRule="auto"/>
              <w:jc w:val="both"/>
            </w:pPr>
            <w:r w:rsidRPr="007F13F5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5C4CF8" w:rsidRPr="007F13F5" w:rsidRDefault="005C4CF8" w:rsidP="005C4CF8">
      <w:pPr>
        <w:rPr>
          <w:rFonts w:ascii="Times New Roman" w:eastAsiaTheme="majorEastAsia" w:hAnsi="Times New Roman" w:cs="Times New Roman"/>
          <w:sz w:val="28"/>
          <w:szCs w:val="32"/>
          <w:highlight w:val="yellow"/>
        </w:rPr>
      </w:pPr>
      <w:r w:rsidRPr="007F13F5">
        <w:rPr>
          <w:rFonts w:ascii="Times New Roman" w:hAnsi="Times New Roman" w:cs="Times New Roman"/>
          <w:highlight w:val="yellow"/>
        </w:rPr>
        <w:br w:type="page"/>
      </w:r>
    </w:p>
    <w:bookmarkEnd w:id="29"/>
    <w:p w:rsidR="005C4CF8" w:rsidRPr="007F13F5" w:rsidRDefault="005C4CF8" w:rsidP="0032386E">
      <w:pPr>
        <w:pStyle w:val="11"/>
        <w:numPr>
          <w:ilvl w:val="0"/>
          <w:numId w:val="8"/>
        </w:numPr>
        <w:jc w:val="center"/>
        <w:rPr>
          <w:sz w:val="24"/>
          <w:szCs w:val="24"/>
        </w:rPr>
      </w:pPr>
      <w:r w:rsidRPr="007F13F5">
        <w:rPr>
          <w:sz w:val="24"/>
          <w:szCs w:val="24"/>
        </w:rPr>
        <w:lastRenderedPageBreak/>
        <w:t>ВВЕДЕНИЕ</w:t>
      </w:r>
    </w:p>
    <w:p w:rsidR="005C4CF8" w:rsidRPr="007F13F5" w:rsidRDefault="005C4CF8" w:rsidP="005C4CF8">
      <w:pPr>
        <w:pStyle w:val="aa"/>
        <w:ind w:firstLine="567"/>
        <w:jc w:val="both"/>
      </w:pPr>
    </w:p>
    <w:p w:rsidR="005C4CF8" w:rsidRPr="007F13F5" w:rsidRDefault="005C4CF8" w:rsidP="005C4CF8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F13F5">
        <w:rPr>
          <w:rFonts w:ascii="Times New Roman" w:hAnsi="Times New Roman" w:cs="Times New Roman"/>
          <w:b w:val="0"/>
          <w:sz w:val="24"/>
          <w:szCs w:val="24"/>
        </w:rPr>
        <w:t>Генеральный план Гвазденского сельского поселения Бутурлиновского муниципального района Воронежской области разработан на основании постановления администрации Гвазденского сельского поселения Бутурлиновского муниципального района Воронежской области от 16.02.2023 № 14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iCs/>
        </w:rPr>
      </w:pPr>
      <w:r w:rsidRPr="007F13F5">
        <w:rPr>
          <w:rFonts w:ascii="Times New Roman" w:hAnsi="Times New Roman" w:cs="Times New Roman"/>
          <w:iCs/>
        </w:rPr>
        <w:t xml:space="preserve">В Генеральном плане Гвазденского сельского поселения определены следующие сроки реализации проектных решений: </w:t>
      </w:r>
    </w:p>
    <w:p w:rsidR="005C4CF8" w:rsidRPr="007F13F5" w:rsidRDefault="005C4CF8" w:rsidP="0032386E">
      <w:pPr>
        <w:widowControl w:val="0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iCs/>
          <w:kern w:val="1"/>
        </w:rPr>
      </w:pPr>
      <w:r w:rsidRPr="007F13F5">
        <w:rPr>
          <w:rFonts w:ascii="Times New Roman" w:hAnsi="Times New Roman" w:cs="Times New Roman"/>
          <w:iCs/>
          <w:kern w:val="1"/>
        </w:rPr>
        <w:t>Исходный год – 2023 г.</w:t>
      </w:r>
    </w:p>
    <w:p w:rsidR="005C4CF8" w:rsidRPr="007F13F5" w:rsidRDefault="005C4CF8" w:rsidP="0032386E">
      <w:pPr>
        <w:widowControl w:val="0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iCs/>
          <w:kern w:val="1"/>
        </w:rPr>
      </w:pPr>
      <w:r w:rsidRPr="007F13F5">
        <w:rPr>
          <w:rFonts w:ascii="Times New Roman" w:hAnsi="Times New Roman" w:cs="Times New Roman"/>
          <w:iCs/>
          <w:kern w:val="1"/>
          <w:lang w:val="en-US"/>
        </w:rPr>
        <w:t xml:space="preserve">I </w:t>
      </w:r>
      <w:r w:rsidRPr="007F13F5">
        <w:rPr>
          <w:rFonts w:ascii="Times New Roman" w:hAnsi="Times New Roman" w:cs="Times New Roman"/>
          <w:iCs/>
          <w:kern w:val="1"/>
        </w:rPr>
        <w:t>очередь – 2033 г.</w:t>
      </w:r>
    </w:p>
    <w:p w:rsidR="005C4CF8" w:rsidRPr="007F13F5" w:rsidRDefault="005C4CF8" w:rsidP="0032386E">
      <w:pPr>
        <w:widowControl w:val="0"/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iCs/>
          <w:kern w:val="1"/>
        </w:rPr>
      </w:pPr>
      <w:r w:rsidRPr="007F13F5">
        <w:rPr>
          <w:rFonts w:ascii="Times New Roman" w:hAnsi="Times New Roman" w:cs="Times New Roman"/>
          <w:iCs/>
          <w:kern w:val="1"/>
          <w:lang w:val="en-US"/>
        </w:rPr>
        <w:t>II</w:t>
      </w:r>
      <w:r w:rsidRPr="007F13F5">
        <w:rPr>
          <w:rFonts w:ascii="Times New Roman" w:hAnsi="Times New Roman" w:cs="Times New Roman"/>
          <w:iCs/>
          <w:kern w:val="1"/>
        </w:rPr>
        <w:t xml:space="preserve"> очередь (Расчетный срок) – 2043 г.</w:t>
      </w:r>
    </w:p>
    <w:p w:rsidR="005C4CF8" w:rsidRPr="007F13F5" w:rsidRDefault="005C4CF8" w:rsidP="005C4CF8">
      <w:pPr>
        <w:widowControl w:val="0"/>
        <w:tabs>
          <w:tab w:val="left" w:pos="993"/>
        </w:tabs>
        <w:suppressAutoHyphens/>
        <w:ind w:left="567"/>
        <w:contextualSpacing/>
        <w:jc w:val="both"/>
        <w:rPr>
          <w:rFonts w:ascii="Times New Roman" w:hAnsi="Times New Roman" w:cs="Times New Roman"/>
          <w:iCs/>
          <w:kern w:val="1"/>
        </w:rPr>
      </w:pPr>
    </w:p>
    <w:p w:rsidR="005C4CF8" w:rsidRPr="007F13F5" w:rsidRDefault="005C4CF8" w:rsidP="005C4CF8">
      <w:pPr>
        <w:widowControl w:val="0"/>
        <w:tabs>
          <w:tab w:val="left" w:pos="993"/>
        </w:tabs>
        <w:suppressAutoHyphens/>
        <w:ind w:firstLine="567"/>
        <w:contextualSpacing/>
        <w:jc w:val="both"/>
        <w:rPr>
          <w:rFonts w:ascii="Times New Roman" w:hAnsi="Times New Roman" w:cs="Times New Roman"/>
          <w:iCs/>
          <w:kern w:val="1"/>
        </w:rPr>
      </w:pPr>
      <w:r w:rsidRPr="007F13F5">
        <w:rPr>
          <w:rFonts w:ascii="Times New Roman" w:hAnsi="Times New Roman" w:cs="Times New Roman"/>
          <w:iCs/>
          <w:kern w:val="1"/>
        </w:rPr>
        <w:t>Генеральный план Гвазденского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Бутурлиновского муниципального района.</w:t>
      </w:r>
    </w:p>
    <w:p w:rsidR="005C4CF8" w:rsidRPr="007F13F5" w:rsidRDefault="005C4CF8" w:rsidP="005C4CF8">
      <w:pPr>
        <w:widowControl w:val="0"/>
        <w:tabs>
          <w:tab w:val="left" w:pos="993"/>
        </w:tabs>
        <w:suppressAutoHyphens/>
        <w:ind w:firstLine="567"/>
        <w:contextualSpacing/>
        <w:jc w:val="both"/>
        <w:rPr>
          <w:rFonts w:ascii="Times New Roman" w:hAnsi="Times New Roman" w:cs="Times New Roman"/>
          <w:iCs/>
          <w:kern w:val="1"/>
        </w:rPr>
      </w:pPr>
      <w:r w:rsidRPr="007F13F5">
        <w:rPr>
          <w:rFonts w:ascii="Times New Roman" w:hAnsi="Times New Roman" w:cs="Times New Roman"/>
          <w:iCs/>
          <w:kern w:val="1"/>
        </w:rPr>
        <w:t>Целью данного проекта является разработка принципиальных предложений по планировочной организации территории Гвазденского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5C4CF8" w:rsidRPr="007F13F5" w:rsidRDefault="005C4CF8" w:rsidP="005C4CF8">
      <w:pPr>
        <w:widowControl w:val="0"/>
        <w:tabs>
          <w:tab w:val="left" w:pos="993"/>
        </w:tabs>
        <w:suppressAutoHyphens/>
        <w:contextualSpacing/>
        <w:jc w:val="both"/>
        <w:rPr>
          <w:rFonts w:ascii="Times New Roman" w:hAnsi="Times New Roman" w:cs="Times New Roman"/>
          <w:iCs/>
          <w:kern w:val="1"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  <w:r w:rsidRPr="007F13F5">
        <w:rPr>
          <w:rFonts w:ascii="Times New Roman" w:hAnsi="Times New Roman" w:cs="Times New Roman"/>
          <w:b/>
          <w:bCs/>
        </w:rPr>
        <w:t>Цели территориального планирования для Гвазденского сельского поселения: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обеспечение прогресса в развитии основных секторов экономики;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повышение инвестиционной привлекательности территории поселения;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повышение уровня жизни и условий проживания населения;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развитие инженерной, транспортной и социальной инфраструктур поселения;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обеспечение учета интересов граждан и их объединений, Российской Федерации, Воронежской области, Бутурлиновского муниципального района, Гвазденского сельского поселения;</w:t>
      </w:r>
    </w:p>
    <w:p w:rsidR="005C4CF8" w:rsidRPr="007F13F5" w:rsidRDefault="005C4CF8" w:rsidP="005C4CF8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</w:p>
    <w:p w:rsidR="005C4CF8" w:rsidRPr="007F13F5" w:rsidRDefault="005C4CF8" w:rsidP="005C4CF8">
      <w:pPr>
        <w:jc w:val="center"/>
        <w:rPr>
          <w:rFonts w:ascii="Times New Roman" w:hAnsi="Times New Roman" w:cs="Times New Roman"/>
          <w:b/>
          <w:bCs/>
        </w:rPr>
      </w:pPr>
      <w:r w:rsidRPr="007F13F5">
        <w:rPr>
          <w:rFonts w:ascii="Times New Roman" w:hAnsi="Times New Roman" w:cs="Times New Roman"/>
          <w:b/>
          <w:bCs/>
        </w:rPr>
        <w:t>Задачами территориального планирования для Гвазденского сельского поселения являются: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создание условий для устойчивого развития территории сельского поселения;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модернизация существующей транспортной инфраструктуры;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lastRenderedPageBreak/>
        <w:t>реконструкция и модернизация существующей инженерной инфраструктуры;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реализация мероприятий по привлечению квалифицированных специалистов;</w:t>
      </w:r>
    </w:p>
    <w:p w:rsidR="005C4CF8" w:rsidRPr="007F13F5" w:rsidRDefault="005C4CF8" w:rsidP="005C4CF8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сохранение окружающей среды.</w:t>
      </w:r>
    </w:p>
    <w:p w:rsidR="005C4CF8" w:rsidRPr="007F13F5" w:rsidRDefault="005C4CF8" w:rsidP="005C4CF8">
      <w:pPr>
        <w:jc w:val="both"/>
        <w:rPr>
          <w:rFonts w:ascii="Times New Roman" w:eastAsia="TimesNewRoman" w:hAnsi="Times New Roman" w:cs="Times New Roman"/>
        </w:rPr>
      </w:pP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Цели, задачи и мероприятия территориального планирования Генерального плана Гвазденского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5C4CF8" w:rsidRPr="007F13F5" w:rsidRDefault="005C4CF8" w:rsidP="005C4CF8">
      <w:pPr>
        <w:ind w:firstLine="567"/>
        <w:jc w:val="both"/>
        <w:rPr>
          <w:rFonts w:ascii="Times New Roman" w:eastAsia="Arial" w:hAnsi="Times New Roman" w:cs="Times New Roman"/>
        </w:rPr>
      </w:pPr>
      <w:r w:rsidRPr="007F13F5">
        <w:rPr>
          <w:rFonts w:ascii="Times New Roman" w:hAnsi="Times New Roman" w:cs="Times New Roman"/>
        </w:rPr>
        <w:t>Работы над Генеральным планом Гвазденского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7F13F5">
        <w:rPr>
          <w:rFonts w:ascii="Times New Roman" w:eastAsia="Arial" w:hAnsi="Times New Roman" w:cs="Times New Roman"/>
        </w:rPr>
        <w:t>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 xml:space="preserve">Также в Генеральном плане учтены положения схемы территориального планирования Бутурлиновского муниципального района Воронежской области, утвержденной решением Совета народных депутатов Бутурлиновского муниципального района от 20.06.2023 № 51. 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Гвазденского сельского поселения.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5C4CF8" w:rsidRPr="007F13F5" w:rsidRDefault="005C4CF8" w:rsidP="0032386E">
      <w:pPr>
        <w:pStyle w:val="1"/>
        <w:numPr>
          <w:ilvl w:val="0"/>
          <w:numId w:val="8"/>
        </w:numPr>
        <w:ind w:left="0" w:firstLine="567"/>
        <w:jc w:val="center"/>
        <w:outlineLvl w:val="0"/>
        <w:rPr>
          <w:rFonts w:cs="Times New Roman"/>
          <w:sz w:val="24"/>
        </w:rPr>
      </w:pPr>
      <w:bookmarkStart w:id="30" w:name="_Toc132279800"/>
      <w:r w:rsidRPr="007F13F5">
        <w:rPr>
          <w:rFonts w:cs="Times New Roman"/>
          <w:sz w:val="24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30"/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Настоящий раздел содержит проектные решения задач территориального планирования Гвазденского сельского поселения – перечень мероприятий по территориальному планированию и этапы их реализации.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Гвазденского сельского поселения.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 – «Материалы по обоснованию генерального плана Гвазденского сельского поселения Бутурлиновского муниципального района Воронежской области».В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</w:p>
    <w:p w:rsidR="005C4CF8" w:rsidRPr="007F13F5" w:rsidRDefault="005C4CF8" w:rsidP="0032386E">
      <w:pPr>
        <w:pStyle w:val="ad"/>
        <w:numPr>
          <w:ilvl w:val="1"/>
          <w:numId w:val="8"/>
        </w:numPr>
        <w:spacing w:after="120"/>
        <w:ind w:left="924" w:hanging="357"/>
        <w:jc w:val="center"/>
        <w:rPr>
          <w:b/>
        </w:rPr>
      </w:pPr>
      <w:r w:rsidRPr="007F13F5">
        <w:rPr>
          <w:b/>
        </w:rPr>
        <w:t>Предложения по развитию Гвазденского сельского поселения</w:t>
      </w:r>
    </w:p>
    <w:p w:rsidR="005C4CF8" w:rsidRPr="007F13F5" w:rsidRDefault="005C4CF8" w:rsidP="005C4CF8">
      <w:pPr>
        <w:widowControl w:val="0"/>
        <w:autoSpaceDN w:val="0"/>
        <w:adjustRightInd w:val="0"/>
        <w:ind w:left="567"/>
        <w:jc w:val="both"/>
        <w:rPr>
          <w:rFonts w:ascii="Times New Roman" w:hAnsi="Times New Roman" w:cs="Times New Roman"/>
        </w:rPr>
      </w:pPr>
    </w:p>
    <w:p w:rsidR="005C4CF8" w:rsidRPr="007F13F5" w:rsidRDefault="005C4CF8" w:rsidP="0032386E">
      <w:pPr>
        <w:pStyle w:val="ad"/>
        <w:numPr>
          <w:ilvl w:val="0"/>
          <w:numId w:val="9"/>
        </w:numPr>
        <w:spacing w:after="120"/>
        <w:ind w:left="0" w:firstLine="567"/>
        <w:jc w:val="both"/>
        <w:rPr>
          <w:b/>
          <w:iCs/>
        </w:rPr>
      </w:pPr>
      <w:bookmarkStart w:id="31" w:name="_Toc43225620"/>
      <w:bookmarkStart w:id="32" w:name="_Toc64298780"/>
      <w:bookmarkStart w:id="33" w:name="_Toc118808310"/>
      <w:r w:rsidRPr="007F13F5">
        <w:rPr>
          <w:rFonts w:eastAsia="Calibri"/>
          <w:b/>
        </w:rPr>
        <w:t>Предложения по оптимизации административно-территориального устройства Гвазденского сельского поселения</w:t>
      </w:r>
      <w:r w:rsidRPr="007F13F5">
        <w:rPr>
          <w:b/>
        </w:rPr>
        <w:t>.</w:t>
      </w:r>
      <w:bookmarkEnd w:id="31"/>
      <w:bookmarkEnd w:id="32"/>
      <w:bookmarkEnd w:id="33"/>
    </w:p>
    <w:p w:rsidR="005C4CF8" w:rsidRPr="007F13F5" w:rsidRDefault="005C4CF8" w:rsidP="005C4CF8">
      <w:pPr>
        <w:pStyle w:val="Standard"/>
        <w:ind w:firstLine="567"/>
        <w:jc w:val="both"/>
      </w:pPr>
      <w:r w:rsidRPr="007F13F5">
        <w:t>Задачами территориального планирования в сфере административно-территориального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законодательства.</w:t>
      </w:r>
    </w:p>
    <w:p w:rsidR="005C4CF8" w:rsidRPr="007F13F5" w:rsidRDefault="005C4CF8" w:rsidP="005C4CF8">
      <w:pPr>
        <w:pStyle w:val="Standard"/>
        <w:ind w:firstLine="567"/>
        <w:jc w:val="both"/>
      </w:pPr>
      <w:r w:rsidRPr="007F13F5">
        <w:t>Границы и статус Гвазденского сельского поселения установлены законом Воронежской области от 15.10.2004 № 63-ОЗ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области».</w:t>
      </w:r>
    </w:p>
    <w:p w:rsidR="005C4CF8" w:rsidRPr="007F13F5" w:rsidRDefault="005C4CF8" w:rsidP="005C4CF8">
      <w:pPr>
        <w:pStyle w:val="Standard"/>
        <w:ind w:firstLine="567"/>
        <w:jc w:val="both"/>
      </w:pPr>
      <w:r w:rsidRPr="007F13F5">
        <w:t>Согласно описанию, представленному в Законе Воронежской области от 15.10.2004 № 63-ОЗ, площадь в границах поселения составляет 19479,96 га.</w:t>
      </w:r>
    </w:p>
    <w:p w:rsidR="005C4CF8" w:rsidRPr="007F13F5" w:rsidRDefault="005C4CF8" w:rsidP="005C4CF8">
      <w:pPr>
        <w:pStyle w:val="Standard"/>
        <w:ind w:firstLine="567"/>
        <w:jc w:val="both"/>
      </w:pPr>
      <w:r w:rsidRPr="007F13F5">
        <w:t>Генеральным планом не предусматривается изменение границ сельского поселения.</w:t>
      </w:r>
    </w:p>
    <w:p w:rsidR="005C4CF8" w:rsidRPr="007F13F5" w:rsidRDefault="005C4CF8" w:rsidP="005C4CF8">
      <w:pPr>
        <w:pStyle w:val="Standard"/>
        <w:ind w:firstLine="567"/>
        <w:jc w:val="both"/>
      </w:pPr>
      <w:r w:rsidRPr="007F13F5">
        <w:t>Границы населенного пункта села Гвазда были утверждены решением Совета народных депутатов Гвазденского сельского поселения Бутурлиновского муниципального района Воронежской области от 24.04.2020 №133. Сведения о границах населенного пункта внесены в ЕГРН.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Cs/>
          <w:iCs/>
          <w:highlight w:val="yellow"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r w:rsidRPr="007F13F5">
        <w:rPr>
          <w:rFonts w:ascii="Times New Roman" w:hAnsi="Times New Roman" w:cs="Times New Roman"/>
          <w:b/>
        </w:rPr>
        <w:t>2. Предложения по усовершенствованию и развитию функционального зонирования:</w:t>
      </w:r>
    </w:p>
    <w:p w:rsidR="005C4CF8" w:rsidRPr="007F13F5" w:rsidRDefault="005C4CF8" w:rsidP="005C4CF8">
      <w:pPr>
        <w:pStyle w:val="ad"/>
        <w:ind w:left="0" w:firstLine="567"/>
        <w:jc w:val="both"/>
      </w:pPr>
      <w:r w:rsidRPr="007F13F5">
        <w:lastRenderedPageBreak/>
        <w:t>2.1. Сохранение и развитие исторически сложившейся системы планировочных элементов сельского поселения, обеспечение связности территорий внутри поселения.</w:t>
      </w:r>
    </w:p>
    <w:p w:rsidR="005C4CF8" w:rsidRPr="007F13F5" w:rsidRDefault="005C4CF8" w:rsidP="005C4CF8">
      <w:pPr>
        <w:pStyle w:val="ad"/>
        <w:ind w:left="0" w:firstLine="567"/>
        <w:jc w:val="both"/>
      </w:pPr>
      <w:r w:rsidRPr="007F13F5">
        <w:t>2.2. Развитие зон существующей жилой застройки, подлежащих модернизации за счет повышения плотности застройки.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2.3.  Развитие зон за счет освоения территорий под комплексную застройку.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2.4. 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2.5. Реконструкция существующих учреждений общественно-делового назначения, имеющих степень износа свыше 50%.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2.6. Развитие за счет рекультивации территорий недействующих объектов 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</w:r>
    </w:p>
    <w:p w:rsidR="005C4CF8" w:rsidRPr="007F13F5" w:rsidRDefault="005C4CF8" w:rsidP="005C4CF8">
      <w:pPr>
        <w:spacing w:after="120"/>
        <w:rPr>
          <w:rFonts w:ascii="Times New Roman" w:eastAsia="Lucida Sans Unicode" w:hAnsi="Times New Roman" w:cs="Times New Roman"/>
          <w:kern w:val="1"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  <w:kern w:val="1"/>
        </w:rPr>
      </w:pPr>
      <w:r w:rsidRPr="007F13F5">
        <w:rPr>
          <w:rFonts w:ascii="Times New Roman" w:eastAsia="Lucida Sans Unicode" w:hAnsi="Times New Roman" w:cs="Times New Roman"/>
          <w:b/>
          <w:kern w:val="1"/>
        </w:rPr>
        <w:t>3.</w:t>
      </w:r>
      <w:r w:rsidRPr="007F13F5">
        <w:rPr>
          <w:rFonts w:ascii="Times New Roman" w:hAnsi="Times New Roman" w:cs="Times New Roman"/>
          <w:b/>
          <w:kern w:val="1"/>
        </w:rPr>
        <w:t xml:space="preserve"> Предложения по сохранению, использованию и популяризации объектов культурного наследия на территории Гвазденского сельского поселения:</w:t>
      </w:r>
    </w:p>
    <w:p w:rsidR="005C4CF8" w:rsidRPr="007F13F5" w:rsidRDefault="005C4CF8" w:rsidP="005C4CF8">
      <w:pPr>
        <w:widowControl w:val="0"/>
        <w:suppressAutoHyphens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</w:rPr>
      </w:pPr>
      <w:r w:rsidRPr="007F13F5">
        <w:rPr>
          <w:rFonts w:ascii="Times New Roman" w:eastAsia="Lucida Sans Unicode" w:hAnsi="Times New Roman" w:cs="Times New Roman"/>
          <w:kern w:val="1"/>
        </w:rPr>
        <w:t>3.1. 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</w:r>
    </w:p>
    <w:p w:rsidR="005C4CF8" w:rsidRPr="007F13F5" w:rsidRDefault="005C4CF8" w:rsidP="005C4CF8">
      <w:pPr>
        <w:widowControl w:val="0"/>
        <w:suppressAutoHyphens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</w:rPr>
      </w:pPr>
      <w:r w:rsidRPr="007F13F5">
        <w:rPr>
          <w:rFonts w:ascii="Times New Roman" w:eastAsia="Lucida Sans Unicode" w:hAnsi="Times New Roman" w:cs="Times New Roman"/>
          <w:kern w:val="1"/>
        </w:rPr>
        <w:t>3.2. Проведение историко-культурной экспертизы в отношении земельных участков, подлежащих хозяйственному освоению.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kern w:val="1"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34" w:name="_Toc64298784"/>
      <w:bookmarkStart w:id="35" w:name="_Toc118808312"/>
      <w:r w:rsidRPr="007F13F5">
        <w:rPr>
          <w:rFonts w:ascii="Times New Roman" w:hAnsi="Times New Roman" w:cs="Times New Roman"/>
          <w:b/>
        </w:rPr>
        <w:t xml:space="preserve">4. Предложения по </w:t>
      </w:r>
      <w:bookmarkEnd w:id="34"/>
      <w:r w:rsidRPr="007F13F5">
        <w:rPr>
          <w:rFonts w:ascii="Times New Roman" w:hAnsi="Times New Roman" w:cs="Times New Roman"/>
          <w:b/>
        </w:rPr>
        <w:t>обеспечению сохранности воинских захоронений на территории Гвазденского сельского поселения</w:t>
      </w:r>
      <w:bookmarkEnd w:id="35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4.1. 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</w: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36" w:name="_Toc454781556"/>
      <w:bookmarkStart w:id="37" w:name="_Toc64298787"/>
      <w:bookmarkStart w:id="38" w:name="_Toc118808315"/>
      <w:r w:rsidRPr="007F13F5">
        <w:rPr>
          <w:rFonts w:ascii="Times New Roman" w:hAnsi="Times New Roman" w:cs="Times New Roman"/>
          <w:b/>
        </w:rPr>
        <w:t>5. Предложения  по обеспечению территории Гвазденского сельского поселения объектами транспортной инфраструктуры</w:t>
      </w:r>
      <w:bookmarkEnd w:id="36"/>
      <w:bookmarkEnd w:id="37"/>
      <w:bookmarkEnd w:id="38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5.1. Строительство подъездной автомобильной дороги к ближайшим общественно значимым  объектам, а также к объектам производства и переработки сельскохозяйственной продукции.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5.2. Отсыпка дорог местного значения щебнем.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5.3. Ямочный ремонт по улицам с. Гвазда.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5.4. Обустройство остановочных павильонов на сложившихся остановках общественного транспорта.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5.5. Комплексное озеленение главных улиц с. Гвазда.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5.6. Благоустройство существующей улично-дорожной сети.</w:t>
      </w: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39" w:name="_Toc454781554"/>
      <w:bookmarkStart w:id="40" w:name="_Toc64298785"/>
      <w:bookmarkStart w:id="41" w:name="_Toc118808313"/>
      <w:r w:rsidRPr="007F13F5">
        <w:rPr>
          <w:rFonts w:ascii="Times New Roman" w:hAnsi="Times New Roman" w:cs="Times New Roman"/>
          <w:b/>
        </w:rPr>
        <w:t>6. Предложения по обеспечению территории Гвазденского сельского поселения объектами инженерной инфраструктуры:</w:t>
      </w:r>
      <w:bookmarkEnd w:id="39"/>
      <w:bookmarkEnd w:id="40"/>
      <w:bookmarkEnd w:id="41"/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6.1. Проектирование и строительство сетей водоснабжения для существующей и перспективной застройки.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6.2. Установка водомеров на вводах водопровода во всех зданиях.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6.3. Оборудование всех объектов водоснабжения системами автоматического управления и регулирования.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6.4. Проектирование и строительство системы канализации и сооружений по очистке бытового стока.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6.5. 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6.6. Проектирование и строительство системы ливневой канализации.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6.7.  Поэтапный переход на использование сетевого газа объектов, потребляющих сжиженный углеводородный газ (СУГ).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6.8. Строительство сетей и сооружений систем газоснабжения для негазифицированного жилого фонда.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6.9. Реконструкция и переоборудование изношенных котельных и тепловых сетей социально значимого объекта.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6.10. Строительство газовых котельных для существующих и проектируемых объектов жилищного фонда, социального и культурно-бытового назначения.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6.11. Повышение надежности системы электроснабжения.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6.12. Расширение возможностей подключения проектируемых объектов.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6.13. Модернизация сети уличного освещения.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6.14. Снижение уровня потерь электроэнергии.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6.15. Улучшение экологической ситуации.</w:t>
      </w:r>
    </w:p>
    <w:p w:rsidR="005C4CF8" w:rsidRPr="007F13F5" w:rsidRDefault="005C4CF8" w:rsidP="005C4CF8">
      <w:pPr>
        <w:jc w:val="both"/>
        <w:rPr>
          <w:rFonts w:ascii="Times New Roman" w:hAnsi="Times New Roman" w:cs="Times New Roman"/>
          <w:bCs/>
          <w:iCs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  <w:smallCaps/>
          <w:snapToGrid w:val="0"/>
        </w:rPr>
      </w:pPr>
      <w:bookmarkStart w:id="42" w:name="_Toc454781557"/>
      <w:bookmarkStart w:id="43" w:name="_Toc64298788"/>
      <w:bookmarkStart w:id="44" w:name="_Toc118808316"/>
      <w:r w:rsidRPr="007F13F5">
        <w:rPr>
          <w:rFonts w:ascii="Times New Roman" w:hAnsi="Times New Roman" w:cs="Times New Roman"/>
          <w:b/>
        </w:rPr>
        <w:t xml:space="preserve">7. Предложения по обеспечению территории Гвазденского сельского поселения объектами </w:t>
      </w:r>
      <w:bookmarkEnd w:id="42"/>
      <w:r w:rsidRPr="007F13F5">
        <w:rPr>
          <w:rFonts w:ascii="Times New Roman" w:hAnsi="Times New Roman" w:cs="Times New Roman"/>
          <w:b/>
        </w:rPr>
        <w:t>жилищного строительства</w:t>
      </w:r>
      <w:bookmarkEnd w:id="43"/>
      <w:bookmarkEnd w:id="44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7.1. 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7.2. Увеличение жилого фонда с. Гвазда с 58490 кв. м до 87840 кв. м.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smallCaps/>
          <w:snapToGrid w:val="0"/>
        </w:rPr>
      </w:pPr>
      <w:r w:rsidRPr="007F13F5">
        <w:rPr>
          <w:rFonts w:ascii="Times New Roman" w:hAnsi="Times New Roman" w:cs="Times New Roman"/>
        </w:rPr>
        <w:t>7.3. Комплексное благоустройство жилых территорий (кварталов).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b/>
          <w:i/>
        </w:rPr>
      </w:pP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b/>
        </w:rPr>
      </w:pPr>
      <w:r w:rsidRPr="007F13F5">
        <w:rPr>
          <w:rFonts w:ascii="Times New Roman" w:hAnsi="Times New Roman" w:cs="Times New Roman"/>
          <w:b/>
        </w:rPr>
        <w:t>8. Предложения  по обеспечению территории Гвазденского сельского поселения объектами социальной инфраструктуры: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lastRenderedPageBreak/>
        <w:t>8.1. Принятие решения о размещении на территории Гвазденского сельского поселения детского дошкольного учреждения общей вместимостью 52 места с целью покрытия дефицита мест.</w:t>
      </w:r>
    </w:p>
    <w:p w:rsidR="005C4CF8" w:rsidRPr="007F13F5" w:rsidRDefault="005C4CF8" w:rsidP="005C4CF8">
      <w:pPr>
        <w:ind w:firstLine="567"/>
        <w:jc w:val="both"/>
        <w:rPr>
          <w:rFonts w:ascii="Times New Roman" w:eastAsia="Lucida Sans Unicode" w:hAnsi="Times New Roman" w:cs="Times New Roman"/>
        </w:rPr>
      </w:pPr>
      <w:r w:rsidRPr="007F13F5">
        <w:rPr>
          <w:rFonts w:ascii="Times New Roman" w:hAnsi="Times New Roman" w:cs="Times New Roman"/>
        </w:rPr>
        <w:t>8.2. Принятие решения о размещении на территории Гвазденского сельского поселения общеобразовательной школы или реконструкции существующей школы с целью покрытия дефицита мест.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Cs/>
          <w:i/>
          <w:iCs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45" w:name="_Toc454781559"/>
      <w:bookmarkStart w:id="46" w:name="_Toc64298790"/>
      <w:bookmarkStart w:id="47" w:name="_Toc118808318"/>
      <w:r w:rsidRPr="007F13F5">
        <w:rPr>
          <w:rFonts w:ascii="Times New Roman" w:hAnsi="Times New Roman" w:cs="Times New Roman"/>
          <w:b/>
        </w:rPr>
        <w:t>9. Предложения по обеспечению территории Гвазденского сельского поселения объектами массового отдыха жителей поселения, благоустройства и озеленения</w:t>
      </w:r>
      <w:bookmarkEnd w:id="45"/>
      <w:bookmarkEnd w:id="46"/>
      <w:bookmarkEnd w:id="47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9.1. 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9.2. Создание рекреационных зон (территорий общего пользования), в том числе земельных участков, занятых скверами, парками, прудами, озерами, водохранилищами, используемых для отдыха граждан и туризма, занятий физической культурой и спортом, на территориях комплексного развития.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9.3. Благоустройство рекреационных зон поселения: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благоустройство площадок для проведения культурно-массовых мероприятий;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очистка территории;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устройство малых форм;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устройство площадок для мусора;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озеленение территории.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9.4. Нормативное озеленение территории существующей школы из расчёта не менее 50% от общей площади земельного участка.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9.5. Нормативное озеленение санитарно-защитных зон.</w:t>
      </w:r>
      <w:bookmarkStart w:id="48" w:name="_Toc454781560"/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bCs/>
          <w:iCs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49" w:name="_Toc64298791"/>
      <w:bookmarkStart w:id="50" w:name="_Toc118808319"/>
      <w:r w:rsidRPr="007F13F5">
        <w:rPr>
          <w:rFonts w:ascii="Times New Roman" w:hAnsi="Times New Roman" w:cs="Times New Roman"/>
          <w:b/>
        </w:rPr>
        <w:t xml:space="preserve">10. Предложения </w:t>
      </w:r>
      <w:r w:rsidRPr="007F13F5">
        <w:rPr>
          <w:rFonts w:ascii="Times New Roman" w:hAnsi="Times New Roman" w:cs="Times New Roman"/>
          <w:b/>
          <w:bCs/>
          <w:iCs/>
        </w:rPr>
        <w:t>по обеспечению территории сельского поселения объектами специального назначения</w:t>
      </w:r>
      <w:bookmarkEnd w:id="48"/>
      <w:bookmarkEnd w:id="49"/>
      <w:bookmarkEnd w:id="50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10.1. Поддержание порядка на территории кладбищ: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уборка и очистка территории кладбищ;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- устройство и содержание мест накопления отходов.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10.2. 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  <w:bCs/>
          <w:iCs/>
          <w:sz w:val="28"/>
        </w:rPr>
      </w:pPr>
      <w:r w:rsidRPr="007F13F5">
        <w:rPr>
          <w:rFonts w:ascii="Times New Roman" w:hAnsi="Times New Roman" w:cs="Times New Roman"/>
        </w:rPr>
        <w:t>10.3. Устройство и содержание контейнерных площадок для накопления отходов в местах массового отдыха.</w:t>
      </w:r>
      <w:bookmarkStart w:id="51" w:name="_Toc454781561"/>
      <w:bookmarkStart w:id="52" w:name="_Toc64298793"/>
    </w:p>
    <w:p w:rsidR="005C4CF8" w:rsidRPr="007F13F5" w:rsidRDefault="005C4CF8" w:rsidP="005C4CF8">
      <w:pPr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Cs/>
          <w:i/>
          <w:iCs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  <w:bCs/>
          <w:sz w:val="28"/>
        </w:rPr>
      </w:pPr>
      <w:bookmarkStart w:id="53" w:name="_Toc87606264"/>
      <w:bookmarkStart w:id="54" w:name="_Toc118808320"/>
      <w:r w:rsidRPr="007F13F5">
        <w:rPr>
          <w:rFonts w:ascii="Times New Roman" w:hAnsi="Times New Roman" w:cs="Times New Roman"/>
          <w:b/>
        </w:rPr>
        <w:t xml:space="preserve">11. Предложения </w:t>
      </w:r>
      <w:r w:rsidRPr="007F13F5">
        <w:rPr>
          <w:rFonts w:ascii="Times New Roman" w:eastAsia="Calibri" w:hAnsi="Times New Roman" w:cs="Times New Roman"/>
          <w:b/>
        </w:rPr>
        <w:t>по развитию сельскохозяйственного и промышленного производства, созданию условий для развития малого и среднего предпринимательства</w:t>
      </w:r>
      <w:bookmarkEnd w:id="53"/>
      <w:bookmarkEnd w:id="54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eastAsia="Calibri" w:hAnsi="Times New Roman" w:cs="Times New Roman"/>
          <w:bCs/>
          <w:iCs/>
        </w:rPr>
      </w:pPr>
      <w:r w:rsidRPr="007F13F5">
        <w:rPr>
          <w:rFonts w:ascii="Times New Roman" w:eastAsia="Calibri" w:hAnsi="Times New Roman" w:cs="Times New Roman"/>
          <w:bCs/>
          <w:iCs/>
        </w:rPr>
        <w:lastRenderedPageBreak/>
        <w:t>11.1. Рекультивация территорий недействующих предприятий, расположенных на территории Гвазденского сельского поселения, с целью размещения новых объектов при условии соблюдения природоохранного законодательства и установления санитарно-защитной зоны.</w:t>
      </w:r>
    </w:p>
    <w:p w:rsidR="005C4CF8" w:rsidRPr="007F13F5" w:rsidRDefault="005C4CF8" w:rsidP="005C4CF8">
      <w:pPr>
        <w:tabs>
          <w:tab w:val="left" w:pos="-6663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i/>
          <w:iCs/>
        </w:rPr>
      </w:pPr>
    </w:p>
    <w:p w:rsidR="005C4CF8" w:rsidRPr="007F13F5" w:rsidRDefault="005C4CF8" w:rsidP="005C4CF8">
      <w:pPr>
        <w:spacing w:after="120"/>
        <w:ind w:firstLine="567"/>
        <w:jc w:val="both"/>
        <w:rPr>
          <w:rFonts w:ascii="Times New Roman" w:hAnsi="Times New Roman" w:cs="Times New Roman"/>
          <w:b/>
        </w:rPr>
      </w:pPr>
      <w:bookmarkStart w:id="55" w:name="_Toc118808321"/>
      <w:r w:rsidRPr="007F13F5">
        <w:rPr>
          <w:rFonts w:ascii="Times New Roman" w:hAnsi="Times New Roman" w:cs="Times New Roman"/>
          <w:b/>
        </w:rPr>
        <w:t>12. Предложения по предотвращению чрезвычайных ситуаций природного и техногенного характера</w:t>
      </w:r>
      <w:bookmarkEnd w:id="51"/>
      <w:bookmarkEnd w:id="52"/>
      <w:bookmarkEnd w:id="55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 w:rsidRPr="007F13F5">
        <w:t>12.1. Проведение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пожаров.</w:t>
      </w:r>
    </w:p>
    <w:p w:rsidR="005C4CF8" w:rsidRPr="007F13F5" w:rsidRDefault="005C4CF8" w:rsidP="005C4CF8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 w:rsidRPr="007F13F5">
        <w:t>12.2. Проведение аварийно-спасательных и других неотложных работ.</w:t>
      </w:r>
    </w:p>
    <w:p w:rsidR="005C4CF8" w:rsidRPr="007F13F5" w:rsidRDefault="005C4CF8" w:rsidP="005C4CF8">
      <w:pPr>
        <w:pStyle w:val="ad"/>
        <w:tabs>
          <w:tab w:val="left" w:pos="851"/>
        </w:tabs>
        <w:autoSpaceDN w:val="0"/>
        <w:adjustRightInd w:val="0"/>
        <w:ind w:left="0" w:firstLine="567"/>
        <w:jc w:val="both"/>
      </w:pPr>
      <w:r w:rsidRPr="007F13F5">
        <w:t>12.3. Комплектование первичных средств пожаротушения, применяемых до прибытия пожарного расчета.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Более подробно данные вопросы рассмотрены в разделе 4 «</w:t>
      </w:r>
      <w:bookmarkStart w:id="56" w:name="_Toc40350074"/>
      <w:r w:rsidRPr="007F13F5">
        <w:rPr>
          <w:rFonts w:ascii="Times New Roman" w:hAnsi="Times New Roman" w:cs="Times New Roman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6"/>
      <w:r w:rsidRPr="007F13F5">
        <w:rPr>
          <w:rFonts w:ascii="Times New Roman" w:hAnsi="Times New Roman" w:cs="Times New Roman"/>
        </w:rPr>
        <w:t xml:space="preserve">» Тома </w:t>
      </w:r>
      <w:r w:rsidRPr="007F13F5">
        <w:rPr>
          <w:rFonts w:ascii="Times New Roman" w:hAnsi="Times New Roman" w:cs="Times New Roman"/>
          <w:lang w:val="en-US"/>
        </w:rPr>
        <w:t>II</w:t>
      </w:r>
      <w:r w:rsidRPr="007F13F5">
        <w:rPr>
          <w:rFonts w:ascii="Times New Roman" w:hAnsi="Times New Roman" w:cs="Times New Roman"/>
        </w:rPr>
        <w:t xml:space="preserve"> настоящего генерального плана.</w:t>
      </w:r>
    </w:p>
    <w:p w:rsidR="005C4CF8" w:rsidRPr="007F13F5" w:rsidRDefault="005C4CF8" w:rsidP="005C4CF8">
      <w:pPr>
        <w:spacing w:after="120"/>
        <w:ind w:firstLine="567"/>
        <w:jc w:val="center"/>
        <w:rPr>
          <w:rFonts w:ascii="Times New Roman" w:hAnsi="Times New Roman" w:cs="Times New Roman"/>
          <w:b/>
          <w:bCs/>
          <w:sz w:val="28"/>
        </w:rPr>
      </w:pPr>
    </w:p>
    <w:p w:rsidR="005C4CF8" w:rsidRPr="007F13F5" w:rsidRDefault="005C4CF8" w:rsidP="005C4CF8">
      <w:pPr>
        <w:spacing w:after="120"/>
        <w:ind w:firstLine="567"/>
        <w:rPr>
          <w:rFonts w:ascii="Times New Roman" w:hAnsi="Times New Roman" w:cs="Times New Roman"/>
          <w:b/>
        </w:rPr>
      </w:pPr>
      <w:bookmarkStart w:id="57" w:name="_Toc454781563"/>
      <w:bookmarkStart w:id="58" w:name="_Toc64298794"/>
      <w:bookmarkStart w:id="59" w:name="_Toc118808322"/>
      <w:r w:rsidRPr="007F13F5">
        <w:rPr>
          <w:rFonts w:ascii="Times New Roman" w:hAnsi="Times New Roman" w:cs="Times New Roman"/>
          <w:b/>
        </w:rPr>
        <w:t>13. Предложения по охране окружающей среды</w:t>
      </w:r>
      <w:bookmarkEnd w:id="57"/>
      <w:bookmarkEnd w:id="58"/>
      <w:bookmarkEnd w:id="59"/>
      <w:r w:rsidRPr="007F13F5">
        <w:rPr>
          <w:rFonts w:ascii="Times New Roman" w:hAnsi="Times New Roman" w:cs="Times New Roman"/>
          <w:b/>
        </w:rPr>
        <w:t>: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13.1. Создание защитных полос лесов вдоль автомобильных и железных дорог, озеленение магистральных улиц.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13.2. Своевременное техническое обслуживание трубопроводного транспорта для предотвращения аварийных ситуаций.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13.3. 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13.4. Оснащение источников выброса загрязняющих веществ, расположенных на промышленных площадках предприятий, газопылеулавливающим оборудованием, проведение своевременного обслуживания вентиляционных и газопылеулавливающего оборудования.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13.5. Соблюдение правил водоохранного режима на водосборах водных объектов.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13.6. Организация зон санитарной охраны источников питьевого и хозяйственно-бытового водоснабжения.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13.7. Ликвидация непригодных к дальнейшей эксплуатации скважин.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13.8. Изучение качества подземных вод и гидродинамического режима на водозаборах и в зонах их влияния.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13.9. Принятие мер по сохранению плодородия почв, посредством защиты их от эрозии.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13.10. 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13.11.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lastRenderedPageBreak/>
        <w:t>13.12. 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13.13. 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13.14. Проведение мероприятий для защиты от затопления паводковыми водами территорий населенных пунктов.</w:t>
      </w:r>
    </w:p>
    <w:p w:rsidR="005C4CF8" w:rsidRPr="007F13F5" w:rsidRDefault="005C4CF8" w:rsidP="005C4CF8">
      <w:pPr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>13.15. Охрана   территорий природно-экологического каркаса.</w:t>
      </w:r>
    </w:p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</w:pPr>
      <w:bookmarkStart w:id="60" w:name="_Toc64298795"/>
    </w:p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</w:pPr>
      <w:r w:rsidRPr="007F13F5">
        <w:rPr>
          <w:rFonts w:ascii="Times New Roman" w:hAnsi="Times New Roman" w:cs="Times New Roman"/>
          <w:highlight w:val="yellow"/>
        </w:rPr>
        <w:br w:type="page"/>
      </w:r>
    </w:p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  <w:sectPr w:rsidR="005C4CF8" w:rsidRPr="007F13F5" w:rsidSect="007F13F5">
          <w:footerReference w:type="default" r:id="rId9"/>
          <w:footerReference w:type="first" r:id="rId10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:rsidR="005C4CF8" w:rsidRPr="007F13F5" w:rsidRDefault="005C4CF8" w:rsidP="005C4CF8">
      <w:pPr>
        <w:pStyle w:val="af"/>
        <w:rPr>
          <w:rFonts w:cs="Times New Roman"/>
          <w:b/>
        </w:rPr>
      </w:pPr>
      <w:r w:rsidRPr="007F13F5">
        <w:rPr>
          <w:rFonts w:cs="Times New Roman"/>
          <w:b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Style w:val="af2"/>
        <w:tblW w:w="14606" w:type="dxa"/>
        <w:jc w:val="center"/>
        <w:tblLayout w:type="fixed"/>
        <w:tblLook w:val="04A0"/>
      </w:tblPr>
      <w:tblGrid>
        <w:gridCol w:w="562"/>
        <w:gridCol w:w="1853"/>
        <w:gridCol w:w="1843"/>
        <w:gridCol w:w="1559"/>
        <w:gridCol w:w="1565"/>
        <w:gridCol w:w="1128"/>
        <w:gridCol w:w="1701"/>
        <w:gridCol w:w="1134"/>
        <w:gridCol w:w="1418"/>
        <w:gridCol w:w="1843"/>
      </w:tblGrid>
      <w:tr w:rsidR="005C4CF8" w:rsidRPr="007F13F5" w:rsidTr="007F13F5">
        <w:trPr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№</w:t>
            </w:r>
          </w:p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п/п</w:t>
            </w:r>
          </w:p>
          <w:p w:rsidR="005C4CF8" w:rsidRPr="007F13F5" w:rsidRDefault="005C4CF8" w:rsidP="007F13F5">
            <w:pPr>
              <w:pStyle w:val="aff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Вид объекта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Назначение объекта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Местоположение объекта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Статус объекта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7F13F5">
              <w:rPr>
                <w:b/>
                <w:sz w:val="22"/>
                <w:szCs w:val="22"/>
                <w:lang w:val="ru-RU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Характеристикиобъекта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Срок</w:t>
            </w:r>
          </w:p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</w:rPr>
            </w:pPr>
            <w:r w:rsidRPr="007F13F5">
              <w:rPr>
                <w:b/>
                <w:sz w:val="22"/>
                <w:szCs w:val="22"/>
              </w:rPr>
              <w:t>реализации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b/>
                <w:sz w:val="22"/>
                <w:szCs w:val="22"/>
                <w:lang w:val="ru-RU"/>
              </w:rPr>
            </w:pPr>
            <w:r w:rsidRPr="007F13F5">
              <w:rPr>
                <w:b/>
                <w:sz w:val="22"/>
                <w:szCs w:val="22"/>
                <w:lang w:val="ru-RU"/>
              </w:rPr>
              <w:t>Вид планируемой зоны с особыми условиями</w:t>
            </w:r>
          </w:p>
        </w:tc>
      </w:tr>
      <w:tr w:rsidR="005C4CF8" w:rsidRPr="007F13F5" w:rsidTr="007F13F5">
        <w:trPr>
          <w:jc w:val="center"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853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565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10</w:t>
            </w:r>
          </w:p>
        </w:tc>
      </w:tr>
      <w:tr w:rsidR="005C4CF8" w:rsidRPr="007F13F5" w:rsidTr="007F13F5">
        <w:trPr>
          <w:jc w:val="center"/>
        </w:trPr>
        <w:tc>
          <w:tcPr>
            <w:tcW w:w="562" w:type="dxa"/>
            <w:vAlign w:val="center"/>
          </w:tcPr>
          <w:p w:rsidR="005C4CF8" w:rsidRPr="007F13F5" w:rsidRDefault="005C4CF8" w:rsidP="0032386E">
            <w:pPr>
              <w:pStyle w:val="aff0"/>
              <w:numPr>
                <w:ilvl w:val="0"/>
                <w:numId w:val="10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Объекты образования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Общеобразовательная организация</w:t>
            </w:r>
          </w:p>
          <w:p w:rsidR="005C4CF8" w:rsidRPr="007F13F5" w:rsidRDefault="005C4CF8" w:rsidP="007F13F5">
            <w:pPr>
              <w:pStyle w:val="aff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МКОУ «Гвазденская СОШ»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с. Гвазда, </w:t>
            </w:r>
          </w:p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ул. Ивана Бочарникова, </w:t>
            </w:r>
          </w:p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д. 41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</w:rPr>
              <w:t xml:space="preserve">Планируемый к </w:t>
            </w:r>
            <w:r w:rsidRPr="007F13F5">
              <w:rPr>
                <w:sz w:val="22"/>
                <w:szCs w:val="22"/>
                <w:lang w:val="ru-RU"/>
              </w:rPr>
              <w:t>реконструкции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Общественно-деловая зона</w:t>
            </w:r>
          </w:p>
        </w:tc>
        <w:tc>
          <w:tcPr>
            <w:tcW w:w="1134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1 объект</w:t>
            </w:r>
          </w:p>
        </w:tc>
        <w:tc>
          <w:tcPr>
            <w:tcW w:w="1418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</w:rPr>
            </w:pPr>
            <w:r w:rsidRPr="007F13F5">
              <w:rPr>
                <w:sz w:val="22"/>
                <w:szCs w:val="22"/>
              </w:rPr>
              <w:t>I очередь</w:t>
            </w:r>
          </w:p>
        </w:tc>
        <w:tc>
          <w:tcPr>
            <w:tcW w:w="1843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</w:rPr>
            </w:pPr>
            <w:r w:rsidRPr="007F13F5">
              <w:rPr>
                <w:sz w:val="22"/>
                <w:szCs w:val="22"/>
              </w:rPr>
              <w:t>Не устанавливается</w:t>
            </w:r>
          </w:p>
        </w:tc>
      </w:tr>
      <w:tr w:rsidR="005C4CF8" w:rsidRPr="007F13F5" w:rsidTr="007F13F5">
        <w:trPr>
          <w:jc w:val="center"/>
        </w:trPr>
        <w:tc>
          <w:tcPr>
            <w:tcW w:w="562" w:type="dxa"/>
            <w:vAlign w:val="center"/>
          </w:tcPr>
          <w:p w:rsidR="005C4CF8" w:rsidRPr="007F13F5" w:rsidRDefault="005C4CF8" w:rsidP="0032386E">
            <w:pPr>
              <w:pStyle w:val="aff0"/>
              <w:numPr>
                <w:ilvl w:val="0"/>
                <w:numId w:val="1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Объекты здравоохранения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Обособленное структурное подразделение медицинской организации, оказывающее первичную медико-санитарную помощь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ФАП с. Гвазда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с. Гвазда,</w:t>
            </w:r>
          </w:p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ул. Ленина, </w:t>
            </w:r>
          </w:p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д. 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Зона застройки индивидуальными жилыми домами</w:t>
            </w:r>
          </w:p>
        </w:tc>
        <w:tc>
          <w:tcPr>
            <w:tcW w:w="1134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1 объект</w:t>
            </w:r>
          </w:p>
        </w:tc>
        <w:tc>
          <w:tcPr>
            <w:tcW w:w="1418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I очередь</w:t>
            </w:r>
          </w:p>
        </w:tc>
        <w:tc>
          <w:tcPr>
            <w:tcW w:w="1843" w:type="dxa"/>
            <w:vAlign w:val="center"/>
          </w:tcPr>
          <w:p w:rsidR="005C4CF8" w:rsidRPr="007F13F5" w:rsidRDefault="005C4CF8" w:rsidP="007F13F5">
            <w:pPr>
              <w:pStyle w:val="aff0"/>
              <w:ind w:left="-95" w:right="-121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Не устанавливается</w:t>
            </w:r>
          </w:p>
        </w:tc>
      </w:tr>
      <w:tr w:rsidR="005C4CF8" w:rsidRPr="007F13F5" w:rsidTr="007F13F5">
        <w:trPr>
          <w:jc w:val="center"/>
        </w:trPr>
        <w:tc>
          <w:tcPr>
            <w:tcW w:w="562" w:type="dxa"/>
            <w:vAlign w:val="center"/>
          </w:tcPr>
          <w:p w:rsidR="005C4CF8" w:rsidRPr="007F13F5" w:rsidRDefault="005C4CF8" w:rsidP="0032386E">
            <w:pPr>
              <w:pStyle w:val="aff0"/>
              <w:numPr>
                <w:ilvl w:val="0"/>
                <w:numId w:val="10"/>
              </w:num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Общественные пространства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Парк культуры и отдыха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Благоустройство территории парка 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с. Гвазда, </w:t>
            </w:r>
          </w:p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 xml:space="preserve">ул. Ивана Бочарникова, </w:t>
            </w:r>
          </w:p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д. 53А, 36:05:1700036</w:t>
            </w:r>
          </w:p>
          <w:p w:rsidR="005C4CF8" w:rsidRPr="007F13F5" w:rsidRDefault="005C4CF8" w:rsidP="007F13F5">
            <w:pPr>
              <w:pStyle w:val="aff0"/>
              <w:ind w:left="-95" w:right="-115"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:77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Планируемый к реконструкции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134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Площадь 24 846 кв. м.</w:t>
            </w:r>
          </w:p>
        </w:tc>
        <w:tc>
          <w:tcPr>
            <w:tcW w:w="1418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I очередь</w:t>
            </w:r>
          </w:p>
        </w:tc>
        <w:tc>
          <w:tcPr>
            <w:tcW w:w="1843" w:type="dxa"/>
            <w:vAlign w:val="center"/>
          </w:tcPr>
          <w:p w:rsidR="005C4CF8" w:rsidRPr="007F13F5" w:rsidRDefault="005C4CF8" w:rsidP="007F13F5">
            <w:pPr>
              <w:pStyle w:val="aff0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F13F5">
              <w:rPr>
                <w:sz w:val="22"/>
                <w:szCs w:val="22"/>
                <w:lang w:val="ru-RU"/>
              </w:rPr>
              <w:t>Не устанавливается</w:t>
            </w:r>
          </w:p>
        </w:tc>
      </w:tr>
    </w:tbl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</w:pPr>
    </w:p>
    <w:p w:rsidR="005C4CF8" w:rsidRPr="007F13F5" w:rsidRDefault="005C4CF8" w:rsidP="005C4CF8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left="568"/>
        <w:jc w:val="center"/>
        <w:outlineLvl w:val="0"/>
        <w:rPr>
          <w:i w:val="0"/>
        </w:rPr>
      </w:pPr>
      <w:bookmarkStart w:id="61" w:name="_Toc132279801"/>
      <w:r w:rsidRPr="007F13F5">
        <w:rPr>
          <w:i w:val="0"/>
        </w:rPr>
        <w:lastRenderedPageBreak/>
        <w:t>3.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61"/>
    </w:p>
    <w:p w:rsidR="005C4CF8" w:rsidRPr="007F13F5" w:rsidRDefault="005C4CF8" w:rsidP="005C4CF8">
      <w:pPr>
        <w:pStyle w:val="af"/>
        <w:rPr>
          <w:rFonts w:cs="Times New Roman"/>
          <w:b/>
        </w:rPr>
      </w:pPr>
      <w:r w:rsidRPr="007F13F5">
        <w:rPr>
          <w:rFonts w:cs="Times New Roman"/>
          <w:b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tbl>
      <w:tblPr>
        <w:tblStyle w:val="af2"/>
        <w:tblW w:w="14329" w:type="dxa"/>
        <w:jc w:val="center"/>
        <w:tblBorders>
          <w:top w:val="single" w:sz="2" w:space="0" w:color="000000"/>
          <w:left w:val="single" w:sz="2" w:space="0" w:color="000000"/>
          <w:bottom w:val="none" w:sz="0" w:space="0" w:color="auto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7"/>
        <w:gridCol w:w="4822"/>
        <w:gridCol w:w="1703"/>
        <w:gridCol w:w="1703"/>
        <w:gridCol w:w="5534"/>
      </w:tblGrid>
      <w:tr w:rsidR="005C4CF8" w:rsidRPr="007F13F5" w:rsidTr="007F13F5">
        <w:trPr>
          <w:trHeight w:val="423"/>
          <w:tblHeader/>
          <w:jc w:val="center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5C4CF8" w:rsidRPr="007F13F5" w:rsidRDefault="005C4CF8" w:rsidP="007F13F5">
            <w:pPr>
              <w:spacing w:before="12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13F5">
              <w:rPr>
                <w:rFonts w:ascii="Times New Roman" w:hAnsi="Times New Roman" w:cs="Times New Roman"/>
                <w:b/>
                <w:iCs/>
              </w:rPr>
              <w:t>№ п/п</w:t>
            </w:r>
          </w:p>
        </w:tc>
        <w:tc>
          <w:tcPr>
            <w:tcW w:w="48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spacing w:before="120"/>
              <w:ind w:left="-6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13F5">
              <w:rPr>
                <w:rFonts w:ascii="Times New Roman" w:hAnsi="Times New Roman" w:cs="Times New Roman"/>
                <w:b/>
                <w:iCs/>
              </w:rPr>
              <w:t>Наименование функциональной зоны</w:t>
            </w:r>
          </w:p>
        </w:tc>
        <w:tc>
          <w:tcPr>
            <w:tcW w:w="3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spacing w:before="12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13F5">
              <w:rPr>
                <w:rFonts w:ascii="Times New Roman" w:hAnsi="Times New Roman" w:cs="Times New Roman"/>
                <w:b/>
                <w:iCs/>
              </w:rPr>
              <w:t>Параметры функциональной зоны</w:t>
            </w:r>
          </w:p>
        </w:tc>
        <w:tc>
          <w:tcPr>
            <w:tcW w:w="553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spacing w:before="120"/>
              <w:ind w:left="-12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7F13F5">
              <w:rPr>
                <w:rFonts w:ascii="Times New Roman" w:hAnsi="Times New Roman" w:cs="Times New Roman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5C4CF8" w:rsidRPr="007F13F5" w:rsidTr="007F13F5">
        <w:trPr>
          <w:trHeight w:val="423"/>
          <w:tblHeader/>
          <w:jc w:val="center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  <w:b/>
                <w:lang w:eastAsia="ar-SA" w:bidi="en-US"/>
              </w:rPr>
            </w:pPr>
          </w:p>
        </w:tc>
        <w:tc>
          <w:tcPr>
            <w:tcW w:w="48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  <w:b/>
                <w:lang w:eastAsia="ar-SA" w:bidi="en-US"/>
              </w:rPr>
            </w:pP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Существующая</w:t>
            </w:r>
          </w:p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  <w:b/>
                <w:lang w:eastAsia="ar-SA" w:bidi="en-US"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площадь, га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Планируемая</w:t>
            </w:r>
          </w:p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  <w:b/>
                <w:lang w:eastAsia="ar-SA" w:bidi="en-US"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площадь, га</w:t>
            </w:r>
          </w:p>
        </w:tc>
        <w:tc>
          <w:tcPr>
            <w:tcW w:w="5534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  <w:b/>
                <w:lang w:eastAsia="ar-SA" w:bidi="en-US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Земли населённых пунктов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Lucida Sans Unicode" w:hAnsi="Times New Roman" w:cs="Times New Roman"/>
                <w:b/>
              </w:rPr>
              <w:t>1890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1890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TimesNewRoman" w:hAnsi="Times New Roman" w:cs="Times New Roman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143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TimesNewRoman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  <w:b/>
              </w:rPr>
              <w:t>село Гвазда</w:t>
            </w: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Зоны застройки индивидуальными жилыми домами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1341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1341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 xml:space="preserve">- Строительство ФАП по адресу: с. Гвазда, ул. Ленина, </w:t>
            </w:r>
          </w:p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 xml:space="preserve">д. 7. </w:t>
            </w: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</w:rPr>
              <w:t>Общественно-деловые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12,7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12,7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- Реконструкция МКОУ «Гвазденская СОШ» по адресу: с. Гвазда, ул. Ивана Бочарникова, д. 41.</w:t>
            </w: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Зоны транспортной инфраструктуры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17,22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17,22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</w:rPr>
              <w:t>Производственные зоны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2,93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2,93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405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405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</w:rPr>
              <w:t>Производственные зоны сельскохозяйственных предприятий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18,72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18,72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4,66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4,66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  <w:r w:rsidRPr="007F13F5">
              <w:rPr>
                <w:rFonts w:ascii="Times New Roman" w:eastAsia="Lucida Sans Unicode" w:hAnsi="Times New Roman" w:cs="Times New Roman"/>
                <w:bCs/>
                <w:kern w:val="1"/>
              </w:rPr>
              <w:t>- Благоустройство территории парка по ул. Ивана Бочарникова (земельный участок с кадастровым номером 36:05:1700036:77) площадью 24 846 кв. м.</w:t>
            </w: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13F5">
              <w:rPr>
                <w:rFonts w:ascii="Times New Roman" w:eastAsia="Calibri" w:hAnsi="Times New Roman" w:cs="Times New Roman"/>
              </w:rPr>
              <w:t>Естественные природно-ландшафтные зоны общего пользования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81,26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81,26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Зоны озелененных территорий специального назначения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32386E">
            <w:pPr>
              <w:numPr>
                <w:ilvl w:val="0"/>
                <w:numId w:val="11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</w:rPr>
              <w:t>Зоны кладбищ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4,51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4,51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  <w:tr w:rsidR="005C4CF8" w:rsidRPr="007F13F5" w:rsidTr="007F13F5">
        <w:trPr>
          <w:jc w:val="center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F13F5">
              <w:rPr>
                <w:rFonts w:ascii="Times New Roman" w:eastAsia="Calibri" w:hAnsi="Times New Roman" w:cs="Times New Roman"/>
                <w:b/>
                <w:bCs/>
              </w:rPr>
              <w:t>ИТОГО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1890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7F13F5">
              <w:rPr>
                <w:rFonts w:ascii="Times New Roman" w:eastAsia="Calibri" w:hAnsi="Times New Roman" w:cs="Times New Roman"/>
                <w:bCs/>
              </w:rPr>
              <w:t>1890</w:t>
            </w:r>
          </w:p>
        </w:tc>
        <w:tc>
          <w:tcPr>
            <w:tcW w:w="553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C4CF8" w:rsidRPr="007F13F5" w:rsidRDefault="005C4CF8" w:rsidP="007F13F5">
            <w:p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bCs/>
                <w:kern w:val="1"/>
              </w:rPr>
            </w:pPr>
          </w:p>
        </w:tc>
      </w:tr>
    </w:tbl>
    <w:p w:rsidR="005C4CF8" w:rsidRPr="007F13F5" w:rsidRDefault="005C4CF8" w:rsidP="005C4CF8">
      <w:pPr>
        <w:rPr>
          <w:rFonts w:ascii="Times New Roman" w:hAnsi="Times New Roman" w:cs="Times New Roman"/>
          <w:highlight w:val="yellow"/>
        </w:rPr>
        <w:sectPr w:rsidR="005C4CF8" w:rsidRPr="007F13F5" w:rsidSect="007F13F5">
          <w:pgSz w:w="16838" w:h="11906" w:orient="landscape"/>
          <w:pgMar w:top="1702" w:right="1134" w:bottom="851" w:left="1134" w:header="709" w:footer="272" w:gutter="0"/>
          <w:cols w:space="708"/>
          <w:titlePg/>
          <w:docGrid w:linePitch="360"/>
        </w:sectPr>
      </w:pPr>
    </w:p>
    <w:p w:rsidR="005C4CF8" w:rsidRPr="007F13F5" w:rsidRDefault="005C4CF8" w:rsidP="005C4CF8">
      <w:pPr>
        <w:pStyle w:val="11"/>
        <w:rPr>
          <w:rFonts w:eastAsia="Calibri"/>
          <w:i/>
          <w:iCs/>
          <w:sz w:val="24"/>
          <w:szCs w:val="24"/>
        </w:rPr>
      </w:pPr>
      <w:bookmarkStart w:id="62" w:name="_Toc118808323"/>
      <w:r w:rsidRPr="007F13F5">
        <w:rPr>
          <w:sz w:val="24"/>
          <w:szCs w:val="24"/>
        </w:rPr>
        <w:lastRenderedPageBreak/>
        <w:t xml:space="preserve">4. </w:t>
      </w:r>
      <w:r w:rsidRPr="007F13F5">
        <w:rPr>
          <w:rFonts w:eastAsia="Calibri"/>
          <w:sz w:val="24"/>
          <w:szCs w:val="24"/>
        </w:rPr>
        <w:t>УТВЕРЖДЕНИЕ И СОГЛАСОВАНИЕ ГЕНЕРАЛЬНОГО ПЛАНА ПОСЕЛЕНИЯ</w:t>
      </w:r>
      <w:r w:rsidRPr="007F13F5">
        <w:rPr>
          <w:sz w:val="24"/>
          <w:szCs w:val="24"/>
        </w:rPr>
        <w:t>.</w:t>
      </w:r>
      <w:bookmarkEnd w:id="60"/>
      <w:bookmarkEnd w:id="62"/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 xml:space="preserve">3. Подготовка проекта генерального плана осуществляется в соответствии с требованиями </w:t>
      </w:r>
      <w:hyperlink r:id="rId11" w:history="1">
        <w:r w:rsidRPr="007F13F5">
          <w:rPr>
            <w:rFonts w:ascii="Times New Roman" w:eastAsia="Calibri" w:hAnsi="Times New Roman" w:cs="Times New Roman"/>
          </w:rPr>
          <w:t>статьи 9</w:t>
        </w:r>
      </w:hyperlink>
      <w:r w:rsidRPr="007F13F5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4. Заинтересованные лица вправе представить свои предложения по проекту генерального плана.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2" w:history="1">
        <w:r w:rsidRPr="007F13F5">
          <w:rPr>
            <w:rFonts w:ascii="Times New Roman" w:eastAsia="Calibri" w:hAnsi="Times New Roman" w:cs="Times New Roman"/>
          </w:rPr>
          <w:t>статьей 28</w:t>
        </w:r>
      </w:hyperlink>
      <w:r w:rsidRPr="007F13F5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 xml:space="preserve">10. Внесение изменений в генеральный план осуществляется в соответствии со </w:t>
      </w:r>
      <w:hyperlink r:id="rId13" w:history="1">
        <w:r w:rsidRPr="007F13F5">
          <w:rPr>
            <w:rFonts w:ascii="Times New Roman" w:eastAsia="Calibri" w:hAnsi="Times New Roman" w:cs="Times New Roman"/>
          </w:rPr>
          <w:t>статьями 9</w:t>
        </w:r>
      </w:hyperlink>
      <w:r w:rsidRPr="007F13F5">
        <w:rPr>
          <w:rFonts w:ascii="Times New Roman" w:eastAsia="Calibri" w:hAnsi="Times New Roman" w:cs="Times New Roman"/>
        </w:rPr>
        <w:t xml:space="preserve"> и </w:t>
      </w:r>
      <w:hyperlink r:id="rId14" w:history="1">
        <w:r w:rsidRPr="007F13F5">
          <w:rPr>
            <w:rFonts w:ascii="Times New Roman" w:eastAsia="Calibri" w:hAnsi="Times New Roman" w:cs="Times New Roman"/>
          </w:rPr>
          <w:t>25</w:t>
        </w:r>
      </w:hyperlink>
      <w:r w:rsidRPr="007F13F5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7F13F5">
        <w:rPr>
          <w:rFonts w:ascii="Times New Roman" w:eastAsia="Calibri" w:hAnsi="Times New Roman" w:cs="Times New Roman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7F13F5">
        <w:rPr>
          <w:rFonts w:ascii="Times New Roman" w:hAnsi="Times New Roman" w:cs="Times New Roman"/>
        </w:rPr>
        <w:t>без проведения общественных обсуждений или публичных слушаний.</w:t>
      </w:r>
    </w:p>
    <w:p w:rsidR="005C4CF8" w:rsidRPr="007F13F5" w:rsidRDefault="005C4CF8" w:rsidP="005C4CF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</w:rPr>
      </w:pPr>
    </w:p>
    <w:p w:rsidR="005C4CF8" w:rsidRPr="007F13F5" w:rsidRDefault="005C4CF8" w:rsidP="005C4CF8">
      <w:pPr>
        <w:ind w:firstLine="567"/>
        <w:rPr>
          <w:rFonts w:ascii="Times New Roman" w:eastAsia="Calibri" w:hAnsi="Times New Roman" w:cs="Times New Roman"/>
          <w:b/>
        </w:rPr>
      </w:pPr>
      <w:r w:rsidRPr="007F13F5">
        <w:rPr>
          <w:rFonts w:ascii="Times New Roman" w:eastAsia="Calibri" w:hAnsi="Times New Roman" w:cs="Times New Roman"/>
          <w:b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5C4CF8" w:rsidRPr="007F13F5" w:rsidRDefault="005C4CF8" w:rsidP="005C4CF8">
      <w:pPr>
        <w:jc w:val="both"/>
        <w:rPr>
          <w:rFonts w:ascii="Times New Roman" w:hAnsi="Times New Roman" w:cs="Times New Roman"/>
          <w:bCs/>
          <w:iCs/>
        </w:rPr>
      </w:pPr>
    </w:p>
    <w:p w:rsidR="005C4CF8" w:rsidRPr="007F13F5" w:rsidRDefault="005C4CF8" w:rsidP="005C4CF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pStyle w:val="FR1"/>
        <w:spacing w:before="0"/>
        <w:jc w:val="both"/>
        <w:rPr>
          <w:b/>
          <w:bCs/>
        </w:rPr>
      </w:pPr>
    </w:p>
    <w:p w:rsidR="005C4CF8" w:rsidRPr="007F13F5" w:rsidRDefault="005C4CF8" w:rsidP="005C4CF8">
      <w:pPr>
        <w:pStyle w:val="FR1"/>
        <w:spacing w:before="0"/>
        <w:jc w:val="both"/>
        <w:rPr>
          <w:b/>
          <w:bCs/>
        </w:rPr>
      </w:pPr>
    </w:p>
    <w:p w:rsidR="009931D7" w:rsidRDefault="005C4CF8" w:rsidP="009931D7">
      <w:pPr>
        <w:pStyle w:val="aff"/>
        <w:jc w:val="right"/>
      </w:pPr>
      <w:r w:rsidRPr="007F13F5">
        <w:t xml:space="preserve">Приложение </w:t>
      </w:r>
    </w:p>
    <w:p w:rsidR="005C4CF8" w:rsidRPr="007F13F5" w:rsidRDefault="005C4CF8" w:rsidP="009931D7">
      <w:pPr>
        <w:pStyle w:val="aff"/>
        <w:jc w:val="right"/>
      </w:pPr>
      <w:r w:rsidRPr="007F13F5">
        <w:t xml:space="preserve"> к генеральному плану </w:t>
      </w:r>
    </w:p>
    <w:p w:rsidR="005C4CF8" w:rsidRPr="007F13F5" w:rsidRDefault="005C4CF8" w:rsidP="009931D7">
      <w:pPr>
        <w:pStyle w:val="aff"/>
        <w:jc w:val="right"/>
      </w:pPr>
      <w:r w:rsidRPr="007F13F5">
        <w:t xml:space="preserve">Гвазденского сельского поселения </w:t>
      </w:r>
    </w:p>
    <w:p w:rsidR="005C4CF8" w:rsidRPr="007F13F5" w:rsidRDefault="005C4CF8" w:rsidP="009931D7">
      <w:pPr>
        <w:pStyle w:val="aff"/>
        <w:jc w:val="right"/>
      </w:pPr>
      <w:r w:rsidRPr="007F13F5">
        <w:t xml:space="preserve">Бутурлиновского муниципального района  </w:t>
      </w:r>
    </w:p>
    <w:p w:rsidR="005C4CF8" w:rsidRPr="007F13F5" w:rsidRDefault="005C4CF8" w:rsidP="009931D7">
      <w:pPr>
        <w:pStyle w:val="aff"/>
        <w:jc w:val="right"/>
      </w:pPr>
      <w:r w:rsidRPr="007F13F5">
        <w:t xml:space="preserve">Воронежской области </w:t>
      </w:r>
    </w:p>
    <w:p w:rsidR="005C4CF8" w:rsidRPr="007F13F5" w:rsidRDefault="005C4CF8" w:rsidP="005C4CF8">
      <w:pPr>
        <w:spacing w:after="3" w:line="423" w:lineRule="auto"/>
        <w:ind w:right="9295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23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23"/>
        <w:ind w:left="60"/>
        <w:jc w:val="center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23"/>
        <w:ind w:left="60"/>
        <w:jc w:val="center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18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ind w:left="60"/>
        <w:jc w:val="center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140" w:line="318" w:lineRule="auto"/>
        <w:ind w:left="2027" w:hanging="1215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  <w:sz w:val="28"/>
        </w:rPr>
        <w:t>ГРАФИЧЕСКОЕ ОПИСАНИЕ МЕСТОПОЛОЖЕНИЯ ГРАНИЦ НАСЕЛЕННОГО ПУНКТАСЕЛА ГВАЗДА</w:t>
      </w:r>
    </w:p>
    <w:p w:rsidR="005C4CF8" w:rsidRPr="007F13F5" w:rsidRDefault="005C4CF8" w:rsidP="005C4CF8">
      <w:pPr>
        <w:ind w:left="60"/>
        <w:jc w:val="center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18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201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  <w:b/>
          <w:sz w:val="28"/>
        </w:rPr>
        <w:tab/>
      </w:r>
    </w:p>
    <w:p w:rsidR="005C4CF8" w:rsidRPr="007F13F5" w:rsidRDefault="005C4CF8" w:rsidP="005C4CF8">
      <w:pPr>
        <w:rPr>
          <w:rFonts w:ascii="Times New Roman" w:hAnsi="Times New Roman" w:cs="Times New Roman"/>
        </w:rPr>
        <w:sectPr w:rsidR="005C4CF8" w:rsidRPr="007F13F5" w:rsidSect="007F13F5">
          <w:pgSz w:w="11906" w:h="16838"/>
          <w:pgMar w:top="568" w:right="850" w:bottom="1134" w:left="1418" w:header="708" w:footer="708" w:gutter="0"/>
          <w:cols w:space="708"/>
          <w:titlePg/>
          <w:docGrid w:linePitch="360"/>
        </w:sectPr>
      </w:pPr>
    </w:p>
    <w:p w:rsidR="005C4CF8" w:rsidRPr="007F13F5" w:rsidRDefault="005C4CF8" w:rsidP="005C4CF8">
      <w:pPr>
        <w:ind w:left="332" w:right="1" w:hanging="10"/>
        <w:jc w:val="center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lastRenderedPageBreak/>
        <w:t xml:space="preserve">ОПИСАНИЕ МЕСТОПОЛОЖЕНИЯ ГРАНИЦ </w:t>
      </w:r>
    </w:p>
    <w:p w:rsidR="005C4CF8" w:rsidRPr="007F13F5" w:rsidRDefault="005C4CF8" w:rsidP="005C4CF8">
      <w:pPr>
        <w:spacing w:after="33" w:line="280" w:lineRule="auto"/>
        <w:ind w:left="15"/>
        <w:jc w:val="center"/>
        <w:rPr>
          <w:rFonts w:ascii="Times New Roman" w:hAnsi="Times New Roman" w:cs="Times New Roman"/>
          <w:sz w:val="20"/>
          <w:u w:val="single" w:color="000000"/>
        </w:rPr>
      </w:pPr>
      <w:r w:rsidRPr="007F13F5">
        <w:rPr>
          <w:rFonts w:ascii="Times New Roman" w:hAnsi="Times New Roman" w:cs="Times New Roman"/>
          <w:sz w:val="20"/>
          <w:u w:val="single" w:color="000000"/>
        </w:rPr>
        <w:t xml:space="preserve">Граница населенного пункта села Гвазда Гвазденского сельского поселения </w:t>
      </w:r>
    </w:p>
    <w:p w:rsidR="005C4CF8" w:rsidRPr="007F13F5" w:rsidRDefault="005C4CF8" w:rsidP="005C4CF8">
      <w:pPr>
        <w:spacing w:after="33" w:line="280" w:lineRule="auto"/>
        <w:ind w:left="15"/>
        <w:jc w:val="center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  <w:sz w:val="20"/>
          <w:u w:val="single" w:color="000000"/>
        </w:rPr>
        <w:t>Бутурлиновского муниципального района Воронежской области</w:t>
      </w:r>
    </w:p>
    <w:p w:rsidR="005C4CF8" w:rsidRPr="007F13F5" w:rsidRDefault="005C4CF8" w:rsidP="005C4CF8">
      <w:pPr>
        <w:ind w:left="1503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  <w:sz w:val="20"/>
        </w:rPr>
        <w:t>(наименование объекта, местоположение границ которого описано (далее - объект)</w:t>
      </w:r>
    </w:p>
    <w:p w:rsidR="005C4CF8" w:rsidRPr="007F13F5" w:rsidRDefault="005C4CF8" w:rsidP="005C4CF8">
      <w:pPr>
        <w:ind w:left="332" w:hanging="10"/>
        <w:jc w:val="center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t xml:space="preserve">Раздел 1 </w:t>
      </w:r>
    </w:p>
    <w:tbl>
      <w:tblPr>
        <w:tblStyle w:val="TableGrid"/>
        <w:tblW w:w="10351" w:type="dxa"/>
        <w:tblInd w:w="-108" w:type="dxa"/>
        <w:tblCellMar>
          <w:top w:w="7" w:type="dxa"/>
          <w:left w:w="108" w:type="dxa"/>
          <w:right w:w="115" w:type="dxa"/>
        </w:tblCellMar>
        <w:tblLook w:val="04A0"/>
      </w:tblPr>
      <w:tblGrid>
        <w:gridCol w:w="852"/>
        <w:gridCol w:w="4679"/>
        <w:gridCol w:w="4820"/>
      </w:tblGrid>
      <w:tr w:rsidR="005C4CF8" w:rsidRPr="007F13F5" w:rsidTr="007F13F5">
        <w:trPr>
          <w:trHeight w:val="3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85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Сведения об объекте </w:t>
            </w:r>
          </w:p>
        </w:tc>
      </w:tr>
      <w:tr w:rsidR="005C4CF8" w:rsidRPr="007F13F5" w:rsidTr="007F13F5">
        <w:trPr>
          <w:trHeight w:val="39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9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25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2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№ п/п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Характеристики объекта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Описание характеристик </w:t>
            </w:r>
          </w:p>
        </w:tc>
      </w:tr>
      <w:tr w:rsidR="005C4CF8" w:rsidRPr="007F13F5" w:rsidTr="007F13F5">
        <w:trPr>
          <w:trHeight w:val="25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</w:tr>
      <w:tr w:rsidR="005C4CF8" w:rsidRPr="007F13F5" w:rsidTr="007F13F5">
        <w:trPr>
          <w:trHeight w:val="4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Местоположение объекта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spacing w:after="20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397523, Воронежская обл, Бутурлиновский р-н, </w:t>
            </w:r>
          </w:p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Гвазденское с/п, Гвазда с </w:t>
            </w:r>
          </w:p>
        </w:tc>
      </w:tr>
      <w:tr w:rsidR="005C4CF8" w:rsidRPr="007F13F5" w:rsidTr="007F13F5">
        <w:trPr>
          <w:trHeight w:val="70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658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Площадь объекта +/- величина погрешности определения площади (Р+/- Дельта Р)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18901802 кв.м ± 1791 кв.м </w:t>
            </w:r>
          </w:p>
        </w:tc>
      </w:tr>
      <w:tr w:rsidR="005C4CF8" w:rsidRPr="007F13F5" w:rsidTr="007F13F5">
        <w:trPr>
          <w:trHeight w:val="25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Иные характеристики объекта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– </w:t>
            </w:r>
          </w:p>
        </w:tc>
      </w:tr>
    </w:tbl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spacing w:after="199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Default="005C4CF8" w:rsidP="005C4CF8">
      <w:pPr>
        <w:rPr>
          <w:rFonts w:ascii="Times New Roman" w:hAnsi="Times New Roman" w:cs="Times New Roman"/>
        </w:rPr>
      </w:pPr>
    </w:p>
    <w:p w:rsidR="008734B6" w:rsidRDefault="008734B6" w:rsidP="005C4CF8">
      <w:pPr>
        <w:rPr>
          <w:rFonts w:ascii="Times New Roman" w:hAnsi="Times New Roman" w:cs="Times New Roman"/>
        </w:rPr>
      </w:pPr>
    </w:p>
    <w:p w:rsidR="008734B6" w:rsidRPr="007F13F5" w:rsidRDefault="008734B6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9931D7" w:rsidRDefault="009931D7" w:rsidP="005C4CF8">
      <w:pPr>
        <w:ind w:left="4460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ind w:left="4460"/>
        <w:rPr>
          <w:rFonts w:ascii="Times New Roman" w:hAnsi="Times New Roman" w:cs="Times New Roman"/>
        </w:rPr>
      </w:pPr>
      <w:r w:rsidRPr="007F13F5">
        <w:rPr>
          <w:rFonts w:ascii="Times New Roman" w:hAnsi="Times New Roman" w:cs="Times New Roman"/>
        </w:rPr>
        <w:lastRenderedPageBreak/>
        <w:t>Раздел 2</w:t>
      </w:r>
    </w:p>
    <w:tbl>
      <w:tblPr>
        <w:tblStyle w:val="TableGrid"/>
        <w:tblW w:w="10637" w:type="dxa"/>
        <w:tblInd w:w="-427" w:type="dxa"/>
        <w:tblCellMar>
          <w:top w:w="7" w:type="dxa"/>
          <w:left w:w="110" w:type="dxa"/>
          <w:right w:w="115" w:type="dxa"/>
        </w:tblCellMar>
        <w:tblLook w:val="04A0"/>
      </w:tblPr>
      <w:tblGrid>
        <w:gridCol w:w="1693"/>
        <w:gridCol w:w="1558"/>
        <w:gridCol w:w="1563"/>
        <w:gridCol w:w="2134"/>
        <w:gridCol w:w="1985"/>
        <w:gridCol w:w="1704"/>
      </w:tblGrid>
      <w:tr w:rsidR="005C4CF8" w:rsidRPr="007F13F5" w:rsidTr="007F13F5">
        <w:trPr>
          <w:trHeight w:val="440"/>
        </w:trPr>
        <w:tc>
          <w:tcPr>
            <w:tcW w:w="8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4CF8" w:rsidRPr="007F13F5" w:rsidRDefault="005C4CF8" w:rsidP="007F13F5">
            <w:pPr>
              <w:ind w:left="3299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Сведения о местоположении границ объекта 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396"/>
        </w:trPr>
        <w:tc>
          <w:tcPr>
            <w:tcW w:w="8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1. Система координат </w:t>
            </w:r>
            <w:r w:rsidRPr="007F13F5">
              <w:rPr>
                <w:rFonts w:ascii="Times New Roman" w:hAnsi="Times New Roman" w:cs="Times New Roman"/>
                <w:sz w:val="20"/>
                <w:u w:val="single" w:color="000000"/>
              </w:rPr>
              <w:t>МСК-36, зона 2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398"/>
        </w:trPr>
        <w:tc>
          <w:tcPr>
            <w:tcW w:w="8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2. Сведения о характерных точках границ объекта 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240"/>
        </w:trPr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Обозначение характерных точек границ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Координаты, м 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spacing w:after="3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Метод определения координат </w:t>
            </w:r>
          </w:p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характерной точки 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Средняя квадратическая </w:t>
            </w:r>
          </w:p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погрешность </w:t>
            </w:r>
          </w:p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положения </w:t>
            </w:r>
          </w:p>
          <w:p w:rsidR="005C4CF8" w:rsidRPr="007F13F5" w:rsidRDefault="005C4CF8" w:rsidP="007F13F5">
            <w:pPr>
              <w:spacing w:after="26"/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характерной точки </w:t>
            </w:r>
          </w:p>
          <w:p w:rsidR="005C4CF8" w:rsidRPr="007F13F5" w:rsidRDefault="005C4CF8" w:rsidP="007F13F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>(М</w:t>
            </w:r>
            <w:r w:rsidRPr="007F13F5">
              <w:rPr>
                <w:rFonts w:ascii="Times New Roman" w:hAnsi="Times New Roman" w:cs="Times New Roman"/>
                <w:sz w:val="20"/>
                <w:vertAlign w:val="subscript"/>
              </w:rPr>
              <w:t>t</w:t>
            </w:r>
            <w:r w:rsidRPr="007F13F5">
              <w:rPr>
                <w:rFonts w:ascii="Times New Roman" w:hAnsi="Times New Roman" w:cs="Times New Roman"/>
                <w:sz w:val="20"/>
              </w:rPr>
              <w:t xml:space="preserve">), м 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Описание обозначения точки на </w:t>
            </w:r>
          </w:p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местности (при наличии) </w:t>
            </w:r>
          </w:p>
        </w:tc>
      </w:tr>
      <w:tr w:rsidR="005C4CF8" w:rsidRPr="007F13F5" w:rsidTr="007F13F5">
        <w:trPr>
          <w:trHeight w:val="12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240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415287.88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2175302.95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415193.95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2175323.71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415126.70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2175411.87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415051.21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2175399.88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414719.33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2175576.63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414315.59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2175943.21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414227.56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2176027.84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413790.74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2176619.10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413687.47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2176868.74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413668.26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2176986.49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413672.22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2177272.44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413784.01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2177112.28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413925.63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2177148.37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413914.70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2177177.74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413920.96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2177195.73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413998.87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2177216.50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413986.52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2177267.04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413920.61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2177424.61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413886.68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2177461.84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413734.70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2177531.91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413726.91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2177526.24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413714.98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2177561.83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413687.46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2177711.58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413650.22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2177715.64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413622.63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2177736.93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413615.39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2177785.90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413597.03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2177809.14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413524.12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2177883.45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413482.80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2177944.21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413437.93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2177980.27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413411.37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2177994.82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413372.10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2178011.55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413353.13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2178026.29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413279.87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2178051.40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413251.45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2178059.88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413193.94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2178077.04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413139.08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2178108.60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413120.60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2178136.06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413112.00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2178173.14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413108.39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2178243.40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413034.02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2178309.19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413005.85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2178321.13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412938.54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2178344.73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412896.25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2178379.18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412871.50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2178420.04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46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412809.38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2178470.05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412800.84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2178504.58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412818.71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2178561.03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412815.43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2178588.07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412786.68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2178621.19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10" w:type="dxa"/>
          <w:right w:w="115" w:type="dxa"/>
        </w:tblCellMar>
        <w:tblLook w:val="04A0"/>
      </w:tblPr>
      <w:tblGrid>
        <w:gridCol w:w="1693"/>
        <w:gridCol w:w="1559"/>
        <w:gridCol w:w="1562"/>
        <w:gridCol w:w="2134"/>
        <w:gridCol w:w="1985"/>
        <w:gridCol w:w="1704"/>
      </w:tblGrid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412771.61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2178647.91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412770.70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2178680.95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412643.42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2178891.96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412685.83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2178915.16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412650.97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2178986.26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412541.71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2178939.19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412530.03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2178965.16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412580.05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2178987.72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412542.17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2179107.91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412537.05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2179140.84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412546.63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2179160.59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412600.73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2179193.59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412640.65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2179194.52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412674.54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2179226.08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412705.21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2179193.76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412775.03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2179171.09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412811.12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2179147.48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412902.97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2179059.28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412932.74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2179050.78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412984.04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2179057.27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413130.04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2179149.43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413420.68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2179352.38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413484.07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2179379.53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413572.08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2179401.45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413779.68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2179431.72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413778.02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2179461.34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413757.28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2179479.43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413738.61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2179483.15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413733.79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2179566.94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413642.58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2179569.55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413576.41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2179551.63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413442.06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2179496.23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413363.82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2179456.78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413310.25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2179440.91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413265.59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2179531.24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413172.27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2179456.63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412995.93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2179239.87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412957.07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2179241.35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412894.48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2179308.31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412890.55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2179328.55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412876.81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2179337.50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412828.02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2179331.92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412625.80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2179660.42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412640.49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2179678.62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412656.95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2179724.85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412694.90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2179694.52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412886.38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2179838.70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412963.62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2179896.85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413049.87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2179983.15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413021.95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2180047.66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413314.22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2180159.94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413614.10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2180302.93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413880.48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2180436.55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104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414038.49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2180521.42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414105.21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2180535.12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414018.03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2180692.15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413925.36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2180861.04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413911.15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2180886.75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413961.00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2180925.87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414117.15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2180965.36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414192.51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2180951.57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414227.60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2180969.20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414251.20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2181012.89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414249.95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2181076.44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414226.39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2181158.19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10" w:type="dxa"/>
          <w:right w:w="115" w:type="dxa"/>
        </w:tblCellMar>
        <w:tblLook w:val="04A0"/>
      </w:tblPr>
      <w:tblGrid>
        <w:gridCol w:w="1693"/>
        <w:gridCol w:w="1559"/>
        <w:gridCol w:w="1562"/>
        <w:gridCol w:w="2134"/>
        <w:gridCol w:w="1985"/>
        <w:gridCol w:w="1704"/>
      </w:tblGrid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414216.60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2181226.65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414218.40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2181263.14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414152.44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2181355.93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413778.83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2181083.86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413682.60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2181142.20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413674.91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2181136.76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413520.62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2181373.11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413467.06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2181455.29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413446.16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2181487.95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413477.98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2181505.66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413284.64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2181808.47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413270.14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2181829.96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413202.43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2181783.49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412924.16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2181579.90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412774.70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2181470.14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412687.57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2181406.27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412677.57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2181398.93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412625.09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2181360.52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412611.60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2181350.72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412405.55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2181199.00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412397.89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2181208.79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412319.97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2181308.35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412307.10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2181319.12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411970.57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2181100.66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411930.59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2181159.22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412044.95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2181264.00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411925.85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2181398.98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411861.51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2181462.07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411783.61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2181513.96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411747.35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2181553.10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411734.66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2181543.87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411656.94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2181487.44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411582.10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2181433.11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411574.75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2181427.77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411599.13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2181345.19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411479.91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2181257.33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411464.39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2181243.28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411297.06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2181091.98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411009.39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2180882.25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410971.66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2180865.43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410865.16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2180775.25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410836.95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2180747.61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410761.31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2180724.13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410652.10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2180643.22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410595.77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2180581.99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410490.98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2180480.86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162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410436.89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2180449.15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410414.02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2180450.92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410397.50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2180456.22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410267.30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2180382.73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409843.16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2180121.72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409756.63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2180062.42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409577.42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2179939.60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409437.10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2179842.86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409291.76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2179742.65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409276.72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2179731.03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409072.91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2179573.44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408637.28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2179215.57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408625.22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2179228.86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408615.39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2179221.96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408595.33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2179207.87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408616.03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2179180.27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408614.43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2179177.44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408614.45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2179176.18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408617.53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2179169.99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10" w:type="dxa"/>
          <w:right w:w="115" w:type="dxa"/>
        </w:tblCellMar>
        <w:tblLook w:val="04A0"/>
      </w:tblPr>
      <w:tblGrid>
        <w:gridCol w:w="1693"/>
        <w:gridCol w:w="1559"/>
        <w:gridCol w:w="1562"/>
        <w:gridCol w:w="2134"/>
        <w:gridCol w:w="1985"/>
        <w:gridCol w:w="1704"/>
      </w:tblGrid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408639.67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2179106.89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408668.41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2179040.68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408697.16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2178974.47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408581.94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2178916.88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408772.62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2178679.33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408823.96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2178615.37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408578.51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2178469.32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408323.67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2178289.14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408429.25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2178117.30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408443.47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2178099.56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408456.42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2178080.23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408532.05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2177984.37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408669.31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2177785.14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408684.43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2177789.55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408713.64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2177795.11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408737.59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2177776.99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408721.29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2177709.67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408746.66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2177671.93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408784.71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2177615.30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408808.13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2177581.92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409071.12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2177202.06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409084.95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2177184.57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409312.35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2176856.48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409353.16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2176797.60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409398.16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2176733.75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409508.01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2176577.96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409705.33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2176298.10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409799.14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2176159.47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409923.69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2175986.78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410164.98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2175631.39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410289.64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2175645.12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410431.70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2175680.29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410735.60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2175782.26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410845.82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2175859.30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411017.64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2175994.03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411079.54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2176087.30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411115.88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2176179.87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411152.89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2176223.05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411212.46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2176275.22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220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411284.82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2176319.17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411441.03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2176422.61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411541.95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2176511.26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411564.00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2176544.80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411596.39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2176648.92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411615.52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2176783.24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411614.74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2176862.05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411599.65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2176940.53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411538.67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2177039.20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411496.24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2177259.48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411490.12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2177352.57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411496.28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2177421.34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411500.47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2177545.18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411509.04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2177579.26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411570.41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2177666.22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411686.03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2177777.23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411749.98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2177821.00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411859.93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2177880.21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411973.70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2177924.11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412002.48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2177934.37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412012.65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2177937.99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412159.22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2177990.23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412216.90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2177794.27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412101.28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2177702.08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412088.53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2177674.62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412100.78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2177596.96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5" w:type="dxa"/>
          <w:left w:w="110" w:type="dxa"/>
          <w:right w:w="115" w:type="dxa"/>
        </w:tblCellMar>
        <w:tblLook w:val="04A0"/>
      </w:tblPr>
      <w:tblGrid>
        <w:gridCol w:w="1692"/>
        <w:gridCol w:w="1558"/>
        <w:gridCol w:w="1563"/>
        <w:gridCol w:w="2134"/>
        <w:gridCol w:w="1985"/>
        <w:gridCol w:w="1705"/>
      </w:tblGrid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412124.03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2177579.79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412150.10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2177583.04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412219.82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2177625.64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412258.41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2177664.85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412272.87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2177691.52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412265.03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2177731.15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412230.20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2177801.41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412220.79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2177806.24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412165.72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2177999.74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412200.62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2178019.33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412192.27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2178208.24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412261.31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2178238.03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412275.76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2178234.19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412289.44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2178227.77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412301.81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2178238.30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412303.76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2178259.54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412342.01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2178280.09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412356.44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2178277.09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412389.62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2178236.46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412414.45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2178192.21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412469.70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2177869.00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412511.62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2177786.23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412570.96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2177807.35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412589.69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2177801.08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412601.26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2177779.36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412613.23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2177685.51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412630.27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2177519.44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412647.04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2177505.52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412674.40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2177505.82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412757.25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2177536.92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412778.20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2177474.43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412819.88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2177421.31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278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412916.71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2177347.24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412953.41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2177336.88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9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413040.99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2177356.87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413042.15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2177398.29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413143.37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2177331.72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413298.41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2177229.73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413338.64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2177099.02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413400.59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2176928.79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413427.50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2176864.74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413525.37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2176664.35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413521.74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2176645.00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413533.38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2176616.40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413563.41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2176582.87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413581.09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2176545.22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413563.86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2176481.77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413568.11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2176447.89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413660.77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2176293.27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413811.22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2176249.12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7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413966.18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2175967.95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414164.80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2175775.65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414575.43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2175426.85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415214.45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2175194.31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415287.88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2175302.95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408636.18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2179181.24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408636.10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2179187.16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8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408630.18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2179187.08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408630.26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2179181.16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1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408636.18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2179181.24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Аналитический метод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0.10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398"/>
        </w:trPr>
        <w:tc>
          <w:tcPr>
            <w:tcW w:w="10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3. Сведения о характерных точках части (частей) границы объекта </w:t>
            </w:r>
          </w:p>
        </w:tc>
      </w:tr>
      <w:tr w:rsidR="005C4CF8" w:rsidRPr="007F13F5" w:rsidTr="007F13F5">
        <w:trPr>
          <w:trHeight w:val="240"/>
        </w:trPr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Обозначение характерных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Координаты, м </w:t>
            </w:r>
          </w:p>
        </w:tc>
        <w:tc>
          <w:tcPr>
            <w:tcW w:w="2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Метод определения координат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Средняя квадратическая </w:t>
            </w:r>
          </w:p>
        </w:tc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Описание обозначения </w:t>
            </w:r>
          </w:p>
        </w:tc>
      </w:tr>
      <w:tr w:rsidR="005C4CF8" w:rsidRPr="007F13F5" w:rsidTr="007F13F5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992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spacing w:after="16"/>
              <w:ind w:left="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точек части </w:t>
            </w:r>
          </w:p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границы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характерной точки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погрешность </w:t>
            </w:r>
          </w:p>
          <w:p w:rsidR="005C4CF8" w:rsidRPr="007F13F5" w:rsidRDefault="005C4CF8" w:rsidP="007F13F5">
            <w:pPr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положения </w:t>
            </w:r>
          </w:p>
          <w:p w:rsidR="005C4CF8" w:rsidRPr="007F13F5" w:rsidRDefault="005C4CF8" w:rsidP="007F13F5">
            <w:pPr>
              <w:spacing w:after="26"/>
              <w:ind w:lef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характерной точки </w:t>
            </w:r>
          </w:p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>(М</w:t>
            </w:r>
            <w:r w:rsidRPr="007F13F5">
              <w:rPr>
                <w:rFonts w:ascii="Times New Roman" w:hAnsi="Times New Roman" w:cs="Times New Roman"/>
                <w:sz w:val="20"/>
                <w:vertAlign w:val="subscript"/>
              </w:rPr>
              <w:t>t</w:t>
            </w:r>
            <w:r w:rsidRPr="007F13F5">
              <w:rPr>
                <w:rFonts w:ascii="Times New Roman" w:hAnsi="Times New Roman" w:cs="Times New Roman"/>
                <w:sz w:val="20"/>
              </w:rPr>
              <w:t xml:space="preserve">), 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точки на </w:t>
            </w:r>
          </w:p>
          <w:p w:rsidR="005C4CF8" w:rsidRPr="007F13F5" w:rsidRDefault="005C4CF8" w:rsidP="007F13F5">
            <w:pPr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местности (при наличии) </w:t>
            </w:r>
          </w:p>
        </w:tc>
      </w:tr>
      <w:tr w:rsidR="005C4CF8" w:rsidRPr="007F13F5" w:rsidTr="007F13F5">
        <w:trPr>
          <w:trHeight w:val="240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6 </w:t>
            </w:r>
          </w:p>
        </w:tc>
      </w:tr>
      <w:tr w:rsidR="005C4CF8" w:rsidRPr="007F13F5" w:rsidTr="007F13F5">
        <w:trPr>
          <w:trHeight w:val="336"/>
        </w:trPr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2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–</w:t>
            </w:r>
          </w:p>
        </w:tc>
      </w:tr>
    </w:tbl>
    <w:p w:rsidR="005C4CF8" w:rsidRPr="007F13F5" w:rsidRDefault="005C4CF8" w:rsidP="005C4CF8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7" w:type="dxa"/>
          <w:left w:w="108" w:type="dxa"/>
          <w:right w:w="97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2"/>
        </w:trPr>
        <w:tc>
          <w:tcPr>
            <w:tcW w:w="10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2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Текстовое описание местоположения границ объекта </w:t>
            </w:r>
          </w:p>
        </w:tc>
      </w:tr>
      <w:tr w:rsidR="005C4CF8" w:rsidRPr="007F13F5" w:rsidTr="007F13F5">
        <w:trPr>
          <w:trHeight w:val="254"/>
        </w:trPr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Прохождение границы </w:t>
            </w:r>
          </w:p>
        </w:tc>
        <w:tc>
          <w:tcPr>
            <w:tcW w:w="7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CF8" w:rsidRPr="007F13F5" w:rsidRDefault="005C4CF8" w:rsidP="007F13F5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Описание прохождения границы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9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от точки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до точки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6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20"/>
              </w:rPr>
              <w:t xml:space="preserve">3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Граница1(1)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ЮЗ направлении </w:t>
            </w:r>
          </w:p>
        </w:tc>
      </w:tr>
      <w:tr w:rsidR="005C4CF8" w:rsidRPr="007F13F5" w:rsidTr="007F13F5">
        <w:trPr>
          <w:trHeight w:val="25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травянистой, древесно-кустарниковой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травянистой, древесно-кустарниковой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травянистой, древесно-кустарниковой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юго-западного склона балки в 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приусадебного земельного участка улицы Подлесная в СЗ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приусадебного земельного участка улицы Подлесная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в СВ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с западной стороны приусадебного земельного участка ул. Подлесная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днища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днища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днища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степной,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грунтовую дорогу ведущую на МТФ (недействующая)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западному краю сенокосно-пастбищного угодья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западному краю сенокосно-пастбищного угодья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западному краю сенокосно-пастбищного угодья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западному краю сенокосно-пастбищного угодья в ЮВ направлении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сенокосно-пастбищного угодья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сенокосно-пастбищного угодья в ЮВ направлении </w:t>
            </w:r>
          </w:p>
        </w:tc>
      </w:tr>
      <w:tr w:rsidR="005C4CF8" w:rsidRPr="007F13F5" w:rsidTr="007F13F5">
        <w:trPr>
          <w:trHeight w:val="25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сенокосно-пастбищного угодья в 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пересекает грунтовую дорогу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49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тыльной стороне приусадебных земельных участков улицы Ленина в 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59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временный водоток растительности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временный водоток в северном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растительности, пересекает грунтовую дорогу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СЗ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>проходит по луговой растительности, пересекает грунтовую дорогу, по древесно</w:t>
            </w:r>
            <w:r w:rsidR="00173D1F">
              <w:rPr>
                <w:rFonts w:ascii="Times New Roman" w:hAnsi="Times New Roman" w:cs="Times New Roman"/>
                <w:sz w:val="18"/>
              </w:rPr>
              <w:t>-</w:t>
            </w:r>
            <w:r w:rsidRPr="007F13F5">
              <w:rPr>
                <w:rFonts w:ascii="Times New Roman" w:hAnsi="Times New Roman" w:cs="Times New Roman"/>
                <w:sz w:val="18"/>
              </w:rPr>
              <w:t xml:space="preserve">кустарниковой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69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устье оврага, проходит по травянистой растительности в СВ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восточнее пахотного массива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юго-восточном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79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южном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приусадебного земельного участка улицы Коммунаров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приусадебного земельного участка улицы Коммунаров в ЮВ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73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ЮЗ направлении </w:t>
            </w:r>
          </w:p>
        </w:tc>
      </w:tr>
      <w:tr w:rsidR="005C4CF8" w:rsidRPr="007F13F5" w:rsidTr="007F13F5">
        <w:trPr>
          <w:trHeight w:val="25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луговой растительности в южном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правого берега правого притока реки Осередь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89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правого берега правого притока реки Осередь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правого берега правого притока реки Осередь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правый приток реки Осередь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правый приток реки Осередь, проходит по южному краю пахотного массива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пахотного массива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94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пахотного массива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восточному краю пахотного массива в СЗ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огородный участок по улице Коммунаров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99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огородного участка по улице Коммунаров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улицы Коммунаров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улицы Коммунаров в СВ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улицы Коммунаров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улицы Коммунаров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улицы Коммунаров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грунтовой дороге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полосе правого берега реки Осередь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109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краю прибрежной полосы правого берега реки Осередь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правобережную пойму и реку Осередь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9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западной стороне территории занятой под СТФ (действующая), пересекает грунтовую дорогу в ЮЗ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119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защитных лесных насаждений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защитных лесных насаждений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защитных лесных насаждений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защитные лесные насаждения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защитных лесных насаждений в ЮВ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полосу отвода автомобильной дороги регионального значения (20 ОП РЗ К В160)"Павловск - Калач -Петропавловка"-Бутурлиновка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129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100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134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отвод автомобильной дороги регионального значения (20 ОП РЗ К В160)"Павловск - Калач -Петропавловка"-Бутурлиновка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приусадебного земельного участка улицы Центральная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приусадебного земельного участка улицы Центральная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улицы Центральная, по западному краю пахотного массива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139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огородным участкам, по южному краю пахотного массива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огородным участкам, по южному краю пахотного массива в СВ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пахотного массива, по древесно-кустарниковой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пахотного массива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древесно-кустарниковой, травянистой растительности в ЮВ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защитным лесным насаждениям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защитные лесные насаждения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пересекая лощину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пересекая лощину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защитные лесные насаждения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149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защитных лесных насаждений в СЗ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западному краю пахотного массива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улицы Калинина, по западному краю пахотного массива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улицы Калинина, по западному краю пахотного массива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улицы Калинина, по западному краю пахотного массива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улицы. Калинина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159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улицы Калинина, по западной стороне КРС (действующая)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грунтовую дорогу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пересекает грунтовую дорогу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4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73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участков улицы Калинина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169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170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грунтовую дорогу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восточной стороне приусадебных земельных участков улицы Калинина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электрической подстанции в ЮВ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электрической подстанции в ЮЗ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электрической подстанции в ЮЗ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электрической подстанции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границе земельного участка для размещения объектов энергетики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179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растительности, по границе земельного участка для размещения объектов энергетики в СЗ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травянисто-кустарниковой растительности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(севернее от пахотного массива)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(севернее от пахотного массива)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юго-западном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северному краю пахотного массива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приусадебных земельных участков по улице Центральная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по улице Центральная в юго-западном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приусадебных земельных участков по улице Центральная в юго-западном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приусадебных земельных участков по улице Центральная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189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автомобильную дорогу регионального значения (20 ОП РЗ К В16-0) "Павловск - Калач -Петропавловка"-Бутурлиновка в СЗ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автомобильную дорогу регионального значения (20 ОП РЗ К В16-0) "Павловск - Калач -Петропавловка"-Бутурлиновка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ЮЗ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растительности левобережной поймы старицы р. Осередь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озеро-старицу р. Осередь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199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грунтовые дороги в СЗ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травянистой, древесно-кустарниковой растительности долины р. Осередь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долины р.Осередь в СЗ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северному краю огородного участка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по травянистой растительности долины р. Осередь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грунтовую дорогу, проходит по луговой растительности в СЗ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пойменной растительности, пересекает реку Осередь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пойменной растительности в СЗ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луговой пойменной растительности в СЗ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209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западный склон долины р.Осередь в СЗ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212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3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102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территории, занятой под плодово-ягодные насаждения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219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северного склона долины р.Осередь в СВ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северного склона долины р.Осередь в СВ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лесных насаждений в СВ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ЮВ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юго-восточном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юго-восточном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229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юго-восточном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северо-восточном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северо-восточном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южному краю полезащитных лесныx насаждений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полезащитные лесные насаждения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239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автомобильную дорогу местного значения в северо-восточном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западнее от территории используемой для размещения отходов потребления в северо-восточном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грунтовой дороги, ведущую на кладбище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территории, занятой под кладбище в юго-западном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восточной стороне территории, занятой под кладбище в юго-западном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территории, занятой под кладбище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территории, занятой под кладбище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территории, занятой под кладбище в северо-восточном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территории, занятой под кладбище в северо-восточном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249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территории, занятой под кладбище в северо-восточном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249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территории, занятой под кладбище в северо-восточном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территории, занятой под кладбище в юго-восточном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right="7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территории, занятой под кладбище в юго-восточном направлении </w:t>
            </w:r>
          </w:p>
        </w:tc>
      </w:tr>
    </w:tbl>
    <w:p w:rsidR="005C4CF8" w:rsidRPr="007F13F5" w:rsidRDefault="005C4CF8" w:rsidP="005C4CF8">
      <w:pPr>
        <w:ind w:left="-1133" w:right="10945"/>
        <w:rPr>
          <w:rFonts w:ascii="Times New Roman" w:hAnsi="Times New Roman" w:cs="Times New Roman"/>
        </w:rPr>
      </w:pPr>
    </w:p>
    <w:tbl>
      <w:tblPr>
        <w:tblStyle w:val="TableGrid"/>
        <w:tblW w:w="10637" w:type="dxa"/>
        <w:tblInd w:w="-427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1700"/>
        <w:gridCol w:w="1561"/>
        <w:gridCol w:w="7376"/>
      </w:tblGrid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грунтовой дороги, ведущую на кладбище в юго-восточном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северной стороне грунтовой дороги, ведущую на кладбище в юго-восточном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пахотный массив в 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259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северо-восточном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269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южной стороне приусадебных земельных участков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в северном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западной стороне приусадебных земельных участков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25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279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восточном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в северо-западном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пересекает устье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травянистой,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юго-западном направлении </w:t>
            </w:r>
          </w:p>
        </w:tc>
      </w:tr>
      <w:tr w:rsidR="005C4CF8" w:rsidRPr="007F13F5" w:rsidTr="007F13F5">
        <w:trPr>
          <w:trHeight w:val="42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289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lastRenderedPageBreak/>
              <w:t xml:space="preserve">290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юго-западном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294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травянистой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295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восточному краю пахотного массива,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296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297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298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299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 южного склона балки «Волчий ЯР» в северо-западном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299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древесно-кустарниковой растительности, пересекает юго-западный склон балки «Волчий Яр» в северо-восточном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–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301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в восточном направлении </w:t>
            </w:r>
          </w:p>
        </w:tc>
      </w:tr>
      <w:tr w:rsidR="005C4CF8" w:rsidRPr="007F13F5" w:rsidTr="007F13F5">
        <w:trPr>
          <w:trHeight w:val="425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301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302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растительности, западнее от электрической подстанции в южном направлении </w:t>
            </w:r>
          </w:p>
        </w:tc>
      </w:tr>
      <w:tr w:rsidR="005C4CF8" w:rsidRPr="007F13F5" w:rsidTr="007F13F5">
        <w:trPr>
          <w:trHeight w:val="25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303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в западном направлении </w:t>
            </w:r>
          </w:p>
        </w:tc>
      </w:tr>
      <w:tr w:rsidR="005C4CF8" w:rsidRPr="007F13F5" w:rsidTr="007F13F5">
        <w:trPr>
          <w:trHeight w:val="25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11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ind w:left="5"/>
              <w:jc w:val="center"/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300 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CF8" w:rsidRPr="007F13F5" w:rsidRDefault="005C4CF8" w:rsidP="007F13F5">
            <w:pPr>
              <w:rPr>
                <w:rFonts w:ascii="Times New Roman" w:hAnsi="Times New Roman" w:cs="Times New Roman"/>
              </w:rPr>
            </w:pPr>
            <w:r w:rsidRPr="007F13F5">
              <w:rPr>
                <w:rFonts w:ascii="Times New Roman" w:hAnsi="Times New Roman" w:cs="Times New Roman"/>
                <w:sz w:val="18"/>
              </w:rPr>
              <w:t xml:space="preserve">проходит по степной растительности в северном направлении </w:t>
            </w:r>
          </w:p>
        </w:tc>
      </w:tr>
    </w:tbl>
    <w:p w:rsidR="005C4CF8" w:rsidRPr="007F13F5" w:rsidRDefault="005C4CF8" w:rsidP="005C4CF8">
      <w:pPr>
        <w:jc w:val="both"/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</w:pPr>
    </w:p>
    <w:p w:rsidR="005C4CF8" w:rsidRPr="007F13F5" w:rsidRDefault="005C4CF8" w:rsidP="005C4CF8">
      <w:pPr>
        <w:rPr>
          <w:rFonts w:ascii="Times New Roman" w:hAnsi="Times New Roman" w:cs="Times New Roman"/>
        </w:rPr>
        <w:sectPr w:rsidR="005C4CF8" w:rsidRPr="007F13F5">
          <w:pgSz w:w="11906" w:h="16838"/>
          <w:pgMar w:top="1138" w:right="962" w:bottom="1433" w:left="1133" w:header="720" w:footer="720" w:gutter="0"/>
          <w:cols w:space="720"/>
        </w:sectPr>
      </w:pPr>
    </w:p>
    <w:p w:rsidR="005C4CF8" w:rsidRPr="007F13F5" w:rsidRDefault="005C4CF8" w:rsidP="005C4CF8">
      <w:pPr>
        <w:rPr>
          <w:rFonts w:ascii="Times New Roman" w:hAnsi="Times New Roman" w:cs="Times New Roman"/>
        </w:rPr>
        <w:sectPr w:rsidR="005C4CF8" w:rsidRPr="007F13F5" w:rsidSect="007F13F5">
          <w:pgSz w:w="16838" w:h="11906" w:orient="landscape"/>
          <w:pgMar w:top="1133" w:right="1138" w:bottom="962" w:left="1433" w:header="720" w:footer="720" w:gutter="0"/>
          <w:cols w:space="720"/>
          <w:docGrid w:linePitch="326"/>
        </w:sectPr>
      </w:pPr>
      <w:r w:rsidRPr="007F13F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182100" cy="6219825"/>
            <wp:effectExtent l="19050" t="0" r="0" b="0"/>
            <wp:docPr id="2" name="Picture 16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" name="Picture 164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83518" cy="6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2"/>
        <w:tblW w:w="1559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10666"/>
      </w:tblGrid>
      <w:tr w:rsidR="00B43FDC" w:rsidRPr="007F13F5" w:rsidTr="00B43FDC">
        <w:tc>
          <w:tcPr>
            <w:tcW w:w="4927" w:type="dxa"/>
          </w:tcPr>
          <w:p w:rsidR="00B43FDC" w:rsidRPr="007F13F5" w:rsidRDefault="00B43FDC" w:rsidP="00C51F8B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bookmarkStart w:id="63" w:name="_GoBack"/>
            <w:bookmarkEnd w:id="63"/>
          </w:p>
        </w:tc>
        <w:tc>
          <w:tcPr>
            <w:tcW w:w="10666" w:type="dxa"/>
          </w:tcPr>
          <w:p w:rsidR="00B43FDC" w:rsidRPr="007F13F5" w:rsidRDefault="00B43FDC" w:rsidP="00C51F8B">
            <w:pPr>
              <w:widowControl w:val="0"/>
              <w:suppressAutoHyphens/>
              <w:autoSpaceDE w:val="0"/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</w:t>
            </w:r>
            <w:r w:rsidR="005C0D6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B43FDC" w:rsidRPr="007F13F5" w:rsidRDefault="00B43FDC" w:rsidP="00C51F8B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народных депутатов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43FDC" w:rsidRPr="007F13F5" w:rsidRDefault="00B43FDC" w:rsidP="005C0D6F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Гвазденского сельского поселения</w:t>
            </w:r>
            <w:r w:rsidR="005C0D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от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.2023 г.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</w:tbl>
    <w:p w:rsidR="00B43FDC" w:rsidRDefault="005C4CF8" w:rsidP="00B43FDC">
      <w:pPr>
        <w:pStyle w:val="FR1"/>
        <w:spacing w:before="0"/>
        <w:rPr>
          <w:b/>
          <w:bCs/>
        </w:rPr>
      </w:pPr>
      <w:r w:rsidRPr="007F13F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align>top</wp:align>
            </wp:positionV>
            <wp:extent cx="7153275" cy="5600700"/>
            <wp:effectExtent l="19050" t="0" r="9525" b="0"/>
            <wp:wrapSquare wrapText="bothSides"/>
            <wp:docPr id="4" name="Рисунок 1" descr="C:\Users\Пользователь\Desktop\генплан 2023\Новая папка\публичные слушания по ПЗЗ с.Гвазда\гп гвазда - сайт\Новая папка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енплан 2023\Новая папка\публичные слушания по ПЗЗ с.Гвазда\гп гвазда - сайт\Новая папка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FDC" w:rsidRDefault="00B43FDC" w:rsidP="00B43FDC">
      <w:pPr>
        <w:pStyle w:val="FR1"/>
        <w:spacing w:before="0"/>
        <w:rPr>
          <w:b/>
          <w:bCs/>
        </w:rPr>
      </w:pPr>
    </w:p>
    <w:p w:rsidR="005C0D6F" w:rsidRPr="007F13F5" w:rsidRDefault="00221F65" w:rsidP="00B43FDC">
      <w:pPr>
        <w:pStyle w:val="FR1"/>
        <w:spacing w:before="0"/>
        <w:rPr>
          <w:b/>
          <w:bCs/>
        </w:rPr>
      </w:pPr>
      <w:r>
        <w:rPr>
          <w:b/>
          <w:bCs/>
        </w:rPr>
        <w:br w:type="textWrapping" w:clear="all"/>
      </w:r>
    </w:p>
    <w:tbl>
      <w:tblPr>
        <w:tblStyle w:val="af2"/>
        <w:tblW w:w="1559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10666"/>
      </w:tblGrid>
      <w:tr w:rsidR="005C0D6F" w:rsidRPr="007F13F5" w:rsidTr="00C51F8B">
        <w:tc>
          <w:tcPr>
            <w:tcW w:w="4927" w:type="dxa"/>
          </w:tcPr>
          <w:p w:rsidR="005C0D6F" w:rsidRPr="007F13F5" w:rsidRDefault="005C0D6F" w:rsidP="00C51F8B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666" w:type="dxa"/>
          </w:tcPr>
          <w:p w:rsidR="005C0D6F" w:rsidRPr="007F13F5" w:rsidRDefault="005C0D6F" w:rsidP="00C51F8B">
            <w:pPr>
              <w:widowControl w:val="0"/>
              <w:suppressAutoHyphens/>
              <w:autoSpaceDE w:val="0"/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  <w:p w:rsidR="005C0D6F" w:rsidRPr="007F13F5" w:rsidRDefault="005C0D6F" w:rsidP="00C51F8B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народных депутатов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C0D6F" w:rsidRPr="007F13F5" w:rsidRDefault="005C0D6F" w:rsidP="00C51F8B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Гвазденского сельского поселения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от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.2023 г.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</w:tbl>
    <w:p w:rsidR="005C4CF8" w:rsidRDefault="005C4CF8" w:rsidP="005C4CF8">
      <w:pPr>
        <w:pStyle w:val="FR1"/>
        <w:spacing w:before="0"/>
        <w:jc w:val="center"/>
        <w:rPr>
          <w:b/>
          <w:bCs/>
        </w:rPr>
      </w:pPr>
      <w:r w:rsidRPr="007F13F5">
        <w:rPr>
          <w:b/>
          <w:bCs/>
          <w:noProof/>
        </w:rPr>
        <w:drawing>
          <wp:inline distT="0" distB="0" distL="0" distR="0">
            <wp:extent cx="6648450" cy="5208659"/>
            <wp:effectExtent l="19050" t="0" r="0" b="0"/>
            <wp:docPr id="6" name="Рисунок 2" descr="C:\Users\Пользователь\Desktop\генплан 2023\Новая папка\публичные слушания по ПЗЗ с.Гвазда\гп гвазда - сайт\Новая папка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енплан 2023\Новая папка\публичные слушания по ПЗЗ с.Гвазда\гп гвазда - сайт\Новая папка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47" cy="521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559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10666"/>
      </w:tblGrid>
      <w:tr w:rsidR="004A0D12" w:rsidRPr="007F13F5" w:rsidTr="00C51F8B">
        <w:tc>
          <w:tcPr>
            <w:tcW w:w="4927" w:type="dxa"/>
          </w:tcPr>
          <w:p w:rsidR="004A0D12" w:rsidRPr="007F13F5" w:rsidRDefault="004A0D12" w:rsidP="00C51F8B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666" w:type="dxa"/>
          </w:tcPr>
          <w:p w:rsidR="004A0D12" w:rsidRPr="007F13F5" w:rsidRDefault="004A0D12" w:rsidP="00C51F8B">
            <w:pPr>
              <w:widowControl w:val="0"/>
              <w:suppressAutoHyphens/>
              <w:autoSpaceDE w:val="0"/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:rsidR="004A0D12" w:rsidRPr="007F13F5" w:rsidRDefault="004A0D12" w:rsidP="00C51F8B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народных депутатов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A0D12" w:rsidRPr="007F13F5" w:rsidRDefault="004A0D12" w:rsidP="00C51F8B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Гвазденского сельского поселения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от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.2023 г.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</w:tbl>
    <w:p w:rsidR="005C4CF8" w:rsidRDefault="005C4CF8" w:rsidP="005C4CF8">
      <w:pPr>
        <w:pStyle w:val="FR1"/>
        <w:spacing w:before="0"/>
        <w:jc w:val="center"/>
        <w:rPr>
          <w:b/>
          <w:bCs/>
        </w:rPr>
      </w:pPr>
      <w:r w:rsidRPr="007F13F5">
        <w:rPr>
          <w:b/>
          <w:bCs/>
          <w:noProof/>
        </w:rPr>
        <w:drawing>
          <wp:inline distT="0" distB="0" distL="0" distR="0">
            <wp:extent cx="6917863" cy="5419725"/>
            <wp:effectExtent l="19050" t="0" r="0" b="0"/>
            <wp:docPr id="7" name="Рисунок 3" descr="C:\Users\Пользователь\Desktop\генплан 2023\Новая папка\публичные слушания по ПЗЗ с.Гвазда\гп гвазда - сайт\Новая папка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енплан 2023\Новая папка\публичные слушания по ПЗЗ с.Гвазда\гп гвазда - сайт\Новая папка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288" cy="542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559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10666"/>
      </w:tblGrid>
      <w:tr w:rsidR="004A0D12" w:rsidRPr="007F13F5" w:rsidTr="00C51F8B">
        <w:tc>
          <w:tcPr>
            <w:tcW w:w="4927" w:type="dxa"/>
          </w:tcPr>
          <w:p w:rsidR="004A0D12" w:rsidRPr="007F13F5" w:rsidRDefault="004A0D12" w:rsidP="00C51F8B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666" w:type="dxa"/>
          </w:tcPr>
          <w:p w:rsidR="004A0D12" w:rsidRPr="007F13F5" w:rsidRDefault="004A0D12" w:rsidP="00C51F8B">
            <w:pPr>
              <w:widowControl w:val="0"/>
              <w:suppressAutoHyphens/>
              <w:autoSpaceDE w:val="0"/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:rsidR="004A0D12" w:rsidRPr="007F13F5" w:rsidRDefault="004A0D12" w:rsidP="00C51F8B">
            <w:pPr>
              <w:ind w:lef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решению Совета народных депутатов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A0D12" w:rsidRPr="007F13F5" w:rsidRDefault="004A0D12" w:rsidP="00C51F8B">
            <w:pPr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Гвазденского сельского поселения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от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  <w:r w:rsidRPr="007F13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.2023 г. №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</w:tr>
    </w:tbl>
    <w:p w:rsidR="00587389" w:rsidRPr="007F13F5" w:rsidRDefault="005C4CF8" w:rsidP="008734B6">
      <w:pPr>
        <w:pStyle w:val="FR1"/>
        <w:spacing w:before="0"/>
        <w:jc w:val="center"/>
        <w:rPr>
          <w:rFonts w:eastAsia="Arial"/>
          <w:color w:val="000000"/>
          <w:lang w:eastAsia="ar-SA"/>
        </w:rPr>
      </w:pPr>
      <w:r w:rsidRPr="007F13F5">
        <w:rPr>
          <w:b/>
          <w:bCs/>
          <w:noProof/>
        </w:rPr>
        <w:drawing>
          <wp:inline distT="0" distB="0" distL="0" distR="0">
            <wp:extent cx="6886575" cy="5395215"/>
            <wp:effectExtent l="19050" t="0" r="9525" b="0"/>
            <wp:docPr id="8" name="Рисунок 4" descr="C:\Users\Пользователь\Desktop\генплан 2023\Новая папка\публичные слушания по ПЗЗ с.Гвазда\гп гвазда - сайт\Новая папка\Копии карт инженерной инфраструктуры и инженерного благоустройства территорий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енплан 2023\Новая папка\публичные слушания по ПЗЗ с.Гвазда\гп гвазда - сайт\Новая папка\Копии карт инженерной инфраструктуры и инженерного благоустройства территорий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05" cy="53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389" w:rsidRPr="007F13F5" w:rsidSect="00173D1F">
      <w:pgSz w:w="16840" w:h="11900" w:orient="landscape"/>
      <w:pgMar w:top="640" w:right="280" w:bottom="1020" w:left="106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86E" w:rsidRDefault="0032386E" w:rsidP="00EE3C9D">
      <w:pPr>
        <w:spacing w:after="0" w:line="240" w:lineRule="auto"/>
      </w:pPr>
      <w:r>
        <w:separator/>
      </w:r>
    </w:p>
  </w:endnote>
  <w:endnote w:type="continuationSeparator" w:id="1">
    <w:p w:rsidR="0032386E" w:rsidRDefault="0032386E" w:rsidP="00EE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4329"/>
      <w:docPartObj>
        <w:docPartGallery w:val="Page Numbers (Bottom of Page)"/>
        <w:docPartUnique/>
      </w:docPartObj>
    </w:sdtPr>
    <w:sdtContent>
      <w:p w:rsidR="007F13F5" w:rsidRDefault="007F13F5" w:rsidP="007F13F5">
        <w:pPr>
          <w:pStyle w:val="a6"/>
          <w:jc w:val="center"/>
        </w:pPr>
        <w:fldSimple w:instr="PAGE   \* MERGEFORMAT">
          <w:r w:rsidR="008734B6">
            <w:rPr>
              <w:noProof/>
            </w:rPr>
            <w:t>37</w:t>
          </w:r>
        </w:fldSimple>
      </w:p>
    </w:sdtContent>
  </w:sdt>
  <w:p w:rsidR="007F13F5" w:rsidRPr="00102870" w:rsidRDefault="007F13F5" w:rsidP="007F13F5">
    <w:pPr>
      <w:pStyle w:val="a6"/>
      <w:tabs>
        <w:tab w:val="clear" w:pos="4677"/>
        <w:tab w:val="clear" w:pos="9355"/>
        <w:tab w:val="left" w:pos="4678"/>
      </w:tabs>
      <w:jc w:val="right"/>
      <w:rPr>
        <w:i/>
      </w:rPr>
    </w:pPr>
    <w:r>
      <w:tab/>
    </w:r>
  </w:p>
  <w:p w:rsidR="007F13F5" w:rsidRPr="00D74359" w:rsidRDefault="007F13F5" w:rsidP="007F13F5">
    <w:pPr>
      <w:pStyle w:val="a6"/>
      <w:tabs>
        <w:tab w:val="clear" w:pos="4677"/>
        <w:tab w:val="clear" w:pos="9355"/>
        <w:tab w:val="left" w:pos="4678"/>
      </w:tabs>
      <w:jc w:val="right"/>
      <w:rPr>
        <w:i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74330"/>
      <w:docPartObj>
        <w:docPartGallery w:val="Page Numbers (Bottom of Page)"/>
        <w:docPartUnique/>
      </w:docPartObj>
    </w:sdtPr>
    <w:sdtEndPr>
      <w:rPr>
        <w:i/>
      </w:rPr>
    </w:sdtEndPr>
    <w:sdtContent>
      <w:p w:rsidR="007F13F5" w:rsidRDefault="007F13F5" w:rsidP="007F13F5">
        <w:pPr>
          <w:pStyle w:val="a6"/>
          <w:tabs>
            <w:tab w:val="clear" w:pos="4677"/>
            <w:tab w:val="center" w:pos="0"/>
          </w:tabs>
          <w:jc w:val="right"/>
        </w:pPr>
      </w:p>
      <w:p w:rsidR="007F13F5" w:rsidRPr="007D1C22" w:rsidRDefault="007F13F5" w:rsidP="007F13F5">
        <w:pPr>
          <w:pStyle w:val="a6"/>
          <w:jc w:val="right"/>
          <w:rPr>
            <w:i/>
          </w:rPr>
        </w:pPr>
      </w:p>
    </w:sdtContent>
  </w:sdt>
  <w:p w:rsidR="007F13F5" w:rsidRDefault="007F13F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86E" w:rsidRDefault="0032386E" w:rsidP="00EE3C9D">
      <w:pPr>
        <w:spacing w:after="0" w:line="240" w:lineRule="auto"/>
      </w:pPr>
      <w:r>
        <w:separator/>
      </w:r>
    </w:p>
  </w:footnote>
  <w:footnote w:type="continuationSeparator" w:id="1">
    <w:p w:rsidR="0032386E" w:rsidRDefault="0032386E" w:rsidP="00EE3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1B605D"/>
    <w:multiLevelType w:val="hybridMultilevel"/>
    <w:tmpl w:val="BD783914"/>
    <w:lvl w:ilvl="0" w:tplc="FB080E02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0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053"/>
    <w:rsid w:val="000607FD"/>
    <w:rsid w:val="001631C6"/>
    <w:rsid w:val="00173D1F"/>
    <w:rsid w:val="00181FC0"/>
    <w:rsid w:val="001B60FF"/>
    <w:rsid w:val="00221F65"/>
    <w:rsid w:val="00296811"/>
    <w:rsid w:val="002A2F6C"/>
    <w:rsid w:val="002F275D"/>
    <w:rsid w:val="0032386E"/>
    <w:rsid w:val="00366EC4"/>
    <w:rsid w:val="00407AA4"/>
    <w:rsid w:val="00430053"/>
    <w:rsid w:val="00453AC7"/>
    <w:rsid w:val="0045526A"/>
    <w:rsid w:val="004A0D12"/>
    <w:rsid w:val="004B0A7F"/>
    <w:rsid w:val="00525B7C"/>
    <w:rsid w:val="00554238"/>
    <w:rsid w:val="00587389"/>
    <w:rsid w:val="005A11F1"/>
    <w:rsid w:val="005C0D6F"/>
    <w:rsid w:val="005C4CF8"/>
    <w:rsid w:val="005D77C2"/>
    <w:rsid w:val="00605AD3"/>
    <w:rsid w:val="006267BC"/>
    <w:rsid w:val="00681E95"/>
    <w:rsid w:val="00683060"/>
    <w:rsid w:val="006A7994"/>
    <w:rsid w:val="006D713A"/>
    <w:rsid w:val="00710B53"/>
    <w:rsid w:val="007C6287"/>
    <w:rsid w:val="007F13F5"/>
    <w:rsid w:val="00845DFD"/>
    <w:rsid w:val="00846C8C"/>
    <w:rsid w:val="00864073"/>
    <w:rsid w:val="008734B6"/>
    <w:rsid w:val="008B5FBA"/>
    <w:rsid w:val="00985F7D"/>
    <w:rsid w:val="009931D7"/>
    <w:rsid w:val="009B18F1"/>
    <w:rsid w:val="009C2E23"/>
    <w:rsid w:val="009D0EFF"/>
    <w:rsid w:val="00A35241"/>
    <w:rsid w:val="00A46AEA"/>
    <w:rsid w:val="00A76E08"/>
    <w:rsid w:val="00AA6CFB"/>
    <w:rsid w:val="00AB1A30"/>
    <w:rsid w:val="00B24C48"/>
    <w:rsid w:val="00B43FDC"/>
    <w:rsid w:val="00BD3965"/>
    <w:rsid w:val="00BE5B0B"/>
    <w:rsid w:val="00D02C81"/>
    <w:rsid w:val="00D139FF"/>
    <w:rsid w:val="00D60CEF"/>
    <w:rsid w:val="00D6682E"/>
    <w:rsid w:val="00DB6B9C"/>
    <w:rsid w:val="00E1039D"/>
    <w:rsid w:val="00EA78B4"/>
    <w:rsid w:val="00EE3C9D"/>
    <w:rsid w:val="00EF62C8"/>
    <w:rsid w:val="00EF7F82"/>
    <w:rsid w:val="00F42099"/>
    <w:rsid w:val="00F97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A4"/>
  </w:style>
  <w:style w:type="paragraph" w:styleId="11">
    <w:name w:val="heading 1"/>
    <w:aliases w:val="МОЙ Заголовок 1"/>
    <w:basedOn w:val="a"/>
    <w:next w:val="a0"/>
    <w:link w:val="12"/>
    <w:qFormat/>
    <w:rsid w:val="000607FD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styleId="20">
    <w:name w:val="heading 2"/>
    <w:basedOn w:val="a"/>
    <w:next w:val="a"/>
    <w:link w:val="21"/>
    <w:qFormat/>
    <w:rsid w:val="005C4CF8"/>
    <w:pPr>
      <w:keepNext/>
      <w:widowControl w:val="0"/>
      <w:autoSpaceDE w:val="0"/>
      <w:autoSpaceDN w:val="0"/>
      <w:adjustRightInd w:val="0"/>
      <w:spacing w:before="380" w:after="0" w:line="240" w:lineRule="auto"/>
      <w:jc w:val="both"/>
      <w:outlineLvl w:val="1"/>
    </w:pPr>
    <w:rPr>
      <w:rFonts w:ascii="Times New Roman" w:eastAsia="Times New Roman" w:hAnsi="Times New Roman" w:cs="Times New Roman"/>
      <w:i/>
      <w:iCs/>
      <w:kern w:val="0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7F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0607FD"/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0607FD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kern w:val="0"/>
      <w:sz w:val="24"/>
      <w:szCs w:val="24"/>
    </w:rPr>
  </w:style>
  <w:style w:type="numbering" w:customStyle="1" w:styleId="13">
    <w:name w:val="Нет списка1"/>
    <w:next w:val="a3"/>
    <w:uiPriority w:val="99"/>
    <w:semiHidden/>
    <w:unhideWhenUsed/>
    <w:rsid w:val="000607FD"/>
  </w:style>
  <w:style w:type="character" w:customStyle="1" w:styleId="30">
    <w:name w:val="Заголовок 3 Знак"/>
    <w:basedOn w:val="a1"/>
    <w:link w:val="3"/>
    <w:uiPriority w:val="9"/>
    <w:rsid w:val="000607FD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14">
    <w:name w:val="Верхний колонтитул1"/>
    <w:basedOn w:val="a"/>
    <w:next w:val="a4"/>
    <w:link w:val="a5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14"/>
    <w:uiPriority w:val="99"/>
    <w:rsid w:val="000607FD"/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15"/>
    <w:uiPriority w:val="99"/>
    <w:rsid w:val="000607FD"/>
  </w:style>
  <w:style w:type="paragraph" w:styleId="a0">
    <w:name w:val="Body Text"/>
    <w:basedOn w:val="a"/>
    <w:link w:val="a8"/>
    <w:uiPriority w:val="99"/>
    <w:qFormat/>
    <w:rsid w:val="000607FD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0607FD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0607F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0607FD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0607F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0607F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styleId="ac">
    <w:name w:val="Hyperlink"/>
    <w:uiPriority w:val="99"/>
    <w:unhideWhenUsed/>
    <w:rsid w:val="000607FD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0607F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0607FD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0607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0607FD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kern w:val="0"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0607FD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kern w:val="0"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0607FD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kern w:val="0"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0607FD"/>
    <w:rPr>
      <w:rFonts w:ascii="Times New Roman" w:eastAsia="Arial Unicode MS" w:hAnsi="Times New Roman" w:cs="Tahoma"/>
      <w:i/>
      <w:iCs/>
      <w:kern w:val="0"/>
      <w:sz w:val="24"/>
      <w:szCs w:val="24"/>
      <w:lang w:eastAsia="ru-RU"/>
    </w:rPr>
  </w:style>
  <w:style w:type="paragraph" w:customStyle="1" w:styleId="10">
    <w:name w:val="Стиль1"/>
    <w:basedOn w:val="aa"/>
    <w:link w:val="16"/>
    <w:qFormat/>
    <w:rsid w:val="000607FD"/>
    <w:pPr>
      <w:widowControl/>
      <w:numPr>
        <w:numId w:val="5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607FD"/>
    <w:rPr>
      <w:rFonts w:cs="Times New Roman"/>
      <w:b/>
      <w:bCs/>
    </w:rPr>
  </w:style>
  <w:style w:type="paragraph" w:customStyle="1" w:styleId="TableContents">
    <w:name w:val="Table Contents"/>
    <w:basedOn w:val="a"/>
    <w:rsid w:val="000607FD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table" w:customStyle="1" w:styleId="17">
    <w:name w:val="Сетка таблицы1"/>
    <w:basedOn w:val="a2"/>
    <w:next w:val="af2"/>
    <w:uiPriority w:val="39"/>
    <w:rsid w:val="000607FD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0607FD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0607FD"/>
    <w:rPr>
      <w:rFonts w:ascii="Times New Roman" w:eastAsia="Arial Unicode MS" w:hAnsi="Times New Roman" w:cs="Tahoma"/>
      <w:kern w:val="0"/>
      <w:sz w:val="24"/>
      <w:szCs w:val="24"/>
      <w:lang w:eastAsia="ru-RU"/>
    </w:rPr>
  </w:style>
  <w:style w:type="character" w:customStyle="1" w:styleId="Internetlink">
    <w:name w:val="Internet link"/>
    <w:uiPriority w:val="99"/>
    <w:rsid w:val="000607FD"/>
    <w:rPr>
      <w:rFonts w:eastAsia="Arial Unicode MS" w:cs="Tahoma"/>
      <w:color w:val="000080"/>
      <w:u w:val="single"/>
    </w:rPr>
  </w:style>
  <w:style w:type="paragraph" w:customStyle="1" w:styleId="18">
    <w:name w:val="Текст выноски1"/>
    <w:basedOn w:val="a"/>
    <w:next w:val="af5"/>
    <w:link w:val="af6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18"/>
    <w:uiPriority w:val="99"/>
    <w:semiHidden/>
    <w:rsid w:val="000607FD"/>
    <w:rPr>
      <w:rFonts w:ascii="Segoe UI" w:hAnsi="Segoe UI" w:cs="Segoe UI"/>
      <w:sz w:val="18"/>
      <w:szCs w:val="18"/>
    </w:rPr>
  </w:style>
  <w:style w:type="paragraph" w:customStyle="1" w:styleId="19">
    <w:name w:val="Заголовок оглавления1"/>
    <w:basedOn w:val="11"/>
    <w:next w:val="a"/>
    <w:uiPriority w:val="39"/>
    <w:unhideWhenUsed/>
    <w:qFormat/>
    <w:rsid w:val="000607FD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110">
    <w:name w:val="Оглавление 11"/>
    <w:basedOn w:val="a"/>
    <w:next w:val="a"/>
    <w:autoRedefine/>
    <w:uiPriority w:val="39"/>
    <w:unhideWhenUsed/>
    <w:rsid w:val="000607FD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noProof/>
      <w:kern w:val="0"/>
      <w:sz w:val="24"/>
      <w:szCs w:val="24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0607FD"/>
    <w:pPr>
      <w:tabs>
        <w:tab w:val="left" w:pos="567"/>
        <w:tab w:val="left" w:pos="880"/>
        <w:tab w:val="right" w:leader="dot" w:pos="9345"/>
      </w:tabs>
      <w:spacing w:after="100" w:line="240" w:lineRule="auto"/>
      <w:ind w:left="170"/>
    </w:pPr>
    <w:rPr>
      <w:rFonts w:ascii="Times New Roman" w:eastAsia="Calibri" w:hAnsi="Times New Roman"/>
      <w:b/>
      <w:noProof/>
      <w:kern w:val="0"/>
      <w:sz w:val="24"/>
      <w:szCs w:val="24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0607FD"/>
    <w:pPr>
      <w:tabs>
        <w:tab w:val="left" w:pos="1320"/>
        <w:tab w:val="right" w:leader="dot" w:pos="9346"/>
      </w:tabs>
      <w:spacing w:after="100" w:line="240" w:lineRule="auto"/>
      <w:ind w:left="284"/>
    </w:pPr>
    <w:rPr>
      <w:rFonts w:ascii="Times New Roman" w:hAnsi="Times New Roman"/>
      <w:i/>
      <w:noProof/>
      <w:kern w:val="0"/>
      <w:sz w:val="24"/>
      <w:szCs w:val="24"/>
    </w:rPr>
  </w:style>
  <w:style w:type="character" w:customStyle="1" w:styleId="ConsPlusNormal0">
    <w:name w:val="ConsPlusNormal Знак"/>
    <w:link w:val="ConsPlusNormal"/>
    <w:rsid w:val="000607FD"/>
    <w:rPr>
      <w:rFonts w:ascii="Arial" w:eastAsia="Times New Roman" w:hAnsi="Arial" w:cs="Arial"/>
      <w:kern w:val="0"/>
      <w:sz w:val="20"/>
      <w:szCs w:val="20"/>
      <w:lang w:eastAsia="ru-RU"/>
    </w:rPr>
  </w:style>
  <w:style w:type="character" w:customStyle="1" w:styleId="blk">
    <w:name w:val="blk"/>
    <w:basedOn w:val="a1"/>
    <w:rsid w:val="000607FD"/>
  </w:style>
  <w:style w:type="paragraph" w:customStyle="1" w:styleId="Default">
    <w:name w:val="Default"/>
    <w:rsid w:val="000607F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kern w:val="0"/>
      <w:sz w:val="24"/>
      <w:szCs w:val="24"/>
    </w:rPr>
  </w:style>
  <w:style w:type="paragraph" w:customStyle="1" w:styleId="ConsPlusTitle">
    <w:name w:val="ConsPlusTitle"/>
    <w:basedOn w:val="a"/>
    <w:next w:val="ConsPlusNormal"/>
    <w:rsid w:val="000607F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0607FD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0607FD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2">
    <w:name w:val="Текст2"/>
    <w:basedOn w:val="a"/>
    <w:rsid w:val="000607FD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6">
    <w:name w:val="Стиль1 Знак"/>
    <w:link w:val="10"/>
    <w:rsid w:val="000607FD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Standard">
    <w:name w:val="Standard"/>
    <w:rsid w:val="000607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0607FD"/>
    <w:pPr>
      <w:numPr>
        <w:numId w:val="6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0607FD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0607FD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7">
    <w:name w:val="МОЙ"/>
    <w:basedOn w:val="11"/>
    <w:link w:val="af8"/>
    <w:qFormat/>
    <w:rsid w:val="000607FD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f8">
    <w:name w:val="МОЙ Знак"/>
    <w:basedOn w:val="12"/>
    <w:link w:val="af7"/>
    <w:rsid w:val="000607FD"/>
    <w:rPr>
      <w:rFonts w:ascii="Times New Roman" w:eastAsia="Times New Roman" w:hAnsi="Times New Roman" w:cs="Times New Roman"/>
      <w:b w:val="0"/>
      <w:bCs w:val="0"/>
      <w:kern w:val="0"/>
      <w:sz w:val="28"/>
      <w:szCs w:val="32"/>
      <w:lang w:eastAsia="ru-RU"/>
    </w:rPr>
  </w:style>
  <w:style w:type="character" w:customStyle="1" w:styleId="af9">
    <w:name w:val="Гипертекстовая ссылка"/>
    <w:basedOn w:val="a1"/>
    <w:uiPriority w:val="99"/>
    <w:rsid w:val="000607FD"/>
    <w:rPr>
      <w:color w:val="106BBE"/>
    </w:rPr>
  </w:style>
  <w:style w:type="paragraph" w:customStyle="1" w:styleId="ConsPlusCell">
    <w:name w:val="ConsPlusCell"/>
    <w:basedOn w:val="a"/>
    <w:uiPriority w:val="99"/>
    <w:rsid w:val="000607F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customStyle="1" w:styleId="1a">
    <w:name w:val="Схема документа1"/>
    <w:basedOn w:val="a"/>
    <w:next w:val="afa"/>
    <w:link w:val="afb"/>
    <w:uiPriority w:val="99"/>
    <w:semiHidden/>
    <w:unhideWhenUsed/>
    <w:rsid w:val="0006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1a"/>
    <w:uiPriority w:val="99"/>
    <w:semiHidden/>
    <w:rsid w:val="000607FD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0607FD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c">
    <w:name w:val="Block Text"/>
    <w:basedOn w:val="a"/>
    <w:semiHidden/>
    <w:rsid w:val="000607FD"/>
    <w:pPr>
      <w:spacing w:after="0" w:line="360" w:lineRule="auto"/>
      <w:ind w:left="284" w:right="459"/>
    </w:pPr>
    <w:rPr>
      <w:rFonts w:ascii="Times New Roman" w:eastAsia="Times New Roman" w:hAnsi="Times New Roman" w:cs="Times New Roman"/>
      <w:kern w:val="0"/>
      <w:sz w:val="28"/>
      <w:szCs w:val="20"/>
      <w:lang w:eastAsia="ru-RU"/>
    </w:rPr>
  </w:style>
  <w:style w:type="character" w:customStyle="1" w:styleId="1b">
    <w:name w:val="Основной текст Знак1"/>
    <w:uiPriority w:val="99"/>
    <w:rsid w:val="000607FD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0607FD"/>
  </w:style>
  <w:style w:type="character" w:customStyle="1" w:styleId="311">
    <w:name w:val="Заголовок 3 Знак1"/>
    <w:basedOn w:val="a1"/>
    <w:uiPriority w:val="9"/>
    <w:semiHidden/>
    <w:rsid w:val="000607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header"/>
    <w:basedOn w:val="a"/>
    <w:link w:val="1c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c">
    <w:name w:val="Верхний колонтитул Знак1"/>
    <w:basedOn w:val="a1"/>
    <w:link w:val="a4"/>
    <w:uiPriority w:val="99"/>
    <w:rsid w:val="000607FD"/>
  </w:style>
  <w:style w:type="paragraph" w:styleId="a6">
    <w:name w:val="footer"/>
    <w:basedOn w:val="a"/>
    <w:link w:val="1d"/>
    <w:uiPriority w:val="99"/>
    <w:unhideWhenUsed/>
    <w:rsid w:val="0006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d">
    <w:name w:val="Нижний колонтитул Знак1"/>
    <w:basedOn w:val="a1"/>
    <w:link w:val="a6"/>
    <w:uiPriority w:val="99"/>
    <w:rsid w:val="000607FD"/>
  </w:style>
  <w:style w:type="table" w:styleId="af2">
    <w:name w:val="Table Grid"/>
    <w:aliases w:val="Table Grid Report"/>
    <w:basedOn w:val="a2"/>
    <w:uiPriority w:val="59"/>
    <w:rsid w:val="00060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1e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e">
    <w:name w:val="Текст выноски Знак1"/>
    <w:basedOn w:val="a1"/>
    <w:link w:val="af5"/>
    <w:uiPriority w:val="99"/>
    <w:semiHidden/>
    <w:rsid w:val="000607FD"/>
    <w:rPr>
      <w:rFonts w:ascii="Segoe UI" w:hAnsi="Segoe UI" w:cs="Segoe UI"/>
      <w:sz w:val="18"/>
      <w:szCs w:val="18"/>
    </w:rPr>
  </w:style>
  <w:style w:type="paragraph" w:styleId="afa">
    <w:name w:val="Document Map"/>
    <w:basedOn w:val="a"/>
    <w:link w:val="1f"/>
    <w:uiPriority w:val="99"/>
    <w:semiHidden/>
    <w:unhideWhenUsed/>
    <w:rsid w:val="000607FD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f">
    <w:name w:val="Схема документа Знак1"/>
    <w:basedOn w:val="a1"/>
    <w:link w:val="afa"/>
    <w:uiPriority w:val="99"/>
    <w:semiHidden/>
    <w:rsid w:val="000607FD"/>
    <w:rPr>
      <w:rFonts w:ascii="Segoe UI" w:hAnsi="Segoe UI" w:cs="Segoe UI"/>
      <w:sz w:val="16"/>
      <w:szCs w:val="16"/>
    </w:rPr>
  </w:style>
  <w:style w:type="numbering" w:customStyle="1" w:styleId="23">
    <w:name w:val="Нет списка2"/>
    <w:next w:val="a3"/>
    <w:uiPriority w:val="99"/>
    <w:semiHidden/>
    <w:unhideWhenUsed/>
    <w:rsid w:val="00453AC7"/>
  </w:style>
  <w:style w:type="paragraph" w:customStyle="1" w:styleId="msonormal0">
    <w:name w:val="msonormal"/>
    <w:basedOn w:val="a"/>
    <w:rsid w:val="00453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d">
    <w:name w:val="Title"/>
    <w:basedOn w:val="a"/>
    <w:link w:val="afe"/>
    <w:uiPriority w:val="10"/>
    <w:qFormat/>
    <w:rsid w:val="00453AC7"/>
    <w:pPr>
      <w:widowControl w:val="0"/>
      <w:autoSpaceDE w:val="0"/>
      <w:autoSpaceDN w:val="0"/>
      <w:spacing w:before="145" w:after="0" w:line="240" w:lineRule="auto"/>
      <w:ind w:left="2311" w:right="992" w:hanging="824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fe">
    <w:name w:val="Название Знак"/>
    <w:basedOn w:val="a1"/>
    <w:link w:val="afd"/>
    <w:uiPriority w:val="10"/>
    <w:rsid w:val="00453AC7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3AC7"/>
    <w:pPr>
      <w:widowControl w:val="0"/>
      <w:autoSpaceDE w:val="0"/>
      <w:autoSpaceDN w:val="0"/>
      <w:spacing w:after="0" w:line="241" w:lineRule="exact"/>
      <w:ind w:left="109"/>
      <w:jc w:val="center"/>
    </w:pPr>
    <w:rPr>
      <w:rFonts w:ascii="Times New Roman" w:eastAsia="Times New Roman" w:hAnsi="Times New Roman" w:cs="Times New Roman"/>
      <w:kern w:val="0"/>
    </w:rPr>
  </w:style>
  <w:style w:type="table" w:customStyle="1" w:styleId="TableNormal">
    <w:name w:val="Table Normal"/>
    <w:uiPriority w:val="2"/>
    <w:semiHidden/>
    <w:qFormat/>
    <w:rsid w:val="00453AC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">
    <w:name w:val="No Spacing"/>
    <w:uiPriority w:val="1"/>
    <w:qFormat/>
    <w:rsid w:val="00BE5B0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normal0020table">
    <w:name w:val="normal_0020table"/>
    <w:basedOn w:val="a"/>
    <w:rsid w:val="00846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normal0020tablechar">
    <w:name w:val="normal_0020table__char"/>
    <w:basedOn w:val="a1"/>
    <w:rsid w:val="00846C8C"/>
  </w:style>
  <w:style w:type="table" w:customStyle="1" w:styleId="TableGrid">
    <w:name w:val="TableGrid"/>
    <w:rsid w:val="00587389"/>
    <w:pPr>
      <w:spacing w:after="0" w:line="240" w:lineRule="auto"/>
    </w:pPr>
    <w:rPr>
      <w:rFonts w:eastAsiaTheme="minorEastAsia"/>
      <w:kern w:val="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Заголовок 2 Знак"/>
    <w:basedOn w:val="a1"/>
    <w:link w:val="20"/>
    <w:rsid w:val="005C4CF8"/>
    <w:rPr>
      <w:rFonts w:ascii="Times New Roman" w:eastAsia="Times New Roman" w:hAnsi="Times New Roman" w:cs="Times New Roman"/>
      <w:i/>
      <w:iCs/>
      <w:kern w:val="0"/>
      <w:sz w:val="32"/>
      <w:szCs w:val="32"/>
      <w:lang w:eastAsia="ru-RU"/>
    </w:rPr>
  </w:style>
  <w:style w:type="paragraph" w:customStyle="1" w:styleId="FR1">
    <w:name w:val="FR1"/>
    <w:uiPriority w:val="99"/>
    <w:rsid w:val="005C4CF8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ConsNormal">
    <w:name w:val="ConsNormal"/>
    <w:rsid w:val="005C4CF8"/>
    <w:pPr>
      <w:widowControl w:val="0"/>
      <w:spacing w:after="0" w:line="240" w:lineRule="auto"/>
      <w:ind w:firstLine="720"/>
    </w:pPr>
    <w:rPr>
      <w:rFonts w:ascii="Arial" w:eastAsia="Times New Roman" w:hAnsi="Arial" w:cs="Arial"/>
      <w:kern w:val="0"/>
      <w:sz w:val="16"/>
      <w:szCs w:val="16"/>
      <w:lang w:eastAsia="ru-RU"/>
    </w:rPr>
  </w:style>
  <w:style w:type="character" w:customStyle="1" w:styleId="1f0">
    <w:name w:val="Основной текст1"/>
    <w:rsid w:val="005C4CF8"/>
    <w:rPr>
      <w:spacing w:val="0"/>
      <w:sz w:val="27"/>
      <w:szCs w:val="27"/>
      <w:shd w:val="clear" w:color="auto" w:fill="FFFFFF"/>
      <w:lang w:bidi="ar-SA"/>
    </w:rPr>
  </w:style>
  <w:style w:type="paragraph" w:customStyle="1" w:styleId="formattext">
    <w:name w:val="formattext"/>
    <w:basedOn w:val="a"/>
    <w:rsid w:val="005C4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5C4CF8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Theme="minorEastAsia" w:hAnsi="Times New Roman" w:cs="Times New Roman"/>
      <w:kern w:val="0"/>
      <w:sz w:val="24"/>
      <w:szCs w:val="24"/>
      <w:lang w:eastAsia="ru-RU"/>
    </w:rPr>
  </w:style>
  <w:style w:type="character" w:customStyle="1" w:styleId="FontStyle11">
    <w:name w:val="Font Style11"/>
    <w:basedOn w:val="a1"/>
    <w:uiPriority w:val="99"/>
    <w:rsid w:val="005C4CF8"/>
    <w:rPr>
      <w:rFonts w:ascii="Times New Roman" w:hAnsi="Times New Roman" w:cs="Times New Roman"/>
      <w:sz w:val="26"/>
      <w:szCs w:val="26"/>
    </w:rPr>
  </w:style>
  <w:style w:type="paragraph" w:styleId="1f1">
    <w:name w:val="toc 1"/>
    <w:basedOn w:val="a"/>
    <w:next w:val="a"/>
    <w:autoRedefine/>
    <w:uiPriority w:val="39"/>
    <w:unhideWhenUsed/>
    <w:rsid w:val="005C4CF8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kern w:val="0"/>
      <w:sz w:val="24"/>
      <w:szCs w:val="24"/>
    </w:rPr>
  </w:style>
  <w:style w:type="paragraph" w:customStyle="1" w:styleId="aff0">
    <w:name w:val="Обычный текст"/>
    <w:basedOn w:val="a"/>
    <w:link w:val="aff1"/>
    <w:qFormat/>
    <w:rsid w:val="005C4C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4"/>
      <w:szCs w:val="24"/>
      <w:lang w:val="en-US" w:eastAsia="ar-SA" w:bidi="en-US"/>
    </w:rPr>
  </w:style>
  <w:style w:type="character" w:customStyle="1" w:styleId="aff1">
    <w:name w:val="Обычный текст Знак"/>
    <w:basedOn w:val="a1"/>
    <w:link w:val="aff0"/>
    <w:rsid w:val="005C4CF8"/>
    <w:rPr>
      <w:rFonts w:ascii="Times New Roman" w:eastAsia="Times New Roman" w:hAnsi="Times New Roman" w:cs="Times New Roman"/>
      <w:kern w:val="0"/>
      <w:sz w:val="24"/>
      <w:szCs w:val="24"/>
      <w:lang w:val="en-US" w:eastAsia="ar-SA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648AFEF01C57104C23326174558F4CEBDBE1BDD2E134077670A39B21D978F69797853F90E4349846Bg4H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8816Bg0H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1648AFEF01C57104C23326174558F4CEBDBE1BDD2E134077670A39B21D978F69797853F90E424F8C6Bg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B4836-57F1-4A7D-85FF-E79C38B1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37</Pages>
  <Words>12173</Words>
  <Characters>69387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16</cp:revision>
  <cp:lastPrinted>2023-12-05T13:27:00Z</cp:lastPrinted>
  <dcterms:created xsi:type="dcterms:W3CDTF">2023-09-11T05:02:00Z</dcterms:created>
  <dcterms:modified xsi:type="dcterms:W3CDTF">2023-12-06T08:49:00Z</dcterms:modified>
</cp:coreProperties>
</file>