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2" w:rsidRDefault="004D3862" w:rsidP="004D3862">
      <w:pPr>
        <w:tabs>
          <w:tab w:val="left" w:pos="3420"/>
        </w:tabs>
        <w:ind w:right="5395"/>
        <w:rPr>
          <w:b/>
        </w:rPr>
      </w:pPr>
      <w:r>
        <w:rPr>
          <w:b/>
        </w:rPr>
        <w:t xml:space="preserve">                СОБРАНИЕ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        ПРЕДСТАВИТЕЛЕЙ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   СЕЛЬСКОГО ПОСЕЛЕНИЯ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                САВРУХА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МУНИЦИПАЛЬНОГО РАЙОНА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       ПОХВИСТНЕВСКИЙ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    САМАРСКОЙ ОБЛАСТИ</w:t>
      </w:r>
    </w:p>
    <w:p w:rsidR="004D3862" w:rsidRDefault="004D3862" w:rsidP="004D3862">
      <w:pPr>
        <w:ind w:left="-360" w:right="5395"/>
        <w:rPr>
          <w:b/>
        </w:rPr>
      </w:pPr>
      <w:r>
        <w:rPr>
          <w:b/>
        </w:rPr>
        <w:t xml:space="preserve">                   Первого созыва</w:t>
      </w:r>
    </w:p>
    <w:p w:rsidR="004D3862" w:rsidRDefault="004D3862" w:rsidP="004D3862">
      <w:pPr>
        <w:ind w:right="5395"/>
        <w:rPr>
          <w:b/>
        </w:rPr>
      </w:pPr>
      <w:r>
        <w:rPr>
          <w:b/>
        </w:rPr>
        <w:t xml:space="preserve">                 РЕШЕНИЕ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11.09.2008 № 88</w:t>
      </w: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Об установлении земельного налога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на территории сельского поселения </w:t>
      </w:r>
      <w:proofErr w:type="spellStart"/>
      <w:r>
        <w:rPr>
          <w:b/>
        </w:rPr>
        <w:t>Савруха</w:t>
      </w:r>
      <w:proofErr w:type="spellEnd"/>
      <w:r>
        <w:rPr>
          <w:b/>
        </w:rPr>
        <w:t xml:space="preserve"> 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</w:pPr>
      <w:r>
        <w:t xml:space="preserve">           </w:t>
      </w:r>
      <w:proofErr w:type="gramStart"/>
      <w:r>
        <w:t xml:space="preserve">В соответствии с главой 31 Налогового кодекса Российской Федерации, введенной в действие Федеральным законом от 29 ноября 2004 года №141-ФЗ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Федерации, Собрание представителей поселения </w:t>
      </w:r>
      <w:proofErr w:type="spellStart"/>
      <w:r>
        <w:t>Савруха</w:t>
      </w:r>
      <w:proofErr w:type="spellEnd"/>
      <w:r>
        <w:t xml:space="preserve"> </w:t>
      </w:r>
      <w:proofErr w:type="gramEnd"/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t xml:space="preserve">                                                             </w:t>
      </w:r>
      <w:r>
        <w:rPr>
          <w:b/>
        </w:rPr>
        <w:t>РЕШИЛО:</w:t>
      </w:r>
    </w:p>
    <w:p w:rsidR="004D3862" w:rsidRDefault="004D3862" w:rsidP="004D3862">
      <w:pPr>
        <w:ind w:right="-5"/>
      </w:pPr>
    </w:p>
    <w:p w:rsidR="004D3862" w:rsidRDefault="004D3862" w:rsidP="004D3862">
      <w:pPr>
        <w:numPr>
          <w:ilvl w:val="0"/>
          <w:numId w:val="1"/>
        </w:numPr>
        <w:ind w:right="-5"/>
      </w:pPr>
      <w:r>
        <w:t xml:space="preserve">Принять Положение «Об установлении земельного налога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». (Приложение 1)</w:t>
      </w:r>
    </w:p>
    <w:p w:rsidR="004D3862" w:rsidRDefault="004D3862" w:rsidP="004D3862">
      <w:pPr>
        <w:numPr>
          <w:ilvl w:val="0"/>
          <w:numId w:val="1"/>
        </w:numPr>
        <w:ind w:right="-5"/>
      </w:pPr>
      <w:r>
        <w:t>Опубликовать настоящее Решение в газете «</w:t>
      </w:r>
      <w:proofErr w:type="spellStart"/>
      <w:r>
        <w:t>Похвистневский</w:t>
      </w:r>
      <w:proofErr w:type="spellEnd"/>
      <w:r>
        <w:t xml:space="preserve"> вестник»</w:t>
      </w:r>
    </w:p>
    <w:p w:rsidR="004D3862" w:rsidRDefault="004D3862" w:rsidP="004D3862">
      <w:pPr>
        <w:numPr>
          <w:ilvl w:val="0"/>
          <w:numId w:val="1"/>
        </w:numPr>
        <w:ind w:right="-5"/>
      </w:pPr>
      <w:r>
        <w:t>Настоящее Решение вступает в силу по истечении десяти дней со дня официального опубликования в газете «</w:t>
      </w:r>
      <w:proofErr w:type="spellStart"/>
      <w:r>
        <w:t>Похвистневский</w:t>
      </w:r>
      <w:proofErr w:type="spellEnd"/>
      <w:r>
        <w:t xml:space="preserve"> вестник».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         Глава поселения                                                                   </w:t>
      </w:r>
      <w:proofErr w:type="spellStart"/>
      <w:r>
        <w:t>В.А.Ятманкин</w:t>
      </w:r>
      <w:proofErr w:type="spellEnd"/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/>
    <w:p w:rsidR="004D3862" w:rsidRDefault="004D3862" w:rsidP="004D3862"/>
    <w:p w:rsidR="004D3862" w:rsidRDefault="004D3862" w:rsidP="004D3862"/>
    <w:p w:rsidR="004D3862" w:rsidRDefault="004D3862" w:rsidP="004D3862">
      <w:pPr>
        <w:ind w:right="-5"/>
        <w:rPr>
          <w:i/>
        </w:rPr>
      </w:pPr>
      <w:r>
        <w:rPr>
          <w:i/>
        </w:rPr>
        <w:lastRenderedPageBreak/>
        <w:t xml:space="preserve">                                                                  Приложение к  Решению Собрания представителей</w:t>
      </w:r>
    </w:p>
    <w:p w:rsidR="004D3862" w:rsidRDefault="004D3862" w:rsidP="004D3862">
      <w:pPr>
        <w:ind w:right="-5"/>
        <w:rPr>
          <w:i/>
        </w:rPr>
      </w:pPr>
      <w:r>
        <w:rPr>
          <w:i/>
        </w:rPr>
        <w:t xml:space="preserve">                                                                     сельского поселения </w:t>
      </w:r>
      <w:proofErr w:type="spellStart"/>
      <w:r>
        <w:rPr>
          <w:i/>
        </w:rPr>
        <w:t>Савруха</w:t>
      </w:r>
      <w:proofErr w:type="spellEnd"/>
      <w:r>
        <w:rPr>
          <w:i/>
        </w:rPr>
        <w:t xml:space="preserve">  №88 от 11.09.2008г.    </w:t>
      </w:r>
    </w:p>
    <w:p w:rsidR="004D3862" w:rsidRDefault="004D3862" w:rsidP="004D3862">
      <w:pPr>
        <w:ind w:right="-5"/>
        <w:rPr>
          <w:i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</w:t>
      </w:r>
      <w:r>
        <w:rPr>
          <w:b/>
          <w:sz w:val="36"/>
          <w:szCs w:val="36"/>
        </w:rPr>
        <w:t>ПОЛОЖЕНИЕ</w:t>
      </w:r>
    </w:p>
    <w:p w:rsidR="004D3862" w:rsidRDefault="004D3862" w:rsidP="004D386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 установлении земельного налога на территории сельского    </w:t>
      </w:r>
    </w:p>
    <w:p w:rsidR="004D3862" w:rsidRDefault="004D3862" w:rsidP="004D386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поселения </w:t>
      </w:r>
      <w:proofErr w:type="spellStart"/>
      <w:r>
        <w:rPr>
          <w:b/>
          <w:sz w:val="28"/>
          <w:szCs w:val="28"/>
        </w:rPr>
        <w:t>Савруха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</w:p>
    <w:p w:rsidR="004D3862" w:rsidRDefault="004D3862" w:rsidP="004D3862">
      <w:pPr>
        <w:ind w:right="-5"/>
        <w:rPr>
          <w:b/>
          <w:sz w:val="28"/>
          <w:szCs w:val="28"/>
        </w:rPr>
      </w:pPr>
    </w:p>
    <w:p w:rsidR="004D3862" w:rsidRDefault="004D3862" w:rsidP="004D3862">
      <w:pPr>
        <w:ind w:right="-5"/>
        <w:jc w:val="center"/>
      </w:pPr>
      <w:r w:rsidRPr="00ED4E46">
        <w:t xml:space="preserve">(в ред. Решений </w:t>
      </w:r>
      <w:r>
        <w:t>от 25.11.2008 № 93, от 01.11.2010 № 6, от 24.03.2011 № 32, от 15.08.2011 № 39, от 14.11.2011г. №44)</w:t>
      </w:r>
    </w:p>
    <w:p w:rsidR="004D3862" w:rsidRDefault="004D3862" w:rsidP="004D3862"/>
    <w:p w:rsidR="004D3862" w:rsidRDefault="004D3862" w:rsidP="004D3862">
      <w:pPr>
        <w:ind w:right="-5"/>
        <w:rPr>
          <w:b/>
          <w:sz w:val="28"/>
          <w:szCs w:val="28"/>
        </w:rPr>
      </w:pPr>
    </w:p>
    <w:p w:rsidR="004D3862" w:rsidRDefault="004D3862" w:rsidP="004D3862">
      <w:pPr>
        <w:ind w:right="-5"/>
        <w:rPr>
          <w:b/>
        </w:rPr>
      </w:pPr>
      <w:r>
        <w:t xml:space="preserve">                                                         </w:t>
      </w:r>
      <w:r>
        <w:rPr>
          <w:b/>
        </w:rPr>
        <w:t>1.Общие положения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 1.1. Настоящее Положение разработано в соответствии с главой 31 Налогового кодекса Российской Федерации, введенной в действие Федеральным законом от 29 ноября 2004 года №141-ФЗ «О внесении изменений в часть вторую Налогового кодекса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Федерации».</w:t>
      </w:r>
    </w:p>
    <w:p w:rsidR="004D3862" w:rsidRDefault="004D3862" w:rsidP="004D3862">
      <w:pPr>
        <w:ind w:right="-5"/>
      </w:pPr>
      <w:r>
        <w:t xml:space="preserve">1.2. Настоящее Положение устанавливает, вводит в действие и прекращает действие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земельного налога, обязательного к уплате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. Положение определяет налоговые ставки в пределах, установленных главой 31 Налогового кодекса Российской Федерации, порядок и сроки уплаты налога.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left="360" w:right="-5"/>
        <w:jc w:val="center"/>
        <w:rPr>
          <w:b/>
        </w:rPr>
      </w:pPr>
      <w:r>
        <w:rPr>
          <w:b/>
        </w:rPr>
        <w:t>2.        (утр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илу 15.08.2011г.)</w:t>
      </w:r>
    </w:p>
    <w:p w:rsidR="004D3862" w:rsidRDefault="004D3862" w:rsidP="004D3862">
      <w:pPr>
        <w:ind w:right="-5"/>
        <w:jc w:val="center"/>
        <w:rPr>
          <w:b/>
        </w:rPr>
      </w:pPr>
    </w:p>
    <w:p w:rsidR="004D3862" w:rsidRDefault="004D3862" w:rsidP="004D3862">
      <w:pPr>
        <w:ind w:left="360" w:right="-5"/>
        <w:jc w:val="center"/>
        <w:rPr>
          <w:b/>
        </w:rPr>
      </w:pPr>
      <w:r>
        <w:rPr>
          <w:b/>
        </w:rPr>
        <w:t>3.         (утр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илу 15.08.2011г.)</w:t>
      </w:r>
    </w:p>
    <w:p w:rsidR="004D3862" w:rsidRDefault="004D3862" w:rsidP="004D3862">
      <w:pPr>
        <w:ind w:left="360" w:right="-5"/>
        <w:jc w:val="center"/>
      </w:pPr>
    </w:p>
    <w:p w:rsidR="004D3862" w:rsidRDefault="004D3862" w:rsidP="004D3862">
      <w:pPr>
        <w:ind w:left="360" w:right="-5"/>
        <w:jc w:val="center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             4.Налоговая ставка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4.1. Налоговые ставки устанавливаются в размерах:</w:t>
      </w:r>
    </w:p>
    <w:p w:rsidR="004D3862" w:rsidRDefault="004D3862" w:rsidP="004D3862">
      <w:pPr>
        <w:ind w:right="-5"/>
      </w:pPr>
      <w:r>
        <w:t xml:space="preserve">0,3 процента в отношении земельных участков: </w:t>
      </w:r>
    </w:p>
    <w:p w:rsidR="004D3862" w:rsidRPr="000A003A" w:rsidRDefault="004D3862" w:rsidP="004D3862">
      <w:pPr>
        <w:ind w:right="-5"/>
        <w:rPr>
          <w:color w:val="FF0000"/>
        </w:rPr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  <w:r w:rsidRPr="00440A1D">
        <w:rPr>
          <w:color w:val="000000"/>
        </w:rPr>
        <w:t xml:space="preserve">(в </w:t>
      </w:r>
      <w:proofErr w:type="spellStart"/>
      <w:r w:rsidRPr="00440A1D">
        <w:rPr>
          <w:color w:val="000000"/>
        </w:rPr>
        <w:t>ред</w:t>
      </w:r>
      <w:proofErr w:type="gramStart"/>
      <w:r w:rsidRPr="00440A1D">
        <w:rPr>
          <w:color w:val="000000"/>
        </w:rPr>
        <w:t>.Р</w:t>
      </w:r>
      <w:proofErr w:type="gramEnd"/>
      <w:r w:rsidRPr="00440A1D">
        <w:rPr>
          <w:color w:val="000000"/>
        </w:rPr>
        <w:t>еш</w:t>
      </w:r>
      <w:proofErr w:type="spellEnd"/>
      <w:r w:rsidRPr="00440A1D">
        <w:rPr>
          <w:color w:val="000000"/>
        </w:rPr>
        <w:t>.</w:t>
      </w:r>
      <w:r>
        <w:rPr>
          <w:color w:val="000000"/>
        </w:rPr>
        <w:t xml:space="preserve"> </w:t>
      </w:r>
      <w:r w:rsidRPr="00440A1D">
        <w:rPr>
          <w:color w:val="000000"/>
        </w:rPr>
        <w:t>от 14.11.</w:t>
      </w:r>
      <w:r>
        <w:rPr>
          <w:color w:val="000000"/>
        </w:rPr>
        <w:t>2011</w:t>
      </w:r>
      <w:r w:rsidRPr="00440A1D">
        <w:rPr>
          <w:color w:val="000000"/>
        </w:rPr>
        <w:t>г</w:t>
      </w:r>
      <w:r>
        <w:rPr>
          <w:color w:val="000000"/>
        </w:rPr>
        <w:t>.</w:t>
      </w:r>
      <w:r w:rsidRPr="00440A1D">
        <w:rPr>
          <w:color w:val="000000"/>
        </w:rPr>
        <w:t xml:space="preserve"> № 44)</w:t>
      </w:r>
      <w:r w:rsidRPr="000A003A">
        <w:rPr>
          <w:color w:val="FF0000"/>
        </w:rPr>
        <w:t xml:space="preserve">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D3862" w:rsidRDefault="004D3862" w:rsidP="004D3862">
      <w:pPr>
        <w:ind w:right="-5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      1,5процента в отношении прочих земельных участков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        5.Льготы по налогу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lastRenderedPageBreak/>
        <w:t xml:space="preserve">      5.1. утр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илу 15.08.2011г</w:t>
      </w:r>
    </w:p>
    <w:p w:rsidR="004D3862" w:rsidRDefault="004D3862" w:rsidP="004D3862">
      <w:pPr>
        <w:ind w:right="-5"/>
      </w:pPr>
      <w:r>
        <w:t xml:space="preserve">      5.2.  утр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илу 15.08.2011г</w:t>
      </w:r>
    </w:p>
    <w:p w:rsidR="004D3862" w:rsidRDefault="004D3862" w:rsidP="004D3862">
      <w:pPr>
        <w:ind w:right="-5"/>
      </w:pPr>
      <w:r>
        <w:t xml:space="preserve">      5.3. Налогоплательщики, имеющие право на уменьшение налоговой базы по налогу, обязаны предоставить документы, подтверждающие такое право, в налоговые органы не позднее 1 февраля года, следующего за истекшим налоговым периодом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</w:t>
      </w:r>
      <w:proofErr w:type="spellStart"/>
      <w:r>
        <w:t>Реш</w:t>
      </w:r>
      <w:proofErr w:type="spellEnd"/>
      <w:r>
        <w:t>. от 15.08.2011г. № 39)</w:t>
      </w:r>
    </w:p>
    <w:p w:rsidR="004D3862" w:rsidRDefault="004D3862" w:rsidP="004D3862">
      <w:pPr>
        <w:ind w:right="-5"/>
      </w:pPr>
      <w:r>
        <w:t xml:space="preserve">       5.4. Освобождаются в полном объеме от уплаты земельного налога участники и инвалиды Великой Отечественной войны, проживающие на территории сельского поселения </w:t>
      </w:r>
      <w:proofErr w:type="spellStart"/>
      <w:r>
        <w:t>Савруха</w:t>
      </w:r>
      <w:proofErr w:type="spellEnd"/>
      <w:r>
        <w:t xml:space="preserve">.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                6. Порядок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исчисления налога и авансовых платежей 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и сроки уплаты налога и авансовых платежей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6.1. Налогоплательщики - физические лица, не являющиеся индивидуальными предпринимателями, уплачивают налог не позднее 1 ноября года, следующего  за истекшим налоговым периодом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</w:t>
      </w:r>
      <w:proofErr w:type="spellStart"/>
      <w:r>
        <w:t>Реш</w:t>
      </w:r>
      <w:proofErr w:type="spellEnd"/>
      <w:r>
        <w:t>. от 01.11.2010 №6)</w:t>
      </w:r>
    </w:p>
    <w:p w:rsidR="004D3862" w:rsidRDefault="004D3862" w:rsidP="004D3862">
      <w:pPr>
        <w:ind w:right="-5"/>
      </w:pPr>
      <w:r>
        <w:t xml:space="preserve">        6.2.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D3862" w:rsidRDefault="004D3862" w:rsidP="004D3862">
      <w:pPr>
        <w:ind w:right="-5"/>
      </w:pPr>
      <w:r>
        <w:t xml:space="preserve">        Организации и физические лица, являющиеся индивидуальными предпринимателями, исчисляют и уплачивают суммы авансовых платежей по налогу не позднее последнего числа месяца, следующего за каждым отчетным периодом,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D3862" w:rsidRDefault="004D3862" w:rsidP="004D3862">
      <w:pPr>
        <w:ind w:right="-5"/>
      </w:pPr>
      <w:r>
        <w:t xml:space="preserve">         Сумма налога, определяемая как разница между суммой налога, исчисленной по ставкам, предусмотренным в пункте 4 настоящего решения, и суммами авансовых платежей, уплачивается по итогам налогового периода не позднее 1 марта года, следующего за истекшим налоговым периодом.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7. Заключительные положения</w:t>
      </w:r>
    </w:p>
    <w:p w:rsidR="004D3862" w:rsidRDefault="004D3862" w:rsidP="004D3862">
      <w:pPr>
        <w:ind w:right="-5"/>
      </w:pPr>
      <w:r>
        <w:t xml:space="preserve">        </w:t>
      </w:r>
    </w:p>
    <w:p w:rsidR="004D3862" w:rsidRDefault="004D3862" w:rsidP="004D3862">
      <w:pPr>
        <w:numPr>
          <w:ilvl w:val="1"/>
          <w:numId w:val="2"/>
        </w:numPr>
        <w:ind w:right="-5"/>
      </w:pPr>
      <w:r>
        <w:t xml:space="preserve">   Опубликовать настоящее Положение в газете «</w:t>
      </w:r>
      <w:proofErr w:type="spellStart"/>
      <w:r>
        <w:t>Похвистневский</w:t>
      </w:r>
      <w:proofErr w:type="spellEnd"/>
      <w:r>
        <w:t xml:space="preserve"> вестник».</w:t>
      </w:r>
    </w:p>
    <w:p w:rsidR="004D3862" w:rsidRDefault="004D3862" w:rsidP="004D3862">
      <w:pPr>
        <w:ind w:right="-5"/>
      </w:pPr>
      <w:r>
        <w:t xml:space="preserve">7.2.   Настоящее Положение вступает в силу с 01.01.2009 года и действует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части, не противоречащей действующему законодательству.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i/>
        </w:rPr>
      </w:pPr>
      <w:r>
        <w:rPr>
          <w:i/>
        </w:rPr>
        <w:lastRenderedPageBreak/>
        <w:t xml:space="preserve">                                                                  Приложение к  Решению Собрания представителей</w:t>
      </w:r>
    </w:p>
    <w:p w:rsidR="004D3862" w:rsidRDefault="004D3862" w:rsidP="004D3862">
      <w:pPr>
        <w:ind w:right="-5"/>
        <w:rPr>
          <w:i/>
        </w:rPr>
      </w:pPr>
      <w:r>
        <w:rPr>
          <w:i/>
        </w:rPr>
        <w:t xml:space="preserve">                                                                                      поселения </w:t>
      </w:r>
      <w:proofErr w:type="spellStart"/>
      <w:r>
        <w:rPr>
          <w:i/>
        </w:rPr>
        <w:t>Савруха</w:t>
      </w:r>
      <w:proofErr w:type="spellEnd"/>
      <w:r>
        <w:rPr>
          <w:i/>
        </w:rPr>
        <w:t xml:space="preserve">  №88 от 11.09.2008г.    </w:t>
      </w:r>
    </w:p>
    <w:p w:rsidR="004D3862" w:rsidRDefault="004D3862" w:rsidP="004D3862">
      <w:pPr>
        <w:ind w:right="-5"/>
        <w:rPr>
          <w:i/>
        </w:rPr>
      </w:pPr>
    </w:p>
    <w:p w:rsidR="004D3862" w:rsidRDefault="004D3862" w:rsidP="004D3862">
      <w:pPr>
        <w:ind w:right="-5"/>
        <w:rPr>
          <w:b/>
        </w:rPr>
      </w:pPr>
    </w:p>
    <w:p w:rsidR="004D3862" w:rsidRDefault="004D3862" w:rsidP="004D3862">
      <w:pPr>
        <w:ind w:right="-5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</w:t>
      </w:r>
      <w:r>
        <w:rPr>
          <w:b/>
          <w:sz w:val="36"/>
          <w:szCs w:val="36"/>
        </w:rPr>
        <w:t>ПОЛОЖЕНИЕ</w:t>
      </w:r>
    </w:p>
    <w:p w:rsidR="004D3862" w:rsidRDefault="004D3862" w:rsidP="004D386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 установлении земельного налога на территории сельского    </w:t>
      </w:r>
    </w:p>
    <w:p w:rsidR="004D3862" w:rsidRDefault="004D3862" w:rsidP="004D386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поселения </w:t>
      </w:r>
      <w:proofErr w:type="spellStart"/>
      <w:r>
        <w:rPr>
          <w:b/>
          <w:sz w:val="28"/>
          <w:szCs w:val="28"/>
        </w:rPr>
        <w:t>Савруха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</w:p>
    <w:p w:rsidR="004D3862" w:rsidRDefault="004D3862" w:rsidP="004D3862">
      <w:pPr>
        <w:ind w:right="-5"/>
        <w:rPr>
          <w:b/>
          <w:sz w:val="28"/>
          <w:szCs w:val="28"/>
        </w:rPr>
      </w:pPr>
    </w:p>
    <w:p w:rsidR="004D3862" w:rsidRDefault="004D3862" w:rsidP="004D3862">
      <w:pPr>
        <w:ind w:right="-5"/>
        <w:jc w:val="center"/>
      </w:pPr>
      <w:r w:rsidRPr="00ED4E46">
        <w:t xml:space="preserve">(в ред. Решений </w:t>
      </w:r>
      <w:r>
        <w:t>от 25.11.2008 № 93, от 01.11.2010 № 6, от 24.03.2011 № 32, от 15.08.2011 № 39,</w:t>
      </w:r>
      <w:r w:rsidRPr="003F457E">
        <w:t xml:space="preserve"> </w:t>
      </w:r>
      <w:r>
        <w:t>от 14.11.2011г. №44)</w:t>
      </w:r>
    </w:p>
    <w:p w:rsidR="004D3862" w:rsidRPr="00ED4E46" w:rsidRDefault="004D3862" w:rsidP="004D3862">
      <w:pPr>
        <w:ind w:right="-5"/>
        <w:jc w:val="right"/>
      </w:pPr>
    </w:p>
    <w:p w:rsidR="004D3862" w:rsidRDefault="004D3862" w:rsidP="004D3862">
      <w:pPr>
        <w:ind w:right="-5"/>
        <w:rPr>
          <w:b/>
        </w:rPr>
      </w:pPr>
      <w:r>
        <w:t xml:space="preserve">                                                         </w:t>
      </w:r>
      <w:r>
        <w:rPr>
          <w:b/>
        </w:rPr>
        <w:t>1.Общие положения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 1.1. Настоящее Положение разработано в соответствии с главой 31 Налогового кодекса Российской Федерации, введенной в действие Федеральным законом от 29 ноября 2004 года №141-ФЗ «О внесении изменений в часть вторую Налогового кодекса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Федерации».</w:t>
      </w:r>
    </w:p>
    <w:p w:rsidR="004D3862" w:rsidRDefault="004D3862" w:rsidP="004D3862">
      <w:pPr>
        <w:ind w:right="-5"/>
      </w:pPr>
      <w:r>
        <w:t xml:space="preserve">          1.2. Настоящее Положение устанавливает, вводит в действие и прекращает действие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земельного налога, обязательного к уплате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. Положение определяет налоговые ставки в пределах, установленных главой 31 Налогового кодекса Российской Федерации, порядок и сроки уплаты налога.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             2.Налоговая ставка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2.1. Налоговые ставки устанавливаются в размерах:</w:t>
      </w:r>
    </w:p>
    <w:p w:rsidR="004D3862" w:rsidRDefault="004D3862" w:rsidP="004D3862">
      <w:pPr>
        <w:ind w:right="-5"/>
      </w:pPr>
      <w:r>
        <w:t xml:space="preserve">0,3 процента в отношении земельных участков: </w:t>
      </w:r>
    </w:p>
    <w:p w:rsidR="004D3862" w:rsidRDefault="004D3862" w:rsidP="004D3862">
      <w:pPr>
        <w:ind w:right="-5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Pr="003F457E">
        <w:rPr>
          <w:color w:val="000000"/>
        </w:rPr>
        <w:t xml:space="preserve"> </w:t>
      </w:r>
      <w:r w:rsidRPr="00440A1D">
        <w:rPr>
          <w:color w:val="000000"/>
        </w:rPr>
        <w:t xml:space="preserve">(в </w:t>
      </w:r>
      <w:proofErr w:type="spellStart"/>
      <w:r w:rsidRPr="00440A1D">
        <w:rPr>
          <w:color w:val="000000"/>
        </w:rPr>
        <w:t>ред</w:t>
      </w:r>
      <w:proofErr w:type="gramStart"/>
      <w:r w:rsidRPr="00440A1D">
        <w:rPr>
          <w:color w:val="000000"/>
        </w:rPr>
        <w:t>.Р</w:t>
      </w:r>
      <w:proofErr w:type="gramEnd"/>
      <w:r w:rsidRPr="00440A1D">
        <w:rPr>
          <w:color w:val="000000"/>
        </w:rPr>
        <w:t>еш</w:t>
      </w:r>
      <w:proofErr w:type="spellEnd"/>
      <w:r w:rsidRPr="00440A1D">
        <w:rPr>
          <w:color w:val="000000"/>
        </w:rPr>
        <w:t>.</w:t>
      </w:r>
      <w:r>
        <w:rPr>
          <w:color w:val="000000"/>
        </w:rPr>
        <w:t xml:space="preserve"> </w:t>
      </w:r>
      <w:r w:rsidRPr="00440A1D">
        <w:rPr>
          <w:color w:val="000000"/>
        </w:rPr>
        <w:t>от 14.11.</w:t>
      </w:r>
      <w:r>
        <w:rPr>
          <w:color w:val="000000"/>
        </w:rPr>
        <w:t>2011</w:t>
      </w:r>
      <w:r w:rsidRPr="00440A1D">
        <w:rPr>
          <w:color w:val="000000"/>
        </w:rPr>
        <w:t>г</w:t>
      </w:r>
      <w:r>
        <w:rPr>
          <w:color w:val="000000"/>
        </w:rPr>
        <w:t>.</w:t>
      </w:r>
      <w:r w:rsidRPr="00440A1D">
        <w:rPr>
          <w:color w:val="000000"/>
        </w:rPr>
        <w:t xml:space="preserve"> № 44)</w:t>
      </w:r>
    </w:p>
    <w:p w:rsidR="004D3862" w:rsidRDefault="004D3862" w:rsidP="004D3862">
      <w:pPr>
        <w:ind w:right="-5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D3862" w:rsidRDefault="004D3862" w:rsidP="004D3862">
      <w:pPr>
        <w:ind w:right="-5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      1,5процента в отношении прочих земельных участков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        3.Льготы по налогу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</w:t>
      </w:r>
    </w:p>
    <w:p w:rsidR="004D3862" w:rsidRDefault="004D3862" w:rsidP="004D3862">
      <w:pPr>
        <w:ind w:right="-5"/>
      </w:pPr>
      <w:r>
        <w:t xml:space="preserve">      3.1. Налогоплательщики, имеющие право на уменьшение налоговой базы по налогу, обязаны </w:t>
      </w:r>
      <w:proofErr w:type="gramStart"/>
      <w:r>
        <w:t>предоставить документы</w:t>
      </w:r>
      <w:proofErr w:type="gramEnd"/>
      <w:r>
        <w:t>, подтверждающие такое право, в налоговые органы не позднее 1 февраля года, следующего за истекшим налоговым периодом.</w:t>
      </w:r>
    </w:p>
    <w:p w:rsidR="004D3862" w:rsidRDefault="004D3862" w:rsidP="004D3862">
      <w:pPr>
        <w:ind w:right="-5"/>
      </w:pPr>
      <w:r>
        <w:t xml:space="preserve">      3.2. Освобождаются в полном объеме от уплаты земельного налога участники и инвалиды Великой Отечественной войны, проживающие на территории сельского поселения </w:t>
      </w:r>
      <w:proofErr w:type="spellStart"/>
      <w:r>
        <w:t>Савруха</w:t>
      </w:r>
      <w:proofErr w:type="spellEnd"/>
      <w:r>
        <w:t xml:space="preserve">.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                4. Порядок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исчисления налога и авансовых платежей </w:t>
      </w: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и сроки уплаты налога и авансовых платежей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        4.1. Налогоплательщики - физические лица, не являющиеся индивидуальными предпринимателями, уплачивают налог не позднее 1 ноября года, следующего  за истекшим налоговым периодом. </w:t>
      </w:r>
    </w:p>
    <w:p w:rsidR="004D3862" w:rsidRDefault="004D3862" w:rsidP="004D3862">
      <w:pPr>
        <w:ind w:right="-5"/>
      </w:pPr>
      <w:r>
        <w:t xml:space="preserve">        4.2.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D3862" w:rsidRDefault="004D3862" w:rsidP="004D3862">
      <w:pPr>
        <w:ind w:right="-5"/>
      </w:pPr>
      <w:r>
        <w:t xml:space="preserve">        Организации и физические лица, являющиеся индивидуальными предпринимателями, исчисляют и уплачивают суммы авансовых платежей по налогу не позднее последнего числа месяца, следующего за каждым отчетным периодом,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D3862" w:rsidRDefault="004D3862" w:rsidP="004D3862">
      <w:pPr>
        <w:ind w:right="-5"/>
      </w:pPr>
      <w:r>
        <w:t xml:space="preserve">         Сумма налога, определяемая как разница между суммой налога, исчисленной по ставкам, предусмотренным в пункте 4 настоящего решения, и суммами авансовых платежей, уплачивается по итогам налогового периода не позднее 1 марта года, следующего за истекшим налоговым периодом.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  <w:rPr>
          <w:b/>
        </w:rPr>
      </w:pPr>
      <w:r>
        <w:rPr>
          <w:b/>
        </w:rPr>
        <w:t xml:space="preserve">                                                5. Заключительные положения</w:t>
      </w:r>
    </w:p>
    <w:p w:rsidR="004D3862" w:rsidRDefault="004D3862" w:rsidP="004D3862">
      <w:pPr>
        <w:ind w:right="-5"/>
      </w:pPr>
      <w:r>
        <w:t xml:space="preserve">        </w:t>
      </w:r>
    </w:p>
    <w:p w:rsidR="004D3862" w:rsidRDefault="004D3862" w:rsidP="004D3862">
      <w:pPr>
        <w:ind w:right="-5"/>
      </w:pPr>
      <w:r>
        <w:t>5.1.   Опубликовать настоящее Положение в газете «</w:t>
      </w:r>
      <w:proofErr w:type="spellStart"/>
      <w:r>
        <w:t>Похвистневский</w:t>
      </w:r>
      <w:proofErr w:type="spellEnd"/>
      <w:r>
        <w:t xml:space="preserve"> вестник».</w:t>
      </w:r>
    </w:p>
    <w:p w:rsidR="004D3862" w:rsidRDefault="004D3862" w:rsidP="004D3862">
      <w:pPr>
        <w:ind w:right="-5"/>
      </w:pPr>
      <w:r>
        <w:t xml:space="preserve">5.2.   Настоящее Положение вступает в силу с 01.01.2009 года и действует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части, не противоречащей действующему законодательству.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  <w:r>
        <w:t xml:space="preserve"> </w:t>
      </w: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/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4D3862" w:rsidRDefault="004D3862" w:rsidP="004D3862">
      <w:pPr>
        <w:ind w:right="-5"/>
      </w:pPr>
    </w:p>
    <w:p w:rsidR="00306313" w:rsidRDefault="00306313">
      <w:bookmarkStart w:id="0" w:name="_GoBack"/>
      <w:bookmarkEnd w:id="0"/>
    </w:p>
    <w:sectPr w:rsidR="0030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10"/>
    <w:multiLevelType w:val="hybridMultilevel"/>
    <w:tmpl w:val="DCECC370"/>
    <w:lvl w:ilvl="0" w:tplc="FFE818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C60D6"/>
    <w:multiLevelType w:val="multilevel"/>
    <w:tmpl w:val="55E0F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A"/>
    <w:rsid w:val="00306313"/>
    <w:rsid w:val="004D3862"/>
    <w:rsid w:val="008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2018-02-14T09:11:00Z</dcterms:created>
  <dcterms:modified xsi:type="dcterms:W3CDTF">2018-02-14T09:12:00Z</dcterms:modified>
</cp:coreProperties>
</file>