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00" w:rsidRDefault="004C4200" w:rsidP="004C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-744855</wp:posOffset>
            </wp:positionV>
            <wp:extent cx="544195" cy="628650"/>
            <wp:effectExtent l="19050" t="0" r="825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4C4200" w:rsidRDefault="004C4200" w:rsidP="004C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 СЕЛЬСКОГО ПОСЕЛЕНИЯ</w:t>
      </w:r>
    </w:p>
    <w:p w:rsidR="004C4200" w:rsidRDefault="004C4200" w:rsidP="004C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4200" w:rsidRDefault="004C4200" w:rsidP="004C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4200" w:rsidRDefault="004C4200" w:rsidP="004C4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4AD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A16853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16853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A16853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663955">
        <w:rPr>
          <w:rFonts w:ascii="Times New Roman" w:hAnsi="Times New Roman" w:cs="Times New Roman"/>
          <w:b w:val="0"/>
          <w:sz w:val="28"/>
          <w:szCs w:val="28"/>
        </w:rPr>
        <w:t>Липчанка</w:t>
      </w:r>
    </w:p>
    <w:p w:rsidR="00C61982" w:rsidRPr="005004AD" w:rsidRDefault="00C61982" w:rsidP="005004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5004AD" w:rsidRDefault="00C61982" w:rsidP="005004AD">
      <w:pPr>
        <w:widowControl w:val="0"/>
        <w:autoSpaceDE w:val="0"/>
        <w:spacing w:after="0" w:line="240" w:lineRule="auto"/>
        <w:ind w:right="496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04A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особого противопожарного режима на территории </w:t>
      </w:r>
      <w:r w:rsidR="00663955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Pr="005004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6395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5004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004AD" w:rsidRDefault="005004AD" w:rsidP="005004AD">
      <w:pPr>
        <w:widowControl w:val="0"/>
        <w:tabs>
          <w:tab w:val="center" w:pos="540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D" w:rsidRPr="005D7ED0" w:rsidRDefault="00C61982" w:rsidP="0050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</w:t>
      </w:r>
      <w:r w:rsidR="00E365AC" w:rsidRPr="005004AD">
        <w:rPr>
          <w:rFonts w:ascii="Times New Roman" w:hAnsi="Times New Roman" w:cs="Times New Roman"/>
          <w:sz w:val="28"/>
          <w:szCs w:val="28"/>
        </w:rPr>
        <w:t xml:space="preserve">, </w:t>
      </w:r>
      <w:r w:rsidR="005004AD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663955">
        <w:rPr>
          <w:rFonts w:ascii="Times New Roman" w:hAnsi="Times New Roman"/>
          <w:sz w:val="28"/>
          <w:szCs w:val="28"/>
        </w:rPr>
        <w:t>Липчанского</w:t>
      </w:r>
      <w:r w:rsidR="00500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04AD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5004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04AD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5004AD" w:rsidRPr="005D7ED0">
        <w:rPr>
          <w:rStyle w:val="FontStyle11"/>
          <w:sz w:val="28"/>
          <w:szCs w:val="28"/>
        </w:rPr>
        <w:t xml:space="preserve"> </w:t>
      </w:r>
      <w:r w:rsidR="005004AD" w:rsidRPr="005D7ED0">
        <w:rPr>
          <w:rStyle w:val="FontStyle11"/>
          <w:b/>
          <w:sz w:val="28"/>
          <w:szCs w:val="28"/>
        </w:rPr>
        <w:t>постановляет:</w:t>
      </w:r>
    </w:p>
    <w:p w:rsidR="00C61982" w:rsidRP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82" w:rsidRPr="005004AD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ED62BC" w:rsidRPr="005004AD">
        <w:rPr>
          <w:rFonts w:ascii="Times New Roman" w:hAnsi="Times New Roman" w:cs="Times New Roman"/>
          <w:sz w:val="28"/>
          <w:szCs w:val="28"/>
        </w:rPr>
        <w:t>е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на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982" w:rsidRPr="005004AD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предприятий, расположенных на территории муниципального образования</w:t>
      </w:r>
      <w:r w:rsidR="00E365AC" w:rsidRPr="005004AD">
        <w:rPr>
          <w:rFonts w:ascii="Times New Roman" w:hAnsi="Times New Roman" w:cs="Times New Roman"/>
          <w:sz w:val="28"/>
          <w:szCs w:val="28"/>
        </w:rPr>
        <w:t xml:space="preserve">, </w:t>
      </w:r>
      <w:r w:rsidR="00C61982" w:rsidRPr="005004AD">
        <w:rPr>
          <w:rFonts w:ascii="Times New Roman" w:hAnsi="Times New Roman" w:cs="Times New Roman"/>
          <w:sz w:val="28"/>
          <w:szCs w:val="28"/>
        </w:rPr>
        <w:t>принять к сведению Положение об установлении особого противопожарного режима на территории муниципального образования.</w:t>
      </w:r>
    </w:p>
    <w:p w:rsid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1982" w:rsidRPr="005004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C61982" w:rsidRP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1982" w:rsidRPr="005004A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55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</w:p>
    <w:p w:rsidR="005004AD" w:rsidRDefault="00C8085D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3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В.Н. Мамон </w:t>
      </w:r>
    </w:p>
    <w:p w:rsidR="005004AD" w:rsidRDefault="005004A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1982" w:rsidRPr="005004AD" w:rsidSect="00663955">
          <w:headerReference w:type="default" r:id="rId8"/>
          <w:footerReference w:type="default" r:id="rId9"/>
          <w:footnotePr>
            <w:pos w:val="beneathText"/>
          </w:footnotePr>
          <w:pgSz w:w="11907" w:h="16837"/>
          <w:pgMar w:top="2127" w:right="567" w:bottom="567" w:left="1701" w:header="720" w:footer="720" w:gutter="0"/>
          <w:cols w:space="720"/>
          <w:docGrid w:linePitch="381"/>
        </w:sectPr>
      </w:pPr>
    </w:p>
    <w:p w:rsidR="00C61982" w:rsidRPr="005004AD" w:rsidRDefault="00C61982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62BC" w:rsidRPr="005004AD" w:rsidRDefault="00C61982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62BC" w:rsidRPr="005004AD" w:rsidRDefault="00ED62BC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61982" w:rsidRPr="005004AD" w:rsidRDefault="00ED62BC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от </w:t>
      </w:r>
      <w:r w:rsidR="00A16853">
        <w:rPr>
          <w:rFonts w:ascii="Times New Roman" w:hAnsi="Times New Roman" w:cs="Times New Roman"/>
          <w:sz w:val="28"/>
          <w:szCs w:val="28"/>
        </w:rPr>
        <w:t>11.06.</w:t>
      </w:r>
      <w:r w:rsidR="00C61982" w:rsidRPr="005004AD">
        <w:rPr>
          <w:rFonts w:ascii="Times New Roman" w:hAnsi="Times New Roman" w:cs="Times New Roman"/>
          <w:sz w:val="28"/>
          <w:szCs w:val="28"/>
        </w:rPr>
        <w:t>20</w:t>
      </w:r>
      <w:r w:rsidRPr="005004AD">
        <w:rPr>
          <w:rFonts w:ascii="Times New Roman" w:hAnsi="Times New Roman" w:cs="Times New Roman"/>
          <w:sz w:val="28"/>
          <w:szCs w:val="28"/>
        </w:rPr>
        <w:t>21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№ </w:t>
      </w:r>
      <w:r w:rsidR="00A16853">
        <w:rPr>
          <w:rFonts w:ascii="Times New Roman" w:hAnsi="Times New Roman" w:cs="Times New Roman"/>
          <w:sz w:val="28"/>
          <w:szCs w:val="28"/>
        </w:rPr>
        <w:t>22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7F" w:rsidRPr="005004AD" w:rsidRDefault="00C61982" w:rsidP="005004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Положение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1. Особый противопожарный режим на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устанавливается с </w:t>
      </w:r>
      <w:r w:rsidRPr="005004AD">
        <w:rPr>
          <w:rFonts w:ascii="Times New Roman" w:hAnsi="Times New Roman" w:cs="Times New Roman"/>
          <w:spacing w:val="2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3. Деятельность сил постоянной готовности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5004AD">
        <w:rPr>
          <w:rFonts w:ascii="Times New Roman" w:hAnsi="Times New Roman" w:cs="Times New Roman"/>
          <w:bCs/>
          <w:sz w:val="28"/>
          <w:szCs w:val="28"/>
        </w:rPr>
        <w:t>осуществляется: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4. Особый противопожарный режим на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5. Введение особого противопожарного режима на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2AF5" w:rsidRPr="005004AD">
        <w:rPr>
          <w:rFonts w:ascii="Times New Roman" w:hAnsi="Times New Roman" w:cs="Times New Roman"/>
          <w:sz w:val="28"/>
          <w:szCs w:val="28"/>
        </w:rPr>
        <w:lastRenderedPageBreak/>
        <w:t>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F92AF5" w:rsidRPr="005004A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E365AC" w:rsidRPr="005004AD" w:rsidRDefault="00E365AC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привлечени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населения для локализации пожаров вне границ населенных пунктов;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7CD8" w:rsidRPr="005004AD">
        <w:rPr>
          <w:rFonts w:ascii="Times New Roman" w:hAnsi="Times New Roman" w:cs="Times New Roman"/>
          <w:sz w:val="28"/>
          <w:szCs w:val="28"/>
        </w:rPr>
        <w:t>введению запрета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A7CD8" w:rsidRPr="005004AD">
        <w:rPr>
          <w:rFonts w:ascii="Times New Roman" w:hAnsi="Times New Roman" w:cs="Times New Roman"/>
          <w:sz w:val="28"/>
          <w:szCs w:val="28"/>
        </w:rPr>
        <w:t>разведение костров, проведение пожароопасных работ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5004AD">
        <w:rPr>
          <w:rFonts w:ascii="Times New Roman" w:hAnsi="Times New Roman" w:cs="Times New Roman"/>
          <w:sz w:val="28"/>
          <w:szCs w:val="28"/>
        </w:rPr>
        <w:t xml:space="preserve">на 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соответствующих территориях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194AE4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94AE4" w:rsidRPr="005004AD" w:rsidRDefault="00194AE4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приняти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усилению охраны общественного порядка;</w:t>
      </w:r>
    </w:p>
    <w:p w:rsidR="00194AE4" w:rsidRPr="005004AD" w:rsidRDefault="00194AE4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04AD">
        <w:rPr>
          <w:rFonts w:ascii="Times New Roman" w:hAnsi="Times New Roman" w:cs="Times New Roman"/>
          <w:sz w:val="28"/>
          <w:szCs w:val="28"/>
        </w:rPr>
        <w:t>усилени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охраны объектов, непосредственно обеспечивающих жизнедеятельность населения </w:t>
      </w:r>
      <w:r w:rsidR="00663955">
        <w:rPr>
          <w:rFonts w:ascii="Times New Roman" w:hAnsi="Times New Roman"/>
          <w:sz w:val="28"/>
          <w:szCs w:val="28"/>
        </w:rPr>
        <w:t xml:space="preserve">Липчанского 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3955">
        <w:rPr>
          <w:rFonts w:ascii="Times New Roman" w:hAnsi="Times New Roman" w:cs="Times New Roman"/>
          <w:sz w:val="28"/>
          <w:szCs w:val="28"/>
        </w:rPr>
        <w:t>Богучарского</w:t>
      </w:r>
      <w:r w:rsidR="00663955"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Pr="005004A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94AE4" w:rsidRPr="005004AD" w:rsidRDefault="00194AE4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установк</w:t>
      </w:r>
      <w:r w:rsidR="007A35EE" w:rsidRPr="005004AD">
        <w:rPr>
          <w:rFonts w:ascii="Times New Roman" w:hAnsi="Times New Roman" w:cs="Times New Roman"/>
          <w:sz w:val="28"/>
          <w:szCs w:val="28"/>
        </w:rPr>
        <w:t>е</w:t>
      </w:r>
      <w:r w:rsidRPr="005004AD">
        <w:rPr>
          <w:rFonts w:ascii="Times New Roman" w:hAnsi="Times New Roman" w:cs="Times New Roman"/>
          <w:sz w:val="28"/>
          <w:szCs w:val="28"/>
        </w:rPr>
        <w:t xml:space="preserve"> средств звуковой сигнализации для оповещения людей на случай пожара;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 xml:space="preserve">подготовке для возможного использования в </w:t>
      </w:r>
      <w:r w:rsidRPr="005004AD">
        <w:rPr>
          <w:rFonts w:ascii="Times New Roman" w:hAnsi="Times New Roman" w:cs="Times New Roman"/>
          <w:bCs/>
          <w:sz w:val="28"/>
          <w:szCs w:val="28"/>
        </w:rPr>
        <w:t>тушени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>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пожаров имеющейся водовозной и землеройной техники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информированию населения, в том числе через средства массовой информации о принимаемых мерах по обеспечению пожарной безопасности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5004AD">
        <w:rPr>
          <w:rFonts w:ascii="Times New Roman" w:hAnsi="Times New Roman" w:cs="Times New Roman"/>
          <w:sz w:val="28"/>
          <w:szCs w:val="28"/>
        </w:rPr>
        <w:t>и действиях при пожаре,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в связи с установлением особого противопожарного режима.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В зависимости от обстановки могут быть предусмотрены и иные </w:t>
      </w: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5004AD" w:rsidRDefault="005004AD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7F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Комплекс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мероприятий по пожарной безопасности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при введении на территории </w:t>
      </w:r>
      <w:r w:rsidR="00663955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5004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C61982" w:rsidRPr="005004AD" w:rsidRDefault="00C61982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совместно с представителями подразделений противопожарной службы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мероприятия по локализации очагов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контролирует своевременный вывоз мусора и отходов на территории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подразделениями противопожарной службы;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соседними поселениями;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</w:t>
      </w: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действующим законодательством.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>ями учреждений, предприятий и организаций, независимо от форм собственности и ведомственной принадлежности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полученными от администрации поселения распоряжениями, обстановкой.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принимать меры по удалению сухой природной растительности;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создать запас первичных средств пожаротушения;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выполнять предписания и иные законные требования должностных лиц пожарной охраны, </w:t>
      </w:r>
    </w:p>
    <w:p w:rsidR="00571457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571457" w:rsidRPr="005004AD" w:rsidSect="00992A25">
      <w:pgSz w:w="11907" w:h="16836"/>
      <w:pgMar w:top="709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4A" w:rsidRDefault="0023794A">
      <w:pPr>
        <w:spacing w:after="0" w:line="240" w:lineRule="auto"/>
      </w:pPr>
      <w:r>
        <w:separator/>
      </w:r>
    </w:p>
  </w:endnote>
  <w:endnote w:type="continuationSeparator" w:id="0">
    <w:p w:rsidR="0023794A" w:rsidRDefault="002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114789"/>
      <w:docPartObj>
        <w:docPartGallery w:val="Page Numbers (Bottom of Page)"/>
        <w:docPartUnique/>
      </w:docPartObj>
    </w:sdtPr>
    <w:sdtContent>
      <w:p w:rsidR="00635C7B" w:rsidRDefault="00F71F99">
        <w:pPr>
          <w:pStyle w:val="a4"/>
          <w:jc w:val="right"/>
        </w:pPr>
      </w:p>
    </w:sdtContent>
  </w:sdt>
  <w:p w:rsidR="00635C7B" w:rsidRDefault="002379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4A" w:rsidRDefault="0023794A">
      <w:pPr>
        <w:spacing w:after="0" w:line="240" w:lineRule="auto"/>
      </w:pPr>
      <w:r>
        <w:separator/>
      </w:r>
    </w:p>
  </w:footnote>
  <w:footnote w:type="continuationSeparator" w:id="0">
    <w:p w:rsidR="0023794A" w:rsidRDefault="0023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00" w:rsidRPr="004C4200" w:rsidRDefault="004C4200" w:rsidP="004C4200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61982"/>
    <w:rsid w:val="00113259"/>
    <w:rsid w:val="00194AE4"/>
    <w:rsid w:val="001D44ED"/>
    <w:rsid w:val="0023794A"/>
    <w:rsid w:val="00331964"/>
    <w:rsid w:val="0035139B"/>
    <w:rsid w:val="004C4200"/>
    <w:rsid w:val="005004AD"/>
    <w:rsid w:val="00571457"/>
    <w:rsid w:val="005A4551"/>
    <w:rsid w:val="005A7CD8"/>
    <w:rsid w:val="00611B58"/>
    <w:rsid w:val="00663955"/>
    <w:rsid w:val="00755F18"/>
    <w:rsid w:val="00783934"/>
    <w:rsid w:val="00797F16"/>
    <w:rsid w:val="007A35EE"/>
    <w:rsid w:val="008A0427"/>
    <w:rsid w:val="00992A25"/>
    <w:rsid w:val="00A16853"/>
    <w:rsid w:val="00C3667F"/>
    <w:rsid w:val="00C61982"/>
    <w:rsid w:val="00C8085D"/>
    <w:rsid w:val="00E32388"/>
    <w:rsid w:val="00E365AC"/>
    <w:rsid w:val="00EC6D2A"/>
    <w:rsid w:val="00ED62BC"/>
    <w:rsid w:val="00F71F99"/>
    <w:rsid w:val="00F747BD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  <w:style w:type="paragraph" w:customStyle="1" w:styleId="ConsPlusTitle">
    <w:name w:val="ConsPlusTitle"/>
    <w:rsid w:val="0050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5004A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C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adm-lipchanka</cp:lastModifiedBy>
  <cp:revision>11</cp:revision>
  <cp:lastPrinted>2021-06-15T08:00:00Z</cp:lastPrinted>
  <dcterms:created xsi:type="dcterms:W3CDTF">2021-04-21T11:51:00Z</dcterms:created>
  <dcterms:modified xsi:type="dcterms:W3CDTF">2021-06-15T08:00:00Z</dcterms:modified>
</cp:coreProperties>
</file>