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55"/>
        <w:tblW w:w="9594" w:type="dxa"/>
        <w:tblLook w:val="04A0" w:firstRow="1" w:lastRow="0" w:firstColumn="1" w:lastColumn="0" w:noHBand="0" w:noVBand="1"/>
      </w:tblPr>
      <w:tblGrid>
        <w:gridCol w:w="4869"/>
        <w:gridCol w:w="4725"/>
      </w:tblGrid>
      <w:tr w:rsidR="00ED4B30" w:rsidRPr="00E82E5B" w:rsidTr="00030D44">
        <w:trPr>
          <w:trHeight w:val="2532"/>
        </w:trPr>
        <w:tc>
          <w:tcPr>
            <w:tcW w:w="4869" w:type="dxa"/>
            <w:shd w:val="clear" w:color="auto" w:fill="auto"/>
          </w:tcPr>
          <w:p w:rsidR="00ED4B30" w:rsidRPr="00E82E5B" w:rsidRDefault="00ED4B30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</w:t>
            </w:r>
            <w:r w:rsidRPr="00E82E5B">
              <w:rPr>
                <w:rFonts w:ascii="Times New Roman" w:hAnsi="Times New Roman"/>
                <w:lang w:eastAsia="zh-CN"/>
              </w:rPr>
              <w:t>РОССИЙСКАЯ ФЕДЕРАЦИЯ</w:t>
            </w:r>
          </w:p>
          <w:p w:rsidR="00ED4B30" w:rsidRPr="00E82E5B" w:rsidRDefault="00ED4B30" w:rsidP="008F2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АДМИНИСТРАЦИЯ</w:t>
            </w:r>
          </w:p>
          <w:p w:rsidR="00ED4B30" w:rsidRPr="00E82E5B" w:rsidRDefault="00ED4B30" w:rsidP="008F2396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   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сельского поселения</w:t>
            </w:r>
          </w:p>
          <w:p w:rsidR="00ED4B30" w:rsidRPr="00E82E5B" w:rsidRDefault="00ED4B30" w:rsidP="008F2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b/>
                <w:lang w:eastAsia="zh-CN"/>
              </w:rPr>
              <w:t>СТАРОГАНЬКИНО</w:t>
            </w:r>
          </w:p>
          <w:p w:rsidR="00ED4B30" w:rsidRPr="00E82E5B" w:rsidRDefault="00ED4B30" w:rsidP="008F2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муниципального района</w:t>
            </w:r>
          </w:p>
          <w:p w:rsidR="00ED4B30" w:rsidRPr="00E82E5B" w:rsidRDefault="00ED4B30" w:rsidP="008F2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 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</w:t>
            </w:r>
            <w:proofErr w:type="spellStart"/>
            <w:r w:rsidRPr="00E82E5B">
              <w:rPr>
                <w:rFonts w:ascii="Times New Roman" w:hAnsi="Times New Roman"/>
                <w:b/>
                <w:lang w:eastAsia="zh-CN"/>
              </w:rPr>
              <w:t>Похвистневский</w:t>
            </w:r>
            <w:proofErr w:type="spellEnd"/>
          </w:p>
          <w:p w:rsidR="00ED4B30" w:rsidRPr="00E82E5B" w:rsidRDefault="00ED4B30" w:rsidP="008F2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Самарской области</w:t>
            </w:r>
          </w:p>
          <w:p w:rsidR="00ED4B30" w:rsidRPr="00E82E5B" w:rsidRDefault="00ED4B30" w:rsidP="008F2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   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ПОСТАНОВЛЕНИЕ</w:t>
            </w:r>
            <w:r w:rsidR="00030D44">
              <w:rPr>
                <w:rFonts w:ascii="Times New Roman" w:hAnsi="Times New Roman"/>
                <w:b/>
                <w:lang w:eastAsia="zh-CN"/>
              </w:rPr>
              <w:t xml:space="preserve">                                               </w:t>
            </w:r>
          </w:p>
          <w:p w:rsidR="00ED4B30" w:rsidRPr="00E82E5B" w:rsidRDefault="00030D44" w:rsidP="008F2396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16"/>
              </w:rPr>
            </w:pPr>
            <w:r>
              <w:rPr>
                <w:rFonts w:ascii="Times New Roman" w:hAnsi="Times New Roman"/>
                <w:bCs/>
                <w:kern w:val="16"/>
              </w:rPr>
              <w:t xml:space="preserve">____________ </w:t>
            </w:r>
            <w:r w:rsidR="00ED4B30">
              <w:rPr>
                <w:rFonts w:ascii="Times New Roman" w:hAnsi="Times New Roman"/>
                <w:bCs/>
                <w:kern w:val="16"/>
              </w:rPr>
              <w:t>№</w:t>
            </w:r>
            <w:r>
              <w:rPr>
                <w:rFonts w:ascii="Times New Roman" w:hAnsi="Times New Roman"/>
                <w:bCs/>
                <w:kern w:val="16"/>
              </w:rPr>
              <w:t xml:space="preserve"> ____</w:t>
            </w:r>
            <w:bookmarkStart w:id="0" w:name="_GoBack"/>
            <w:bookmarkEnd w:id="0"/>
          </w:p>
          <w:p w:rsidR="00ED4B30" w:rsidRPr="00E82E5B" w:rsidRDefault="00ED4B30" w:rsidP="008F2396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</w:t>
            </w:r>
            <w:proofErr w:type="gramStart"/>
            <w:r w:rsidRPr="00E82E5B">
              <w:rPr>
                <w:rFonts w:ascii="Times New Roman" w:hAnsi="Times New Roman"/>
                <w:lang w:eastAsia="zh-CN"/>
              </w:rPr>
              <w:t>с</w:t>
            </w:r>
            <w:proofErr w:type="gramEnd"/>
            <w:r w:rsidRPr="00E82E5B">
              <w:rPr>
                <w:rFonts w:ascii="Times New Roman" w:hAnsi="Times New Roman"/>
                <w:lang w:eastAsia="zh-CN"/>
              </w:rPr>
              <w:t xml:space="preserve">. </w:t>
            </w:r>
            <w:r>
              <w:rPr>
                <w:rFonts w:ascii="Times New Roman" w:hAnsi="Times New Roman"/>
                <w:lang w:eastAsia="zh-CN"/>
              </w:rPr>
              <w:t>Староганькино</w:t>
            </w:r>
          </w:p>
          <w:p w:rsidR="00ED4B30" w:rsidRPr="00E82E5B" w:rsidRDefault="00ED4B30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725" w:type="dxa"/>
            <w:shd w:val="clear" w:color="auto" w:fill="auto"/>
          </w:tcPr>
          <w:p w:rsidR="00030D44" w:rsidRDefault="00030D44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30D44" w:rsidRDefault="00030D44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30D44" w:rsidRDefault="00030D44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30D44" w:rsidRDefault="00030D44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30D44" w:rsidRDefault="00030D44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30D44" w:rsidRDefault="00030D44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ED4B30" w:rsidRPr="00E82E5B" w:rsidRDefault="00030D44" w:rsidP="008F239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  ПРОЕКТ</w:t>
            </w:r>
          </w:p>
        </w:tc>
      </w:tr>
    </w:tbl>
    <w:p w:rsidR="00ED4B30" w:rsidRPr="00E82E5B" w:rsidRDefault="00ED4B30" w:rsidP="00ED4B30">
      <w:pPr>
        <w:pStyle w:val="a3"/>
      </w:pPr>
      <w:r>
        <w:t>О внесении изменений в административный регламент</w:t>
      </w:r>
      <w:r w:rsidRPr="00E82E5B">
        <w:t xml:space="preserve"> </w:t>
      </w:r>
    </w:p>
    <w:p w:rsidR="00ED4B30" w:rsidRPr="00E82E5B" w:rsidRDefault="00ED4B30" w:rsidP="00ED4B30">
      <w:pPr>
        <w:pStyle w:val="a3"/>
      </w:pPr>
      <w:r w:rsidRPr="00E82E5B">
        <w:t xml:space="preserve">предоставления муниципальной услуги </w:t>
      </w:r>
    </w:p>
    <w:p w:rsidR="00ED4B30" w:rsidRPr="00E82E5B" w:rsidRDefault="00ED4B30" w:rsidP="00ED4B30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 xml:space="preserve">«Предоставление земельных участков, </w:t>
      </w:r>
    </w:p>
    <w:p w:rsidR="00ED4B30" w:rsidRPr="00E82E5B" w:rsidRDefault="00ED4B30" w:rsidP="00ED4B30">
      <w:pPr>
        <w:jc w:val="both"/>
        <w:rPr>
          <w:rFonts w:ascii="Times New Roman" w:hAnsi="Times New Roman"/>
        </w:rPr>
      </w:pPr>
      <w:proofErr w:type="gramStart"/>
      <w:r w:rsidRPr="00E82E5B">
        <w:rPr>
          <w:rFonts w:ascii="Times New Roman" w:hAnsi="Times New Roman"/>
        </w:rPr>
        <w:t>находящихся</w:t>
      </w:r>
      <w:proofErr w:type="gramEnd"/>
      <w:r w:rsidRPr="00E82E5B">
        <w:rPr>
          <w:rFonts w:ascii="Times New Roman" w:hAnsi="Times New Roman"/>
        </w:rPr>
        <w:t xml:space="preserve"> в муниципальной собственности </w:t>
      </w:r>
    </w:p>
    <w:p w:rsidR="00ED4B30" w:rsidRPr="00E82E5B" w:rsidRDefault="00ED4B30" w:rsidP="00ED4B3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zh-CN"/>
        </w:rPr>
      </w:pPr>
      <w:r w:rsidRPr="00E82E5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  <w:lang w:eastAsia="zh-CN"/>
        </w:rPr>
        <w:t>Староганькино</w:t>
      </w:r>
    </w:p>
    <w:p w:rsidR="00ED4B30" w:rsidRPr="00E82E5B" w:rsidRDefault="00ED4B30" w:rsidP="00ED4B30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 xml:space="preserve"> муниципального района </w:t>
      </w:r>
      <w:proofErr w:type="spellStart"/>
      <w:r w:rsidRPr="00E82E5B">
        <w:rPr>
          <w:rFonts w:ascii="Times New Roman" w:hAnsi="Times New Roman"/>
        </w:rPr>
        <w:t>Похвистневский</w:t>
      </w:r>
      <w:proofErr w:type="spellEnd"/>
    </w:p>
    <w:p w:rsidR="00ED4B30" w:rsidRPr="00E82E5B" w:rsidRDefault="00ED4B30" w:rsidP="00ED4B30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 xml:space="preserve"> Самарской области отдельным категориям </w:t>
      </w:r>
      <w:proofErr w:type="gramStart"/>
      <w:r w:rsidRPr="00E82E5B">
        <w:rPr>
          <w:rFonts w:ascii="Times New Roman" w:hAnsi="Times New Roman"/>
        </w:rPr>
        <w:t>физических</w:t>
      </w:r>
      <w:proofErr w:type="gramEnd"/>
      <w:r w:rsidRPr="00E82E5B">
        <w:rPr>
          <w:rFonts w:ascii="Times New Roman" w:hAnsi="Times New Roman"/>
        </w:rPr>
        <w:t xml:space="preserve"> </w:t>
      </w:r>
    </w:p>
    <w:p w:rsidR="00ED4B30" w:rsidRPr="00E82E5B" w:rsidRDefault="00ED4B30" w:rsidP="00ED4B30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>и юридических лиц без проведения торгов»</w:t>
      </w:r>
    </w:p>
    <w:p w:rsidR="00ED4B30" w:rsidRPr="00E82E5B" w:rsidRDefault="00ED4B30" w:rsidP="00ED4B30">
      <w:pPr>
        <w:jc w:val="both"/>
      </w:pPr>
    </w:p>
    <w:p w:rsidR="00ED4B30" w:rsidRPr="00E82E5B" w:rsidRDefault="00ED4B30" w:rsidP="00ED4B3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zh-CN"/>
        </w:rPr>
      </w:pPr>
      <w:proofErr w:type="gramStart"/>
      <w:r w:rsidRPr="00B23A2E">
        <w:rPr>
          <w:rFonts w:ascii="Times New Roman" w:hAnsi="Times New Roman"/>
          <w:sz w:val="26"/>
          <w:szCs w:val="26"/>
        </w:rPr>
        <w:t>В соответствии с Земельным кодекс Российской Федерации от 25.10.2001 № 136-ФЗ, Федеральным законом от 25.10.2001 № 137-ФЗ «О введении в действие Земельного кодекса Российской Федерации», Федеральным законом от 24.07.2002 № 101-ФЗ «Об обороте земель сельскохозяйственного назначения», Градостроительным кодексом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Федеральным законом от 27.07.2010 № 210-ФЗ «Об</w:t>
      </w:r>
      <w:proofErr w:type="gramEnd"/>
      <w:r w:rsidRPr="00B23A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3A2E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Законом Самарской области от 11.03.2005 № 94-ГД «О земле», Законом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</w:t>
      </w:r>
      <w:proofErr w:type="gramEnd"/>
      <w:r w:rsidRPr="00B23A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3A2E">
        <w:rPr>
          <w:rFonts w:ascii="Times New Roman" w:hAnsi="Times New Roman"/>
          <w:sz w:val="26"/>
          <w:szCs w:val="26"/>
        </w:rPr>
        <w:t xml:space="preserve">из земель, находящихся в государственной или муниципальной собственности», Законом Самарской области от 03.10.2014 № 89-ГД «О предоставлении в Самарской области государственных и муниципальных услуг по экстерриториальному принципу», </w:t>
      </w:r>
      <w:r>
        <w:rPr>
          <w:rFonts w:ascii="Times New Roman" w:hAnsi="Times New Roman"/>
          <w:sz w:val="26"/>
          <w:szCs w:val="26"/>
        </w:rPr>
        <w:t xml:space="preserve">положениями Федерального закона от 05.12.2022 года № 509-ФЗ «О внесении изменений в Земельный кодекс Российской Федерации и статьей 3.5 Федерального закона «О введении в действие Земельного кодекса Российской Федерации», </w:t>
      </w:r>
      <w:r w:rsidRPr="00B01F61">
        <w:rPr>
          <w:rFonts w:ascii="Times New Roman" w:hAnsi="Times New Roman"/>
        </w:rPr>
        <w:t xml:space="preserve">Уставом сельского поселения </w:t>
      </w:r>
      <w:r>
        <w:rPr>
          <w:rFonts w:ascii="Times New Roman" w:hAnsi="Times New Roman"/>
          <w:lang w:eastAsia="zh-CN"/>
        </w:rPr>
        <w:t>Староганькино</w:t>
      </w:r>
      <w:proofErr w:type="gramEnd"/>
    </w:p>
    <w:p w:rsidR="00ED4B30" w:rsidRPr="00E82E5B" w:rsidRDefault="00ED4B30" w:rsidP="00ED4B30">
      <w:pPr>
        <w:spacing w:line="276" w:lineRule="auto"/>
        <w:jc w:val="both"/>
      </w:pPr>
      <w:r w:rsidRPr="00B01F61">
        <w:rPr>
          <w:rFonts w:ascii="Times New Roman" w:hAnsi="Times New Roman"/>
        </w:rPr>
        <w:t xml:space="preserve">муниципального района </w:t>
      </w:r>
      <w:proofErr w:type="spellStart"/>
      <w:r w:rsidRPr="00B01F61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хвистневский</w:t>
      </w:r>
      <w:proofErr w:type="spellEnd"/>
      <w:r>
        <w:rPr>
          <w:rFonts w:ascii="Times New Roman" w:hAnsi="Times New Roman"/>
        </w:rPr>
        <w:t xml:space="preserve"> Самарской области А</w:t>
      </w:r>
      <w:r w:rsidRPr="00B01F61">
        <w:rPr>
          <w:rFonts w:ascii="Times New Roman" w:hAnsi="Times New Roman"/>
        </w:rPr>
        <w:t>дм</w:t>
      </w:r>
      <w:r>
        <w:rPr>
          <w:rFonts w:ascii="Times New Roman" w:hAnsi="Times New Roman"/>
        </w:rPr>
        <w:t xml:space="preserve">инистрация сельского поселения </w:t>
      </w:r>
      <w:r>
        <w:rPr>
          <w:rFonts w:ascii="Times New Roman" w:hAnsi="Times New Roman"/>
        </w:rPr>
        <w:t>Старогань</w:t>
      </w:r>
      <w:r>
        <w:rPr>
          <w:rFonts w:ascii="Times New Roman" w:hAnsi="Times New Roman"/>
        </w:rPr>
        <w:t>кино</w:t>
      </w:r>
    </w:p>
    <w:p w:rsidR="00ED4B30" w:rsidRPr="00E82E5B" w:rsidRDefault="00ED4B30" w:rsidP="00ED4B30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E82E5B">
        <w:rPr>
          <w:rFonts w:ascii="Times New Roman" w:hAnsi="Times New Roman"/>
          <w:b/>
        </w:rPr>
        <w:t>ПОСТАНОВЛЯЕТ:</w:t>
      </w:r>
    </w:p>
    <w:p w:rsidR="00ED4B30" w:rsidRDefault="00ED4B30" w:rsidP="00ED4B30">
      <w:pPr>
        <w:spacing w:line="276" w:lineRule="auto"/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</w:rPr>
        <w:t>Внести изменения в Административный регламент</w:t>
      </w:r>
      <w:r w:rsidRPr="00E82E5B">
        <w:rPr>
          <w:rFonts w:ascii="Times New Roman" w:hAnsi="Times New Roman"/>
        </w:rPr>
        <w:t xml:space="preserve">  </w:t>
      </w:r>
      <w:r w:rsidRPr="00D13F26">
        <w:rPr>
          <w:rFonts w:ascii="Times New Roman" w:hAnsi="Times New Roman"/>
        </w:rPr>
        <w:t xml:space="preserve">предоставления муниципальной услуги </w:t>
      </w:r>
      <w:r w:rsidRPr="00E82E5B">
        <w:rPr>
          <w:rFonts w:ascii="Times New Roman" w:hAnsi="Times New Roman"/>
        </w:rPr>
        <w:t xml:space="preserve">«Предоставление земельных участков, находящихся в муниципальной собственности сельского поселения </w:t>
      </w:r>
      <w:r>
        <w:rPr>
          <w:rFonts w:ascii="Times New Roman" w:hAnsi="Times New Roman"/>
        </w:rPr>
        <w:t>Старогань</w:t>
      </w:r>
      <w:r>
        <w:rPr>
          <w:rFonts w:ascii="Times New Roman" w:hAnsi="Times New Roman"/>
        </w:rPr>
        <w:t>кино</w:t>
      </w:r>
      <w:r w:rsidRPr="00E82E5B">
        <w:rPr>
          <w:rFonts w:ascii="Times New Roman" w:hAnsi="Times New Roman"/>
        </w:rPr>
        <w:t xml:space="preserve"> муниципального района </w:t>
      </w:r>
      <w:proofErr w:type="spellStart"/>
      <w:r w:rsidRPr="00E82E5B">
        <w:rPr>
          <w:rFonts w:ascii="Times New Roman" w:hAnsi="Times New Roman"/>
        </w:rPr>
        <w:t>Похвистневский</w:t>
      </w:r>
      <w:proofErr w:type="spellEnd"/>
      <w:r w:rsidRPr="00E82E5B">
        <w:rPr>
          <w:rFonts w:ascii="Times New Roman" w:hAnsi="Times New Roman"/>
        </w:rPr>
        <w:t xml:space="preserve"> Самарской области отдельным категориям физических и юридических лиц без проведения торгов»</w:t>
      </w:r>
      <w:r>
        <w:rPr>
          <w:rFonts w:ascii="Times New Roman" w:hAnsi="Times New Roman"/>
        </w:rPr>
        <w:t xml:space="preserve"> (с изм. </w:t>
      </w:r>
      <w:r w:rsidRPr="00030D44">
        <w:rPr>
          <w:rFonts w:ascii="Times New Roman" w:hAnsi="Times New Roman"/>
          <w:bCs/>
          <w:kern w:val="16"/>
        </w:rPr>
        <w:t xml:space="preserve">от </w:t>
      </w:r>
      <w:r w:rsidR="00030D44" w:rsidRPr="00030D44">
        <w:rPr>
          <w:rFonts w:ascii="Times New Roman" w:hAnsi="Times New Roman"/>
          <w:bCs/>
          <w:kern w:val="16"/>
        </w:rPr>
        <w:t>05</w:t>
      </w:r>
      <w:r w:rsidRPr="00030D44">
        <w:rPr>
          <w:rFonts w:ascii="Times New Roman" w:hAnsi="Times New Roman"/>
          <w:bCs/>
          <w:kern w:val="16"/>
        </w:rPr>
        <w:t>.07.2023 №</w:t>
      </w:r>
      <w:r>
        <w:rPr>
          <w:rFonts w:ascii="Times New Roman" w:hAnsi="Times New Roman"/>
          <w:bCs/>
          <w:kern w:val="16"/>
        </w:rPr>
        <w:t xml:space="preserve"> </w:t>
      </w:r>
      <w:r w:rsidR="00030D44">
        <w:rPr>
          <w:rFonts w:ascii="Times New Roman" w:hAnsi="Times New Roman"/>
          <w:bCs/>
          <w:kern w:val="16"/>
        </w:rPr>
        <w:t>5</w:t>
      </w:r>
      <w:r>
        <w:rPr>
          <w:rFonts w:ascii="Times New Roman" w:hAnsi="Times New Roman"/>
          <w:bCs/>
          <w:kern w:val="16"/>
        </w:rPr>
        <w:t xml:space="preserve">4) </w:t>
      </w:r>
      <w:r>
        <w:rPr>
          <w:rFonts w:ascii="Times New Roman" w:hAnsi="Times New Roman"/>
        </w:rPr>
        <w:t>следующие изменения:</w:t>
      </w:r>
    </w:p>
    <w:p w:rsidR="00ED4B30" w:rsidRPr="009922E8" w:rsidRDefault="00ED4B30" w:rsidP="00ED4B30">
      <w:pPr>
        <w:spacing w:after="200" w:line="276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E17F1A">
        <w:rPr>
          <w:rFonts w:ascii="Times New Roman" w:eastAsiaTheme="minorHAnsi" w:hAnsi="Times New Roman"/>
          <w:lang w:eastAsia="en-US"/>
        </w:rPr>
        <w:lastRenderedPageBreak/>
        <w:t xml:space="preserve">1.1.    </w:t>
      </w:r>
      <w:r>
        <w:rPr>
          <w:rFonts w:ascii="Times New Roman" w:eastAsiaTheme="minorHAnsi" w:hAnsi="Times New Roman"/>
          <w:lang w:eastAsia="en-US"/>
        </w:rPr>
        <w:t xml:space="preserve"> в  </w:t>
      </w:r>
      <w:r w:rsidRPr="00E17F1A">
        <w:rPr>
          <w:rFonts w:ascii="Times New Roman" w:eastAsiaTheme="minorHAnsi" w:hAnsi="Times New Roman"/>
          <w:lang w:eastAsia="en-US"/>
        </w:rPr>
        <w:t xml:space="preserve">пункт </w:t>
      </w:r>
      <w:r>
        <w:rPr>
          <w:rFonts w:ascii="Times New Roman" w:eastAsiaTheme="minorHAnsi" w:hAnsi="Times New Roman"/>
          <w:lang w:eastAsia="en-US"/>
        </w:rPr>
        <w:t xml:space="preserve">4.10 раздела </w:t>
      </w:r>
      <w:r>
        <w:rPr>
          <w:rFonts w:ascii="Times New Roman" w:eastAsiaTheme="minorHAnsi" w:hAnsi="Times New Roman"/>
          <w:lang w:val="en-US" w:eastAsia="en-US"/>
        </w:rPr>
        <w:t>IV</w:t>
      </w:r>
      <w:r w:rsidRPr="00E17F1A">
        <w:rPr>
          <w:rFonts w:ascii="Times New Roman" w:eastAsiaTheme="minorHAnsi" w:hAnsi="Times New Roman"/>
          <w:lang w:eastAsia="en-US"/>
        </w:rPr>
        <w:t xml:space="preserve">. </w:t>
      </w:r>
      <w:r w:rsidRPr="009922E8">
        <w:rPr>
          <w:rFonts w:ascii="Times New Roman" w:eastAsiaTheme="minorHAnsi" w:hAnsi="Times New Roman"/>
          <w:b/>
          <w:lang w:eastAsia="en-US"/>
        </w:rPr>
        <w:t xml:space="preserve">Формы </w:t>
      </w:r>
      <w:proofErr w:type="gramStart"/>
      <w:r w:rsidRPr="009922E8">
        <w:rPr>
          <w:rFonts w:ascii="Times New Roman" w:eastAsiaTheme="minorHAnsi" w:hAnsi="Times New Roman"/>
          <w:b/>
          <w:lang w:eastAsia="en-US"/>
        </w:rPr>
        <w:t>контроля за</w:t>
      </w:r>
      <w:proofErr w:type="gramEnd"/>
      <w:r w:rsidRPr="009922E8">
        <w:rPr>
          <w:rFonts w:ascii="Times New Roman" w:eastAsiaTheme="minorHAnsi" w:hAnsi="Times New Roman"/>
          <w:b/>
          <w:lang w:eastAsia="en-US"/>
        </w:rPr>
        <w:t xml:space="preserve"> исполнением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Pr="009922E8">
        <w:rPr>
          <w:rFonts w:ascii="Times New Roman" w:eastAsiaTheme="minorHAnsi" w:hAnsi="Times New Roman"/>
          <w:b/>
          <w:lang w:eastAsia="en-US"/>
        </w:rPr>
        <w:t>Административного регламента</w:t>
      </w:r>
      <w:r w:rsidRPr="009922E8">
        <w:rPr>
          <w:rFonts w:ascii="Times New Roman" w:eastAsiaTheme="minorHAnsi" w:hAnsi="Times New Roman"/>
          <w:bCs/>
          <w:lang w:eastAsia="en-US"/>
        </w:rPr>
        <w:t xml:space="preserve"> </w:t>
      </w:r>
      <w:r>
        <w:rPr>
          <w:rFonts w:ascii="Times New Roman" w:eastAsiaTheme="minorHAnsi" w:hAnsi="Times New Roman"/>
          <w:bCs/>
          <w:lang w:eastAsia="en-US"/>
        </w:rPr>
        <w:t>добавить подпункт 4.10.8</w:t>
      </w:r>
      <w:r w:rsidRPr="00E17F1A">
        <w:rPr>
          <w:rFonts w:ascii="Times New Roman" w:eastAsiaTheme="minorHAnsi" w:hAnsi="Times New Roman"/>
          <w:lang w:eastAsia="en-US"/>
        </w:rPr>
        <w:t>:</w:t>
      </w:r>
    </w:p>
    <w:p w:rsidR="00ED4B30" w:rsidRPr="00E17F1A" w:rsidRDefault="00ED4B30" w:rsidP="00ED4B3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«4.10.8 истребовании у заявителя при предоставлении муниципальной услуги документов или информации, отсутствие и (или) недостоверность</w:t>
      </w:r>
      <w:r w:rsidRPr="00E17F1A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 1 ст. 7 Закона № 210 –ФЗ.»</w:t>
      </w:r>
      <w:proofErr w:type="gramEnd"/>
    </w:p>
    <w:p w:rsidR="00ED4B30" w:rsidRDefault="00ED4B30" w:rsidP="00ED4B30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2"/>
          <w:kern w:val="36"/>
        </w:rPr>
      </w:pPr>
      <w:r w:rsidRPr="00E17F1A">
        <w:rPr>
          <w:rFonts w:ascii="Times New Roman" w:hAnsi="Times New Roman"/>
        </w:rPr>
        <w:t xml:space="preserve">2. </w:t>
      </w:r>
      <w:proofErr w:type="gramStart"/>
      <w:r w:rsidRPr="00E17F1A">
        <w:rPr>
          <w:rFonts w:ascii="Times New Roman" w:hAnsi="Times New Roman"/>
        </w:rPr>
        <w:t>Контроль за</w:t>
      </w:r>
      <w:proofErr w:type="gramEnd"/>
      <w:r w:rsidRPr="00E17F1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ED4B30" w:rsidRDefault="00ED4B30" w:rsidP="00ED4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17F1A">
        <w:rPr>
          <w:rFonts w:ascii="Times New Roman" w:hAnsi="Times New Roman"/>
        </w:rPr>
        <w:t xml:space="preserve">3. Настоящее Постановление вступает в силу </w:t>
      </w:r>
      <w:proofErr w:type="gramStart"/>
      <w:r w:rsidRPr="00E17F1A">
        <w:rPr>
          <w:rFonts w:ascii="Times New Roman" w:hAnsi="Times New Roman"/>
        </w:rPr>
        <w:t>с даты</w:t>
      </w:r>
      <w:proofErr w:type="gramEnd"/>
      <w:r w:rsidRPr="00E17F1A">
        <w:rPr>
          <w:rFonts w:ascii="Times New Roman" w:hAnsi="Times New Roman"/>
        </w:rPr>
        <w:t xml:space="preserve"> его подписания и подлежит размещению на сайте Администрации поселения.</w:t>
      </w:r>
    </w:p>
    <w:p w:rsidR="00ED4B30" w:rsidRDefault="00ED4B30" w:rsidP="00ED4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4B30" w:rsidRDefault="00ED4B30" w:rsidP="00ED4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4B30" w:rsidRDefault="00ED4B30" w:rsidP="00ED4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4B30" w:rsidRDefault="00ED4B30" w:rsidP="00ED4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4B30" w:rsidRPr="00E17F1A" w:rsidRDefault="00ED4B30" w:rsidP="00ED4B30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2"/>
          <w:kern w:val="36"/>
        </w:rPr>
      </w:pPr>
      <w:r>
        <w:rPr>
          <w:rFonts w:ascii="Times New Roman" w:hAnsi="Times New Roman"/>
        </w:rPr>
        <w:t xml:space="preserve">Глава поселения                                                                            </w:t>
      </w:r>
      <w:r>
        <w:rPr>
          <w:rFonts w:ascii="Times New Roman" w:hAnsi="Times New Roman"/>
        </w:rPr>
        <w:t>Л.А. Максимов</w:t>
      </w:r>
    </w:p>
    <w:p w:rsidR="00ED4B30" w:rsidRDefault="00ED4B30" w:rsidP="00ED4B30"/>
    <w:p w:rsidR="00FE299B" w:rsidRDefault="00030D44"/>
    <w:sectPr w:rsidR="00FE299B" w:rsidSect="00030D4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7"/>
    <w:rsid w:val="00030D44"/>
    <w:rsid w:val="00266762"/>
    <w:rsid w:val="00DF6479"/>
    <w:rsid w:val="00EB1C87"/>
    <w:rsid w:val="00E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3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3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2024-04-01T11:18:00Z</cp:lastPrinted>
  <dcterms:created xsi:type="dcterms:W3CDTF">2024-04-01T10:55:00Z</dcterms:created>
  <dcterms:modified xsi:type="dcterms:W3CDTF">2024-04-01T11:22:00Z</dcterms:modified>
</cp:coreProperties>
</file>