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86" w:rsidRDefault="00340F86" w:rsidP="00340F86">
      <w:pPr>
        <w:rPr>
          <w:b/>
        </w:rPr>
      </w:pPr>
    </w:p>
    <w:p w:rsidR="003A22C7" w:rsidRDefault="003A22C7" w:rsidP="003A22C7">
      <w:pPr>
        <w:spacing w:line="360" w:lineRule="auto"/>
        <w:jc w:val="center"/>
        <w:rPr>
          <w:b/>
        </w:rPr>
      </w:pPr>
      <w:r>
        <w:rPr>
          <w:b/>
        </w:rPr>
        <w:t>СЕЛЬСКАЯ ДУМА</w:t>
      </w:r>
    </w:p>
    <w:p w:rsidR="003A22C7" w:rsidRDefault="003A22C7" w:rsidP="003A22C7">
      <w:pPr>
        <w:spacing w:line="360" w:lineRule="auto"/>
        <w:jc w:val="center"/>
        <w:rPr>
          <w:b/>
        </w:rPr>
      </w:pPr>
      <w:r>
        <w:rPr>
          <w:b/>
        </w:rPr>
        <w:t>СЕЛЬСКОГО ПОСЕЛЕНИЯ «</w:t>
      </w:r>
      <w:r w:rsidR="00DD4F29">
        <w:rPr>
          <w:b/>
        </w:rPr>
        <w:t>СЕЛО КРЕМЕНСКОЕ</w:t>
      </w:r>
      <w:r>
        <w:rPr>
          <w:b/>
        </w:rPr>
        <w:t>»</w:t>
      </w:r>
    </w:p>
    <w:p w:rsidR="003A22C7" w:rsidRDefault="003A22C7" w:rsidP="003A22C7">
      <w:pPr>
        <w:jc w:val="center"/>
        <w:rPr>
          <w:b/>
        </w:rPr>
      </w:pPr>
      <w:r>
        <w:rPr>
          <w:b/>
        </w:rPr>
        <w:t>РЕШЕНИЕ</w:t>
      </w:r>
    </w:p>
    <w:p w:rsidR="003A22C7" w:rsidRDefault="003A22C7" w:rsidP="003A22C7">
      <w:pPr>
        <w:jc w:val="center"/>
        <w:rPr>
          <w:b/>
        </w:rPr>
      </w:pPr>
    </w:p>
    <w:p w:rsidR="003A22C7" w:rsidRDefault="003A22C7" w:rsidP="003A22C7">
      <w:pPr>
        <w:jc w:val="center"/>
        <w:rPr>
          <w:b/>
        </w:rPr>
      </w:pPr>
    </w:p>
    <w:p w:rsidR="003A22C7" w:rsidRDefault="003A22C7" w:rsidP="003A22C7">
      <w:pPr>
        <w:jc w:val="center"/>
        <w:rPr>
          <w:b/>
        </w:rPr>
      </w:pPr>
    </w:p>
    <w:p w:rsidR="003A22C7" w:rsidRDefault="003A22C7" w:rsidP="003A22C7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6313C" w:rsidRPr="0056313C" w:rsidTr="003A22C7">
        <w:tc>
          <w:tcPr>
            <w:tcW w:w="3190" w:type="dxa"/>
            <w:hideMark/>
          </w:tcPr>
          <w:p w:rsidR="003A22C7" w:rsidRPr="0056313C" w:rsidRDefault="003A22C7" w:rsidP="00364A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313C">
              <w:rPr>
                <w:b/>
              </w:rPr>
              <w:t xml:space="preserve">от  </w:t>
            </w:r>
            <w:r w:rsidR="00C73A08">
              <w:rPr>
                <w:b/>
              </w:rPr>
              <w:t xml:space="preserve">25  </w:t>
            </w:r>
            <w:r w:rsidR="00364A7B">
              <w:rPr>
                <w:b/>
              </w:rPr>
              <w:t xml:space="preserve"> ноября 2019 </w:t>
            </w:r>
            <w:r w:rsidRPr="0056313C">
              <w:rPr>
                <w:b/>
              </w:rPr>
              <w:t>года</w:t>
            </w:r>
          </w:p>
        </w:tc>
        <w:tc>
          <w:tcPr>
            <w:tcW w:w="3190" w:type="dxa"/>
            <w:hideMark/>
          </w:tcPr>
          <w:p w:rsidR="00035508" w:rsidRPr="0056313C" w:rsidRDefault="00DD4F29" w:rsidP="000355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ременское</w:t>
            </w:r>
            <w:proofErr w:type="spellEnd"/>
          </w:p>
          <w:p w:rsidR="003A22C7" w:rsidRPr="0056313C" w:rsidRDefault="003A22C7" w:rsidP="000355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90" w:type="dxa"/>
          </w:tcPr>
          <w:p w:rsidR="003A22C7" w:rsidRPr="0056313C" w:rsidRDefault="00035508" w:rsidP="0036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56313C">
              <w:rPr>
                <w:b/>
              </w:rPr>
              <w:t xml:space="preserve">№ </w:t>
            </w:r>
            <w:r w:rsidR="0056313C" w:rsidRPr="0056313C">
              <w:rPr>
                <w:b/>
              </w:rPr>
              <w:t xml:space="preserve"> </w:t>
            </w:r>
            <w:r w:rsidR="00C73A08">
              <w:rPr>
                <w:b/>
              </w:rPr>
              <w:t>115</w:t>
            </w:r>
          </w:p>
        </w:tc>
      </w:tr>
    </w:tbl>
    <w:p w:rsidR="0056313C" w:rsidRDefault="003A22C7" w:rsidP="0056313C">
      <w:pPr>
        <w:jc w:val="center"/>
        <w:rPr>
          <w:b/>
        </w:rPr>
      </w:pPr>
      <w:r>
        <w:rPr>
          <w:b/>
        </w:rPr>
        <w:t>Об установлении</w:t>
      </w:r>
      <w:r w:rsidR="000302F6">
        <w:rPr>
          <w:b/>
        </w:rPr>
        <w:t xml:space="preserve"> ставки</w:t>
      </w:r>
      <w:r>
        <w:rPr>
          <w:b/>
        </w:rPr>
        <w:t xml:space="preserve"> земельного налога</w:t>
      </w:r>
      <w:r w:rsidR="0056313C">
        <w:rPr>
          <w:b/>
        </w:rPr>
        <w:t xml:space="preserve"> на территории </w:t>
      </w:r>
    </w:p>
    <w:p w:rsidR="003A22C7" w:rsidRDefault="0056313C" w:rsidP="0056313C">
      <w:pPr>
        <w:jc w:val="center"/>
        <w:rPr>
          <w:b/>
        </w:rPr>
      </w:pPr>
      <w:r>
        <w:rPr>
          <w:b/>
        </w:rPr>
        <w:t>сельского поселения «</w:t>
      </w:r>
      <w:r w:rsidR="00DD4F29">
        <w:rPr>
          <w:b/>
        </w:rPr>
        <w:t xml:space="preserve">Село </w:t>
      </w:r>
      <w:proofErr w:type="spellStart"/>
      <w:r w:rsidR="00DD4F29">
        <w:rPr>
          <w:b/>
        </w:rPr>
        <w:t>Кременское</w:t>
      </w:r>
      <w:proofErr w:type="spellEnd"/>
      <w:r>
        <w:rPr>
          <w:b/>
        </w:rPr>
        <w:t>»</w:t>
      </w:r>
    </w:p>
    <w:p w:rsidR="003A22C7" w:rsidRPr="00CB4955" w:rsidRDefault="00035508" w:rsidP="00D451C3">
      <w:pPr>
        <w:spacing w:before="100" w:beforeAutospacing="1" w:after="100" w:afterAutospacing="1"/>
        <w:jc w:val="both"/>
      </w:pPr>
      <w:r w:rsidRPr="00035508">
        <w:t xml:space="preserve">             </w:t>
      </w:r>
      <w:proofErr w:type="gramStart"/>
      <w:r w:rsidR="003A22C7">
        <w:t xml:space="preserve">В соответствии </w:t>
      </w:r>
      <w:r w:rsidR="0056313C">
        <w:t>с Федеральным законом от 15.04.2019 № 63-ФЗ «О внесении  изменений в часть вторую Н</w:t>
      </w:r>
      <w:r w:rsidR="003A22C7">
        <w:t>алогового кодекса Российской Федерации</w:t>
      </w:r>
      <w:r w:rsidR="0056313C">
        <w:t xml:space="preserve"> и </w:t>
      </w:r>
      <w:r w:rsidR="00496296">
        <w:t>статью</w:t>
      </w:r>
      <w:r w:rsidR="0056313C">
        <w:t xml:space="preserve"> 9 Федерального закона «О внесении изменений в части 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29.09.2019 № 325-ФЗ «О внесении изменений в части первую и вторую Налогового кодекса</w:t>
      </w:r>
      <w:proofErr w:type="gramEnd"/>
      <w:r w:rsidR="0056313C">
        <w:t xml:space="preserve"> Российской Федерации»</w:t>
      </w:r>
      <w:r w:rsidR="003A22C7">
        <w:t>, Федеральным</w:t>
      </w:r>
      <w:r w:rsidR="003A22C7" w:rsidRPr="0056313C">
        <w:t xml:space="preserve"> </w:t>
      </w:r>
      <w:hyperlink r:id="rId5" w:history="1">
        <w:r w:rsidR="003A22C7" w:rsidRPr="0056313C">
          <w:rPr>
            <w:rStyle w:val="a5"/>
            <w:color w:val="auto"/>
            <w:u w:val="none"/>
          </w:rPr>
          <w:t>законом</w:t>
        </w:r>
      </w:hyperlink>
      <w:r w:rsidR="003A22C7">
        <w:t xml:space="preserve"> от 06.10.2003 </w:t>
      </w:r>
      <w:r w:rsidR="0056313C">
        <w:t>№</w:t>
      </w:r>
      <w:r w:rsidR="003A22C7">
        <w:t xml:space="preserve"> 131-ФЗ "Об общих принципах организации местного самоуправления в Российской Федерации", Уставом сельского поселения «</w:t>
      </w:r>
      <w:r w:rsidR="00DD4F29">
        <w:t xml:space="preserve">Село </w:t>
      </w:r>
      <w:proofErr w:type="spellStart"/>
      <w:r w:rsidR="00DD4F29">
        <w:t>Кременское</w:t>
      </w:r>
      <w:proofErr w:type="spellEnd"/>
      <w:r w:rsidR="003A22C7">
        <w:t xml:space="preserve">» </w:t>
      </w:r>
    </w:p>
    <w:p w:rsidR="00340F86" w:rsidRDefault="00340F86" w:rsidP="00340F86">
      <w:pPr>
        <w:jc w:val="center"/>
        <w:rPr>
          <w:b/>
        </w:rPr>
      </w:pPr>
      <w:r>
        <w:rPr>
          <w:b/>
        </w:rPr>
        <w:t>Сельская Дума</w:t>
      </w:r>
      <w:r w:rsidR="00035508" w:rsidRPr="00D451C3">
        <w:rPr>
          <w:b/>
        </w:rPr>
        <w:t xml:space="preserve"> </w:t>
      </w:r>
      <w:r>
        <w:rPr>
          <w:b/>
        </w:rPr>
        <w:t>РЕШИЛА:</w:t>
      </w:r>
    </w:p>
    <w:p w:rsidR="00340F86" w:rsidRDefault="00340F86" w:rsidP="00D451C3">
      <w:pPr>
        <w:jc w:val="both"/>
        <w:rPr>
          <w:b/>
        </w:rPr>
      </w:pPr>
    </w:p>
    <w:p w:rsidR="00340F86" w:rsidRDefault="00340F86" w:rsidP="00D451C3">
      <w:pPr>
        <w:ind w:firstLine="540"/>
        <w:jc w:val="both"/>
      </w:pPr>
      <w:r>
        <w:rPr>
          <w:color w:val="000000"/>
        </w:rPr>
        <w:t>1</w:t>
      </w:r>
      <w:r>
        <w:rPr>
          <w:color w:val="000000"/>
          <w:spacing w:val="-1"/>
        </w:rPr>
        <w:t xml:space="preserve">. </w:t>
      </w:r>
      <w:r w:rsidR="00496296">
        <w:rPr>
          <w:color w:val="000000"/>
          <w:spacing w:val="-1"/>
        </w:rPr>
        <w:t>Установить на</w:t>
      </w:r>
      <w:r>
        <w:rPr>
          <w:spacing w:val="-1"/>
        </w:rPr>
        <w:t xml:space="preserve"> территории сельского поселения «</w:t>
      </w:r>
      <w:r w:rsidR="00DD4F29">
        <w:rPr>
          <w:spacing w:val="-1"/>
        </w:rPr>
        <w:t xml:space="preserve">Село </w:t>
      </w:r>
      <w:proofErr w:type="spellStart"/>
      <w:r w:rsidR="00DD4F29">
        <w:rPr>
          <w:spacing w:val="-1"/>
        </w:rPr>
        <w:t>Кременское</w:t>
      </w:r>
      <w:proofErr w:type="spellEnd"/>
      <w:r w:rsidR="00496296">
        <w:rPr>
          <w:spacing w:val="-1"/>
        </w:rPr>
        <w:t>»</w:t>
      </w:r>
      <w:r w:rsidR="00496296">
        <w:rPr>
          <w:color w:val="000000"/>
          <w:spacing w:val="-1"/>
        </w:rPr>
        <w:t xml:space="preserve"> </w:t>
      </w:r>
      <w:r w:rsidR="00496296">
        <w:rPr>
          <w:bCs/>
          <w:color w:val="000000"/>
        </w:rPr>
        <w:t>ставки</w:t>
      </w:r>
      <w:r>
        <w:rPr>
          <w:spacing w:val="-1"/>
        </w:rPr>
        <w:t xml:space="preserve"> земельного налога в следующих размерах:</w:t>
      </w:r>
    </w:p>
    <w:p w:rsidR="00340F86" w:rsidRDefault="00340F86" w:rsidP="00D451C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t xml:space="preserve">1.1. </w:t>
      </w:r>
      <w:r w:rsidR="003A22C7">
        <w:rPr>
          <w:b/>
        </w:rPr>
        <w:t>0,</w:t>
      </w:r>
      <w:r w:rsidR="00C73A08">
        <w:rPr>
          <w:b/>
        </w:rPr>
        <w:t xml:space="preserve"> 2</w:t>
      </w:r>
      <w:bookmarkStart w:id="0" w:name="_GoBack"/>
      <w:bookmarkEnd w:id="0"/>
      <w:r>
        <w:rPr>
          <w:b/>
        </w:rPr>
        <w:t xml:space="preserve"> </w:t>
      </w:r>
      <w:r w:rsidR="0062767D">
        <w:rPr>
          <w:b/>
        </w:rPr>
        <w:t xml:space="preserve">% </w:t>
      </w:r>
      <w:r>
        <w:rPr>
          <w:bCs/>
          <w:color w:val="000000"/>
        </w:rPr>
        <w:t xml:space="preserve">  </w:t>
      </w:r>
      <w:r w:rsidR="003131D7">
        <w:rPr>
          <w:bCs/>
          <w:color w:val="000000"/>
        </w:rPr>
        <w:t>в отношении</w:t>
      </w:r>
      <w:r>
        <w:rPr>
          <w:bCs/>
          <w:color w:val="000000"/>
        </w:rPr>
        <w:t xml:space="preserve"> земельных участков:</w:t>
      </w:r>
    </w:p>
    <w:p w:rsidR="003131D7" w:rsidRDefault="003131D7" w:rsidP="00D451C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proofErr w:type="gramStart"/>
      <w:r>
        <w:rPr>
          <w:bCs/>
          <w:color w:val="000000"/>
        </w:rPr>
        <w:t>занятых</w:t>
      </w:r>
      <w:proofErr w:type="gramEnd"/>
      <w:r>
        <w:rPr>
          <w:bCs/>
          <w:color w:val="000000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 к жилищному фонду и к объектам инженерной инфраструктуры  жилищно-коммунального комплекса) или приобретенных (предоставленных) </w:t>
      </w:r>
      <w:r w:rsidR="00496296">
        <w:rPr>
          <w:bCs/>
          <w:color w:val="000000"/>
        </w:rPr>
        <w:t>для</w:t>
      </w:r>
      <w:r>
        <w:rPr>
          <w:bCs/>
          <w:color w:val="000000"/>
        </w:rPr>
        <w:t xml:space="preserve">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</w:t>
      </w:r>
      <w:r w:rsidR="00496296">
        <w:rPr>
          <w:bCs/>
          <w:color w:val="000000"/>
        </w:rPr>
        <w:t>предпринимательской</w:t>
      </w:r>
      <w:r>
        <w:rPr>
          <w:bCs/>
          <w:color w:val="000000"/>
        </w:rPr>
        <w:t xml:space="preserve"> деятельности);</w:t>
      </w:r>
    </w:p>
    <w:p w:rsidR="003131D7" w:rsidRDefault="003131D7" w:rsidP="00D451C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</w:t>
      </w:r>
      <w:r w:rsidR="0062767D">
        <w:rPr>
          <w:bCs/>
          <w:color w:val="000000"/>
        </w:rPr>
        <w:t xml:space="preserve">, а также земельных участков общего назначения, предусмотренных Федеральным законом от 29 июля 2017 года № 217-ФЗ «О ведении </w:t>
      </w:r>
      <w:r w:rsidR="00496296">
        <w:rPr>
          <w:bCs/>
          <w:color w:val="000000"/>
        </w:rPr>
        <w:t>гражданами</w:t>
      </w:r>
      <w:r w:rsidR="0062767D">
        <w:rPr>
          <w:bCs/>
          <w:color w:val="000000"/>
        </w:rPr>
        <w:t xml:space="preserve">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340F86" w:rsidRDefault="00340F86" w:rsidP="00D451C3">
      <w:pPr>
        <w:autoSpaceDE w:val="0"/>
        <w:autoSpaceDN w:val="0"/>
        <w:adjustRightInd w:val="0"/>
        <w:ind w:firstLine="540"/>
        <w:jc w:val="both"/>
      </w:pPr>
      <w:r>
        <w:rPr>
          <w:bCs/>
          <w:color w:val="000000"/>
        </w:rPr>
        <w:t>1.</w:t>
      </w:r>
      <w:r w:rsidR="0062767D">
        <w:rPr>
          <w:bCs/>
          <w:color w:val="000000"/>
        </w:rPr>
        <w:t xml:space="preserve">2. </w:t>
      </w:r>
      <w:r w:rsidR="00DD4F29">
        <w:rPr>
          <w:b/>
          <w:bCs/>
          <w:color w:val="000000"/>
        </w:rPr>
        <w:t>0.2</w:t>
      </w:r>
      <w:r w:rsidR="0062767D" w:rsidRPr="0062767D">
        <w:rPr>
          <w:b/>
          <w:bCs/>
          <w:color w:val="000000"/>
        </w:rPr>
        <w:t>%</w:t>
      </w:r>
      <w:r w:rsidR="0062767D">
        <w:rPr>
          <w:bCs/>
          <w:color w:val="000000"/>
        </w:rPr>
        <w:t xml:space="preserve"> в отношении земельных участков,</w:t>
      </w:r>
      <w:r>
        <w:rPr>
          <w:bCs/>
          <w:color w:val="000000"/>
        </w:rPr>
        <w:t xml:space="preserve"> </w:t>
      </w:r>
      <w:r w:rsidR="0062767D">
        <w:rPr>
          <w:bCs/>
          <w:color w:val="000000"/>
        </w:rPr>
        <w:t>о</w:t>
      </w:r>
      <w:r>
        <w:rPr>
          <w:color w:val="000000"/>
        </w:rPr>
        <w:t xml:space="preserve">тнесенных к </w:t>
      </w:r>
      <w:hyperlink r:id="rId6" w:history="1">
        <w:r>
          <w:rPr>
            <w:rStyle w:val="a5"/>
            <w:color w:val="000000"/>
            <w:u w:val="none"/>
          </w:rPr>
          <w:t>землям сельскохозяйственного назначения</w:t>
        </w:r>
      </w:hyperlink>
      <w:r>
        <w:rPr>
          <w:color w:val="000000"/>
        </w:rPr>
        <w:t xml:space="preserve"> или к землям в составе</w:t>
      </w:r>
      <w:r>
        <w:t xml:space="preserve"> зон сельскохозяйственного использования в населенных пунктах и используемых для сельскохозяйственного производства;</w:t>
      </w:r>
    </w:p>
    <w:p w:rsidR="002E06C6" w:rsidRDefault="002E06C6" w:rsidP="00D451C3">
      <w:pPr>
        <w:autoSpaceDE w:val="0"/>
        <w:autoSpaceDN w:val="0"/>
        <w:adjustRightInd w:val="0"/>
        <w:ind w:firstLine="540"/>
        <w:jc w:val="both"/>
      </w:pPr>
      <w:r>
        <w:t>1.3</w:t>
      </w:r>
      <w:r>
        <w:rPr>
          <w:b/>
        </w:rPr>
        <w:t xml:space="preserve">.   </w:t>
      </w:r>
      <w:r w:rsidRPr="002E06C6">
        <w:rPr>
          <w:b/>
        </w:rPr>
        <w:t>0.3%</w:t>
      </w:r>
      <w:r w:rsidRPr="002E06C6">
        <w:t xml:space="preserve">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40F86" w:rsidRDefault="0062767D" w:rsidP="00D451C3">
      <w:pPr>
        <w:autoSpaceDE w:val="0"/>
        <w:autoSpaceDN w:val="0"/>
        <w:adjustRightInd w:val="0"/>
        <w:ind w:firstLine="540"/>
        <w:jc w:val="both"/>
      </w:pPr>
      <w:r w:rsidRPr="002E06C6">
        <w:t xml:space="preserve">  </w:t>
      </w:r>
      <w:r w:rsidR="002E06C6" w:rsidRPr="002E06C6">
        <w:t>1.</w:t>
      </w:r>
      <w:r w:rsidR="002E06C6">
        <w:t>4</w:t>
      </w:r>
      <w:r w:rsidR="002E06C6" w:rsidRPr="002E06C6">
        <w:t>.</w:t>
      </w:r>
      <w:r w:rsidR="002E06C6">
        <w:rPr>
          <w:b/>
        </w:rPr>
        <w:t xml:space="preserve"> </w:t>
      </w:r>
      <w:r w:rsidRPr="0062767D">
        <w:rPr>
          <w:b/>
        </w:rPr>
        <w:t>1.5%</w:t>
      </w:r>
      <w:r>
        <w:t xml:space="preserve"> в отношении земельных участков, </w:t>
      </w:r>
      <w:r w:rsidRPr="0062767D">
        <w:t xml:space="preserve">отнесенных к землям сельскохозяйственного </w:t>
      </w:r>
      <w:r w:rsidR="00496296" w:rsidRPr="0062767D">
        <w:t>назначения</w:t>
      </w:r>
      <w:r w:rsidR="00496296">
        <w:t xml:space="preserve">, </w:t>
      </w:r>
      <w:r w:rsidR="00496296" w:rsidRPr="0062767D">
        <w:t>или</w:t>
      </w:r>
      <w:r w:rsidRPr="0062767D">
        <w:t xml:space="preserve"> к землям в составе зон сельскохозяйственного использования</w:t>
      </w:r>
      <w:r>
        <w:t>, не используемых для сельскохозяйственного производства.</w:t>
      </w:r>
    </w:p>
    <w:p w:rsidR="00340F86" w:rsidRDefault="00340F86" w:rsidP="00D451C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lastRenderedPageBreak/>
        <w:t>1.</w:t>
      </w:r>
      <w:r w:rsidR="002E06C6">
        <w:t>5</w:t>
      </w:r>
      <w:r>
        <w:t xml:space="preserve">. </w:t>
      </w:r>
      <w:r w:rsidR="00D473E0">
        <w:t xml:space="preserve">   </w:t>
      </w:r>
      <w:r w:rsidR="0062767D">
        <w:rPr>
          <w:b/>
        </w:rPr>
        <w:t>1,5</w:t>
      </w:r>
      <w:r w:rsidR="00496296">
        <w:rPr>
          <w:b/>
        </w:rPr>
        <w:t>%</w:t>
      </w:r>
      <w:r w:rsidR="00496296">
        <w:rPr>
          <w:bCs/>
          <w:color w:val="000000"/>
        </w:rPr>
        <w:t xml:space="preserve"> в</w:t>
      </w:r>
      <w:r w:rsidR="0062767D">
        <w:rPr>
          <w:bCs/>
          <w:color w:val="000000"/>
        </w:rPr>
        <w:t xml:space="preserve"> </w:t>
      </w:r>
      <w:r w:rsidR="00496296">
        <w:rPr>
          <w:bCs/>
          <w:color w:val="000000"/>
        </w:rPr>
        <w:t>отношении для</w:t>
      </w:r>
      <w:r>
        <w:rPr>
          <w:bCs/>
          <w:color w:val="000000"/>
        </w:rPr>
        <w:t xml:space="preserve"> прочих зе</w:t>
      </w:r>
      <w:r w:rsidR="00A4319E">
        <w:rPr>
          <w:bCs/>
          <w:color w:val="000000"/>
        </w:rPr>
        <w:t>мельных участков;</w:t>
      </w:r>
    </w:p>
    <w:p w:rsidR="002E06C6" w:rsidRDefault="002E06C6" w:rsidP="00D451C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340F86" w:rsidRDefault="00340F86" w:rsidP="00D451C3">
      <w:pPr>
        <w:autoSpaceDE w:val="0"/>
        <w:autoSpaceDN w:val="0"/>
        <w:adjustRightInd w:val="0"/>
        <w:ind w:firstLine="540"/>
        <w:jc w:val="both"/>
      </w:pPr>
      <w:r>
        <w:t xml:space="preserve"> 2. От уплаты земельного налога на территории сельского поселения «</w:t>
      </w:r>
      <w:r w:rsidR="00DD4F29">
        <w:t xml:space="preserve">Село </w:t>
      </w:r>
      <w:proofErr w:type="spellStart"/>
      <w:r w:rsidR="00DD4F29">
        <w:t>Кременское</w:t>
      </w:r>
      <w:proofErr w:type="spellEnd"/>
      <w:r>
        <w:t>» освобождаются следующие категории налогоплательщиков:</w:t>
      </w:r>
    </w:p>
    <w:p w:rsidR="000A0AD5" w:rsidRDefault="000A0AD5" w:rsidP="00D451C3">
      <w:pPr>
        <w:autoSpaceDE w:val="0"/>
        <w:autoSpaceDN w:val="0"/>
        <w:adjustRightInd w:val="0"/>
        <w:ind w:firstLine="540"/>
        <w:jc w:val="both"/>
      </w:pPr>
      <w:r>
        <w:t>2.1. Ветераны и инвалиды Великой Отечественной войны;</w:t>
      </w:r>
    </w:p>
    <w:p w:rsidR="00340F86" w:rsidRDefault="00340F86" w:rsidP="00D451C3">
      <w:pPr>
        <w:autoSpaceDE w:val="0"/>
        <w:autoSpaceDN w:val="0"/>
        <w:adjustRightInd w:val="0"/>
        <w:ind w:firstLine="540"/>
        <w:jc w:val="both"/>
      </w:pPr>
      <w:r>
        <w:t>2.</w:t>
      </w:r>
      <w:r w:rsidR="00364A7B">
        <w:t>2. Физические</w:t>
      </w:r>
      <w:r>
        <w:t xml:space="preserve"> лица – члены семей, признанные многодетными, при условии подтверждения статуса многодетной семьи соответствующими </w:t>
      </w:r>
      <w:r w:rsidR="00364A7B">
        <w:t>документами;</w:t>
      </w:r>
    </w:p>
    <w:p w:rsidR="00340F86" w:rsidRDefault="00340F86" w:rsidP="00D451C3">
      <w:pPr>
        <w:autoSpaceDE w:val="0"/>
        <w:autoSpaceDN w:val="0"/>
        <w:adjustRightInd w:val="0"/>
        <w:ind w:firstLine="540"/>
        <w:jc w:val="both"/>
      </w:pPr>
      <w:r>
        <w:t xml:space="preserve">2.3. </w:t>
      </w:r>
      <w:proofErr w:type="gramStart"/>
      <w:r>
        <w:t>Учреждения, финансируемые из областного и районного бюджетов.</w:t>
      </w:r>
      <w:proofErr w:type="gramEnd"/>
    </w:p>
    <w:p w:rsidR="002E06C6" w:rsidRDefault="002E06C6" w:rsidP="00D451C3">
      <w:pPr>
        <w:autoSpaceDE w:val="0"/>
        <w:autoSpaceDN w:val="0"/>
        <w:adjustRightInd w:val="0"/>
        <w:ind w:firstLine="540"/>
        <w:jc w:val="both"/>
      </w:pPr>
    </w:p>
    <w:p w:rsidR="002E06C6" w:rsidRDefault="002E06C6" w:rsidP="00D451C3">
      <w:pPr>
        <w:autoSpaceDE w:val="0"/>
        <w:autoSpaceDN w:val="0"/>
        <w:adjustRightInd w:val="0"/>
        <w:ind w:firstLine="540"/>
        <w:jc w:val="both"/>
      </w:pPr>
      <w:r>
        <w:t>3.</w:t>
      </w:r>
      <w:r w:rsidRPr="002E06C6">
        <w:t xml:space="preserve"> </w:t>
      </w:r>
      <w:r w:rsidRPr="00213390">
        <w:t xml:space="preserve">Налог подлежит уплате налогоплательщиками-организациями в срок не позднее 1 марта года, следующего за истекшим налоговым периодом. </w:t>
      </w:r>
    </w:p>
    <w:p w:rsidR="002E06C6" w:rsidRDefault="002E06C6" w:rsidP="00D451C3">
      <w:pPr>
        <w:autoSpaceDE w:val="0"/>
        <w:autoSpaceDN w:val="0"/>
        <w:adjustRightInd w:val="0"/>
        <w:ind w:firstLine="540"/>
        <w:jc w:val="both"/>
      </w:pPr>
      <w:r w:rsidRPr="00213390">
        <w:t>Авансовые платежи по налогу подлежат уплате налогоплательщиками-организациями в срок не позднее последнего числа месяца, следующег</w:t>
      </w:r>
      <w:r>
        <w:t>о за истекшим отчетным периодом.</w:t>
      </w:r>
    </w:p>
    <w:p w:rsidR="00364A7B" w:rsidRDefault="00364A7B" w:rsidP="00364A7B">
      <w:pPr>
        <w:autoSpaceDE w:val="0"/>
        <w:autoSpaceDN w:val="0"/>
        <w:adjustRightInd w:val="0"/>
        <w:jc w:val="both"/>
      </w:pPr>
    </w:p>
    <w:p w:rsidR="00364A7B" w:rsidRDefault="00496296" w:rsidP="00364A7B">
      <w:pPr>
        <w:autoSpaceDE w:val="0"/>
        <w:autoSpaceDN w:val="0"/>
        <w:adjustRightInd w:val="0"/>
        <w:jc w:val="both"/>
      </w:pPr>
      <w:r>
        <w:t xml:space="preserve">           </w:t>
      </w:r>
      <w:r w:rsidR="002E06C6">
        <w:t>4</w:t>
      </w:r>
      <w:r w:rsidR="00F607CE" w:rsidRPr="00F607CE">
        <w:t xml:space="preserve">. </w:t>
      </w:r>
      <w:proofErr w:type="gramStart"/>
      <w:r w:rsidR="00F607CE" w:rsidRPr="00F607CE">
        <w:t xml:space="preserve">Настоящее </w:t>
      </w:r>
      <w:r>
        <w:t>Р</w:t>
      </w:r>
      <w:r w:rsidR="00F607CE" w:rsidRPr="00F607CE">
        <w:t xml:space="preserve">ешение вступает в силу с 1 января </w:t>
      </w:r>
      <w:r w:rsidR="002E06C6">
        <w:t xml:space="preserve">2020 </w:t>
      </w:r>
      <w:r w:rsidR="00F607CE" w:rsidRPr="00F607CE">
        <w:t>года,  но не ранее одного месяца со дня его официального опубликования</w:t>
      </w:r>
      <w:r w:rsidR="002E06C6">
        <w:t xml:space="preserve"> в районной газете «Заря» и размещения на официальном сайте сельского поселения «</w:t>
      </w:r>
      <w:r w:rsidR="00DD4F29">
        <w:t xml:space="preserve">Село </w:t>
      </w:r>
      <w:proofErr w:type="spellStart"/>
      <w:r w:rsidR="00DD4F29">
        <w:t>Кременское</w:t>
      </w:r>
      <w:proofErr w:type="spellEnd"/>
      <w:r w:rsidR="002E06C6">
        <w:t>»</w:t>
      </w:r>
      <w:r w:rsidR="005C2C78" w:rsidRPr="005C2C78">
        <w:t xml:space="preserve"> </w:t>
      </w:r>
      <w:r w:rsidR="005C2C78" w:rsidRPr="00287BEC">
        <w:rPr>
          <w:lang w:val="en-US"/>
        </w:rPr>
        <w:t>https</w:t>
      </w:r>
      <w:r w:rsidR="00E76373">
        <w:t>, за исключением п. 3 настоящего решения, который вступ</w:t>
      </w:r>
      <w:r w:rsidR="00121476">
        <w:t>ает в силу с 1 января 2021 года и применяется, начиная с уплаты земельного налога за налоговый период 2020</w:t>
      </w:r>
      <w:proofErr w:type="gramEnd"/>
      <w:r w:rsidR="00121476">
        <w:t xml:space="preserve"> года.</w:t>
      </w:r>
    </w:p>
    <w:p w:rsidR="00E76373" w:rsidRDefault="00E76373" w:rsidP="00364A7B">
      <w:pPr>
        <w:autoSpaceDE w:val="0"/>
        <w:autoSpaceDN w:val="0"/>
        <w:adjustRightInd w:val="0"/>
        <w:jc w:val="both"/>
      </w:pPr>
    </w:p>
    <w:p w:rsidR="002F363E" w:rsidRDefault="002F363E" w:rsidP="00D451C3">
      <w:pPr>
        <w:pStyle w:val="ConsPlusCell"/>
        <w:ind w:firstLine="540"/>
        <w:jc w:val="both"/>
        <w:rPr>
          <w:rFonts w:ascii="Courier New" w:hAnsi="Courier New" w:cs="Courier New"/>
        </w:rPr>
      </w:pPr>
    </w:p>
    <w:p w:rsidR="00340F86" w:rsidRDefault="00340F86" w:rsidP="00D451C3">
      <w:pPr>
        <w:pStyle w:val="ConsPlusCell"/>
        <w:ind w:firstLine="540"/>
        <w:jc w:val="both"/>
        <w:rPr>
          <w:sz w:val="16"/>
          <w:szCs w:val="16"/>
        </w:rPr>
      </w:pPr>
      <w:r>
        <w:rPr>
          <w:rFonts w:ascii="Courier New" w:hAnsi="Courier New" w:cs="Courier New"/>
        </w:rPr>
        <w:t xml:space="preserve">                                            </w:t>
      </w:r>
    </w:p>
    <w:p w:rsidR="00340F86" w:rsidRDefault="00340F86" w:rsidP="00D451C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0"/>
        </w:rPr>
      </w:pPr>
    </w:p>
    <w:p w:rsidR="00340F86" w:rsidRDefault="00340F86" w:rsidP="00340F86">
      <w:pPr>
        <w:ind w:firstLine="540"/>
        <w:rPr>
          <w:b/>
        </w:rPr>
      </w:pPr>
    </w:p>
    <w:p w:rsidR="00340F86" w:rsidRPr="00364A7B" w:rsidRDefault="00340F86" w:rsidP="00340F86">
      <w:pPr>
        <w:rPr>
          <w:b/>
          <w:sz w:val="26"/>
          <w:szCs w:val="26"/>
        </w:rPr>
      </w:pPr>
      <w:r w:rsidRPr="00364A7B">
        <w:rPr>
          <w:b/>
          <w:sz w:val="26"/>
          <w:szCs w:val="26"/>
        </w:rPr>
        <w:t xml:space="preserve">Глава сельского поселения </w:t>
      </w:r>
    </w:p>
    <w:p w:rsidR="00340F86" w:rsidRPr="00364A7B" w:rsidRDefault="00340F86" w:rsidP="00340F86">
      <w:pPr>
        <w:rPr>
          <w:sz w:val="26"/>
          <w:szCs w:val="26"/>
        </w:rPr>
      </w:pPr>
      <w:r w:rsidRPr="00364A7B">
        <w:rPr>
          <w:b/>
          <w:sz w:val="26"/>
          <w:szCs w:val="26"/>
        </w:rPr>
        <w:t>«</w:t>
      </w:r>
      <w:r w:rsidR="00DD4F29">
        <w:rPr>
          <w:b/>
          <w:sz w:val="26"/>
          <w:szCs w:val="26"/>
        </w:rPr>
        <w:t xml:space="preserve">Село </w:t>
      </w:r>
      <w:proofErr w:type="spellStart"/>
      <w:r w:rsidR="00DD4F29">
        <w:rPr>
          <w:b/>
          <w:sz w:val="26"/>
          <w:szCs w:val="26"/>
        </w:rPr>
        <w:t>Кременское</w:t>
      </w:r>
      <w:proofErr w:type="spellEnd"/>
      <w:r w:rsidR="00DD4F29">
        <w:rPr>
          <w:b/>
          <w:sz w:val="26"/>
          <w:szCs w:val="26"/>
        </w:rPr>
        <w:t>»</w:t>
      </w:r>
      <w:r w:rsidR="00DD4F29">
        <w:rPr>
          <w:b/>
          <w:sz w:val="26"/>
          <w:szCs w:val="26"/>
        </w:rPr>
        <w:tab/>
      </w:r>
      <w:r w:rsidR="00DD4F29">
        <w:rPr>
          <w:b/>
          <w:sz w:val="26"/>
          <w:szCs w:val="26"/>
        </w:rPr>
        <w:tab/>
      </w:r>
      <w:r w:rsidR="00DD4F29">
        <w:rPr>
          <w:b/>
          <w:sz w:val="26"/>
          <w:szCs w:val="26"/>
        </w:rPr>
        <w:tab/>
      </w:r>
      <w:r w:rsidR="00DD4F29">
        <w:rPr>
          <w:b/>
          <w:sz w:val="26"/>
          <w:szCs w:val="26"/>
        </w:rPr>
        <w:tab/>
        <w:t xml:space="preserve">          </w:t>
      </w:r>
      <w:proofErr w:type="spellStart"/>
      <w:r w:rsidR="00DD4F29">
        <w:rPr>
          <w:b/>
          <w:sz w:val="26"/>
          <w:szCs w:val="26"/>
        </w:rPr>
        <w:t>В.В.Рыбаков</w:t>
      </w:r>
      <w:proofErr w:type="spellEnd"/>
    </w:p>
    <w:p w:rsidR="00340F86" w:rsidRDefault="00340F86" w:rsidP="00340F86">
      <w:pPr>
        <w:jc w:val="right"/>
        <w:rPr>
          <w:sz w:val="20"/>
          <w:szCs w:val="20"/>
        </w:rPr>
      </w:pPr>
    </w:p>
    <w:p w:rsidR="00340F86" w:rsidRDefault="00340F86" w:rsidP="00340F86">
      <w:pPr>
        <w:jc w:val="right"/>
        <w:rPr>
          <w:sz w:val="20"/>
          <w:szCs w:val="20"/>
        </w:rPr>
      </w:pPr>
    </w:p>
    <w:p w:rsidR="00340F86" w:rsidRDefault="00340F86" w:rsidP="00340F86">
      <w:pPr>
        <w:jc w:val="right"/>
        <w:rPr>
          <w:sz w:val="20"/>
          <w:szCs w:val="20"/>
        </w:rPr>
      </w:pPr>
    </w:p>
    <w:p w:rsidR="00340F86" w:rsidRDefault="00340F86" w:rsidP="00340F86">
      <w:pPr>
        <w:jc w:val="right"/>
        <w:rPr>
          <w:sz w:val="20"/>
          <w:szCs w:val="20"/>
        </w:rPr>
      </w:pPr>
    </w:p>
    <w:p w:rsidR="00340F86" w:rsidRDefault="00340F86" w:rsidP="00340F86"/>
    <w:p w:rsidR="00DC1F6D" w:rsidRDefault="00DC1F6D"/>
    <w:sectPr w:rsidR="00DC1F6D" w:rsidSect="002B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86"/>
    <w:rsid w:val="000302F6"/>
    <w:rsid w:val="00035508"/>
    <w:rsid w:val="000A0AD5"/>
    <w:rsid w:val="00121476"/>
    <w:rsid w:val="001652FF"/>
    <w:rsid w:val="00287BEC"/>
    <w:rsid w:val="00293F1C"/>
    <w:rsid w:val="002B1E16"/>
    <w:rsid w:val="002E06C6"/>
    <w:rsid w:val="002F363E"/>
    <w:rsid w:val="003030CC"/>
    <w:rsid w:val="003131D7"/>
    <w:rsid w:val="00340F86"/>
    <w:rsid w:val="00364A7B"/>
    <w:rsid w:val="003A22C7"/>
    <w:rsid w:val="00496296"/>
    <w:rsid w:val="0056313C"/>
    <w:rsid w:val="005C2C78"/>
    <w:rsid w:val="005E42EC"/>
    <w:rsid w:val="0062767D"/>
    <w:rsid w:val="00654C98"/>
    <w:rsid w:val="00681A60"/>
    <w:rsid w:val="007669C0"/>
    <w:rsid w:val="007F423D"/>
    <w:rsid w:val="008974D1"/>
    <w:rsid w:val="00A4319E"/>
    <w:rsid w:val="00A46546"/>
    <w:rsid w:val="00B22C7B"/>
    <w:rsid w:val="00C73A08"/>
    <w:rsid w:val="00CB4955"/>
    <w:rsid w:val="00D451C3"/>
    <w:rsid w:val="00D473E0"/>
    <w:rsid w:val="00D51DD0"/>
    <w:rsid w:val="00DC1F6D"/>
    <w:rsid w:val="00DD4F29"/>
    <w:rsid w:val="00E76373"/>
    <w:rsid w:val="00F525CE"/>
    <w:rsid w:val="00F6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40F86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40F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40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40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40F86"/>
    <w:rPr>
      <w:color w:val="0000FF"/>
      <w:u w:val="single"/>
    </w:rPr>
  </w:style>
  <w:style w:type="table" w:styleId="a6">
    <w:name w:val="Table Grid"/>
    <w:basedOn w:val="a1"/>
    <w:rsid w:val="003A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42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23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40F86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40F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40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40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40F86"/>
    <w:rPr>
      <w:color w:val="0000FF"/>
      <w:u w:val="single"/>
    </w:rPr>
  </w:style>
  <w:style w:type="table" w:styleId="a6">
    <w:name w:val="Table Grid"/>
    <w:basedOn w:val="a1"/>
    <w:rsid w:val="003A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42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2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2D246C6B31E233EBF778B112ABD4C451A61A86FDB48957FD1BE1C06849A52AE3A3E67611D912C9wDu7I" TargetMode="Externa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2019-11-25T11:06:00Z</cp:lastPrinted>
  <dcterms:created xsi:type="dcterms:W3CDTF">2019-11-22T07:10:00Z</dcterms:created>
  <dcterms:modified xsi:type="dcterms:W3CDTF">2019-11-25T11:52:00Z</dcterms:modified>
</cp:coreProperties>
</file>