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DD" w:rsidRPr="001A54DD" w:rsidRDefault="001A54DD" w:rsidP="001A54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54DD">
        <w:rPr>
          <w:rFonts w:ascii="Times New Roman" w:hAnsi="Times New Roman" w:cs="Times New Roman"/>
          <w:b/>
          <w:sz w:val="28"/>
          <w:szCs w:val="28"/>
        </w:rPr>
        <w:t xml:space="preserve">                           ПРОЕКТ</w:t>
      </w:r>
    </w:p>
    <w:p w:rsidR="001A54DD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4DD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1A54DD" w:rsidRPr="00DF7DA0" w:rsidRDefault="001A54DD" w:rsidP="001A54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A54DD" w:rsidRPr="00DF7DA0" w:rsidRDefault="001A54DD" w:rsidP="001A54DD">
      <w:pPr>
        <w:rPr>
          <w:rFonts w:ascii="Times New Roman" w:hAnsi="Times New Roman" w:cs="Times New Roman"/>
          <w:sz w:val="28"/>
          <w:szCs w:val="28"/>
        </w:rPr>
      </w:pPr>
    </w:p>
    <w:p w:rsidR="001A54DD" w:rsidRPr="00946352" w:rsidRDefault="001A54DD" w:rsidP="001A54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352">
        <w:rPr>
          <w:rFonts w:ascii="Times New Roman" w:hAnsi="Times New Roman" w:cs="Times New Roman"/>
          <w:sz w:val="28"/>
          <w:szCs w:val="28"/>
        </w:rPr>
        <w:t>Р Е Ш Е Н И Е</w:t>
      </w:r>
    </w:p>
    <w:p w:rsidR="001A54DD" w:rsidRPr="001F102B" w:rsidRDefault="001A54DD" w:rsidP="001A54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DD" w:rsidRDefault="001A54DD" w:rsidP="001A54DD">
      <w:pPr>
        <w:rPr>
          <w:rFonts w:ascii="Times New Roman" w:hAnsi="Times New Roman" w:cs="Times New Roman"/>
          <w:sz w:val="28"/>
          <w:szCs w:val="28"/>
        </w:rPr>
      </w:pPr>
      <w:r w:rsidRPr="001F102B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1A54DD" w:rsidRDefault="001A54DD" w:rsidP="001A54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1A54DD" w:rsidRDefault="001A54DD" w:rsidP="001A54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от 30.05.2013 №113 </w:t>
      </w:r>
    </w:p>
    <w:p w:rsidR="001A54DD" w:rsidRDefault="001A54DD" w:rsidP="001A54D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>«Об утверждении Положения о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A54DD">
        <w:rPr>
          <w:rFonts w:ascii="Times New Roman" w:eastAsia="Calibri" w:hAnsi="Times New Roman" w:cs="Times New Roman"/>
          <w:sz w:val="28"/>
          <w:szCs w:val="28"/>
        </w:rPr>
        <w:t>представлении гражданами, претендующими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должностей руководителей 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учреждений, а также 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руководителями муниципальных учреждений 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сведений о своих доходах, об имуществе и 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>обязательствах имущественного характера и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 о доходах, об имуществе и обязательствах </w:t>
      </w:r>
    </w:p>
    <w:p w:rsid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 своих супруги </w:t>
      </w:r>
    </w:p>
    <w:p w:rsidR="001A54DD" w:rsidRPr="001A54DD" w:rsidRDefault="001A54DD" w:rsidP="001A5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>(супруга) и несовершеннолетних детей»</w:t>
      </w:r>
    </w:p>
    <w:p w:rsidR="001A54DD" w:rsidRPr="001A54DD" w:rsidRDefault="001A54DD" w:rsidP="001A54DD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54DD" w:rsidRPr="00437142" w:rsidRDefault="001A54DD" w:rsidP="001A54DD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49D1">
        <w:rPr>
          <w:rFonts w:ascii="Times New Roman" w:hAnsi="Times New Roman" w:cs="Times New Roman"/>
          <w:sz w:val="28"/>
          <w:szCs w:val="28"/>
        </w:rPr>
        <w:t xml:space="preserve"> соответствие Федеральным </w:t>
      </w:r>
      <w:hyperlink r:id="rId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B49D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B49D1">
        <w:rPr>
          <w:rFonts w:ascii="Times New Roman" w:hAnsi="Times New Roman" w:cs="Times New Roman"/>
          <w:sz w:val="28"/>
          <w:szCs w:val="28"/>
        </w:rPr>
        <w:t>ом №131-ФЗ от 06.10.2003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9D1">
        <w:rPr>
          <w:rFonts w:ascii="Times New Roman" w:hAnsi="Times New Roman" w:cs="Times New Roman"/>
          <w:sz w:val="28"/>
          <w:szCs w:val="28"/>
        </w:rPr>
        <w:t xml:space="preserve">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4DD">
        <w:rPr>
          <w:rFonts w:ascii="Times New Roman" w:eastAsia="Calibri" w:hAnsi="Times New Roman" w:cs="Times New Roman"/>
          <w:sz w:val="28"/>
          <w:szCs w:val="28"/>
        </w:rPr>
        <w:t>Указом Президента Российской Федерации от 10.12.2020г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вступившим в силу 01.01.2021г,</w:t>
      </w:r>
      <w:r w:rsidRPr="001A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 </w:t>
      </w:r>
      <w:proofErr w:type="spellStart"/>
      <w:r w:rsidRPr="009B49D1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9B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</w:t>
      </w:r>
      <w:proofErr w:type="spellEnd"/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области, </w:t>
      </w:r>
      <w:r w:rsidRPr="001A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ассмотрев протест прокуратуры </w:t>
      </w:r>
      <w:proofErr w:type="spellStart"/>
      <w:r w:rsidRPr="001A54DD">
        <w:rPr>
          <w:rFonts w:ascii="Times New Roman" w:eastAsia="Calibri" w:hAnsi="Times New Roman" w:cs="Times New Roman"/>
          <w:sz w:val="28"/>
          <w:szCs w:val="28"/>
        </w:rPr>
        <w:t>Новоусманского</w:t>
      </w:r>
      <w:proofErr w:type="spellEnd"/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 района Воронежской области № 2-1-2021 от 20.12.2021г.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5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депутатов  </w:t>
      </w:r>
      <w:proofErr w:type="spellStart"/>
      <w:r w:rsidRPr="001A54DD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9B49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Новоусманского</w:t>
      </w:r>
      <w:proofErr w:type="spellEnd"/>
      <w:r w:rsidRPr="00437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1A54DD" w:rsidRPr="00D84358" w:rsidRDefault="001A54DD" w:rsidP="001A54DD">
      <w:pPr>
        <w:shd w:val="clear" w:color="auto" w:fill="FFFFFF"/>
        <w:tabs>
          <w:tab w:val="left" w:pos="2102"/>
        </w:tabs>
        <w:spacing w:before="221" w:after="0" w:line="240" w:lineRule="auto"/>
        <w:ind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4DD" w:rsidRPr="001A54DD" w:rsidRDefault="001A54DD" w:rsidP="001A5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DD">
        <w:rPr>
          <w:rFonts w:ascii="Times New Roman" w:hAnsi="Times New Roman" w:cs="Times New Roman"/>
          <w:b/>
          <w:sz w:val="28"/>
          <w:szCs w:val="28"/>
        </w:rPr>
        <w:lastRenderedPageBreak/>
        <w:t>Р Е Ш И Л :</w:t>
      </w:r>
    </w:p>
    <w:p w:rsidR="001A54DD" w:rsidRPr="001A54DD" w:rsidRDefault="001A54DD" w:rsidP="001A54DD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решение Совета народных депутатов </w:t>
      </w:r>
      <w:proofErr w:type="spellStart"/>
      <w:r w:rsidRPr="001A54DD">
        <w:rPr>
          <w:rFonts w:ascii="Times New Roman" w:eastAsia="Calibri" w:hAnsi="Times New Roman" w:cs="Times New Roman"/>
          <w:color w:val="000000"/>
          <w:sz w:val="28"/>
          <w:szCs w:val="28"/>
        </w:rPr>
        <w:t>Рождественско-Хавского</w:t>
      </w:r>
      <w:proofErr w:type="spellEnd"/>
      <w:r w:rsidRPr="001A5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от 30</w:t>
      </w:r>
      <w:r w:rsidRPr="001A54DD">
        <w:rPr>
          <w:rFonts w:ascii="Times New Roman" w:eastAsia="Calibri" w:hAnsi="Times New Roman" w:cs="Times New Roman"/>
          <w:sz w:val="28"/>
          <w:szCs w:val="28"/>
        </w:rPr>
        <w:t>.05.2013г №113</w:t>
      </w:r>
      <w:r w:rsidRPr="001A54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утверждении  </w:t>
      </w: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Положения о </w:t>
      </w: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(в редакции от 25.12.2020г. №23)  следующие изменения: </w:t>
      </w:r>
    </w:p>
    <w:p w:rsidR="001A54DD" w:rsidRPr="001A54DD" w:rsidRDefault="001A54DD" w:rsidP="001A54DD">
      <w:pPr>
        <w:autoSpaceDE w:val="0"/>
        <w:ind w:left="3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DD">
        <w:rPr>
          <w:rFonts w:ascii="Times New Roman" w:eastAsia="Calibri" w:hAnsi="Times New Roman" w:cs="Times New Roman"/>
          <w:sz w:val="28"/>
          <w:szCs w:val="28"/>
        </w:rPr>
        <w:t xml:space="preserve">       1.1 дополнить приложение 2  к «</w:t>
      </w:r>
      <w:r w:rsidRPr="001A54DD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Положению о </w:t>
      </w:r>
      <w:r w:rsidRPr="001A54DD">
        <w:rPr>
          <w:rFonts w:ascii="Times New Roman" w:eastAsia="Calibri" w:hAnsi="Times New Roman" w:cs="Times New Roman"/>
          <w:sz w:val="28"/>
          <w:szCs w:val="28"/>
        </w:rPr>
        <w:t>представлении гражданами, претендующими на замещение должностей руководителей муниципальных учреждений, а также руководителями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 разделом 8 следующего содержания:</w:t>
      </w:r>
    </w:p>
    <w:p w:rsidR="001A54DD" w:rsidRDefault="001A54DD" w:rsidP="001A54DD">
      <w:pPr>
        <w:autoSpaceDE w:val="0"/>
        <w:jc w:val="center"/>
        <w:rPr>
          <w:rFonts w:ascii="Calibri" w:eastAsia="Calibri" w:hAnsi="Calibri" w:cs="Times New Roman"/>
          <w:b/>
          <w:bCs/>
          <w:color w:val="000000"/>
          <w:sz w:val="26"/>
          <w:szCs w:val="26"/>
        </w:rPr>
      </w:pPr>
      <w:r>
        <w:rPr>
          <w:rFonts w:ascii="Calibri" w:eastAsia="Calibri" w:hAnsi="Calibri" w:cs="Times New Roman"/>
          <w:b/>
          <w:bCs/>
          <w:color w:val="000000"/>
          <w:sz w:val="26"/>
          <w:szCs w:val="26"/>
        </w:rPr>
        <w:t>«Раздел 8. Сведения о цифровых финансовых активах, цифровых правах, утилитарных цифровых правах и цифровой валюте</w:t>
      </w:r>
    </w:p>
    <w:p w:rsidR="001A54DD" w:rsidRDefault="001A54DD" w:rsidP="001A54DD">
      <w:pPr>
        <w:pStyle w:val="a9"/>
        <w:spacing w:after="283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8.1. Цифровые финансовые активы и иные цифровые права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253"/>
        <w:gridCol w:w="1444"/>
        <w:gridCol w:w="1575"/>
        <w:gridCol w:w="4095"/>
      </w:tblGrid>
      <w:tr w:rsidR="001A54DD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N </w:t>
            </w:r>
            <w:proofErr w:type="spellStart"/>
            <w:r>
              <w:rPr>
                <w:rFonts w:ascii="Calibri" w:eastAsia="Calibri" w:hAnsi="Calibri" w:cs="Times New Roman"/>
              </w:rPr>
              <w:t>п</w:t>
            </w:r>
            <w:proofErr w:type="spell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0" w:name="dst100075"/>
            <w:bookmarkEnd w:id="0"/>
            <w:r>
              <w:rPr>
                <w:rFonts w:ascii="Calibri" w:eastAsia="Calibri" w:hAnsi="Calibri" w:cs="Times New Roman"/>
                <w:color w:val="000000"/>
              </w:rPr>
              <w:t>Наименование цифрового финансового актива или цифрового права &lt;1&gt;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1" w:name="dst100076"/>
            <w:bookmarkEnd w:id="1"/>
            <w:r>
              <w:rPr>
                <w:rFonts w:ascii="Calibri" w:eastAsia="Calibri" w:hAnsi="Calibri" w:cs="Times New Roman"/>
                <w:color w:val="000000"/>
              </w:rPr>
              <w:t>Дата приобретения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bookmarkStart w:id="2" w:name="dst100077"/>
            <w:bookmarkEnd w:id="2"/>
            <w:r>
              <w:rPr>
                <w:rFonts w:ascii="Calibri" w:eastAsia="Calibri" w:hAnsi="Calibri" w:cs="Times New Roman"/>
                <w:color w:val="000000"/>
              </w:rPr>
              <w:t>Общее количество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pStyle w:val="a9"/>
              <w:spacing w:after="283"/>
              <w:jc w:val="center"/>
              <w:rPr>
                <w:sz w:val="22"/>
                <w:szCs w:val="22"/>
              </w:rPr>
            </w:pPr>
            <w:bookmarkStart w:id="3" w:name="dst100078"/>
            <w:bookmarkEnd w:id="3"/>
            <w:r>
              <w:rPr>
                <w:color w:val="000000"/>
                <w:sz w:val="22"/>
                <w:szCs w:val="22"/>
              </w:rP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A54DD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4" w:name="dst100079"/>
            <w:bookmarkEnd w:id="4"/>
            <w:r>
              <w:rPr>
                <w:rFonts w:ascii="Arial" w:eastAsia="Calibri" w:hAnsi="Arial" w:cs="Arial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5" w:name="dst100080"/>
            <w:bookmarkEnd w:id="5"/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6" w:name="dst100081"/>
            <w:bookmarkEnd w:id="6"/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bookmarkStart w:id="7" w:name="dst100082"/>
            <w:bookmarkEnd w:id="7"/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8" w:name="dst100083"/>
            <w:bookmarkEnd w:id="8"/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1A54DD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9" w:name="dst100084"/>
            <w:bookmarkEnd w:id="9"/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10" w:name="dst100085"/>
            <w:bookmarkEnd w:id="10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11" w:name="dst100086"/>
            <w:bookmarkEnd w:id="11"/>
          </w:p>
        </w:tc>
        <w:tc>
          <w:tcPr>
            <w:tcW w:w="1444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12" w:name="dst100087"/>
            <w:bookmarkEnd w:id="12"/>
          </w:p>
        </w:tc>
        <w:tc>
          <w:tcPr>
            <w:tcW w:w="1444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13" w:name="dst100089"/>
            <w:bookmarkEnd w:id="13"/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14" w:name="dst100090"/>
            <w:bookmarkEnd w:id="14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rPr>
          <w:trHeight w:val="60"/>
        </w:trPr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  <w:bookmarkStart w:id="15" w:name="dst100091"/>
            <w:bookmarkEnd w:id="15"/>
          </w:p>
        </w:tc>
        <w:tc>
          <w:tcPr>
            <w:tcW w:w="1444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  <w:bookmarkStart w:id="16" w:name="dst100093"/>
            <w:bookmarkEnd w:id="16"/>
          </w:p>
        </w:tc>
        <w:tc>
          <w:tcPr>
            <w:tcW w:w="14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</w:tbl>
    <w:p w:rsidR="001A54DD" w:rsidRDefault="001A54DD" w:rsidP="001A54DD">
      <w:pPr>
        <w:shd w:val="clear" w:color="auto" w:fill="FFFFFF"/>
        <w:jc w:val="both"/>
        <w:rPr>
          <w:rFonts w:ascii="Calibri" w:eastAsia="Calibri" w:hAnsi="Calibri" w:cs="Times New Roman"/>
        </w:rPr>
      </w:pPr>
      <w:bookmarkStart w:id="17" w:name="dst100099"/>
      <w:bookmarkStart w:id="18" w:name="dst100094"/>
      <w:bookmarkEnd w:id="17"/>
      <w:bookmarkEnd w:id="18"/>
      <w:r>
        <w:rPr>
          <w:rFonts w:ascii="Arial" w:eastAsia="Calibri" w:hAnsi="Arial" w:cs="Arial"/>
          <w:color w:val="000000"/>
          <w:sz w:val="26"/>
          <w:szCs w:val="26"/>
        </w:rPr>
        <w:t> ___________________________</w:t>
      </w:r>
    </w:p>
    <w:p w:rsidR="001A54DD" w:rsidRDefault="001A54DD" w:rsidP="001A54DD">
      <w:pPr>
        <w:shd w:val="clear" w:color="auto" w:fill="FFFFFF"/>
        <w:jc w:val="both"/>
        <w:rPr>
          <w:rFonts w:ascii="Calibri" w:eastAsia="Calibri" w:hAnsi="Calibri" w:cs="Times New Roman"/>
        </w:rPr>
      </w:pPr>
    </w:p>
    <w:p w:rsidR="001A54DD" w:rsidRDefault="001A54DD" w:rsidP="001A54DD">
      <w:pPr>
        <w:pStyle w:val="a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&lt;1&gt; Указываются наименования цифрового финансового актива (если его</w:t>
      </w:r>
    </w:p>
    <w:p w:rsidR="001A54DD" w:rsidRDefault="001A54DD" w:rsidP="001A54DD">
      <w:pPr>
        <w:pStyle w:val="a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1A54DD" w:rsidRDefault="001A54DD" w:rsidP="001A54DD">
      <w:pPr>
        <w:pStyle w:val="a9"/>
        <w:jc w:val="both"/>
        <w:rPr>
          <w:b/>
          <w:bCs/>
          <w:color w:val="000000"/>
        </w:rPr>
      </w:pPr>
      <w:r>
        <w:rPr>
          <w:color w:val="000000"/>
          <w:sz w:val="24"/>
          <w:szCs w:val="24"/>
        </w:rPr>
        <w:t>&lt;2&gt; Указываются наименование оператора информационной системы, в  которой  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1A54DD" w:rsidRDefault="001A54DD" w:rsidP="001A54DD">
      <w:pPr>
        <w:pStyle w:val="a9"/>
        <w:rPr>
          <w:b/>
          <w:bCs/>
          <w:color w:val="000000"/>
        </w:rPr>
      </w:pPr>
    </w:p>
    <w:p w:rsidR="001A54DD" w:rsidRDefault="001A54DD" w:rsidP="001A54DD">
      <w:pPr>
        <w:pStyle w:val="a9"/>
        <w:spacing w:after="283"/>
        <w:jc w:val="center"/>
        <w:rPr>
          <w:sz w:val="22"/>
          <w:szCs w:val="22"/>
        </w:rPr>
      </w:pPr>
      <w:r>
        <w:rPr>
          <w:b/>
          <w:bCs/>
          <w:color w:val="000000"/>
        </w:rPr>
        <w:t>8.2. Утилитарные цифровые права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2253"/>
        <w:gridCol w:w="1369"/>
        <w:gridCol w:w="1650"/>
        <w:gridCol w:w="4095"/>
      </w:tblGrid>
      <w:tr w:rsidR="001A54DD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N </w:t>
            </w:r>
            <w:proofErr w:type="spellStart"/>
            <w:r>
              <w:rPr>
                <w:rFonts w:ascii="Calibri" w:eastAsia="Calibri" w:hAnsi="Calibri" w:cs="Times New Roman"/>
              </w:rPr>
              <w:t>п</w:t>
            </w:r>
            <w:proofErr w:type="spellEnd"/>
            <w:r>
              <w:rPr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Уникальное условное обозначение &lt;1&gt;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Дата приобретения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Объем инвестиций (руб.)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Сведения об операторе инвестиционной платформы &lt;2&gt;</w:t>
            </w:r>
          </w:p>
        </w:tc>
      </w:tr>
      <w:tr w:rsidR="001A54DD" w:rsidTr="007B44AF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</w:t>
            </w:r>
          </w:p>
        </w:tc>
      </w:tr>
      <w:tr w:rsidR="001A54DD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2253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  <w:tr w:rsidR="001A54DD" w:rsidTr="007B44AF"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22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3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  <w:tc>
          <w:tcPr>
            <w:tcW w:w="4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</w:rPr>
              <w:t> </w:t>
            </w:r>
          </w:p>
        </w:tc>
      </w:tr>
    </w:tbl>
    <w:p w:rsidR="001A54DD" w:rsidRDefault="001A54DD" w:rsidP="001A54DD">
      <w:pPr>
        <w:pStyle w:val="a9"/>
        <w:rPr>
          <w:color w:val="000000"/>
        </w:rPr>
      </w:pPr>
    </w:p>
    <w:p w:rsidR="001A54DD" w:rsidRDefault="001A54DD" w:rsidP="001A54DD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:rsidR="001A54DD" w:rsidRDefault="001A54DD" w:rsidP="001A54DD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&lt;1&gt; Указывается уникальное условное обозначение, идентифицирующее утилитарное цифровое право.</w:t>
      </w:r>
    </w:p>
    <w:p w:rsidR="001A54DD" w:rsidRDefault="001A54DD" w:rsidP="001A54DD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&lt;2&gt; Указываются наименование оператора инвестиционной платформы, его</w:t>
      </w:r>
    </w:p>
    <w:p w:rsidR="001A54DD" w:rsidRDefault="001A54DD" w:rsidP="001A54DD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идентификационный номер налогоплательщика и основной государственный</w:t>
      </w:r>
    </w:p>
    <w:p w:rsidR="001A54DD" w:rsidRDefault="001A54DD" w:rsidP="001A54DD">
      <w:pPr>
        <w:pStyle w:val="a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регистрационный номер.</w:t>
      </w:r>
    </w:p>
    <w:p w:rsidR="001A54DD" w:rsidRDefault="001A54DD" w:rsidP="001A54DD">
      <w:pPr>
        <w:pStyle w:val="a9"/>
        <w:rPr>
          <w:color w:val="000000"/>
          <w:sz w:val="24"/>
          <w:szCs w:val="24"/>
        </w:rPr>
      </w:pPr>
    </w:p>
    <w:p w:rsidR="001A54DD" w:rsidRDefault="001A54DD" w:rsidP="001A54DD">
      <w:pPr>
        <w:pStyle w:val="a9"/>
        <w:spacing w:after="283"/>
        <w:jc w:val="center"/>
        <w:rPr>
          <w:rStyle w:val="blk"/>
          <w:sz w:val="22"/>
          <w:szCs w:val="22"/>
        </w:rPr>
      </w:pPr>
      <w:r>
        <w:rPr>
          <w:b/>
          <w:bCs/>
          <w:color w:val="000000"/>
        </w:rPr>
        <w:t>8.3. Цифровая валюта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5132"/>
        <w:gridCol w:w="2276"/>
        <w:gridCol w:w="1885"/>
      </w:tblGrid>
      <w:tr w:rsidR="001A54DD" w:rsidTr="007B44AF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Style w:val="blk"/>
                <w:rFonts w:ascii="Calibri" w:eastAsia="Calibri" w:hAnsi="Calibri" w:cs="Times New Roman"/>
                <w:color w:val="000000"/>
              </w:rPr>
            </w:pPr>
            <w:r>
              <w:rPr>
                <w:rStyle w:val="blk"/>
                <w:rFonts w:ascii="Calibri" w:eastAsia="Calibri" w:hAnsi="Calibri" w:cs="Times New Roman"/>
              </w:rPr>
              <w:t xml:space="preserve">N </w:t>
            </w:r>
            <w:proofErr w:type="spellStart"/>
            <w:r>
              <w:rPr>
                <w:rStyle w:val="blk"/>
                <w:rFonts w:ascii="Calibri" w:eastAsia="Calibri" w:hAnsi="Calibri" w:cs="Times New Roman"/>
              </w:rPr>
              <w:t>п</w:t>
            </w:r>
            <w:proofErr w:type="spellEnd"/>
            <w:r>
              <w:rPr>
                <w:rStyle w:val="blk"/>
                <w:rFonts w:ascii="Calibri" w:eastAsia="Calibri" w:hAnsi="Calibri" w:cs="Times New Roman"/>
              </w:rPr>
              <w:t>/</w:t>
            </w:r>
            <w:proofErr w:type="spellStart"/>
            <w:r>
              <w:rPr>
                <w:rStyle w:val="blk"/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Style w:val="blk"/>
                <w:rFonts w:ascii="Calibri" w:eastAsia="Calibri" w:hAnsi="Calibri" w:cs="Times New Roman"/>
                <w:color w:val="000000"/>
              </w:rPr>
            </w:pPr>
            <w:bookmarkStart w:id="19" w:name="dst100140"/>
            <w:bookmarkEnd w:id="19"/>
            <w:r>
              <w:rPr>
                <w:rStyle w:val="blk"/>
                <w:rFonts w:ascii="Calibri" w:eastAsia="Calibri" w:hAnsi="Calibri" w:cs="Times New Roman"/>
                <w:color w:val="000000"/>
              </w:rPr>
              <w:t>Наименование цифровой валюты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Style w:val="blk"/>
                <w:rFonts w:ascii="Calibri" w:eastAsia="Calibri" w:hAnsi="Calibri" w:cs="Times New Roman"/>
                <w:color w:val="000000"/>
              </w:rPr>
            </w:pPr>
            <w:bookmarkStart w:id="20" w:name="dst100141"/>
            <w:bookmarkEnd w:id="20"/>
            <w:r>
              <w:rPr>
                <w:rStyle w:val="blk"/>
                <w:rFonts w:ascii="Calibri" w:eastAsia="Calibri" w:hAnsi="Calibri" w:cs="Times New Roman"/>
                <w:color w:val="000000"/>
              </w:rPr>
              <w:t>Дата приобретения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21" w:name="dst100142"/>
            <w:bookmarkEnd w:id="21"/>
            <w:r>
              <w:rPr>
                <w:rStyle w:val="blk"/>
                <w:rFonts w:ascii="Calibri" w:eastAsia="Calibri" w:hAnsi="Calibri" w:cs="Times New Roman"/>
                <w:color w:val="000000"/>
              </w:rPr>
              <w:t>Общее количество</w:t>
            </w:r>
          </w:p>
        </w:tc>
      </w:tr>
      <w:tr w:rsidR="001A54DD" w:rsidTr="007B44AF"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Style w:val="blk"/>
                <w:rFonts w:ascii="Calibri" w:eastAsia="Calibri" w:hAnsi="Calibri" w:cs="Times New Roman"/>
                <w:sz w:val="16"/>
                <w:szCs w:val="16"/>
              </w:rPr>
            </w:pPr>
            <w:bookmarkStart w:id="22" w:name="dst100143"/>
            <w:bookmarkEnd w:id="22"/>
            <w:r>
              <w:rPr>
                <w:rStyle w:val="blk"/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Style w:val="blk"/>
                <w:rFonts w:ascii="Calibri" w:eastAsia="Calibri" w:hAnsi="Calibri" w:cs="Times New Roman"/>
                <w:sz w:val="16"/>
                <w:szCs w:val="16"/>
              </w:rPr>
            </w:pPr>
            <w:bookmarkStart w:id="23" w:name="dst100144"/>
            <w:bookmarkEnd w:id="23"/>
            <w:r>
              <w:rPr>
                <w:rStyle w:val="blk"/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Style w:val="blk"/>
                <w:rFonts w:ascii="Calibri" w:eastAsia="Calibri" w:hAnsi="Calibri" w:cs="Times New Roman"/>
                <w:sz w:val="16"/>
                <w:szCs w:val="16"/>
              </w:rPr>
            </w:pPr>
            <w:bookmarkStart w:id="24" w:name="dst100145"/>
            <w:bookmarkEnd w:id="24"/>
            <w:r>
              <w:rPr>
                <w:rStyle w:val="blk"/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25" w:name="dst100146"/>
            <w:bookmarkEnd w:id="25"/>
            <w:r>
              <w:rPr>
                <w:rStyle w:val="blk"/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</w:tr>
      <w:tr w:rsidR="001A54DD" w:rsidTr="007B44AF"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26" w:name="dst100147"/>
            <w:bookmarkEnd w:id="26"/>
            <w:r>
              <w:rPr>
                <w:rStyle w:val="blk"/>
                <w:rFonts w:ascii="Calibri" w:eastAsia="Calibri" w:hAnsi="Calibri" w:cs="Times New Roman"/>
              </w:rPr>
              <w:t>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27" w:name="dst100148"/>
            <w:bookmarkEnd w:id="27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Style w:val="nobr"/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</w:tr>
      <w:tr w:rsidR="001A54DD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28" w:name="dst100149"/>
            <w:bookmarkEnd w:id="28"/>
          </w:p>
        </w:tc>
        <w:tc>
          <w:tcPr>
            <w:tcW w:w="2276" w:type="dxa"/>
            <w:tcBorders>
              <w:lef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Style w:val="nobr"/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  <w:tc>
          <w:tcPr>
            <w:tcW w:w="18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</w:tr>
      <w:tr w:rsidR="001A54DD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29" w:name="dst100150"/>
            <w:bookmarkEnd w:id="29"/>
          </w:p>
        </w:tc>
        <w:tc>
          <w:tcPr>
            <w:tcW w:w="2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Style w:val="nobr"/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  <w:tc>
          <w:tcPr>
            <w:tcW w:w="18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</w:tr>
      <w:tr w:rsidR="001A54DD" w:rsidTr="007B44AF"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jc w:val="center"/>
              <w:rPr>
                <w:rFonts w:ascii="Calibri" w:eastAsia="Calibri" w:hAnsi="Calibri" w:cs="Times New Roman"/>
              </w:rPr>
            </w:pPr>
            <w:bookmarkStart w:id="30" w:name="dst100151"/>
            <w:bookmarkEnd w:id="30"/>
            <w:r>
              <w:rPr>
                <w:rStyle w:val="blk"/>
                <w:rFonts w:ascii="Calibri" w:eastAsia="Calibri" w:hAnsi="Calibri" w:cs="Times New Roman"/>
              </w:rPr>
              <w:lastRenderedPageBreak/>
              <w:t>2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31" w:name="dst100152"/>
            <w:bookmarkEnd w:id="31"/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Style w:val="nobr"/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rPr>
                <w:rFonts w:ascii="Calibri" w:eastAsia="Calibri" w:hAnsi="Calibri" w:cs="Times New Roman"/>
              </w:rPr>
            </w:pPr>
            <w:r>
              <w:rPr>
                <w:rStyle w:val="nobr"/>
                <w:rFonts w:ascii="Calibri" w:eastAsia="Calibri" w:hAnsi="Calibri" w:cs="Times New Roman"/>
              </w:rPr>
              <w:t> </w:t>
            </w:r>
          </w:p>
        </w:tc>
      </w:tr>
      <w:tr w:rsidR="001A54DD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32" w:name="dst100153"/>
            <w:bookmarkEnd w:id="32"/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  <w:tr w:rsidR="001A54DD" w:rsidTr="007B44AF"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5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  <w:bookmarkStart w:id="33" w:name="dst100154"/>
            <w:bookmarkEnd w:id="33"/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A54DD" w:rsidRDefault="001A54DD" w:rsidP="007B44AF">
            <w:pPr>
              <w:snapToGrid w:val="0"/>
              <w:rPr>
                <w:rFonts w:ascii="Calibri" w:eastAsia="Calibri" w:hAnsi="Calibri" w:cs="Times New Roman"/>
              </w:rPr>
            </w:pPr>
          </w:p>
        </w:tc>
      </w:tr>
    </w:tbl>
    <w:p w:rsidR="001A54DD" w:rsidRDefault="001A54DD" w:rsidP="001A54DD">
      <w:pPr>
        <w:shd w:val="clear" w:color="auto" w:fill="FFFFFF"/>
        <w:jc w:val="both"/>
        <w:rPr>
          <w:rFonts w:ascii="Calibri" w:eastAsia="Calibri" w:hAnsi="Calibri" w:cs="Times New Roman"/>
          <w:color w:val="000000"/>
          <w:sz w:val="26"/>
          <w:szCs w:val="26"/>
        </w:rPr>
      </w:pPr>
      <w:bookmarkStart w:id="34" w:name="dst100155"/>
      <w:bookmarkEnd w:id="34"/>
      <w:r>
        <w:rPr>
          <w:rStyle w:val="nobr"/>
          <w:rFonts w:ascii="Arial" w:eastAsia="Calibri" w:hAnsi="Arial" w:cs="Arial"/>
          <w:color w:val="000000"/>
          <w:sz w:val="26"/>
          <w:szCs w:val="26"/>
        </w:rPr>
        <w:t> </w:t>
      </w:r>
    </w:p>
    <w:p w:rsidR="001A54DD" w:rsidRDefault="001A54DD" w:rsidP="001A54DD">
      <w:pPr>
        <w:pStyle w:val="a9"/>
        <w:spacing w:after="283"/>
        <w:rPr>
          <w:color w:val="000000"/>
        </w:rPr>
      </w:pPr>
      <w:r>
        <w:rPr>
          <w:color w:val="000000"/>
          <w:sz w:val="26"/>
          <w:szCs w:val="26"/>
        </w:rPr>
        <w:t>по состоянию на ____________________________</w:t>
      </w:r>
    </w:p>
    <w:p w:rsidR="001A54DD" w:rsidRDefault="001A54DD" w:rsidP="001A54DD">
      <w:pPr>
        <w:pStyle w:val="a9"/>
        <w:rPr>
          <w:color w:val="000000"/>
          <w:sz w:val="20"/>
        </w:rPr>
      </w:pPr>
      <w:r>
        <w:rPr>
          <w:color w:val="000000"/>
        </w:rPr>
        <w:t>__________________              ___________________                   ______________</w:t>
      </w:r>
    </w:p>
    <w:p w:rsidR="001A54DD" w:rsidRDefault="001A54DD" w:rsidP="001A54DD">
      <w:pPr>
        <w:pStyle w:val="a9"/>
        <w:rPr>
          <w:color w:val="000000"/>
          <w:sz w:val="20"/>
        </w:rPr>
      </w:pPr>
      <w:r>
        <w:rPr>
          <w:color w:val="000000"/>
          <w:sz w:val="20"/>
        </w:rPr>
        <w:t xml:space="preserve">              (Ф.И.О.)                                                            (подпись)                                                            (дата)».</w:t>
      </w:r>
    </w:p>
    <w:p w:rsidR="001A54DD" w:rsidRDefault="001A54DD" w:rsidP="001A54DD">
      <w:pPr>
        <w:pStyle w:val="a9"/>
        <w:rPr>
          <w:color w:val="000000"/>
          <w:sz w:val="20"/>
        </w:rPr>
      </w:pPr>
    </w:p>
    <w:p w:rsidR="001A54DD" w:rsidRPr="00794E86" w:rsidRDefault="001A54DD" w:rsidP="001A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4DD" w:rsidRPr="00E104B8" w:rsidRDefault="001A54DD" w:rsidP="001A54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4DD" w:rsidRPr="008B0E89" w:rsidRDefault="001A54DD" w:rsidP="001A54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0E89">
        <w:rPr>
          <w:rFonts w:ascii="Times New Roman" w:hAnsi="Times New Roman" w:cs="Times New Roman"/>
          <w:sz w:val="28"/>
          <w:szCs w:val="28"/>
        </w:rPr>
        <w:t xml:space="preserve">2. Обнародовать данное решение  путем размещения на досках объявлений в администрации </w:t>
      </w:r>
      <w:proofErr w:type="spellStart"/>
      <w:r w:rsidRPr="008B0E89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8B0E89">
        <w:rPr>
          <w:rFonts w:ascii="Times New Roman" w:hAnsi="Times New Roman" w:cs="Times New Roman"/>
          <w:sz w:val="28"/>
          <w:szCs w:val="28"/>
        </w:rPr>
        <w:t xml:space="preserve"> сельского поселения, здании   МОУ </w:t>
      </w:r>
      <w:proofErr w:type="spellStart"/>
      <w:r w:rsidRPr="008B0E89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B0E89">
        <w:rPr>
          <w:rFonts w:ascii="Times New Roman" w:hAnsi="Times New Roman" w:cs="Times New Roman"/>
          <w:sz w:val="28"/>
          <w:szCs w:val="28"/>
        </w:rPr>
        <w:t xml:space="preserve"> СОШ и на официальном сайте </w:t>
      </w:r>
      <w:proofErr w:type="spellStart"/>
      <w:r w:rsidRPr="008B0E89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8B0E89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hyperlink r:id="rId7" w:history="1">
        <w:r w:rsidRPr="008B0E89"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B0E89">
        <w:rPr>
          <w:rFonts w:ascii="Times New Roman" w:hAnsi="Times New Roman" w:cs="Times New Roman"/>
          <w:sz w:val="28"/>
          <w:szCs w:val="28"/>
        </w:rPr>
        <w:t>.</w:t>
      </w:r>
    </w:p>
    <w:p w:rsidR="001A54DD" w:rsidRPr="008B0E89" w:rsidRDefault="001A54DD" w:rsidP="001A54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54DD" w:rsidRPr="008B0E89" w:rsidRDefault="001A54DD" w:rsidP="001A5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0E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E89">
        <w:rPr>
          <w:rFonts w:ascii="Times New Roman" w:hAnsi="Times New Roman" w:cs="Times New Roman"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0E89"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главу </w:t>
      </w:r>
      <w:proofErr w:type="spellStart"/>
      <w:r w:rsidRPr="008B0E89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8B0E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0E89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B0E89">
        <w:rPr>
          <w:rFonts w:ascii="Times New Roman" w:hAnsi="Times New Roman" w:cs="Times New Roman"/>
          <w:sz w:val="28"/>
          <w:szCs w:val="28"/>
        </w:rPr>
        <w:t>.</w:t>
      </w:r>
    </w:p>
    <w:p w:rsidR="001A54DD" w:rsidRPr="008B0E89" w:rsidRDefault="001A54DD" w:rsidP="001A54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4DD" w:rsidRPr="00D15949" w:rsidRDefault="001A54DD" w:rsidP="001A54D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1A54DD" w:rsidTr="007B44AF">
        <w:tc>
          <w:tcPr>
            <w:tcW w:w="5457" w:type="dxa"/>
          </w:tcPr>
          <w:p w:rsidR="001A54DD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54DD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606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1A54DD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A54DD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1A54DD" w:rsidRDefault="001A54DD" w:rsidP="007B44AF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1A54DD" w:rsidRDefault="001A54DD" w:rsidP="007B44AF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A54DD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BB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Рождественско-Хавского</w:t>
            </w:r>
            <w:proofErr w:type="spellEnd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 w:rsidRPr="00F16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1A54DD" w:rsidRPr="00595CCB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595CC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1A54DD" w:rsidRDefault="001A54DD" w:rsidP="007B44AF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54DD" w:rsidRDefault="001A54DD" w:rsidP="001A54DD"/>
    <w:p w:rsidR="001A54DD" w:rsidRDefault="001A54DD" w:rsidP="001A54DD"/>
    <w:p w:rsidR="00685F33" w:rsidRDefault="00685F33"/>
    <w:sectPr w:rsidR="00685F33" w:rsidSect="0005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12" w:hanging="945"/>
      </w:pPr>
      <w:rPr>
        <w:rFonts w:hint="default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hint="default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A54DD"/>
    <w:rsid w:val="001A54DD"/>
    <w:rsid w:val="0068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rsid w:val="001A54DD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1A54DD"/>
    <w:rPr>
      <w:color w:val="0000FF"/>
      <w:u w:val="single"/>
    </w:rPr>
  </w:style>
  <w:style w:type="character" w:styleId="a4">
    <w:name w:val="Strong"/>
    <w:basedOn w:val="a0"/>
    <w:uiPriority w:val="22"/>
    <w:qFormat/>
    <w:rsid w:val="001A54DD"/>
    <w:rPr>
      <w:b/>
      <w:bCs/>
    </w:rPr>
  </w:style>
  <w:style w:type="table" w:styleId="a5">
    <w:name w:val="Table Grid"/>
    <w:basedOn w:val="a1"/>
    <w:uiPriority w:val="59"/>
    <w:rsid w:val="001A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54D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4DD"/>
    <w:rPr>
      <w:rFonts w:ascii="Tahoma" w:hAnsi="Tahoma" w:cs="Tahoma"/>
      <w:sz w:val="16"/>
      <w:szCs w:val="16"/>
    </w:rPr>
  </w:style>
  <w:style w:type="character" w:customStyle="1" w:styleId="blk">
    <w:name w:val="blk"/>
    <w:rsid w:val="001A54DD"/>
  </w:style>
  <w:style w:type="character" w:customStyle="1" w:styleId="nobr">
    <w:name w:val="nobr"/>
    <w:rsid w:val="001A54DD"/>
  </w:style>
  <w:style w:type="paragraph" w:styleId="a9">
    <w:name w:val="Body Text"/>
    <w:basedOn w:val="a"/>
    <w:link w:val="aa"/>
    <w:rsid w:val="001A54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A54D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C281DFD02B733BDA6D7B7B6227FFC3E0DB114E533FA041369608E762J6f0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870</Words>
  <Characters>4965</Characters>
  <Application>Microsoft Office Word</Application>
  <DocSecurity>0</DocSecurity>
  <Lines>41</Lines>
  <Paragraphs>11</Paragraphs>
  <ScaleCrop>false</ScaleCrop>
  <Company>Grizli777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2022-01-24T16:24:00Z</dcterms:created>
  <dcterms:modified xsi:type="dcterms:W3CDTF">2022-01-24T16:34:00Z</dcterms:modified>
</cp:coreProperties>
</file>