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D7" w:rsidRDefault="00F41CD7" w:rsidP="00F41CD7">
      <w:pPr>
        <w:pStyle w:val="1"/>
        <w:shd w:val="clear" w:color="auto" w:fill="auto"/>
        <w:spacing w:before="0" w:after="0" w:line="216" w:lineRule="exact"/>
        <w:ind w:left="20"/>
        <w:jc w:val="center"/>
      </w:pPr>
      <w:bookmarkStart w:id="0" w:name="_GoBack"/>
      <w:bookmarkEnd w:id="0"/>
      <w:r>
        <w:t xml:space="preserve">                                                                                                   ПРОЕКТ</w:t>
      </w:r>
    </w:p>
    <w:p w:rsidR="00F41CD7" w:rsidRDefault="00F41CD7" w:rsidP="00F41CD7">
      <w:pPr>
        <w:pStyle w:val="1"/>
        <w:shd w:val="clear" w:color="auto" w:fill="auto"/>
        <w:spacing w:before="0" w:after="0" w:line="216" w:lineRule="exact"/>
        <w:ind w:left="20"/>
        <w:jc w:val="center"/>
      </w:pPr>
      <w:r>
        <w:t>МОДЕЛЬНОЕ ПОЛОЖЕНИЕ</w:t>
      </w:r>
    </w:p>
    <w:p w:rsidR="00F41CD7" w:rsidRDefault="00F41CD7" w:rsidP="00F41CD7">
      <w:pPr>
        <w:pStyle w:val="1"/>
        <w:shd w:val="clear" w:color="auto" w:fill="auto"/>
        <w:tabs>
          <w:tab w:val="left" w:pos="207"/>
        </w:tabs>
        <w:spacing w:before="0" w:after="88" w:line="216" w:lineRule="exact"/>
        <w:ind w:left="20" w:right="20"/>
      </w:pPr>
      <w:r>
        <w:t>О</w:t>
      </w:r>
      <w:r>
        <w:tab/>
        <w:t xml:space="preserve">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</w:t>
      </w:r>
    </w:p>
    <w:p w:rsidR="00F41CD7" w:rsidRDefault="00F41CD7" w:rsidP="00F41CD7">
      <w:pPr>
        <w:pStyle w:val="1"/>
        <w:shd w:val="clear" w:color="auto" w:fill="auto"/>
        <w:tabs>
          <w:tab w:val="left" w:pos="207"/>
        </w:tabs>
        <w:spacing w:before="0" w:after="88" w:line="216" w:lineRule="exact"/>
        <w:ind w:left="20" w:right="20"/>
      </w:pPr>
    </w:p>
    <w:p w:rsidR="00F41CD7" w:rsidRDefault="00F41CD7" w:rsidP="00F41CD7">
      <w:pPr>
        <w:pStyle w:val="1"/>
        <w:numPr>
          <w:ilvl w:val="0"/>
          <w:numId w:val="15"/>
        </w:numPr>
        <w:shd w:val="clear" w:color="auto" w:fill="auto"/>
        <w:tabs>
          <w:tab w:val="left" w:pos="207"/>
          <w:tab w:val="left" w:leader="underscore" w:pos="3195"/>
        </w:tabs>
        <w:spacing w:before="0" w:after="0" w:line="331" w:lineRule="exact"/>
        <w:ind w:left="20" w:right="20"/>
        <w:jc w:val="both"/>
      </w:pPr>
      <w: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интересов,</w:t>
      </w:r>
      <w:r>
        <w:rPr>
          <w:rStyle w:val="30pt"/>
          <w:rFonts w:eastAsiaTheme="minorHAnsi"/>
        </w:rPr>
        <w:t xml:space="preserve"> образуемой в  </w:t>
      </w:r>
      <w:r>
        <w:t>Администрации сельского поселения Староганькино (далее - комиссия, орган местного самоуправления соответственно).</w:t>
      </w:r>
    </w:p>
    <w:p w:rsidR="00F41CD7" w:rsidRPr="009C62A5" w:rsidRDefault="00F41CD7" w:rsidP="00F41CD7">
      <w:pPr>
        <w:pStyle w:val="1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324" w:lineRule="exact"/>
        <w:ind w:left="20" w:right="20" w:firstLine="460"/>
        <w:jc w:val="both"/>
        <w:rPr>
          <w:i/>
        </w:rPr>
      </w:pPr>
      <w:r>
        <w:rPr>
          <w:rStyle w:val="0pt0"/>
          <w:rFonts w:eastAsiaTheme="minorHAnsi"/>
        </w:rPr>
        <w:t xml:space="preserve">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Администрации сельского поселения Староганькино </w:t>
      </w:r>
      <w:r w:rsidRPr="009C62A5">
        <w:rPr>
          <w:rStyle w:val="30pt"/>
          <w:rFonts w:eastAsiaTheme="minorHAnsi"/>
          <w:i w:val="0"/>
        </w:rPr>
        <w:t>и настоящим Положением.</w:t>
      </w:r>
    </w:p>
    <w:p w:rsidR="00F41CD7" w:rsidRDefault="00F41CD7" w:rsidP="00F41CD7">
      <w:pPr>
        <w:pStyle w:val="1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324" w:lineRule="exact"/>
        <w:ind w:left="20" w:right="20" w:firstLine="460"/>
        <w:jc w:val="both"/>
      </w:pPr>
      <w:r>
        <w:rPr>
          <w:rStyle w:val="0pt0"/>
          <w:rFonts w:eastAsiaTheme="minorHAnsi"/>
        </w:rPr>
        <w:t>Основной задачей комиссии является содействие органу местного самоуправления:</w:t>
      </w:r>
    </w:p>
    <w:p w:rsidR="00F41CD7" w:rsidRDefault="00F41CD7" w:rsidP="00F41CD7">
      <w:pPr>
        <w:pStyle w:val="1"/>
        <w:numPr>
          <w:ilvl w:val="0"/>
          <w:numId w:val="2"/>
        </w:numPr>
        <w:shd w:val="clear" w:color="auto" w:fill="auto"/>
        <w:tabs>
          <w:tab w:val="left" w:pos="682"/>
        </w:tabs>
        <w:spacing w:before="0" w:after="0" w:line="324" w:lineRule="exact"/>
        <w:ind w:left="20" w:right="20" w:firstLine="460"/>
        <w:jc w:val="both"/>
      </w:pPr>
      <w:proofErr w:type="gramStart"/>
      <w:r>
        <w:rPr>
          <w:rStyle w:val="0pt0"/>
          <w:rFonts w:eastAsiaTheme="minorHAnsi"/>
        </w:rPr>
        <w:t>в обеспечении соблюдения муниципальными служащими и лицами, ранее замещавшими должности муниципальной службы в органе местного самоуправления,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 (далее - Федеральный № 273-ФЗ),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41CD7" w:rsidRDefault="00F41CD7" w:rsidP="00F41CD7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324" w:lineRule="exact"/>
        <w:ind w:left="20" w:right="20" w:firstLine="460"/>
        <w:jc w:val="both"/>
      </w:pPr>
      <w:r>
        <w:rPr>
          <w:rStyle w:val="0pt0"/>
          <w:rFonts w:eastAsiaTheme="minorHAnsi"/>
        </w:rPr>
        <w:t>в осуществлении органом местного самоуправления мер по предупреждению коррупции.</w:t>
      </w:r>
    </w:p>
    <w:p w:rsidR="00F41CD7" w:rsidRPr="009C62A5" w:rsidRDefault="00F41CD7" w:rsidP="00F41CD7">
      <w:pPr>
        <w:pStyle w:val="30"/>
        <w:numPr>
          <w:ilvl w:val="0"/>
          <w:numId w:val="1"/>
        </w:numPr>
        <w:shd w:val="clear" w:color="auto" w:fill="auto"/>
        <w:tabs>
          <w:tab w:val="left" w:pos="761"/>
          <w:tab w:val="left" w:leader="underscore" w:pos="3886"/>
        </w:tabs>
        <w:spacing w:line="324" w:lineRule="exact"/>
        <w:ind w:left="20" w:right="20" w:firstLine="460"/>
        <w:jc w:val="both"/>
        <w:rPr>
          <w:rStyle w:val="0pt0"/>
          <w:rFonts w:eastAsiaTheme="minorHAnsi"/>
          <w:color w:val="auto"/>
          <w:spacing w:val="-5"/>
        </w:rPr>
      </w:pPr>
      <w:r>
        <w:rPr>
          <w:rStyle w:val="30pt"/>
          <w:rFonts w:eastAsiaTheme="minorHAnsi"/>
        </w:rPr>
        <w:t xml:space="preserve">Комиссия образуется </w:t>
      </w:r>
      <w:r>
        <w:rPr>
          <w:rStyle w:val="30pt"/>
          <w:rFonts w:eastAsiaTheme="minorHAnsi"/>
        </w:rPr>
        <w:tab/>
      </w:r>
      <w:r w:rsidRPr="009C62A5">
        <w:rPr>
          <w:rStyle w:val="30pt0"/>
          <w:rFonts w:eastAsiaTheme="minorHAnsi"/>
        </w:rPr>
        <w:t>(наименование и реквизиты</w:t>
      </w:r>
      <w:r>
        <w:rPr>
          <w:rStyle w:val="30pt0"/>
          <w:rFonts w:eastAsiaTheme="minorHAnsi"/>
        </w:rPr>
        <w:t xml:space="preserve"> </w:t>
      </w:r>
      <w:r>
        <w:rPr>
          <w:rStyle w:val="0pt"/>
          <w:rFonts w:eastAsiaTheme="minorHAnsi"/>
        </w:rPr>
        <w:t>муниципального правового акта органа местного самоуправления)</w:t>
      </w:r>
      <w:proofErr w:type="gramStart"/>
      <w:r>
        <w:rPr>
          <w:rStyle w:val="0pt"/>
          <w:rFonts w:eastAsiaTheme="minorHAnsi"/>
        </w:rPr>
        <w:t>.</w:t>
      </w:r>
      <w:r w:rsidRPr="009C62A5">
        <w:rPr>
          <w:rStyle w:val="0pt0"/>
          <w:rFonts w:eastAsiaTheme="minorHAnsi"/>
          <w:i w:val="0"/>
        </w:rPr>
        <w:t>У</w:t>
      </w:r>
      <w:proofErr w:type="gramEnd"/>
      <w:r w:rsidRPr="009C62A5">
        <w:rPr>
          <w:rStyle w:val="0pt0"/>
          <w:rFonts w:eastAsiaTheme="minorHAnsi"/>
          <w:i w:val="0"/>
        </w:rPr>
        <w:t>казанным актом утверждается состав комиссии и порядок ее работы.</w:t>
      </w:r>
    </w:p>
    <w:p w:rsidR="00F41CD7" w:rsidRPr="009C62A5" w:rsidRDefault="00F41CD7" w:rsidP="00F41CD7">
      <w:pPr>
        <w:pStyle w:val="30"/>
        <w:numPr>
          <w:ilvl w:val="0"/>
          <w:numId w:val="1"/>
        </w:numPr>
        <w:shd w:val="clear" w:color="auto" w:fill="auto"/>
        <w:tabs>
          <w:tab w:val="left" w:pos="761"/>
          <w:tab w:val="left" w:leader="underscore" w:pos="3886"/>
        </w:tabs>
        <w:spacing w:line="324" w:lineRule="exact"/>
        <w:ind w:left="20" w:right="20" w:firstLine="460"/>
        <w:jc w:val="both"/>
        <w:rPr>
          <w:i w:val="0"/>
        </w:rPr>
      </w:pPr>
      <w:r w:rsidRPr="009C62A5">
        <w:rPr>
          <w:rStyle w:val="0pt0"/>
          <w:rFonts w:eastAsiaTheme="minorHAnsi"/>
          <w:i w:val="0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самоуправления, а также лиц, ранее замещавших должности муниципальной службы в органе местного самоуправления.</w:t>
      </w:r>
    </w:p>
    <w:p w:rsidR="00F41CD7" w:rsidRDefault="00F41CD7" w:rsidP="00F41CD7">
      <w:pPr>
        <w:pStyle w:val="1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324" w:lineRule="exact"/>
        <w:ind w:left="20" w:right="20" w:firstLine="460"/>
        <w:jc w:val="both"/>
      </w:pPr>
      <w:r>
        <w:rPr>
          <w:rStyle w:val="0pt0"/>
          <w:rFonts w:eastAsiaTheme="minorHAnsi"/>
        </w:rPr>
        <w:t xml:space="preserve">Комиссия формируется в составе председателя комиссии, </w:t>
      </w:r>
      <w:r>
        <w:rPr>
          <w:rStyle w:val="0pt"/>
          <w:rFonts w:eastAsiaTheme="minorHAnsi"/>
        </w:rPr>
        <w:t>заместителя председателя</w:t>
      </w:r>
      <w:proofErr w:type="gramStart"/>
      <w:r>
        <w:rPr>
          <w:rStyle w:val="0pt"/>
          <w:rFonts w:eastAsiaTheme="minorHAnsi"/>
        </w:rPr>
        <w:t xml:space="preserve"> ,</w:t>
      </w:r>
      <w:proofErr w:type="gramEnd"/>
      <w:r>
        <w:rPr>
          <w:rStyle w:val="0pt0"/>
          <w:rFonts w:eastAsiaTheme="minorHAnsi"/>
        </w:rPr>
        <w:t xml:space="preserve"> секретаря, а также иных членов комиссии.</w:t>
      </w:r>
    </w:p>
    <w:p w:rsidR="00F41CD7" w:rsidRDefault="00F41CD7" w:rsidP="00F41CD7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4" w:lineRule="exact"/>
        <w:ind w:left="20" w:right="20" w:firstLine="460"/>
        <w:jc w:val="both"/>
      </w:pPr>
      <w:r>
        <w:rPr>
          <w:rStyle w:val="0pt0"/>
          <w:rFonts w:eastAsiaTheme="minorHAnsi"/>
        </w:rPr>
        <w:t>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комиссии.</w:t>
      </w:r>
    </w:p>
    <w:p w:rsidR="00F41CD7" w:rsidRDefault="00F41CD7" w:rsidP="00F41CD7">
      <w:pPr>
        <w:pStyle w:val="1"/>
        <w:numPr>
          <w:ilvl w:val="0"/>
          <w:numId w:val="1"/>
        </w:numPr>
        <w:shd w:val="clear" w:color="auto" w:fill="auto"/>
        <w:tabs>
          <w:tab w:val="left" w:pos="667"/>
        </w:tabs>
        <w:spacing w:before="0" w:after="0" w:line="324" w:lineRule="exact"/>
        <w:ind w:left="20" w:firstLine="460"/>
        <w:jc w:val="both"/>
      </w:pPr>
      <w:r>
        <w:rPr>
          <w:rStyle w:val="0pt0"/>
          <w:rFonts w:eastAsiaTheme="minorHAnsi"/>
        </w:rPr>
        <w:t>В состав комиссии могут входить:</w:t>
      </w:r>
    </w:p>
    <w:p w:rsidR="00F41CD7" w:rsidRDefault="00F41CD7" w:rsidP="00F41CD7">
      <w:pPr>
        <w:pStyle w:val="1"/>
        <w:shd w:val="clear" w:color="auto" w:fill="auto"/>
        <w:spacing w:before="0" w:after="0" w:line="324" w:lineRule="exact"/>
        <w:ind w:left="20" w:right="20" w:firstLine="460"/>
        <w:jc w:val="both"/>
      </w:pPr>
      <w:r>
        <w:rPr>
          <w:rStyle w:val="0pt0"/>
          <w:rFonts w:eastAsiaTheme="minorHAnsi"/>
        </w:rPr>
        <w:t>1) муниципальные служащие в Самарской области, замещающие должности муниципальной службы в Самарской области в иных органах местного самоуправления муниципальных образований в Самарской области;</w:t>
      </w:r>
    </w:p>
    <w:p w:rsidR="00F41CD7" w:rsidRDefault="00F41CD7" w:rsidP="00F41CD7">
      <w:pPr>
        <w:pStyle w:val="1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324" w:lineRule="exact"/>
        <w:ind w:left="20" w:firstLine="500"/>
        <w:jc w:val="both"/>
      </w:pPr>
      <w:r>
        <w:t>представители общественного совета (палаты), созданного</w:t>
      </w:r>
      <w:r>
        <w:rPr>
          <w:rStyle w:val="30pt"/>
          <w:rFonts w:eastAsiaTheme="minorHAnsi"/>
        </w:rPr>
        <w:t xml:space="preserve"> в Администрации сельского поселения Староганькино </w:t>
      </w:r>
      <w:r>
        <w:t>при органе местного самоуправления;</w:t>
      </w:r>
    </w:p>
    <w:p w:rsidR="00F41CD7" w:rsidRDefault="00F41CD7" w:rsidP="00F41CD7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4" w:lineRule="exact"/>
        <w:ind w:left="20" w:right="20" w:firstLine="500"/>
        <w:jc w:val="both"/>
      </w:pPr>
      <w:r>
        <w:t>представители руководящего органа местного отделения политической партии, руководящего органа местного общественного объединения;</w:t>
      </w:r>
    </w:p>
    <w:p w:rsidR="00F41CD7" w:rsidRDefault="00F41CD7" w:rsidP="00F41CD7">
      <w:pPr>
        <w:pStyle w:val="1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24" w:lineRule="exact"/>
        <w:ind w:left="20" w:right="20" w:firstLine="500"/>
        <w:jc w:val="both"/>
      </w:pPr>
      <w:r>
        <w:t>представители общественной организации ветеранов, созданной при органе местного самоуправления;</w:t>
      </w:r>
    </w:p>
    <w:p w:rsidR="00F41CD7" w:rsidRDefault="00F41CD7" w:rsidP="00F41CD7">
      <w:pPr>
        <w:pStyle w:val="1"/>
        <w:numPr>
          <w:ilvl w:val="0"/>
          <w:numId w:val="3"/>
        </w:numPr>
        <w:shd w:val="clear" w:color="auto" w:fill="auto"/>
        <w:tabs>
          <w:tab w:val="left" w:pos="920"/>
        </w:tabs>
        <w:spacing w:before="0" w:after="0" w:line="324" w:lineRule="exact"/>
        <w:ind w:left="20" w:right="20" w:firstLine="500"/>
        <w:jc w:val="both"/>
      </w:pPr>
      <w:r>
        <w:t>представители профсоюзной организации, действующей в установленном порядке в органе местного самоуправления;</w:t>
      </w:r>
    </w:p>
    <w:p w:rsidR="00F41CD7" w:rsidRDefault="00F41CD7" w:rsidP="00F41CD7">
      <w:pPr>
        <w:pStyle w:val="1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24" w:lineRule="exact"/>
        <w:ind w:left="20" w:right="20" w:firstLine="500"/>
        <w:jc w:val="both"/>
      </w:pPr>
      <w:r>
        <w:t>представители научных организаций и образовательных учреждений среднего, высшего и дополнительного профессионального образования;</w:t>
      </w:r>
    </w:p>
    <w:p w:rsidR="00F41CD7" w:rsidRDefault="00F41CD7" w:rsidP="00F41CD7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324" w:lineRule="exact"/>
        <w:ind w:left="20" w:firstLine="500"/>
        <w:jc w:val="both"/>
      </w:pPr>
      <w:r>
        <w:t>иные лица.</w:t>
      </w:r>
    </w:p>
    <w:p w:rsidR="00F41CD7" w:rsidRDefault="00F41CD7" w:rsidP="00F41CD7">
      <w:pPr>
        <w:pStyle w:val="1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324" w:lineRule="exact"/>
        <w:ind w:left="20" w:right="20" w:firstLine="500"/>
        <w:jc w:val="both"/>
      </w:pPr>
      <w:r>
        <w:t>Лица, указанные в пункте 8 настоящего Положения, включаются в состав комиссии по согласованию с соответствующими органами (комиссиями), организациями, советами (палатами), учреждениями, объединениями (отделениями) на основании запроса руководителя органа местного самоуправления.</w:t>
      </w:r>
    </w:p>
    <w:p w:rsidR="00F41CD7" w:rsidRDefault="00F41CD7" w:rsidP="00F41CD7">
      <w:pPr>
        <w:pStyle w:val="1"/>
        <w:numPr>
          <w:ilvl w:val="0"/>
          <w:numId w:val="4"/>
        </w:numPr>
        <w:shd w:val="clear" w:color="auto" w:fill="auto"/>
        <w:tabs>
          <w:tab w:val="left" w:pos="798"/>
        </w:tabs>
        <w:spacing w:before="0" w:after="0" w:line="324" w:lineRule="exact"/>
        <w:ind w:left="20" w:right="20" w:firstLine="500"/>
        <w:jc w:val="both"/>
      </w:pPr>
      <w:r>
        <w:t>Число членов комиссии, не замещающих должности муниципальной службы в Самарской области, должно составлять не менее одной четверти от общего числа членов комиссии.</w:t>
      </w:r>
    </w:p>
    <w:p w:rsidR="00F41CD7" w:rsidRDefault="00F41CD7" w:rsidP="00F41CD7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spacing w:before="0" w:after="0" w:line="324" w:lineRule="exact"/>
        <w:ind w:left="20" w:right="20" w:firstLine="500"/>
        <w:jc w:val="both"/>
      </w:pPr>
      <w: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1CD7" w:rsidRDefault="00F41CD7" w:rsidP="00F41CD7">
      <w:pPr>
        <w:pStyle w:val="1"/>
        <w:numPr>
          <w:ilvl w:val="0"/>
          <w:numId w:val="4"/>
        </w:numPr>
        <w:shd w:val="clear" w:color="auto" w:fill="auto"/>
        <w:tabs>
          <w:tab w:val="left" w:pos="798"/>
        </w:tabs>
        <w:spacing w:before="0" w:after="0" w:line="324" w:lineRule="exact"/>
        <w:ind w:left="20" w:right="20" w:firstLine="500"/>
        <w:jc w:val="both"/>
      </w:pPr>
      <w:r>
        <w:lastRenderedPageBreak/>
        <w:t>Председатель комиссии назначается руководителем органа местного самоуправления.</w:t>
      </w:r>
    </w:p>
    <w:p w:rsidR="00F41CD7" w:rsidRDefault="00F41CD7" w:rsidP="00F41CD7">
      <w:pPr>
        <w:pStyle w:val="1"/>
        <w:numPr>
          <w:ilvl w:val="0"/>
          <w:numId w:val="4"/>
        </w:numPr>
        <w:shd w:val="clear" w:color="auto" w:fill="auto"/>
        <w:tabs>
          <w:tab w:val="left" w:pos="1043"/>
        </w:tabs>
        <w:spacing w:before="0" w:after="0" w:line="324" w:lineRule="exact"/>
        <w:ind w:left="100" w:right="40" w:firstLine="520"/>
        <w:jc w:val="both"/>
      </w:pPr>
      <w:r>
        <w:rPr>
          <w:rStyle w:val="0pt"/>
          <w:rFonts w:eastAsiaTheme="minorHAnsi"/>
        </w:rPr>
        <w:t>Заместитель председателя</w:t>
      </w:r>
      <w:r>
        <w:t xml:space="preserve"> и секретарь комиссии избираются из числа членов комиссии на первом заседании комиссии </w:t>
      </w:r>
      <w:proofErr w:type="spellStart"/>
      <w:r>
        <w:t>простымбольшинством</w:t>
      </w:r>
      <w:proofErr w:type="spellEnd"/>
      <w:r>
        <w:t xml:space="preserve"> голосов присутствующих на заседании членов комиссии.</w:t>
      </w:r>
    </w:p>
    <w:p w:rsidR="00F41CD7" w:rsidRDefault="00F41CD7" w:rsidP="00F41CD7">
      <w:pPr>
        <w:pStyle w:val="1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0" w:line="324" w:lineRule="exact"/>
        <w:ind w:left="100" w:firstLine="520"/>
        <w:jc w:val="both"/>
      </w:pPr>
      <w:r>
        <w:t>В заседаниях комиссии с правом совещательного голоса участвуют:</w:t>
      </w:r>
    </w:p>
    <w:p w:rsidR="00F41CD7" w:rsidRDefault="00F41CD7" w:rsidP="00F41CD7">
      <w:pPr>
        <w:pStyle w:val="1"/>
        <w:shd w:val="clear" w:color="auto" w:fill="auto"/>
        <w:tabs>
          <w:tab w:val="left" w:pos="899"/>
        </w:tabs>
        <w:spacing w:before="0" w:after="0" w:line="324" w:lineRule="exact"/>
        <w:ind w:left="100" w:right="40" w:firstLine="520"/>
        <w:jc w:val="both"/>
      </w:pPr>
      <w:proofErr w:type="gramStart"/>
      <w:r>
        <w:t>а)</w:t>
      </w:r>
      <w:r>
        <w:tab/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>
        <w:rPr>
          <w:rStyle w:val="0pt"/>
          <w:rFonts w:eastAsiaTheme="minorHAnsi"/>
        </w:rPr>
        <w:t xml:space="preserve">два </w:t>
      </w:r>
      <w:r>
        <w:t>муниципальных служащих, замещающих в органе местного самоуправления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 этот вопрос;</w:t>
      </w:r>
      <w:proofErr w:type="gramEnd"/>
    </w:p>
    <w:p w:rsidR="00F41CD7" w:rsidRDefault="00F41CD7" w:rsidP="00F41CD7">
      <w:pPr>
        <w:pStyle w:val="1"/>
        <w:shd w:val="clear" w:color="auto" w:fill="auto"/>
        <w:tabs>
          <w:tab w:val="left" w:pos="978"/>
        </w:tabs>
        <w:spacing w:before="0" w:after="0" w:line="324" w:lineRule="exact"/>
        <w:ind w:left="100" w:right="40" w:firstLine="520"/>
        <w:jc w:val="both"/>
      </w:pPr>
      <w:r>
        <w:t>б)</w:t>
      </w:r>
      <w:r>
        <w:tab/>
        <w:t xml:space="preserve">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вопрос о соблюдении требовании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</w:t>
      </w:r>
      <w:r>
        <w:rPr>
          <w:rStyle w:val="0pt"/>
          <w:rFonts w:eastAsiaTheme="minorHAnsi"/>
        </w:rPr>
        <w:t>три</w:t>
      </w:r>
      <w:r>
        <w:t xml:space="preserve">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41CD7" w:rsidRDefault="00F41CD7" w:rsidP="00F41CD7">
      <w:pPr>
        <w:pStyle w:val="1"/>
        <w:numPr>
          <w:ilvl w:val="0"/>
          <w:numId w:val="5"/>
        </w:numPr>
        <w:shd w:val="clear" w:color="auto" w:fill="auto"/>
        <w:tabs>
          <w:tab w:val="left" w:pos="947"/>
        </w:tabs>
        <w:spacing w:before="0" w:after="0" w:line="331" w:lineRule="exact"/>
        <w:ind w:left="40" w:right="40" w:firstLine="500"/>
        <w:jc w:val="both"/>
      </w:pPr>
      <w:r>
        <w:rPr>
          <w:rStyle w:val="0pt0"/>
          <w:rFonts w:eastAsiaTheme="minorHAnsi"/>
        </w:rPr>
        <w:t xml:space="preserve">Заседание комиссии считается правомочным, если на нем присутствует не менее </w:t>
      </w:r>
      <w:r>
        <w:rPr>
          <w:rStyle w:val="0pt"/>
          <w:rFonts w:eastAsiaTheme="minorHAnsi"/>
        </w:rPr>
        <w:t>двух третей</w:t>
      </w:r>
      <w:r>
        <w:rPr>
          <w:rStyle w:val="0pt0"/>
          <w:rFonts w:eastAsiaTheme="minorHAnsi"/>
        </w:rPr>
        <w:t xml:space="preserve">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F41CD7" w:rsidRDefault="00F41CD7" w:rsidP="00F41CD7">
      <w:pPr>
        <w:pStyle w:val="1"/>
        <w:shd w:val="clear" w:color="auto" w:fill="auto"/>
        <w:spacing w:before="0" w:after="0" w:line="331" w:lineRule="exact"/>
        <w:ind w:left="40" w:right="40" w:firstLine="500"/>
        <w:jc w:val="both"/>
      </w:pPr>
      <w:r>
        <w:rPr>
          <w:rStyle w:val="0pt0"/>
          <w:rFonts w:eastAsiaTheme="minorHAnsi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:rsidR="00F41CD7" w:rsidRDefault="00F41CD7" w:rsidP="00F41CD7">
      <w:pPr>
        <w:pStyle w:val="1"/>
        <w:numPr>
          <w:ilvl w:val="0"/>
          <w:numId w:val="5"/>
        </w:numPr>
        <w:shd w:val="clear" w:color="auto" w:fill="auto"/>
        <w:tabs>
          <w:tab w:val="left" w:pos="839"/>
        </w:tabs>
        <w:spacing w:before="0" w:after="0" w:line="331" w:lineRule="exact"/>
        <w:ind w:left="40" w:right="40" w:firstLine="500"/>
        <w:jc w:val="both"/>
      </w:pPr>
      <w:r>
        <w:rPr>
          <w:rStyle w:val="0pt0"/>
          <w:rFonts w:eastAsiaTheme="minorHAnsi"/>
        </w:rPr>
        <w:t>К заседанию комиссии должен быть подготовлен проект повестки, сформированный председателем комиссии в соответствии с документами, послужившими основаниями для проведения заседания комиссии.</w:t>
      </w:r>
    </w:p>
    <w:p w:rsidR="00F41CD7" w:rsidRDefault="00F41CD7" w:rsidP="00F41CD7">
      <w:pPr>
        <w:pStyle w:val="1"/>
        <w:numPr>
          <w:ilvl w:val="0"/>
          <w:numId w:val="5"/>
        </w:numPr>
        <w:shd w:val="clear" w:color="auto" w:fill="auto"/>
        <w:tabs>
          <w:tab w:val="left" w:pos="806"/>
        </w:tabs>
        <w:spacing w:before="0" w:after="0" w:line="331" w:lineRule="exact"/>
        <w:ind w:left="40" w:firstLine="500"/>
        <w:jc w:val="both"/>
      </w:pPr>
      <w:r>
        <w:rPr>
          <w:rStyle w:val="0pt0"/>
          <w:rFonts w:eastAsiaTheme="minorHAnsi"/>
        </w:rPr>
        <w:t>Повестка заседания комиссии утверждается на заседании комиссии.</w:t>
      </w:r>
    </w:p>
    <w:p w:rsidR="00F41CD7" w:rsidRDefault="00F41CD7" w:rsidP="00F41CD7">
      <w:pPr>
        <w:pStyle w:val="1"/>
        <w:numPr>
          <w:ilvl w:val="0"/>
          <w:numId w:val="5"/>
        </w:numPr>
        <w:shd w:val="clear" w:color="auto" w:fill="auto"/>
        <w:tabs>
          <w:tab w:val="left" w:pos="1070"/>
        </w:tabs>
        <w:spacing w:before="0" w:after="0" w:line="331" w:lineRule="exact"/>
        <w:ind w:left="40" w:right="40" w:firstLine="500"/>
        <w:jc w:val="both"/>
      </w:pPr>
      <w:r>
        <w:rPr>
          <w:rStyle w:val="0pt0"/>
          <w:rFonts w:eastAsiaTheme="minorHAnsi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41CD7" w:rsidRDefault="00F41CD7" w:rsidP="00F41CD7">
      <w:pPr>
        <w:pStyle w:val="1"/>
        <w:numPr>
          <w:ilvl w:val="0"/>
          <w:numId w:val="5"/>
        </w:numPr>
        <w:shd w:val="clear" w:color="auto" w:fill="auto"/>
        <w:tabs>
          <w:tab w:val="left" w:pos="814"/>
        </w:tabs>
        <w:spacing w:before="0" w:after="0" w:line="331" w:lineRule="exact"/>
        <w:ind w:left="40" w:firstLine="500"/>
        <w:jc w:val="both"/>
      </w:pPr>
      <w:r>
        <w:rPr>
          <w:rStyle w:val="0pt0"/>
          <w:rFonts w:eastAsiaTheme="minorHAnsi"/>
        </w:rPr>
        <w:t>Основаниями для проведения заседания комиссии являются:</w:t>
      </w:r>
    </w:p>
    <w:p w:rsidR="00F41CD7" w:rsidRDefault="00F41CD7" w:rsidP="00F41CD7">
      <w:pPr>
        <w:pStyle w:val="1"/>
        <w:shd w:val="clear" w:color="auto" w:fill="auto"/>
        <w:tabs>
          <w:tab w:val="left" w:pos="789"/>
        </w:tabs>
        <w:spacing w:before="0" w:after="0" w:line="331" w:lineRule="exact"/>
        <w:ind w:left="40" w:right="40" w:firstLine="500"/>
        <w:jc w:val="both"/>
      </w:pPr>
      <w:r>
        <w:rPr>
          <w:rStyle w:val="0pt0"/>
          <w:rFonts w:eastAsiaTheme="minorHAnsi"/>
        </w:rPr>
        <w:t>а)</w:t>
      </w:r>
      <w:r>
        <w:rPr>
          <w:rStyle w:val="0pt0"/>
          <w:rFonts w:eastAsiaTheme="minorHAnsi"/>
        </w:rPr>
        <w:tab/>
        <w:t>представление руководителем органа местного самоуправления в соответствии с пунктом «</w:t>
      </w:r>
      <w:proofErr w:type="spellStart"/>
      <w:r>
        <w:rPr>
          <w:rStyle w:val="0pt0"/>
          <w:rFonts w:eastAsiaTheme="minorHAnsi"/>
        </w:rPr>
        <w:t>д</w:t>
      </w:r>
      <w:proofErr w:type="spellEnd"/>
      <w:r>
        <w:rPr>
          <w:rStyle w:val="0pt0"/>
          <w:rFonts w:eastAsiaTheme="minorHAnsi"/>
        </w:rPr>
        <w:t>» части 21 статьи 7</w:t>
      </w:r>
      <w:r>
        <w:rPr>
          <w:rStyle w:val="0pt0"/>
          <w:rFonts w:eastAsiaTheme="minorHAnsi"/>
          <w:vertAlign w:val="superscript"/>
        </w:rPr>
        <w:t>1</w:t>
      </w:r>
      <w:r>
        <w:rPr>
          <w:rStyle w:val="0pt0"/>
          <w:rFonts w:eastAsiaTheme="minorHAnsi"/>
        </w:rPr>
        <w:t xml:space="preserve"> Закона Самарской области от 09.10.2007 № 96-ГД «О муниципальной службе в Самарской области» (далее - Закон Самарской области № 96-ГД) материалов проверки, свидетельствующих:</w:t>
      </w:r>
    </w:p>
    <w:p w:rsidR="00F41CD7" w:rsidRDefault="00F41CD7" w:rsidP="00F41CD7">
      <w:pPr>
        <w:pStyle w:val="1"/>
        <w:shd w:val="clear" w:color="auto" w:fill="auto"/>
        <w:tabs>
          <w:tab w:val="left" w:leader="underscore" w:pos="6542"/>
        </w:tabs>
        <w:spacing w:before="0" w:after="0" w:line="331" w:lineRule="exact"/>
        <w:ind w:left="40" w:right="40" w:firstLine="500"/>
        <w:jc w:val="both"/>
      </w:pPr>
      <w:proofErr w:type="gramStart"/>
      <w:r>
        <w:rPr>
          <w:rStyle w:val="0pt0"/>
          <w:rFonts w:eastAsiaTheme="minorHAnsi"/>
        </w:rPr>
        <w:t>о представлении муниципальным служащим, замещающим в органе местного самоуправления должность муниципальной службы, включенную в перечень должностей муниципальной службы, утвержденный</w:t>
      </w:r>
      <w:r>
        <w:rPr>
          <w:rStyle w:val="0pt0"/>
          <w:rFonts w:eastAsiaTheme="minorHAnsi"/>
        </w:rPr>
        <w:tab/>
      </w:r>
      <w:r>
        <w:rPr>
          <w:rStyle w:val="0pt"/>
          <w:rFonts w:eastAsiaTheme="minorHAnsi"/>
        </w:rPr>
        <w:t xml:space="preserve">(наименование и реквизиты муниципального правового акта), </w:t>
      </w:r>
      <w:r>
        <w:rPr>
          <w:rStyle w:val="0pt0"/>
          <w:rFonts w:eastAsiaTheme="minorHAnsi"/>
        </w:rPr>
        <w:t>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 сведения</w:t>
      </w:r>
      <w:proofErr w:type="gramEnd"/>
      <w:r>
        <w:rPr>
          <w:rStyle w:val="0pt0"/>
          <w:rFonts w:eastAsiaTheme="minorHAnsi"/>
        </w:rPr>
        <w:t xml:space="preserve"> о доходах, об имуществе и обязательствах имущественного характера);</w:t>
      </w:r>
    </w:p>
    <w:p w:rsidR="00F41CD7" w:rsidRDefault="00F41CD7" w:rsidP="00F41CD7">
      <w:pPr>
        <w:pStyle w:val="1"/>
        <w:shd w:val="clear" w:color="auto" w:fill="auto"/>
        <w:spacing w:before="0" w:after="0" w:line="324" w:lineRule="exact"/>
        <w:ind w:left="20" w:right="20" w:firstLine="460"/>
      </w:pPr>
      <w:r>
        <w:rPr>
          <w:rStyle w:val="0pt0"/>
          <w:rFonts w:eastAsiaTheme="minorHAnsi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41CD7" w:rsidRDefault="00F41CD7" w:rsidP="00F41CD7">
      <w:pPr>
        <w:pStyle w:val="30"/>
        <w:shd w:val="clear" w:color="auto" w:fill="auto"/>
        <w:tabs>
          <w:tab w:val="left" w:leader="underscore" w:pos="3182"/>
        </w:tabs>
        <w:spacing w:line="324" w:lineRule="exact"/>
        <w:ind w:right="20"/>
      </w:pPr>
      <w:r>
        <w:rPr>
          <w:rStyle w:val="30pt"/>
          <w:rFonts w:eastAsiaTheme="minorHAnsi"/>
        </w:rPr>
        <w:t xml:space="preserve">б) поступившее в </w:t>
      </w:r>
      <w:r>
        <w:rPr>
          <w:rStyle w:val="30pt"/>
          <w:rFonts w:eastAsiaTheme="minorHAnsi"/>
        </w:rPr>
        <w:tab/>
      </w:r>
      <w:r>
        <w:rPr>
          <w:rStyle w:val="30pt0"/>
          <w:rFonts w:eastAsiaTheme="minorHAnsi"/>
        </w:rPr>
        <w:t xml:space="preserve">(наименование подразделения </w:t>
      </w:r>
      <w:proofErr w:type="spellStart"/>
      <w:r>
        <w:rPr>
          <w:rStyle w:val="30pt0"/>
          <w:rFonts w:eastAsiaTheme="minorHAnsi"/>
        </w:rPr>
        <w:t>повопросам</w:t>
      </w:r>
      <w:proofErr w:type="spellEnd"/>
      <w:r>
        <w:rPr>
          <w:rStyle w:val="30pt0"/>
          <w:rFonts w:eastAsiaTheme="minorHAnsi"/>
        </w:rPr>
        <w:t xml:space="preserve"> муниципальной службы и кадров органа местного самоуправления) </w:t>
      </w:r>
      <w:r>
        <w:rPr>
          <w:rStyle w:val="30pt"/>
          <w:rFonts w:eastAsiaTheme="minorHAnsi"/>
        </w:rPr>
        <w:t>(далее - подразделение по вопросам муниципальной службы и кадров):</w:t>
      </w:r>
    </w:p>
    <w:p w:rsidR="00F41CD7" w:rsidRDefault="00F41CD7" w:rsidP="00F41CD7">
      <w:pPr>
        <w:pStyle w:val="1"/>
        <w:shd w:val="clear" w:color="auto" w:fill="auto"/>
        <w:spacing w:before="0" w:after="0" w:line="324" w:lineRule="exact"/>
        <w:ind w:left="20" w:right="20" w:firstLine="460"/>
      </w:pPr>
      <w:r>
        <w:rPr>
          <w:rStyle w:val="0pt0"/>
          <w:rFonts w:eastAsiaTheme="minorHAnsi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</w:t>
      </w:r>
      <w:proofErr w:type="spellStart"/>
      <w:r>
        <w:rPr>
          <w:rStyle w:val="0pt0"/>
          <w:rFonts w:eastAsiaTheme="minorHAnsi"/>
        </w:rPr>
        <w:t>должностей</w:t>
      </w:r>
      <w:proofErr w:type="gramStart"/>
      <w:r>
        <w:rPr>
          <w:rStyle w:val="0pt0"/>
          <w:rFonts w:eastAsiaTheme="minorHAnsi"/>
        </w:rPr>
        <w:t>,</w:t>
      </w:r>
      <w:r>
        <w:rPr>
          <w:rStyle w:val="30pt"/>
          <w:rFonts w:eastAsiaTheme="minorHAnsi"/>
        </w:rPr>
        <w:t>у</w:t>
      </w:r>
      <w:proofErr w:type="gramEnd"/>
      <w:r>
        <w:rPr>
          <w:rStyle w:val="30pt"/>
          <w:rFonts w:eastAsiaTheme="minorHAnsi"/>
        </w:rPr>
        <w:t>твержденный</w:t>
      </w:r>
      <w:proofErr w:type="spellEnd"/>
      <w:r>
        <w:rPr>
          <w:rStyle w:val="30pt"/>
          <w:rFonts w:eastAsiaTheme="minorHAnsi"/>
        </w:rPr>
        <w:tab/>
        <w:t>(</w:t>
      </w:r>
      <w:r>
        <w:rPr>
          <w:rStyle w:val="30pt0"/>
          <w:rFonts w:eastAsiaTheme="minorHAnsi"/>
          <w:i w:val="0"/>
          <w:iCs w:val="0"/>
        </w:rPr>
        <w:t xml:space="preserve">наименование и реквизиты </w:t>
      </w:r>
      <w:proofErr w:type="spellStart"/>
      <w:r>
        <w:rPr>
          <w:rStyle w:val="30pt0"/>
          <w:rFonts w:eastAsiaTheme="minorHAnsi"/>
          <w:i w:val="0"/>
          <w:iCs w:val="0"/>
        </w:rPr>
        <w:t>муниципального</w:t>
      </w:r>
      <w:r>
        <w:rPr>
          <w:rStyle w:val="0pt"/>
          <w:rFonts w:eastAsiaTheme="minorHAnsi"/>
        </w:rPr>
        <w:t>правового</w:t>
      </w:r>
      <w:proofErr w:type="spellEnd"/>
      <w:r>
        <w:rPr>
          <w:rStyle w:val="0pt"/>
          <w:rFonts w:eastAsiaTheme="minorHAnsi"/>
        </w:rPr>
        <w:t xml:space="preserve"> акта),</w:t>
      </w:r>
      <w:r>
        <w:rPr>
          <w:rStyle w:val="0pt0"/>
          <w:rFonts w:eastAsiaTheme="minorHAnsi"/>
        </w:rPr>
        <w:t xml:space="preserve"> о даче согласия на замещение на </w:t>
      </w:r>
      <w:r>
        <w:rPr>
          <w:rStyle w:val="0pt0"/>
          <w:rFonts w:eastAsiaTheme="minorHAnsi"/>
        </w:rPr>
        <w:lastRenderedPageBreak/>
        <w:t>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должностные (служебные) обязанности муниципального служащего, до истечения двух лет со</w:t>
      </w:r>
      <w:r>
        <w:rPr>
          <w:rStyle w:val="0pt0"/>
          <w:rFonts w:eastAsiaTheme="minorHAnsi"/>
        </w:rPr>
        <w:tab/>
        <w:t>дня</w:t>
      </w:r>
      <w:r>
        <w:rPr>
          <w:rStyle w:val="0pt0"/>
          <w:rFonts w:eastAsiaTheme="minorHAnsi"/>
        </w:rPr>
        <w:tab/>
        <w:t>увольнения</w:t>
      </w:r>
      <w:r>
        <w:rPr>
          <w:rStyle w:val="0pt0"/>
          <w:rFonts w:eastAsiaTheme="minorHAnsi"/>
        </w:rPr>
        <w:tab/>
        <w:t>с</w:t>
      </w:r>
      <w:r>
        <w:rPr>
          <w:rStyle w:val="0pt0"/>
          <w:rFonts w:eastAsiaTheme="minorHAnsi"/>
        </w:rPr>
        <w:tab/>
        <w:t>муниципальной служб</w:t>
      </w:r>
      <w:proofErr w:type="gramStart"/>
      <w:r>
        <w:rPr>
          <w:rStyle w:val="0pt0"/>
          <w:rFonts w:eastAsiaTheme="minorHAnsi"/>
        </w:rPr>
        <w:t>ы(</w:t>
      </w:r>
      <w:proofErr w:type="gramEnd"/>
      <w:r>
        <w:rPr>
          <w:rStyle w:val="0pt0"/>
          <w:rFonts w:eastAsiaTheme="minorHAnsi"/>
        </w:rPr>
        <w:t>далее - дача согласия);</w:t>
      </w:r>
    </w:p>
    <w:p w:rsidR="00F41CD7" w:rsidRDefault="00F41CD7" w:rsidP="00F41CD7">
      <w:pPr>
        <w:pStyle w:val="1"/>
        <w:shd w:val="clear" w:color="auto" w:fill="auto"/>
        <w:spacing w:before="0" w:after="0" w:line="324" w:lineRule="exact"/>
        <w:ind w:left="20" w:right="40" w:firstLine="480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41CD7" w:rsidRDefault="00F41CD7" w:rsidP="00F41CD7">
      <w:pPr>
        <w:pStyle w:val="1"/>
        <w:shd w:val="clear" w:color="auto" w:fill="auto"/>
        <w:spacing w:before="0" w:after="0" w:line="331" w:lineRule="exact"/>
        <w:ind w:left="20" w:right="40" w:firstLine="480"/>
        <w:jc w:val="both"/>
      </w:pPr>
      <w:proofErr w:type="gramStart"/>
      <w:r>
        <w:t xml:space="preserve">заявление муниципального служащего о невозможности выполнить требования Федерального закона от 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№ 79-ФЗ) в связи с арестом, запретом распоряжения, наложенными компетентными органами иностранного государства </w:t>
      </w:r>
      <w:proofErr w:type="spellStart"/>
      <w:r>
        <w:t>всоответствии</w:t>
      </w:r>
      <w:proofErr w:type="spellEnd"/>
      <w:proofErr w:type="gramEnd"/>
      <w: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1CD7" w:rsidRDefault="00F41CD7" w:rsidP="00F41CD7">
      <w:pPr>
        <w:pStyle w:val="1"/>
        <w:shd w:val="clear" w:color="auto" w:fill="auto"/>
        <w:spacing w:before="0" w:after="0" w:line="331" w:lineRule="exact"/>
        <w:ind w:left="20" w:right="40" w:firstLine="480"/>
        <w:jc w:val="both"/>
      </w:pPr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41CD7" w:rsidRDefault="00F41CD7" w:rsidP="00F41CD7">
      <w:pPr>
        <w:pStyle w:val="1"/>
        <w:shd w:val="clear" w:color="auto" w:fill="auto"/>
        <w:tabs>
          <w:tab w:val="left" w:pos="762"/>
        </w:tabs>
        <w:spacing w:before="0" w:after="0" w:line="331" w:lineRule="exact"/>
        <w:ind w:left="20" w:right="40" w:firstLine="480"/>
        <w:jc w:val="both"/>
      </w:pPr>
      <w:r>
        <w:t>в)</w:t>
      </w:r>
      <w:r>
        <w:tab/>
        <w:t>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41CD7" w:rsidRDefault="00F41CD7" w:rsidP="00F41CD7">
      <w:pPr>
        <w:pStyle w:val="1"/>
        <w:shd w:val="clear" w:color="auto" w:fill="auto"/>
        <w:tabs>
          <w:tab w:val="left" w:pos="805"/>
          <w:tab w:val="left" w:pos="200"/>
        </w:tabs>
        <w:spacing w:before="0" w:after="0" w:line="331" w:lineRule="exact"/>
        <w:ind w:left="20" w:right="40" w:firstLine="480"/>
        <w:jc w:val="both"/>
      </w:pPr>
      <w:r>
        <w:t>г)</w:t>
      </w:r>
      <w:r>
        <w:tab/>
        <w:t xml:space="preserve">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proofErr w:type="spellStart"/>
      <w:r>
        <w:t>частьюстатьи</w:t>
      </w:r>
      <w:proofErr w:type="spellEnd"/>
      <w:r>
        <w:t xml:space="preserve"> 3 Федерального закона от 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 (далее - Федеральный закон № 230-ФЗ);</w:t>
      </w:r>
    </w:p>
    <w:p w:rsidR="00F41CD7" w:rsidRDefault="00F41CD7" w:rsidP="00F41CD7">
      <w:pPr>
        <w:pStyle w:val="1"/>
        <w:shd w:val="clear" w:color="auto" w:fill="auto"/>
        <w:tabs>
          <w:tab w:val="left" w:pos="652"/>
        </w:tabs>
        <w:spacing w:before="0" w:after="0" w:line="324" w:lineRule="exact"/>
        <w:ind w:left="40" w:right="40" w:firstLine="360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tab/>
        <w:t xml:space="preserve">поступившее в соответствии с частью 4 статьи 12 Федерального закона от 25.12.2008 № 273-Ф3 «О противодействии коррупции»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</w:t>
      </w:r>
      <w:proofErr w:type="spellStart"/>
      <w:r>
        <w:t>организациейвходили</w:t>
      </w:r>
      <w:proofErr w:type="spellEnd"/>
      <w:proofErr w:type="gramEnd"/>
      <w:r>
        <w:t xml:space="preserve">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41CD7" w:rsidRDefault="00F41CD7" w:rsidP="00F41CD7">
      <w:pPr>
        <w:pStyle w:val="1"/>
        <w:shd w:val="clear" w:color="auto" w:fill="auto"/>
        <w:spacing w:before="0" w:after="0" w:line="317" w:lineRule="exact"/>
        <w:ind w:left="40" w:right="40" w:firstLine="360"/>
        <w:jc w:val="both"/>
      </w:pPr>
      <w:r>
        <w:t>20. Обращение, указанное в абзаце втором подпункта «б» пункта 19 настоящего Положения, подается гражданином, замещавшим должность муниципальной службы в органе местного самоуправления, в подразделение по вопросам муниципальной службы и кадров.</w:t>
      </w:r>
    </w:p>
    <w:p w:rsidR="00F41CD7" w:rsidRDefault="00F41CD7" w:rsidP="00F41CD7">
      <w:pPr>
        <w:pStyle w:val="1"/>
        <w:shd w:val="clear" w:color="auto" w:fill="auto"/>
        <w:spacing w:before="0" w:after="0" w:line="331" w:lineRule="exact"/>
        <w:ind w:left="40" w:right="40" w:firstLine="360"/>
        <w:jc w:val="both"/>
      </w:pPr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</w:t>
      </w:r>
      <w:proofErr w:type="gramStart"/>
      <w:r>
        <w:t>а</w:t>
      </w:r>
      <w:r>
        <w:rPr>
          <w:rStyle w:val="0pt0"/>
          <w:rFonts w:eastAsiaTheme="minorHAnsi"/>
        </w:rPr>
        <w:t>(</w:t>
      </w:r>
      <w:proofErr w:type="gramEnd"/>
      <w:r>
        <w:rPr>
          <w:rStyle w:val="0pt0"/>
          <w:rFonts w:eastAsiaTheme="minorHAnsi"/>
        </w:rPr>
        <w:t>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41CD7" w:rsidRDefault="00F41CD7" w:rsidP="00F41CD7">
      <w:pPr>
        <w:pStyle w:val="1"/>
        <w:shd w:val="clear" w:color="auto" w:fill="auto"/>
        <w:spacing w:before="0" w:after="0" w:line="324" w:lineRule="exact"/>
        <w:ind w:left="40" w:right="40" w:firstLine="360"/>
        <w:jc w:val="both"/>
      </w:pPr>
      <w:r>
        <w:rPr>
          <w:rStyle w:val="0pt0"/>
          <w:rFonts w:eastAsiaTheme="minorHAnsi"/>
        </w:rPr>
        <w:t xml:space="preserve">В подразделении по вопросам муниципальной службы и кадров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</w:t>
      </w:r>
      <w:r>
        <w:rPr>
          <w:rStyle w:val="0pt0"/>
          <w:rFonts w:eastAsiaTheme="minorHAnsi"/>
        </w:rPr>
        <w:lastRenderedPageBreak/>
        <w:t>закона № 273-03.</w:t>
      </w:r>
    </w:p>
    <w:p w:rsidR="00F41CD7" w:rsidRDefault="00F41CD7" w:rsidP="00F41CD7">
      <w:pPr>
        <w:pStyle w:val="1"/>
        <w:numPr>
          <w:ilvl w:val="0"/>
          <w:numId w:val="6"/>
        </w:numPr>
        <w:shd w:val="clear" w:color="auto" w:fill="auto"/>
        <w:tabs>
          <w:tab w:val="left" w:pos="753"/>
        </w:tabs>
        <w:spacing w:before="0" w:after="0" w:line="324" w:lineRule="exact"/>
        <w:ind w:left="40" w:right="40" w:firstLine="360"/>
        <w:jc w:val="both"/>
      </w:pPr>
      <w:r>
        <w:rPr>
          <w:rStyle w:val="0pt0"/>
          <w:rFonts w:eastAsiaTheme="minorHAnsi"/>
        </w:rPr>
        <w:t>Обращение, указанное в абзаце втором подпункта «б» пункта 19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41CD7" w:rsidRDefault="00F41CD7" w:rsidP="00F41CD7">
      <w:pPr>
        <w:pStyle w:val="1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 w:line="324" w:lineRule="exact"/>
        <w:ind w:left="40" w:right="40" w:firstLine="360"/>
        <w:jc w:val="both"/>
      </w:pPr>
      <w:r>
        <w:rPr>
          <w:rStyle w:val="0pt0"/>
          <w:rFonts w:eastAsiaTheme="minorHAnsi"/>
        </w:rPr>
        <w:t>Уведомление, указанное в подпункте «</w:t>
      </w:r>
      <w:proofErr w:type="spellStart"/>
      <w:r>
        <w:rPr>
          <w:rStyle w:val="0pt0"/>
          <w:rFonts w:eastAsiaTheme="minorHAnsi"/>
        </w:rPr>
        <w:t>д</w:t>
      </w:r>
      <w:proofErr w:type="spellEnd"/>
      <w:r>
        <w:rPr>
          <w:rStyle w:val="0pt0"/>
          <w:rFonts w:eastAsiaTheme="minorHAnsi"/>
        </w:rPr>
        <w:t>» пункта 19 настоящего Положения, рассматривается подразделением по вопросам муниципальной службы и кадров,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№ 27Э-ФЗ.</w:t>
      </w:r>
    </w:p>
    <w:p w:rsidR="00F41CD7" w:rsidRDefault="00F41CD7" w:rsidP="00F41CD7">
      <w:pPr>
        <w:pStyle w:val="1"/>
        <w:numPr>
          <w:ilvl w:val="0"/>
          <w:numId w:val="6"/>
        </w:numPr>
        <w:shd w:val="clear" w:color="auto" w:fill="auto"/>
        <w:tabs>
          <w:tab w:val="left" w:pos="753"/>
        </w:tabs>
        <w:spacing w:before="0" w:after="0" w:line="324" w:lineRule="exact"/>
        <w:ind w:left="40" w:right="40" w:firstLine="360"/>
        <w:jc w:val="both"/>
      </w:pPr>
      <w:r>
        <w:rPr>
          <w:rStyle w:val="0pt0"/>
          <w:rFonts w:eastAsiaTheme="minorHAnsi"/>
        </w:rPr>
        <w:t>Уведомление, указанное в абзаце пятом подпункта «б» пункта 19 настоящего Положения, рассматривается подразделением по вопросам муниципальной службы и кадров, которое осуществляет подготовку мотивированного заключения по результатам рассмотрения уведомления.</w:t>
      </w:r>
    </w:p>
    <w:p w:rsidR="00F41CD7" w:rsidRDefault="00F41CD7" w:rsidP="00F41CD7">
      <w:pPr>
        <w:pStyle w:val="1"/>
        <w:numPr>
          <w:ilvl w:val="0"/>
          <w:numId w:val="6"/>
        </w:numPr>
        <w:shd w:val="clear" w:color="auto" w:fill="auto"/>
        <w:tabs>
          <w:tab w:val="left" w:pos="832"/>
        </w:tabs>
        <w:spacing w:before="0" w:after="0" w:line="331" w:lineRule="exact"/>
        <w:ind w:left="40" w:right="40" w:firstLine="360"/>
        <w:jc w:val="both"/>
      </w:pPr>
      <w:proofErr w:type="gramStart"/>
      <w:r>
        <w:rPr>
          <w:rStyle w:val="0pt0"/>
          <w:rFonts w:eastAsiaTheme="minorHAnsi"/>
        </w:rPr>
        <w:t>При подготовке мотивированного заключения по результатам рассмотрения обращения, указанного в абзаце втором подпункта «б» пункта 19 настоящего Положения, или уведомлений, указанных в абзаце пятом подпункта «б» и подпункте «</w:t>
      </w:r>
      <w:proofErr w:type="spellStart"/>
      <w:r>
        <w:rPr>
          <w:rStyle w:val="0pt0"/>
          <w:rFonts w:eastAsiaTheme="minorHAnsi"/>
        </w:rPr>
        <w:t>д</w:t>
      </w:r>
      <w:proofErr w:type="spellEnd"/>
      <w:r>
        <w:rPr>
          <w:rStyle w:val="0pt0"/>
          <w:rFonts w:eastAsiaTheme="minorHAnsi"/>
        </w:rPr>
        <w:t>» пункта 19 настоящего Положения, должностные лица подразделения по вопросам муниципальной службы и кадрам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</w:t>
      </w:r>
      <w:proofErr w:type="gramEnd"/>
      <w:r>
        <w:rPr>
          <w:rStyle w:val="0pt0"/>
          <w:rFonts w:eastAsiaTheme="minorHAnsi"/>
        </w:rPr>
        <w:t xml:space="preserve">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</w:t>
      </w:r>
      <w:proofErr w:type="spellStart"/>
      <w:r>
        <w:rPr>
          <w:rStyle w:val="0pt0"/>
          <w:rFonts w:eastAsiaTheme="minorHAnsi"/>
        </w:rPr>
        <w:t>вгосударственные</w:t>
      </w:r>
      <w:proofErr w:type="spellEnd"/>
      <w:r>
        <w:rPr>
          <w:rStyle w:val="0pt0"/>
          <w:rFonts w:eastAsiaTheme="minorHAnsi"/>
        </w:rPr>
        <w:t xml:space="preserve"> органы, органы местного самоуправления и заинтересованные организации.</w:t>
      </w:r>
    </w:p>
    <w:p w:rsidR="00F41CD7" w:rsidRDefault="00F41CD7" w:rsidP="00F41CD7">
      <w:pPr>
        <w:pStyle w:val="1"/>
        <w:shd w:val="clear" w:color="auto" w:fill="auto"/>
        <w:spacing w:before="0" w:after="0" w:line="331" w:lineRule="exact"/>
        <w:ind w:left="40" w:right="40" w:firstLine="320"/>
        <w:jc w:val="both"/>
      </w:pPr>
      <w:r>
        <w:rPr>
          <w:rStyle w:val="0pt0"/>
          <w:rFonts w:eastAsiaTheme="minorHAnsi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41CD7" w:rsidRDefault="00F41CD7" w:rsidP="00F41CD7">
      <w:pPr>
        <w:pStyle w:val="1"/>
        <w:numPr>
          <w:ilvl w:val="0"/>
          <w:numId w:val="7"/>
        </w:numPr>
        <w:shd w:val="clear" w:color="auto" w:fill="auto"/>
        <w:tabs>
          <w:tab w:val="left" w:pos="839"/>
        </w:tabs>
        <w:spacing w:before="0" w:after="0" w:line="324" w:lineRule="exact"/>
        <w:ind w:left="40" w:right="40" w:firstLine="480"/>
        <w:jc w:val="both"/>
      </w:pPr>
      <w:r>
        <w:rPr>
          <w:rStyle w:val="0pt0"/>
          <w:rFonts w:eastAsiaTheme="minorHAnsi"/>
        </w:rPr>
        <w:t>Организация делопроизводства комиссии, в том числе регистрация документов, указанных в пункте 19 настоящего Положения и иных документов, поступающих в комиссию, осуществляется секретарем комиссии.</w:t>
      </w:r>
    </w:p>
    <w:p w:rsidR="00F41CD7" w:rsidRDefault="00F41CD7" w:rsidP="00F41CD7">
      <w:pPr>
        <w:pStyle w:val="1"/>
        <w:numPr>
          <w:ilvl w:val="0"/>
          <w:numId w:val="7"/>
        </w:numPr>
        <w:shd w:val="clear" w:color="auto" w:fill="auto"/>
        <w:tabs>
          <w:tab w:val="left" w:pos="926"/>
        </w:tabs>
        <w:spacing w:before="0" w:after="0" w:line="324" w:lineRule="exact"/>
        <w:ind w:left="40" w:right="40" w:firstLine="480"/>
        <w:jc w:val="both"/>
      </w:pPr>
      <w:r>
        <w:rPr>
          <w:rStyle w:val="0pt0"/>
          <w:rFonts w:eastAsiaTheme="minorHAnsi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1CD7" w:rsidRDefault="00F41CD7" w:rsidP="00F41CD7">
      <w:pPr>
        <w:pStyle w:val="1"/>
        <w:numPr>
          <w:ilvl w:val="0"/>
          <w:numId w:val="7"/>
        </w:numPr>
        <w:shd w:val="clear" w:color="auto" w:fill="auto"/>
        <w:tabs>
          <w:tab w:val="left" w:pos="904"/>
        </w:tabs>
        <w:spacing w:before="0" w:after="0" w:line="324" w:lineRule="exact"/>
        <w:ind w:left="40" w:right="40" w:firstLine="480"/>
        <w:jc w:val="both"/>
      </w:pPr>
      <w:r>
        <w:rPr>
          <w:rStyle w:val="0pt0"/>
          <w:rFonts w:eastAsiaTheme="minorHAnsi"/>
        </w:rPr>
        <w:t>Комиссия вправе запрашивать у подразделения по вопросам муниципальной службы и кадров дополнительную информацию и материалы, необходимые для работы комиссии.</w:t>
      </w:r>
    </w:p>
    <w:p w:rsidR="00F41CD7" w:rsidRDefault="00F41CD7" w:rsidP="00F41CD7">
      <w:pPr>
        <w:pStyle w:val="1"/>
        <w:numPr>
          <w:ilvl w:val="0"/>
          <w:numId w:val="7"/>
        </w:numPr>
        <w:shd w:val="clear" w:color="auto" w:fill="auto"/>
        <w:tabs>
          <w:tab w:val="left" w:pos="882"/>
        </w:tabs>
        <w:spacing w:before="0" w:after="0" w:line="324" w:lineRule="exact"/>
        <w:ind w:left="40" w:right="40" w:firstLine="480"/>
        <w:jc w:val="both"/>
      </w:pPr>
      <w:r>
        <w:rPr>
          <w:rStyle w:val="0pt0"/>
          <w:rFonts w:eastAsiaTheme="minorHAnsi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F41CD7" w:rsidRDefault="00F41CD7" w:rsidP="00F41CD7">
      <w:pPr>
        <w:pStyle w:val="1"/>
        <w:shd w:val="clear" w:color="auto" w:fill="auto"/>
        <w:tabs>
          <w:tab w:val="left" w:pos="724"/>
        </w:tabs>
        <w:spacing w:before="0" w:after="0" w:line="324" w:lineRule="exact"/>
        <w:ind w:left="40" w:right="40" w:firstLine="480"/>
        <w:jc w:val="both"/>
      </w:pPr>
      <w:r>
        <w:rPr>
          <w:rStyle w:val="0pt0"/>
          <w:rFonts w:eastAsiaTheme="minorHAnsi"/>
        </w:rPr>
        <w:t>а)</w:t>
      </w:r>
      <w:r>
        <w:rPr>
          <w:rStyle w:val="0pt0"/>
          <w:rFonts w:eastAsiaTheme="minorHAnsi"/>
        </w:rPr>
        <w:tab/>
        <w:t xml:space="preserve">в </w:t>
      </w:r>
      <w:r>
        <w:rPr>
          <w:rStyle w:val="0pt"/>
          <w:rFonts w:eastAsiaTheme="minorHAnsi"/>
        </w:rPr>
        <w:t>десятидневный</w:t>
      </w:r>
      <w:r>
        <w:rPr>
          <w:rStyle w:val="0pt0"/>
          <w:rFonts w:eastAsiaTheme="minorHAnsi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29 и 30 настоящего Положения.</w:t>
      </w:r>
    </w:p>
    <w:p w:rsidR="00F41CD7" w:rsidRDefault="00F41CD7" w:rsidP="00F41CD7">
      <w:pPr>
        <w:pStyle w:val="1"/>
        <w:shd w:val="clear" w:color="auto" w:fill="auto"/>
        <w:spacing w:before="0" w:after="0" w:line="324" w:lineRule="exact"/>
        <w:ind w:left="40" w:right="40" w:firstLine="480"/>
        <w:jc w:val="both"/>
      </w:pPr>
      <w:r>
        <w:rPr>
          <w:rStyle w:val="0pt0"/>
          <w:rFonts w:eastAsiaTheme="minorHAnsi"/>
        </w:rPr>
        <w:t>При этом при рассмотрении уведомления, указанного в абзаце втором подпункта «б» пункта 19 настоящего Положения, комиссия обязана рассмотреть указанный вопрос в течение семи дней со дня его поступления и о принятом решении направить гражданину письменное уведомление в течение</w:t>
      </w:r>
    </w:p>
    <w:p w:rsidR="00F41CD7" w:rsidRDefault="00F41CD7" w:rsidP="00F41CD7">
      <w:pPr>
        <w:pStyle w:val="1"/>
        <w:shd w:val="clear" w:color="auto" w:fill="auto"/>
        <w:spacing w:before="0" w:after="0" w:line="324" w:lineRule="exact"/>
        <w:ind w:left="20" w:right="20"/>
        <w:jc w:val="both"/>
      </w:pPr>
      <w:r>
        <w:t>одного рабочего дня и уведомить его устно в течение трех рабочих дней со дня поступления указанной информации;</w:t>
      </w:r>
    </w:p>
    <w:p w:rsidR="00F41CD7" w:rsidRDefault="00F41CD7" w:rsidP="00F41CD7">
      <w:pPr>
        <w:pStyle w:val="1"/>
        <w:shd w:val="clear" w:color="auto" w:fill="auto"/>
        <w:tabs>
          <w:tab w:val="left" w:pos="762"/>
        </w:tabs>
        <w:spacing w:before="0" w:after="0" w:line="324" w:lineRule="exact"/>
        <w:ind w:left="20" w:right="20" w:firstLine="420"/>
        <w:jc w:val="both"/>
      </w:pPr>
      <w:proofErr w:type="gramStart"/>
      <w:r>
        <w:t>б)</w:t>
      </w:r>
      <w: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должность муниципальной службы, в отношении которого рассматривается вопрос о даче согласия, их представителей, членов комиссии и других лиц, участвующих в заседании комиссии, с информацией, поступившей в подразделение по вопросам</w:t>
      </w:r>
      <w:proofErr w:type="gramEnd"/>
      <w:r>
        <w:t xml:space="preserve"> муниципальной службы и кадров, и с результатами ее проверки;</w:t>
      </w:r>
    </w:p>
    <w:p w:rsidR="00F41CD7" w:rsidRDefault="00F41CD7" w:rsidP="00F41CD7">
      <w:pPr>
        <w:pStyle w:val="1"/>
        <w:shd w:val="clear" w:color="auto" w:fill="auto"/>
        <w:tabs>
          <w:tab w:val="left" w:pos="762"/>
        </w:tabs>
        <w:spacing w:before="0" w:after="0" w:line="324" w:lineRule="exact"/>
        <w:ind w:left="20" w:right="20" w:firstLine="420"/>
        <w:jc w:val="both"/>
      </w:pPr>
      <w:r>
        <w:t>в)</w:t>
      </w:r>
      <w:r>
        <w:tab/>
        <w:t xml:space="preserve">рассматривает ходатайства о приглашении на заседание комиссии лиц, указанных в подпункте «б» пункта 14 настоящего Положения, принимает решение об их удовлетворении (об отказе в удовлетворении) и о рассмотрении (об отказе в рассмотрении) в </w:t>
      </w:r>
      <w:r>
        <w:lastRenderedPageBreak/>
        <w:t>ходе заседания комиссии дополнительных материалов.</w:t>
      </w:r>
    </w:p>
    <w:p w:rsidR="00F41CD7" w:rsidRDefault="00F41CD7" w:rsidP="00F41CD7">
      <w:pPr>
        <w:pStyle w:val="1"/>
        <w:numPr>
          <w:ilvl w:val="0"/>
          <w:numId w:val="8"/>
        </w:numPr>
        <w:shd w:val="clear" w:color="auto" w:fill="auto"/>
        <w:tabs>
          <w:tab w:val="left" w:pos="682"/>
        </w:tabs>
        <w:spacing w:before="0" w:after="0" w:line="324" w:lineRule="exact"/>
        <w:ind w:left="20" w:right="20" w:firstLine="420"/>
        <w:jc w:val="both"/>
      </w:pPr>
      <w:r>
        <w:t>Заседание комиссии по рассмотрению заявлений, указанных в абзацах третьем и четвертом подпункта «б» пункта 19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41CD7" w:rsidRDefault="00F41CD7" w:rsidP="00F41CD7">
      <w:pPr>
        <w:pStyle w:val="1"/>
        <w:numPr>
          <w:ilvl w:val="0"/>
          <w:numId w:val="8"/>
        </w:numPr>
        <w:shd w:val="clear" w:color="auto" w:fill="auto"/>
        <w:tabs>
          <w:tab w:val="left" w:pos="762"/>
        </w:tabs>
        <w:spacing w:before="0" w:after="0" w:line="324" w:lineRule="exact"/>
        <w:ind w:left="20" w:right="20" w:firstLine="420"/>
        <w:jc w:val="both"/>
      </w:pPr>
      <w:r>
        <w:t>Уведомление, указанное в подпункте «</w:t>
      </w:r>
      <w:proofErr w:type="spellStart"/>
      <w:r>
        <w:t>д</w:t>
      </w:r>
      <w:proofErr w:type="spellEnd"/>
      <w:r>
        <w:t>» пункта 19 настоящего Положения, как правило, рассматривается на очередном (плановом) заседании комиссии.</w:t>
      </w:r>
    </w:p>
    <w:p w:rsidR="00F41CD7" w:rsidRDefault="00F41CD7" w:rsidP="00F41CD7">
      <w:pPr>
        <w:pStyle w:val="1"/>
        <w:numPr>
          <w:ilvl w:val="0"/>
          <w:numId w:val="8"/>
        </w:numPr>
        <w:shd w:val="clear" w:color="auto" w:fill="auto"/>
        <w:tabs>
          <w:tab w:val="left" w:pos="805"/>
        </w:tabs>
        <w:spacing w:before="0" w:after="0" w:line="324" w:lineRule="exact"/>
        <w:ind w:left="20" w:right="20" w:firstLine="420"/>
        <w:jc w:val="both"/>
      </w:pPr>
      <w: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</w:t>
      </w:r>
      <w:proofErr w:type="spellStart"/>
      <w:r>
        <w:t>замещавшегодолжность</w:t>
      </w:r>
      <w:proofErr w:type="spellEnd"/>
      <w:r>
        <w:t xml:space="preserve">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19 настоящего Положения.</w:t>
      </w:r>
    </w:p>
    <w:p w:rsidR="00F41CD7" w:rsidRDefault="00F41CD7" w:rsidP="00F41CD7">
      <w:pPr>
        <w:pStyle w:val="1"/>
        <w:numPr>
          <w:ilvl w:val="0"/>
          <w:numId w:val="9"/>
        </w:numPr>
        <w:shd w:val="clear" w:color="auto" w:fill="auto"/>
        <w:tabs>
          <w:tab w:val="left" w:pos="695"/>
        </w:tabs>
        <w:spacing w:before="0" w:after="0" w:line="317" w:lineRule="exact"/>
        <w:ind w:left="40" w:right="20" w:firstLine="420"/>
        <w:jc w:val="both"/>
      </w:pPr>
      <w:r>
        <w:t>Заседания комиссии могут проводиться в отсутствие муниципального служащего или гражданина в случае:</w:t>
      </w:r>
    </w:p>
    <w:p w:rsidR="00F41CD7" w:rsidRDefault="00F41CD7" w:rsidP="00F41CD7">
      <w:pPr>
        <w:pStyle w:val="1"/>
        <w:shd w:val="clear" w:color="auto" w:fill="auto"/>
        <w:tabs>
          <w:tab w:val="left" w:pos="674"/>
        </w:tabs>
        <w:spacing w:before="0" w:after="0" w:line="324" w:lineRule="exact"/>
        <w:ind w:left="40" w:right="20" w:firstLine="420"/>
        <w:jc w:val="both"/>
      </w:pPr>
      <w:proofErr w:type="gramStart"/>
      <w:r>
        <w:t>а)</w:t>
      </w:r>
      <w:r>
        <w:tab/>
        <w:t>если в обращении, заявлении или уведомлении, предусмотренных подпунктом «б» пункта 19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F41CD7" w:rsidRDefault="00F41CD7" w:rsidP="00F41CD7">
      <w:pPr>
        <w:pStyle w:val="1"/>
        <w:shd w:val="clear" w:color="auto" w:fill="auto"/>
        <w:tabs>
          <w:tab w:val="left" w:pos="695"/>
        </w:tabs>
        <w:spacing w:before="0" w:after="0" w:line="324" w:lineRule="exact"/>
        <w:ind w:left="40" w:right="20" w:firstLine="420"/>
        <w:jc w:val="both"/>
      </w:pPr>
      <w:r>
        <w:t>б)</w:t>
      </w:r>
      <w: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41CD7" w:rsidRDefault="00F41CD7" w:rsidP="00F41CD7">
      <w:pPr>
        <w:pStyle w:val="1"/>
        <w:numPr>
          <w:ilvl w:val="0"/>
          <w:numId w:val="9"/>
        </w:numPr>
        <w:shd w:val="clear" w:color="auto" w:fill="auto"/>
        <w:tabs>
          <w:tab w:val="left" w:pos="832"/>
        </w:tabs>
        <w:spacing w:before="0" w:after="0" w:line="324" w:lineRule="exact"/>
        <w:ind w:left="40" w:right="20" w:firstLine="420"/>
        <w:jc w:val="both"/>
      </w:pPr>
      <w:r>
        <w:t>На заседании комиссии заслушиваются пояснения муниципального служащего или гражданина, ранее замещавшего в органе местного самоуправления должность муниципальной службы, с их согласия рассматриваются материалы по существу предъявляемых им претензий, а также дополнительные материалы.</w:t>
      </w:r>
    </w:p>
    <w:p w:rsidR="00F41CD7" w:rsidRDefault="00F41CD7" w:rsidP="00F41CD7">
      <w:pPr>
        <w:pStyle w:val="1"/>
        <w:numPr>
          <w:ilvl w:val="0"/>
          <w:numId w:val="9"/>
        </w:numPr>
        <w:shd w:val="clear" w:color="auto" w:fill="auto"/>
        <w:tabs>
          <w:tab w:val="left" w:pos="832"/>
        </w:tabs>
        <w:spacing w:before="0" w:after="0" w:line="324" w:lineRule="exact"/>
        <w:ind w:left="40" w:right="20" w:firstLine="420"/>
        <w:jc w:val="both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41CD7" w:rsidRDefault="00F41CD7" w:rsidP="00F41CD7">
      <w:pPr>
        <w:pStyle w:val="1"/>
        <w:numPr>
          <w:ilvl w:val="0"/>
          <w:numId w:val="9"/>
        </w:numPr>
        <w:shd w:val="clear" w:color="auto" w:fill="auto"/>
        <w:tabs>
          <w:tab w:val="left" w:pos="875"/>
        </w:tabs>
        <w:spacing w:before="0" w:after="0" w:line="324" w:lineRule="exact"/>
        <w:ind w:left="40" w:right="20" w:firstLine="420"/>
        <w:jc w:val="both"/>
      </w:pPr>
      <w:r>
        <w:t>По итогам рассмотрения вопроса, указанного в абзаце втором подпункта «а» пункта 19 настоящего Положения, комиссия принимает одно из следующих решений:</w:t>
      </w:r>
    </w:p>
    <w:p w:rsidR="00F41CD7" w:rsidRDefault="00F41CD7" w:rsidP="00F41CD7">
      <w:pPr>
        <w:pStyle w:val="1"/>
        <w:shd w:val="clear" w:color="auto" w:fill="auto"/>
        <w:tabs>
          <w:tab w:val="left" w:pos="724"/>
        </w:tabs>
        <w:spacing w:before="0" w:after="0" w:line="331" w:lineRule="exact"/>
        <w:ind w:left="40" w:right="20" w:firstLine="420"/>
        <w:jc w:val="both"/>
      </w:pPr>
      <w:r>
        <w:t>а)</w:t>
      </w:r>
      <w:r>
        <w:tab/>
        <w:t>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F41CD7" w:rsidRDefault="00F41CD7" w:rsidP="00F41CD7">
      <w:pPr>
        <w:pStyle w:val="1"/>
        <w:shd w:val="clear" w:color="auto" w:fill="auto"/>
        <w:tabs>
          <w:tab w:val="left" w:pos="724"/>
        </w:tabs>
        <w:spacing w:before="0" w:after="0" w:line="331" w:lineRule="exact"/>
        <w:ind w:left="40" w:right="20" w:firstLine="420"/>
        <w:jc w:val="both"/>
      </w:pPr>
      <w:r>
        <w:t>б)</w:t>
      </w:r>
      <w:r>
        <w:tab/>
        <w:t>установить, что представленные муниципальным служащим сведения о доходах, об имуществе и обязательствах имущественного характера</w:t>
      </w:r>
    </w:p>
    <w:p w:rsidR="00F41CD7" w:rsidRDefault="00F41CD7" w:rsidP="00F41CD7">
      <w:pPr>
        <w:pStyle w:val="1"/>
        <w:shd w:val="clear" w:color="auto" w:fill="auto"/>
        <w:spacing w:before="0" w:after="0" w:line="324" w:lineRule="exact"/>
        <w:ind w:left="20" w:right="20"/>
        <w:jc w:val="both"/>
      </w:pPr>
      <w:r>
        <w:rPr>
          <w:rStyle w:val="0pt0"/>
          <w:rFonts w:eastAsiaTheme="minorHAnsi"/>
        </w:rPr>
        <w:t>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41CD7" w:rsidRDefault="00F41CD7" w:rsidP="00F41CD7">
      <w:pPr>
        <w:pStyle w:val="1"/>
        <w:numPr>
          <w:ilvl w:val="0"/>
          <w:numId w:val="10"/>
        </w:numPr>
        <w:shd w:val="clear" w:color="auto" w:fill="auto"/>
        <w:tabs>
          <w:tab w:val="left" w:pos="877"/>
        </w:tabs>
        <w:spacing w:before="0" w:after="0" w:line="324" w:lineRule="exact"/>
        <w:ind w:left="20" w:right="20" w:firstLine="500"/>
        <w:jc w:val="both"/>
      </w:pPr>
      <w:r>
        <w:rPr>
          <w:rStyle w:val="0pt0"/>
          <w:rFonts w:eastAsiaTheme="minorHAnsi"/>
        </w:rPr>
        <w:t>По итогам рассмотрения вопроса, указанного в абзаце третьем подпункта «а» пункта 19 настоящего Положения, комиссия принимает одно из следующих решений:</w:t>
      </w:r>
    </w:p>
    <w:p w:rsidR="00F41CD7" w:rsidRDefault="00F41CD7" w:rsidP="00F41CD7">
      <w:pPr>
        <w:pStyle w:val="1"/>
        <w:shd w:val="clear" w:color="auto" w:fill="auto"/>
        <w:tabs>
          <w:tab w:val="left" w:pos="747"/>
        </w:tabs>
        <w:spacing w:before="0" w:after="0" w:line="324" w:lineRule="exact"/>
        <w:ind w:left="20" w:right="20" w:firstLine="500"/>
        <w:jc w:val="both"/>
      </w:pPr>
      <w:r>
        <w:rPr>
          <w:rStyle w:val="0pt0"/>
          <w:rFonts w:eastAsiaTheme="minorHAnsi"/>
        </w:rPr>
        <w:t>а)</w:t>
      </w:r>
      <w:r>
        <w:rPr>
          <w:rStyle w:val="0pt0"/>
          <w:rFonts w:eastAsiaTheme="minorHAnsi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41CD7" w:rsidRDefault="00F41CD7" w:rsidP="00F41CD7">
      <w:pPr>
        <w:pStyle w:val="1"/>
        <w:shd w:val="clear" w:color="auto" w:fill="auto"/>
        <w:tabs>
          <w:tab w:val="left" w:pos="726"/>
        </w:tabs>
        <w:spacing w:before="0" w:after="0" w:line="324" w:lineRule="exact"/>
        <w:ind w:left="20" w:right="20" w:firstLine="500"/>
        <w:jc w:val="both"/>
      </w:pPr>
      <w:r>
        <w:rPr>
          <w:rStyle w:val="0pt0"/>
          <w:rFonts w:eastAsiaTheme="minorHAnsi"/>
        </w:rPr>
        <w:t>б)</w:t>
      </w:r>
      <w:r>
        <w:rPr>
          <w:rStyle w:val="0pt0"/>
          <w:rFonts w:eastAsiaTheme="minorHAnsi"/>
        </w:rP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41CD7" w:rsidRDefault="00F41CD7" w:rsidP="00F41CD7">
      <w:pPr>
        <w:pStyle w:val="1"/>
        <w:numPr>
          <w:ilvl w:val="0"/>
          <w:numId w:val="10"/>
        </w:numPr>
        <w:shd w:val="clear" w:color="auto" w:fill="auto"/>
        <w:tabs>
          <w:tab w:val="left" w:pos="884"/>
        </w:tabs>
        <w:spacing w:before="0" w:after="0" w:line="324" w:lineRule="exact"/>
        <w:ind w:left="20" w:right="20" w:firstLine="500"/>
        <w:jc w:val="both"/>
      </w:pPr>
      <w:r>
        <w:rPr>
          <w:rStyle w:val="0pt0"/>
          <w:rFonts w:eastAsiaTheme="minorHAnsi"/>
        </w:rPr>
        <w:t>По итогам рассмотрения вопроса, указанного в абзаце втором подпункта «б» пункта 19 настоящего Положения, комиссия принимает одно из следующих решений:</w:t>
      </w:r>
    </w:p>
    <w:p w:rsidR="00F41CD7" w:rsidRDefault="00F41CD7" w:rsidP="00F41CD7">
      <w:pPr>
        <w:pStyle w:val="1"/>
        <w:shd w:val="clear" w:color="auto" w:fill="auto"/>
        <w:tabs>
          <w:tab w:val="left" w:pos="790"/>
        </w:tabs>
        <w:spacing w:before="0" w:after="0" w:line="324" w:lineRule="exact"/>
        <w:ind w:left="20" w:right="20" w:firstLine="500"/>
        <w:jc w:val="both"/>
      </w:pPr>
      <w:r>
        <w:rPr>
          <w:rStyle w:val="0pt0"/>
          <w:rFonts w:eastAsiaTheme="minorHAnsi"/>
        </w:rPr>
        <w:t>а)</w:t>
      </w:r>
      <w:r>
        <w:rPr>
          <w:rStyle w:val="0pt0"/>
          <w:rFonts w:eastAsiaTheme="minorHAnsi"/>
        </w:rPr>
        <w:tab/>
        <w:t>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:rsidR="00F41CD7" w:rsidRDefault="00F41CD7" w:rsidP="00F41CD7">
      <w:pPr>
        <w:pStyle w:val="1"/>
        <w:shd w:val="clear" w:color="auto" w:fill="auto"/>
        <w:tabs>
          <w:tab w:val="left" w:pos="762"/>
        </w:tabs>
        <w:spacing w:before="0" w:after="0" w:line="324" w:lineRule="exact"/>
        <w:ind w:left="20" w:right="20" w:firstLine="500"/>
        <w:jc w:val="both"/>
      </w:pPr>
      <w:r>
        <w:rPr>
          <w:rStyle w:val="0pt0"/>
          <w:rFonts w:eastAsiaTheme="minorHAnsi"/>
        </w:rPr>
        <w:t>б)</w:t>
      </w:r>
      <w:r>
        <w:rPr>
          <w:rStyle w:val="0pt0"/>
          <w:rFonts w:eastAsiaTheme="minorHAnsi"/>
        </w:rPr>
        <w:tab/>
        <w:t xml:space="preserve">отказать гражданину в замещении должности в организации либо в выполнении в данной организации работы (оказание данной организации услуги), если отдельные функции по муниципальному управлению этой организацией входили в его </w:t>
      </w:r>
      <w:r>
        <w:rPr>
          <w:rStyle w:val="0pt0"/>
          <w:rFonts w:eastAsiaTheme="minorHAnsi"/>
        </w:rPr>
        <w:lastRenderedPageBreak/>
        <w:t>должностные (служебные) обязанности, и мотивировать свой отказ.</w:t>
      </w:r>
    </w:p>
    <w:p w:rsidR="00F41CD7" w:rsidRDefault="00F41CD7" w:rsidP="00F41CD7">
      <w:pPr>
        <w:pStyle w:val="1"/>
        <w:numPr>
          <w:ilvl w:val="0"/>
          <w:numId w:val="10"/>
        </w:numPr>
        <w:shd w:val="clear" w:color="auto" w:fill="auto"/>
        <w:tabs>
          <w:tab w:val="left" w:pos="855"/>
        </w:tabs>
        <w:spacing w:before="0" w:after="0" w:line="324" w:lineRule="exact"/>
        <w:ind w:left="20" w:right="20" w:firstLine="420"/>
        <w:jc w:val="both"/>
      </w:pPr>
      <w:r>
        <w:rPr>
          <w:rStyle w:val="0pt0"/>
          <w:rFonts w:eastAsiaTheme="minorHAnsi"/>
        </w:rPr>
        <w:t>По итогам рассмотрения вопроса, указанного в абзаце третьем подпункта «б» пункта 19 настоящего Положения, комиссия принимает одно из следующих решений:</w:t>
      </w:r>
    </w:p>
    <w:p w:rsidR="00F41CD7" w:rsidRDefault="00F41CD7" w:rsidP="00F41CD7">
      <w:pPr>
        <w:pStyle w:val="1"/>
        <w:shd w:val="clear" w:color="auto" w:fill="auto"/>
        <w:tabs>
          <w:tab w:val="left" w:pos="733"/>
        </w:tabs>
        <w:spacing w:before="0" w:after="0" w:line="324" w:lineRule="exact"/>
        <w:ind w:left="20" w:right="20" w:firstLine="420"/>
        <w:jc w:val="both"/>
      </w:pPr>
      <w:r>
        <w:rPr>
          <w:rStyle w:val="0pt0"/>
          <w:rFonts w:eastAsiaTheme="minorHAnsi"/>
        </w:rPr>
        <w:t>а)</w:t>
      </w:r>
      <w:r>
        <w:rPr>
          <w:rStyle w:val="0pt0"/>
          <w:rFonts w:eastAsiaTheme="minorHAnsi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41CD7" w:rsidRDefault="00F41CD7" w:rsidP="00F41CD7">
      <w:pPr>
        <w:pStyle w:val="1"/>
        <w:shd w:val="clear" w:color="auto" w:fill="auto"/>
        <w:tabs>
          <w:tab w:val="left" w:pos="740"/>
        </w:tabs>
        <w:spacing w:before="0" w:after="0" w:line="324" w:lineRule="exact"/>
        <w:ind w:left="20" w:right="20" w:firstLine="420"/>
        <w:jc w:val="both"/>
      </w:pPr>
      <w:r>
        <w:rPr>
          <w:rStyle w:val="0pt0"/>
          <w:rFonts w:eastAsiaTheme="minorHAnsi"/>
        </w:rPr>
        <w:t>б)</w:t>
      </w:r>
      <w:r>
        <w:rPr>
          <w:rStyle w:val="0pt0"/>
          <w:rFonts w:eastAsiaTheme="minorHAnsi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41CD7" w:rsidRDefault="00F41CD7" w:rsidP="00F41CD7">
      <w:pPr>
        <w:pStyle w:val="1"/>
        <w:shd w:val="clear" w:color="auto" w:fill="auto"/>
        <w:tabs>
          <w:tab w:val="left" w:pos="726"/>
        </w:tabs>
        <w:spacing w:before="0" w:after="0" w:line="324" w:lineRule="exact"/>
        <w:ind w:left="20" w:right="20" w:firstLine="420"/>
        <w:jc w:val="both"/>
      </w:pPr>
      <w:r>
        <w:rPr>
          <w:rStyle w:val="0pt0"/>
          <w:rFonts w:eastAsiaTheme="minorHAnsi"/>
        </w:rPr>
        <w:t>в)</w:t>
      </w:r>
      <w:r>
        <w:rPr>
          <w:rStyle w:val="0pt0"/>
          <w:rFonts w:eastAsiaTheme="minorHAnsi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41CD7" w:rsidRDefault="00F41CD7" w:rsidP="00F41CD7">
      <w:pPr>
        <w:pStyle w:val="1"/>
        <w:shd w:val="clear" w:color="auto" w:fill="auto"/>
        <w:spacing w:before="0" w:after="0" w:line="324" w:lineRule="exact"/>
        <w:ind w:left="20" w:right="20" w:firstLine="420"/>
        <w:jc w:val="both"/>
      </w:pPr>
      <w:r>
        <w:rPr>
          <w:rStyle w:val="0pt0"/>
          <w:rFonts w:eastAsiaTheme="minorHAnsi"/>
        </w:rPr>
        <w:t>39. По итогам рассмотрения вопроса, указанного в подпункте «г» пункта 19 настоящего Положения, комиссия принимает одно из следующих решений:</w:t>
      </w:r>
    </w:p>
    <w:p w:rsidR="00F41CD7" w:rsidRDefault="00F41CD7" w:rsidP="00F41CD7">
      <w:pPr>
        <w:pStyle w:val="1"/>
        <w:shd w:val="clear" w:color="auto" w:fill="auto"/>
        <w:tabs>
          <w:tab w:val="left" w:pos="610"/>
        </w:tabs>
        <w:spacing w:before="0" w:after="0" w:line="324" w:lineRule="exact"/>
        <w:ind w:left="20" w:right="20" w:firstLine="420"/>
        <w:jc w:val="both"/>
      </w:pPr>
      <w:r>
        <w:rPr>
          <w:rStyle w:val="0pt0"/>
          <w:rFonts w:eastAsiaTheme="minorHAnsi"/>
        </w:rPr>
        <w:t>а)</w:t>
      </w:r>
      <w:r>
        <w:rPr>
          <w:rStyle w:val="0pt0"/>
          <w:rFonts w:eastAsiaTheme="minorHAnsi"/>
        </w:rPr>
        <w:tab/>
        <w:t>признать, что сведения, представленные муниципальным служащим в соответствии с частью 1 статьи 3 Федерального закона № 230-Ф3, являются достоверными и полными;</w:t>
      </w:r>
    </w:p>
    <w:p w:rsidR="00F41CD7" w:rsidRDefault="00F41CD7" w:rsidP="00F41CD7">
      <w:pPr>
        <w:pStyle w:val="1"/>
        <w:shd w:val="clear" w:color="auto" w:fill="auto"/>
        <w:tabs>
          <w:tab w:val="left" w:pos="618"/>
        </w:tabs>
        <w:spacing w:before="0" w:after="0" w:line="324" w:lineRule="exact"/>
        <w:ind w:left="20" w:right="20" w:firstLine="420"/>
        <w:jc w:val="both"/>
      </w:pPr>
      <w:r>
        <w:rPr>
          <w:rStyle w:val="0pt0"/>
          <w:rFonts w:eastAsiaTheme="minorHAnsi"/>
        </w:rPr>
        <w:t>б)</w:t>
      </w:r>
      <w:r>
        <w:rPr>
          <w:rStyle w:val="0pt0"/>
          <w:rFonts w:eastAsiaTheme="minorHAnsi"/>
        </w:rPr>
        <w:tab/>
        <w:t xml:space="preserve">признать, что сведения, представленные муниципальным служащим в соответствии с частью 1 статьи 3 Федерального закона № 230-ФЗ,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Style w:val="0pt0"/>
          <w:rFonts w:eastAsiaTheme="minorHAnsi"/>
        </w:rPr>
        <w:t>контроля за</w:t>
      </w:r>
      <w:proofErr w:type="gramEnd"/>
      <w:r>
        <w:rPr>
          <w:rStyle w:val="0pt0"/>
          <w:rFonts w:eastAsiaTheme="minorHAnsi"/>
        </w:rPr>
        <w:t xml:space="preserve"> расходами, в органы</w:t>
      </w:r>
    </w:p>
    <w:p w:rsidR="00F41CD7" w:rsidRDefault="00F41CD7" w:rsidP="00F41CD7">
      <w:pPr>
        <w:pStyle w:val="1"/>
        <w:shd w:val="clear" w:color="auto" w:fill="auto"/>
        <w:spacing w:before="0" w:after="0" w:line="324" w:lineRule="exact"/>
        <w:ind w:left="20" w:right="20"/>
        <w:jc w:val="both"/>
      </w:pPr>
      <w:r>
        <w:t>прокуратуры и (или) иные государственные органы в соответствии с их компетенцией.</w:t>
      </w:r>
    </w:p>
    <w:p w:rsidR="00F41CD7" w:rsidRDefault="00F41CD7" w:rsidP="00F41CD7">
      <w:pPr>
        <w:pStyle w:val="1"/>
        <w:numPr>
          <w:ilvl w:val="0"/>
          <w:numId w:val="11"/>
        </w:numPr>
        <w:shd w:val="clear" w:color="auto" w:fill="auto"/>
        <w:tabs>
          <w:tab w:val="left" w:pos="740"/>
        </w:tabs>
        <w:spacing w:before="0" w:after="0" w:line="324" w:lineRule="exact"/>
        <w:ind w:left="20" w:right="20" w:firstLine="360"/>
        <w:jc w:val="both"/>
      </w:pPr>
      <w:r>
        <w:t>По итогам рассмотрения вопроса, указанного в абзаце четвертом подпункта «б» пункта 19 настоящего Положения, комиссия принимает одно из следующих решений:</w:t>
      </w:r>
    </w:p>
    <w:p w:rsidR="00F41CD7" w:rsidRDefault="00F41CD7" w:rsidP="00F41CD7">
      <w:pPr>
        <w:pStyle w:val="1"/>
        <w:shd w:val="clear" w:color="auto" w:fill="auto"/>
        <w:tabs>
          <w:tab w:val="left" w:pos="783"/>
        </w:tabs>
        <w:spacing w:before="0" w:after="0" w:line="324" w:lineRule="exact"/>
        <w:ind w:left="20" w:right="20" w:firstLine="360"/>
        <w:jc w:val="both"/>
      </w:pPr>
      <w:r>
        <w:t>а)</w:t>
      </w:r>
      <w:r>
        <w:tab/>
        <w:t>признать, что обстоятельства, препятствующие выполнению требований Федерального закона № 79-ФЗ, являются объективными и уважительными;</w:t>
      </w:r>
    </w:p>
    <w:p w:rsidR="00F41CD7" w:rsidRDefault="00F41CD7" w:rsidP="00F41CD7">
      <w:pPr>
        <w:pStyle w:val="1"/>
        <w:shd w:val="clear" w:color="auto" w:fill="auto"/>
        <w:tabs>
          <w:tab w:val="left" w:pos="798"/>
        </w:tabs>
        <w:spacing w:before="0" w:after="0" w:line="324" w:lineRule="exact"/>
        <w:ind w:left="20" w:right="20" w:firstLine="360"/>
        <w:jc w:val="both"/>
      </w:pPr>
      <w:r>
        <w:t>б)</w:t>
      </w:r>
      <w:r>
        <w:tab/>
        <w:t>признать, что обстоятельства, препятствующие выполнению требований Федерального закона № 79-ФЗ,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41CD7" w:rsidRDefault="00F41CD7" w:rsidP="00F41CD7">
      <w:pPr>
        <w:pStyle w:val="1"/>
        <w:numPr>
          <w:ilvl w:val="0"/>
          <w:numId w:val="11"/>
        </w:numPr>
        <w:shd w:val="clear" w:color="auto" w:fill="auto"/>
        <w:tabs>
          <w:tab w:val="left" w:pos="790"/>
        </w:tabs>
        <w:spacing w:before="0" w:after="0" w:line="324" w:lineRule="exact"/>
        <w:ind w:left="20" w:right="20" w:firstLine="360"/>
        <w:jc w:val="both"/>
      </w:pPr>
      <w:r>
        <w:t>По итогам рассмотрения вопроса, указанного в абзаце пятом подпункта «б» пункта 19 настоящего Положения, комиссия принимает одно из следующих решений:</w:t>
      </w:r>
    </w:p>
    <w:p w:rsidR="00F41CD7" w:rsidRDefault="00F41CD7" w:rsidP="00F41CD7">
      <w:pPr>
        <w:pStyle w:val="1"/>
        <w:shd w:val="clear" w:color="auto" w:fill="auto"/>
        <w:tabs>
          <w:tab w:val="left" w:pos="783"/>
        </w:tabs>
        <w:spacing w:before="0" w:after="0" w:line="324" w:lineRule="exact"/>
        <w:ind w:left="20" w:right="20" w:firstLine="360"/>
        <w:jc w:val="both"/>
      </w:pPr>
      <w:r>
        <w:t>а)</w:t>
      </w:r>
      <w: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F41CD7" w:rsidRDefault="00F41CD7" w:rsidP="00F41CD7">
      <w:pPr>
        <w:pStyle w:val="1"/>
        <w:shd w:val="clear" w:color="auto" w:fill="auto"/>
        <w:tabs>
          <w:tab w:val="left" w:pos="798"/>
        </w:tabs>
        <w:spacing w:before="0" w:after="0" w:line="324" w:lineRule="exact"/>
        <w:ind w:left="20" w:right="20" w:firstLine="360"/>
        <w:jc w:val="both"/>
      </w:pPr>
      <w:r>
        <w:t>б)</w:t>
      </w:r>
      <w: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F41CD7" w:rsidRDefault="00F41CD7" w:rsidP="00F41CD7">
      <w:pPr>
        <w:pStyle w:val="1"/>
        <w:shd w:val="clear" w:color="auto" w:fill="auto"/>
        <w:tabs>
          <w:tab w:val="left" w:pos="625"/>
        </w:tabs>
        <w:spacing w:before="0" w:after="0" w:line="324" w:lineRule="exact"/>
        <w:ind w:left="20" w:right="20" w:firstLine="360"/>
        <w:jc w:val="both"/>
      </w:pPr>
      <w:r>
        <w:t>в)</w:t>
      </w:r>
      <w:r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41CD7" w:rsidRDefault="00F41CD7" w:rsidP="00F41CD7">
      <w:pPr>
        <w:pStyle w:val="1"/>
        <w:numPr>
          <w:ilvl w:val="0"/>
          <w:numId w:val="11"/>
        </w:numPr>
        <w:shd w:val="clear" w:color="auto" w:fill="auto"/>
        <w:tabs>
          <w:tab w:val="left" w:pos="718"/>
        </w:tabs>
        <w:spacing w:before="0" w:after="0" w:line="317" w:lineRule="exact"/>
        <w:ind w:left="20" w:right="20" w:firstLine="360"/>
        <w:jc w:val="both"/>
      </w:pPr>
      <w:r>
        <w:t>По итогам рассмотрения вопроса, указанного в подпункте «</w:t>
      </w:r>
      <w:proofErr w:type="spellStart"/>
      <w:r>
        <w:t>д</w:t>
      </w:r>
      <w:proofErr w:type="spellEnd"/>
      <w:r>
        <w:t xml:space="preserve">» пункта 19 настоящего Положения, комиссия принимает в отношении </w:t>
      </w:r>
      <w:proofErr w:type="spellStart"/>
      <w:r>
        <w:t>гражданина</w:t>
      </w:r>
      <w:proofErr w:type="gramStart"/>
      <w:r>
        <w:t>,з</w:t>
      </w:r>
      <w:proofErr w:type="gramEnd"/>
      <w:r>
        <w:t>амещавшего</w:t>
      </w:r>
      <w:proofErr w:type="spellEnd"/>
      <w:r>
        <w:t xml:space="preserve"> должность муниципальной службы в органе местного самоуправления, одно из следующих решений:</w:t>
      </w:r>
    </w:p>
    <w:p w:rsidR="00F41CD7" w:rsidRDefault="00F41CD7" w:rsidP="00F41CD7">
      <w:pPr>
        <w:pStyle w:val="1"/>
        <w:shd w:val="clear" w:color="auto" w:fill="auto"/>
        <w:tabs>
          <w:tab w:val="left" w:pos="674"/>
        </w:tabs>
        <w:spacing w:before="0" w:after="0" w:line="324" w:lineRule="exact"/>
        <w:ind w:left="40" w:right="40" w:firstLine="440"/>
        <w:jc w:val="both"/>
      </w:pPr>
      <w:r>
        <w:t>а)</w:t>
      </w:r>
      <w: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41CD7" w:rsidRDefault="00F41CD7" w:rsidP="00F41CD7">
      <w:pPr>
        <w:pStyle w:val="1"/>
        <w:shd w:val="clear" w:color="auto" w:fill="auto"/>
        <w:tabs>
          <w:tab w:val="left" w:pos="710"/>
        </w:tabs>
        <w:spacing w:before="0" w:after="0" w:line="324" w:lineRule="exact"/>
        <w:ind w:left="40" w:right="40" w:firstLine="440"/>
        <w:jc w:val="both"/>
      </w:pPr>
      <w:r>
        <w:t>б)</w:t>
      </w:r>
      <w:r>
        <w:tab/>
        <w:t xml:space="preserve">установить, что замещение им на условиях трудового договора должности в коммерческой или некоммерческой </w:t>
      </w:r>
      <w:r>
        <w:lastRenderedPageBreak/>
        <w:t>организации и (или) выполнение в коммерческой или некоммерческой организации работ (оказание услуг) нарушают требования статьи 12 Федерального закона № 273-ФЗ.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41CD7" w:rsidRDefault="00F41CD7" w:rsidP="00F41CD7">
      <w:pPr>
        <w:pStyle w:val="1"/>
        <w:numPr>
          <w:ilvl w:val="0"/>
          <w:numId w:val="11"/>
        </w:numPr>
        <w:shd w:val="clear" w:color="auto" w:fill="auto"/>
        <w:tabs>
          <w:tab w:val="left" w:pos="846"/>
        </w:tabs>
        <w:spacing w:before="0" w:after="0" w:line="324" w:lineRule="exact"/>
        <w:ind w:left="40" w:right="40" w:firstLine="440"/>
        <w:jc w:val="both"/>
      </w:pPr>
      <w:r>
        <w:t>По итогам рассмотрения вопросов, предусмотренных подпунктами «а», «б», «г» и «</w:t>
      </w:r>
      <w:proofErr w:type="spellStart"/>
      <w:r>
        <w:t>д</w:t>
      </w:r>
      <w:proofErr w:type="spellEnd"/>
      <w:r>
        <w:t>» пункта 19 настоящего Положения, при наличии к тому оснований комиссия может принять иное, чем предусмотрено пунктами 35-42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41CD7" w:rsidRDefault="00F41CD7" w:rsidP="00F41CD7">
      <w:pPr>
        <w:pStyle w:val="1"/>
        <w:numPr>
          <w:ilvl w:val="0"/>
          <w:numId w:val="11"/>
        </w:numPr>
        <w:shd w:val="clear" w:color="auto" w:fill="auto"/>
        <w:tabs>
          <w:tab w:val="left" w:pos="810"/>
        </w:tabs>
        <w:spacing w:before="0" w:after="0" w:line="324" w:lineRule="exact"/>
        <w:ind w:left="40" w:right="40" w:firstLine="440"/>
        <w:jc w:val="both"/>
      </w:pPr>
      <w:r>
        <w:t>По итогам рассмотрения вопроса, предусмотренного подпунктом «в» пункта 19 настоящего Положения, комиссия принимает соответствующее решение.</w:t>
      </w:r>
    </w:p>
    <w:p w:rsidR="00F41CD7" w:rsidRDefault="00F41CD7" w:rsidP="00F41CD7">
      <w:pPr>
        <w:pStyle w:val="1"/>
        <w:numPr>
          <w:ilvl w:val="0"/>
          <w:numId w:val="11"/>
        </w:numPr>
        <w:shd w:val="clear" w:color="auto" w:fill="auto"/>
        <w:tabs>
          <w:tab w:val="left" w:pos="890"/>
        </w:tabs>
        <w:spacing w:before="0" w:after="0" w:line="324" w:lineRule="exact"/>
        <w:ind w:left="40" w:right="40" w:firstLine="440"/>
        <w:jc w:val="both"/>
      </w:pPr>
      <w:r>
        <w:t>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представляются на рассмотрение руководителя органа местного самоуправления.</w:t>
      </w:r>
    </w:p>
    <w:p w:rsidR="00F41CD7" w:rsidRDefault="00F41CD7" w:rsidP="00F41CD7">
      <w:pPr>
        <w:pStyle w:val="1"/>
        <w:numPr>
          <w:ilvl w:val="0"/>
          <w:numId w:val="11"/>
        </w:numPr>
        <w:shd w:val="clear" w:color="auto" w:fill="auto"/>
        <w:tabs>
          <w:tab w:val="left" w:pos="868"/>
        </w:tabs>
        <w:spacing w:before="0" w:after="0" w:line="324" w:lineRule="exact"/>
        <w:ind w:left="20" w:right="20" w:firstLine="440"/>
        <w:jc w:val="both"/>
      </w:pPr>
      <w:r>
        <w:t>Решения комиссии по вопросам, указанным в пунктах 17 и 19 настоящего Положения, принимаются открытым голосованием (</w:t>
      </w:r>
      <w:proofErr w:type="spellStart"/>
      <w:r>
        <w:t>если</w:t>
      </w:r>
      <w:r>
        <w:rPr>
          <w:rStyle w:val="0pt0"/>
          <w:rFonts w:eastAsiaTheme="minorHAnsi"/>
        </w:rPr>
        <w:t>комиссия</w:t>
      </w:r>
      <w:proofErr w:type="spellEnd"/>
      <w:r>
        <w:rPr>
          <w:rStyle w:val="0pt0"/>
          <w:rFonts w:eastAsiaTheme="minorHAnsi"/>
        </w:rPr>
        <w:t xml:space="preserve"> не примет иное решение) простым большинством голосов присутствующих на заседании членов комиссии.</w:t>
      </w:r>
    </w:p>
    <w:p w:rsidR="00F41CD7" w:rsidRDefault="00F41CD7" w:rsidP="00F41CD7">
      <w:pPr>
        <w:pStyle w:val="1"/>
        <w:numPr>
          <w:ilvl w:val="0"/>
          <w:numId w:val="12"/>
        </w:numPr>
        <w:shd w:val="clear" w:color="auto" w:fill="auto"/>
        <w:tabs>
          <w:tab w:val="left" w:pos="999"/>
        </w:tabs>
        <w:spacing w:before="0" w:after="0" w:line="324" w:lineRule="exact"/>
        <w:ind w:left="20" w:right="20" w:firstLine="480"/>
        <w:jc w:val="both"/>
      </w:pPr>
      <w:r>
        <w:rPr>
          <w:rStyle w:val="0pt0"/>
          <w:rFonts w:eastAsiaTheme="minorHAnsi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19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19 настоящего Положения, носит обязательный характер.</w:t>
      </w:r>
    </w:p>
    <w:p w:rsidR="00F41CD7" w:rsidRDefault="00F41CD7" w:rsidP="00F41CD7">
      <w:pPr>
        <w:pStyle w:val="1"/>
        <w:numPr>
          <w:ilvl w:val="0"/>
          <w:numId w:val="12"/>
        </w:numPr>
        <w:shd w:val="clear" w:color="auto" w:fill="auto"/>
        <w:tabs>
          <w:tab w:val="left" w:pos="788"/>
        </w:tabs>
        <w:spacing w:before="0" w:after="0" w:line="324" w:lineRule="exact"/>
        <w:ind w:left="20" w:firstLine="480"/>
        <w:jc w:val="both"/>
      </w:pPr>
      <w:r>
        <w:rPr>
          <w:rStyle w:val="0pt0"/>
          <w:rFonts w:eastAsiaTheme="minorHAnsi"/>
        </w:rPr>
        <w:t>В протоколе заседания комиссии указываются:</w:t>
      </w:r>
    </w:p>
    <w:p w:rsidR="00F41CD7" w:rsidRDefault="00F41CD7" w:rsidP="00F41CD7">
      <w:pPr>
        <w:pStyle w:val="1"/>
        <w:shd w:val="clear" w:color="auto" w:fill="auto"/>
        <w:tabs>
          <w:tab w:val="left" w:pos="690"/>
        </w:tabs>
        <w:spacing w:before="0" w:after="0" w:line="324" w:lineRule="exact"/>
        <w:ind w:left="20" w:right="20" w:firstLine="480"/>
        <w:jc w:val="both"/>
      </w:pPr>
      <w:r>
        <w:rPr>
          <w:rStyle w:val="0pt0"/>
          <w:rFonts w:eastAsiaTheme="minorHAnsi"/>
        </w:rPr>
        <w:t>а)</w:t>
      </w:r>
      <w:r>
        <w:rPr>
          <w:rStyle w:val="0pt0"/>
          <w:rFonts w:eastAsiaTheme="minorHAnsi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F41CD7" w:rsidRDefault="00F41CD7" w:rsidP="00F41CD7">
      <w:pPr>
        <w:pStyle w:val="1"/>
        <w:shd w:val="clear" w:color="auto" w:fill="auto"/>
        <w:tabs>
          <w:tab w:val="left" w:pos="740"/>
        </w:tabs>
        <w:spacing w:before="0" w:after="0" w:line="324" w:lineRule="exact"/>
        <w:ind w:left="20" w:right="20" w:firstLine="480"/>
        <w:jc w:val="both"/>
      </w:pPr>
      <w:r>
        <w:rPr>
          <w:rStyle w:val="0pt0"/>
          <w:rFonts w:eastAsiaTheme="minorHAnsi"/>
        </w:rPr>
        <w:t>б)</w:t>
      </w:r>
      <w:r>
        <w:rPr>
          <w:rStyle w:val="0pt0"/>
          <w:rFonts w:eastAsiaTheme="minorHAnsi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41CD7" w:rsidRDefault="00F41CD7" w:rsidP="00F41CD7">
      <w:pPr>
        <w:pStyle w:val="1"/>
        <w:shd w:val="clear" w:color="auto" w:fill="auto"/>
        <w:tabs>
          <w:tab w:val="left" w:pos="704"/>
        </w:tabs>
        <w:spacing w:before="0" w:after="0" w:line="324" w:lineRule="exact"/>
        <w:ind w:left="20" w:right="20" w:firstLine="480"/>
        <w:jc w:val="both"/>
      </w:pPr>
      <w:r>
        <w:rPr>
          <w:rStyle w:val="0pt0"/>
          <w:rFonts w:eastAsiaTheme="minorHAnsi"/>
        </w:rPr>
        <w:t>в)</w:t>
      </w:r>
      <w:r>
        <w:rPr>
          <w:rStyle w:val="0pt0"/>
          <w:rFonts w:eastAsiaTheme="minorHAnsi"/>
        </w:rPr>
        <w:tab/>
        <w:t>предъявляемые к муниципальному служащему претензии, материалы, на которых они основываются;</w:t>
      </w:r>
    </w:p>
    <w:p w:rsidR="00F41CD7" w:rsidRDefault="00F41CD7" w:rsidP="00F41CD7">
      <w:pPr>
        <w:pStyle w:val="1"/>
        <w:shd w:val="clear" w:color="auto" w:fill="auto"/>
        <w:tabs>
          <w:tab w:val="left" w:pos="704"/>
        </w:tabs>
        <w:spacing w:before="0" w:after="0" w:line="324" w:lineRule="exact"/>
        <w:ind w:left="20" w:right="20" w:firstLine="480"/>
        <w:jc w:val="both"/>
      </w:pPr>
      <w:r>
        <w:rPr>
          <w:rStyle w:val="0pt0"/>
          <w:rFonts w:eastAsiaTheme="minorHAnsi"/>
        </w:rPr>
        <w:t>г)</w:t>
      </w:r>
      <w:r>
        <w:rPr>
          <w:rStyle w:val="0pt0"/>
          <w:rFonts w:eastAsiaTheme="minorHAnsi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F41CD7" w:rsidRDefault="00F41CD7" w:rsidP="00F41CD7">
      <w:pPr>
        <w:pStyle w:val="1"/>
        <w:shd w:val="clear" w:color="auto" w:fill="auto"/>
        <w:tabs>
          <w:tab w:val="left" w:pos="726"/>
        </w:tabs>
        <w:spacing w:before="0" w:after="0" w:line="324" w:lineRule="exact"/>
        <w:ind w:left="20" w:right="20" w:firstLine="480"/>
        <w:jc w:val="both"/>
      </w:pPr>
      <w:proofErr w:type="spellStart"/>
      <w:r>
        <w:rPr>
          <w:rStyle w:val="0pt0"/>
          <w:rFonts w:eastAsiaTheme="minorHAnsi"/>
        </w:rPr>
        <w:t>д</w:t>
      </w:r>
      <w:proofErr w:type="spellEnd"/>
      <w:r>
        <w:rPr>
          <w:rStyle w:val="0pt0"/>
          <w:rFonts w:eastAsiaTheme="minorHAnsi"/>
        </w:rPr>
        <w:t>)</w:t>
      </w:r>
      <w:r>
        <w:rPr>
          <w:rStyle w:val="0pt0"/>
          <w:rFonts w:eastAsiaTheme="minorHAnsi"/>
        </w:rPr>
        <w:tab/>
        <w:t>фамилии, имена, отчества выступивших на заседании лиц и краткое изложение их выступлений;</w:t>
      </w:r>
    </w:p>
    <w:p w:rsidR="00F41CD7" w:rsidRDefault="00F41CD7" w:rsidP="00F41CD7">
      <w:pPr>
        <w:pStyle w:val="1"/>
        <w:shd w:val="clear" w:color="auto" w:fill="auto"/>
        <w:tabs>
          <w:tab w:val="left" w:pos="798"/>
        </w:tabs>
        <w:spacing w:before="0" w:after="0" w:line="324" w:lineRule="exact"/>
        <w:ind w:left="20" w:right="20" w:firstLine="480"/>
        <w:jc w:val="both"/>
      </w:pPr>
      <w:r>
        <w:rPr>
          <w:rStyle w:val="0pt0"/>
          <w:rFonts w:eastAsiaTheme="minorHAnsi"/>
        </w:rPr>
        <w:t>е)</w:t>
      </w:r>
      <w:r>
        <w:rPr>
          <w:rStyle w:val="0pt0"/>
          <w:rFonts w:eastAsiaTheme="minorHAnsi"/>
        </w:rPr>
        <w:tab/>
        <w:t>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F41CD7" w:rsidRDefault="00F41CD7" w:rsidP="00F41CD7">
      <w:pPr>
        <w:pStyle w:val="1"/>
        <w:shd w:val="clear" w:color="auto" w:fill="auto"/>
        <w:tabs>
          <w:tab w:val="left" w:pos="730"/>
        </w:tabs>
        <w:spacing w:before="0" w:after="0" w:line="324" w:lineRule="exact"/>
        <w:ind w:left="20" w:firstLine="480"/>
        <w:jc w:val="both"/>
      </w:pPr>
      <w:r>
        <w:rPr>
          <w:rStyle w:val="0pt0"/>
          <w:rFonts w:eastAsiaTheme="minorHAnsi"/>
        </w:rPr>
        <w:t>ж)</w:t>
      </w:r>
      <w:r>
        <w:rPr>
          <w:rStyle w:val="0pt0"/>
          <w:rFonts w:eastAsiaTheme="minorHAnsi"/>
        </w:rPr>
        <w:tab/>
        <w:t>другие сведения;</w:t>
      </w:r>
    </w:p>
    <w:p w:rsidR="00F41CD7" w:rsidRDefault="00F41CD7" w:rsidP="00F41CD7">
      <w:pPr>
        <w:pStyle w:val="1"/>
        <w:shd w:val="clear" w:color="auto" w:fill="auto"/>
        <w:tabs>
          <w:tab w:val="left" w:pos="694"/>
        </w:tabs>
        <w:spacing w:before="0" w:after="0" w:line="324" w:lineRule="exact"/>
        <w:ind w:left="20" w:firstLine="480"/>
        <w:jc w:val="both"/>
      </w:pPr>
      <w:proofErr w:type="spellStart"/>
      <w:r>
        <w:rPr>
          <w:rStyle w:val="0pt0"/>
          <w:rFonts w:eastAsiaTheme="minorHAnsi"/>
        </w:rPr>
        <w:t>з</w:t>
      </w:r>
      <w:proofErr w:type="spellEnd"/>
      <w:r>
        <w:rPr>
          <w:rStyle w:val="0pt0"/>
          <w:rFonts w:eastAsiaTheme="minorHAnsi"/>
        </w:rPr>
        <w:t>)</w:t>
      </w:r>
      <w:r>
        <w:rPr>
          <w:rStyle w:val="0pt0"/>
          <w:rFonts w:eastAsiaTheme="minorHAnsi"/>
        </w:rPr>
        <w:tab/>
        <w:t>результаты голосования;</w:t>
      </w:r>
    </w:p>
    <w:p w:rsidR="00F41CD7" w:rsidRDefault="00F41CD7" w:rsidP="00F41CD7">
      <w:pPr>
        <w:pStyle w:val="1"/>
        <w:shd w:val="clear" w:color="auto" w:fill="auto"/>
        <w:tabs>
          <w:tab w:val="left" w:pos="689"/>
        </w:tabs>
        <w:spacing w:before="0" w:after="0" w:line="324" w:lineRule="exact"/>
        <w:ind w:left="20" w:firstLine="460"/>
        <w:jc w:val="both"/>
      </w:pPr>
      <w:r>
        <w:rPr>
          <w:rStyle w:val="0pt0"/>
          <w:rFonts w:eastAsiaTheme="minorHAnsi"/>
        </w:rPr>
        <w:t>и)</w:t>
      </w:r>
      <w:r>
        <w:rPr>
          <w:rStyle w:val="0pt0"/>
          <w:rFonts w:eastAsiaTheme="minorHAnsi"/>
        </w:rPr>
        <w:tab/>
        <w:t>решение и обоснование его принятия.</w:t>
      </w:r>
    </w:p>
    <w:p w:rsidR="00F41CD7" w:rsidRDefault="00F41CD7" w:rsidP="00F41CD7">
      <w:pPr>
        <w:pStyle w:val="1"/>
        <w:numPr>
          <w:ilvl w:val="0"/>
          <w:numId w:val="12"/>
        </w:numPr>
        <w:shd w:val="clear" w:color="auto" w:fill="auto"/>
        <w:tabs>
          <w:tab w:val="left" w:pos="805"/>
        </w:tabs>
        <w:spacing w:before="0" w:after="0" w:line="324" w:lineRule="exact"/>
        <w:ind w:left="20" w:right="20" w:firstLine="460"/>
        <w:jc w:val="both"/>
      </w:pPr>
      <w:r>
        <w:rPr>
          <w:rStyle w:val="0pt0"/>
          <w:rFonts w:eastAsiaTheme="minorHAnsi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41CD7" w:rsidRDefault="00F41CD7" w:rsidP="00F41CD7">
      <w:pPr>
        <w:pStyle w:val="1"/>
        <w:numPr>
          <w:ilvl w:val="0"/>
          <w:numId w:val="12"/>
        </w:numPr>
        <w:shd w:val="clear" w:color="auto" w:fill="auto"/>
        <w:tabs>
          <w:tab w:val="left" w:pos="819"/>
        </w:tabs>
        <w:spacing w:before="0" w:after="0" w:line="324" w:lineRule="exact"/>
        <w:ind w:left="20" w:right="20" w:firstLine="460"/>
        <w:jc w:val="both"/>
      </w:pPr>
      <w:r>
        <w:rPr>
          <w:rStyle w:val="0pt0"/>
          <w:rFonts w:eastAsiaTheme="minorHAnsi"/>
        </w:rPr>
        <w:t xml:space="preserve">Копии протокола заседания комиссии в </w:t>
      </w:r>
      <w:r>
        <w:rPr>
          <w:rStyle w:val="0pt"/>
          <w:rFonts w:eastAsiaTheme="minorHAnsi"/>
        </w:rPr>
        <w:t>семидневный</w:t>
      </w:r>
      <w:r>
        <w:rPr>
          <w:rStyle w:val="0pt0"/>
          <w:rFonts w:eastAsiaTheme="minorHAnsi"/>
        </w:rPr>
        <w:t xml:space="preserve">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F41CD7" w:rsidRDefault="00F41CD7" w:rsidP="00F41CD7">
      <w:pPr>
        <w:pStyle w:val="1"/>
        <w:numPr>
          <w:ilvl w:val="0"/>
          <w:numId w:val="12"/>
        </w:numPr>
        <w:shd w:val="clear" w:color="auto" w:fill="auto"/>
        <w:tabs>
          <w:tab w:val="left" w:pos="805"/>
        </w:tabs>
        <w:spacing w:before="0" w:after="0" w:line="324" w:lineRule="exact"/>
        <w:ind w:left="20" w:right="20" w:firstLine="460"/>
        <w:jc w:val="both"/>
      </w:pPr>
      <w:r>
        <w:rPr>
          <w:rStyle w:val="0pt0"/>
          <w:rFonts w:eastAsiaTheme="minorHAnsi"/>
        </w:rPr>
        <w:t xml:space="preserve">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rPr>
          <w:rStyle w:val="0pt0"/>
          <w:rFonts w:eastAsiaTheme="minorHAnsi"/>
        </w:rPr>
        <w:t>компетенции</w:t>
      </w:r>
      <w:proofErr w:type="gramEnd"/>
      <w:r>
        <w:rPr>
          <w:rStyle w:val="0pt0"/>
          <w:rFonts w:eastAsiaTheme="minorHAnsi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F41CD7" w:rsidRDefault="00F41CD7" w:rsidP="00F41CD7">
      <w:pPr>
        <w:pStyle w:val="1"/>
        <w:numPr>
          <w:ilvl w:val="0"/>
          <w:numId w:val="12"/>
        </w:numPr>
        <w:shd w:val="clear" w:color="auto" w:fill="auto"/>
        <w:tabs>
          <w:tab w:val="left" w:pos="862"/>
        </w:tabs>
        <w:spacing w:before="0" w:after="0" w:line="324" w:lineRule="exact"/>
        <w:ind w:left="20" w:right="20" w:firstLine="460"/>
        <w:jc w:val="both"/>
      </w:pPr>
      <w:r>
        <w:rPr>
          <w:rStyle w:val="0pt0"/>
          <w:rFonts w:eastAsiaTheme="minorHAnsi"/>
        </w:rPr>
        <w:lastRenderedPageBreak/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41CD7" w:rsidRDefault="00F41CD7" w:rsidP="00F41CD7">
      <w:pPr>
        <w:pStyle w:val="1"/>
        <w:numPr>
          <w:ilvl w:val="0"/>
          <w:numId w:val="12"/>
        </w:numPr>
        <w:shd w:val="clear" w:color="auto" w:fill="auto"/>
        <w:tabs>
          <w:tab w:val="left" w:pos="999"/>
        </w:tabs>
        <w:spacing w:before="0" w:after="0" w:line="324" w:lineRule="exact"/>
        <w:ind w:left="20" w:right="20" w:firstLine="460"/>
        <w:jc w:val="both"/>
      </w:pPr>
      <w:r>
        <w:rPr>
          <w:rStyle w:val="0pt0"/>
          <w:rFonts w:eastAsiaTheme="minorHAnsi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</w:t>
      </w:r>
    </w:p>
    <w:p w:rsidR="00F41CD7" w:rsidRDefault="00F41CD7" w:rsidP="00F41CD7">
      <w:pPr>
        <w:pStyle w:val="1"/>
        <w:shd w:val="clear" w:color="auto" w:fill="auto"/>
        <w:spacing w:before="0" w:after="0" w:line="324" w:lineRule="exact"/>
        <w:ind w:left="20" w:right="20"/>
        <w:jc w:val="both"/>
      </w:pPr>
      <w:r>
        <w:t>указанного действия (</w:t>
      </w:r>
      <w:proofErr w:type="gramStart"/>
      <w:r>
        <w:t>бездействии</w:t>
      </w:r>
      <w:proofErr w:type="gramEnd"/>
      <w:r>
        <w:t xml:space="preserve">) и подтверждающие такой факт документы в правоприменительные органы в </w:t>
      </w:r>
      <w:r>
        <w:rPr>
          <w:rStyle w:val="0pt"/>
          <w:rFonts w:eastAsiaTheme="minorHAnsi"/>
        </w:rPr>
        <w:t>трехдневный</w:t>
      </w:r>
      <w:r>
        <w:t xml:space="preserve"> срок, а при необходимости - немедленно.</w:t>
      </w:r>
    </w:p>
    <w:p w:rsidR="00F41CD7" w:rsidRDefault="00F41CD7" w:rsidP="00F41CD7">
      <w:pPr>
        <w:pStyle w:val="1"/>
        <w:numPr>
          <w:ilvl w:val="0"/>
          <w:numId w:val="13"/>
        </w:numPr>
        <w:shd w:val="clear" w:color="auto" w:fill="auto"/>
        <w:tabs>
          <w:tab w:val="left" w:pos="834"/>
        </w:tabs>
        <w:spacing w:before="0" w:after="0" w:line="324" w:lineRule="exact"/>
        <w:ind w:left="20" w:right="20" w:firstLine="480"/>
        <w:jc w:val="both"/>
      </w:pPr>
      <w:proofErr w:type="gramStart"/>
      <w:r>
        <w:t>Решение комиссии о даче согласия (об отказе в даче согласия), а также решение руководителя органа местного самоуправления, принимаемые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согласия), могут быть обжалованы в порядке, установленном законодательством Российской Федерации.</w:t>
      </w:r>
      <w:proofErr w:type="gramEnd"/>
    </w:p>
    <w:p w:rsidR="00F41CD7" w:rsidRDefault="00F41CD7" w:rsidP="00F41CD7">
      <w:pPr>
        <w:pStyle w:val="1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324" w:lineRule="exact"/>
        <w:ind w:left="20" w:right="20" w:firstLine="480"/>
        <w:jc w:val="both"/>
      </w:pPr>
      <w: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41CD7" w:rsidRDefault="00F41CD7" w:rsidP="00F41CD7">
      <w:pPr>
        <w:pStyle w:val="1"/>
        <w:shd w:val="clear" w:color="auto" w:fill="auto"/>
        <w:spacing w:before="0" w:after="0" w:line="324" w:lineRule="exact"/>
        <w:ind w:left="20" w:right="20" w:firstLine="360"/>
        <w:jc w:val="both"/>
      </w:pPr>
      <w:r>
        <w:t xml:space="preserve">56. </w:t>
      </w:r>
      <w:proofErr w:type="gramStart"/>
      <w: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F41CD7" w:rsidRDefault="00F41CD7" w:rsidP="00F41CD7">
      <w:pPr>
        <w:pStyle w:val="1"/>
        <w:numPr>
          <w:ilvl w:val="0"/>
          <w:numId w:val="14"/>
        </w:numPr>
        <w:shd w:val="clear" w:color="auto" w:fill="auto"/>
        <w:tabs>
          <w:tab w:val="left" w:pos="798"/>
        </w:tabs>
        <w:spacing w:before="0" w:after="0" w:line="324" w:lineRule="exact"/>
        <w:ind w:left="20" w:right="20" w:firstLine="480"/>
        <w:jc w:val="both"/>
      </w:pPr>
      <w:r>
        <w:t>Материалы работы комиссии хранятся в подразделении по вопросам муниципальной службы и кадров.</w:t>
      </w:r>
    </w:p>
    <w:p w:rsidR="00F41CD7" w:rsidRDefault="00F41CD7" w:rsidP="00F41CD7">
      <w:pPr>
        <w:pStyle w:val="1"/>
        <w:numPr>
          <w:ilvl w:val="0"/>
          <w:numId w:val="14"/>
        </w:numPr>
        <w:shd w:val="clear" w:color="auto" w:fill="auto"/>
        <w:tabs>
          <w:tab w:val="left" w:pos="906"/>
        </w:tabs>
        <w:spacing w:before="0" w:after="0" w:line="324" w:lineRule="exact"/>
        <w:ind w:left="20" w:right="20" w:firstLine="480"/>
        <w:jc w:val="both"/>
      </w:pPr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муниципальной службы и кадров.</w:t>
      </w:r>
    </w:p>
    <w:p w:rsidR="00F41CD7" w:rsidRDefault="00F41CD7" w:rsidP="00F41CD7">
      <w:pPr>
        <w:pStyle w:val="1"/>
        <w:shd w:val="clear" w:color="auto" w:fill="auto"/>
        <w:tabs>
          <w:tab w:val="left" w:pos="906"/>
        </w:tabs>
        <w:spacing w:before="0" w:after="0" w:line="324" w:lineRule="exact"/>
        <w:ind w:right="20"/>
        <w:jc w:val="both"/>
      </w:pPr>
    </w:p>
    <w:p w:rsidR="00F41CD7" w:rsidRDefault="00F41CD7" w:rsidP="00F41CD7">
      <w:pPr>
        <w:pStyle w:val="1"/>
        <w:shd w:val="clear" w:color="auto" w:fill="auto"/>
        <w:tabs>
          <w:tab w:val="left" w:pos="906"/>
        </w:tabs>
        <w:spacing w:before="0" w:after="0" w:line="324" w:lineRule="exact"/>
        <w:ind w:right="20"/>
        <w:jc w:val="both"/>
      </w:pPr>
    </w:p>
    <w:p w:rsidR="00F41CD7" w:rsidRDefault="00F41CD7" w:rsidP="00F41CD7">
      <w:pPr>
        <w:pStyle w:val="1"/>
        <w:shd w:val="clear" w:color="auto" w:fill="auto"/>
        <w:tabs>
          <w:tab w:val="left" w:pos="906"/>
        </w:tabs>
        <w:spacing w:before="0" w:after="0" w:line="324" w:lineRule="exact"/>
        <w:ind w:right="20"/>
        <w:jc w:val="both"/>
      </w:pPr>
    </w:p>
    <w:p w:rsidR="00F41CD7" w:rsidRDefault="00F41CD7" w:rsidP="00F41CD7">
      <w:pPr>
        <w:pStyle w:val="1"/>
        <w:shd w:val="clear" w:color="auto" w:fill="auto"/>
        <w:tabs>
          <w:tab w:val="left" w:pos="906"/>
        </w:tabs>
        <w:spacing w:before="0" w:after="0" w:line="324" w:lineRule="exact"/>
        <w:ind w:right="20"/>
        <w:jc w:val="both"/>
      </w:pPr>
    </w:p>
    <w:p w:rsidR="00F41CD7" w:rsidRDefault="00F41CD7" w:rsidP="00F41CD7">
      <w:pPr>
        <w:pStyle w:val="1"/>
        <w:shd w:val="clear" w:color="auto" w:fill="auto"/>
        <w:tabs>
          <w:tab w:val="left" w:pos="906"/>
        </w:tabs>
        <w:spacing w:before="0" w:after="0" w:line="324" w:lineRule="exact"/>
        <w:ind w:right="20"/>
        <w:jc w:val="both"/>
      </w:pPr>
    </w:p>
    <w:p w:rsidR="00F41CD7" w:rsidRDefault="00F41CD7" w:rsidP="00F41CD7">
      <w:pPr>
        <w:pStyle w:val="1"/>
        <w:shd w:val="clear" w:color="auto" w:fill="auto"/>
        <w:tabs>
          <w:tab w:val="left" w:pos="906"/>
        </w:tabs>
        <w:spacing w:before="0" w:after="0" w:line="324" w:lineRule="exact"/>
        <w:ind w:right="20"/>
        <w:jc w:val="both"/>
      </w:pPr>
    </w:p>
    <w:p w:rsidR="00F41CD7" w:rsidRDefault="00F41CD7" w:rsidP="00F41CD7">
      <w:pPr>
        <w:pStyle w:val="1"/>
        <w:shd w:val="clear" w:color="auto" w:fill="auto"/>
        <w:tabs>
          <w:tab w:val="left" w:pos="906"/>
        </w:tabs>
        <w:spacing w:before="0" w:after="0" w:line="324" w:lineRule="exact"/>
        <w:ind w:right="20"/>
        <w:jc w:val="both"/>
      </w:pPr>
    </w:p>
    <w:p w:rsidR="00F41CD7" w:rsidRDefault="00F41CD7" w:rsidP="00F41CD7">
      <w:pPr>
        <w:pStyle w:val="1"/>
        <w:shd w:val="clear" w:color="auto" w:fill="auto"/>
        <w:tabs>
          <w:tab w:val="left" w:pos="906"/>
        </w:tabs>
        <w:spacing w:before="0" w:after="0" w:line="324" w:lineRule="exact"/>
        <w:ind w:right="20"/>
        <w:jc w:val="both"/>
      </w:pPr>
    </w:p>
    <w:p w:rsidR="00F41CD7" w:rsidRDefault="00F41CD7" w:rsidP="00F41CD7">
      <w:pPr>
        <w:pStyle w:val="1"/>
        <w:shd w:val="clear" w:color="auto" w:fill="auto"/>
        <w:tabs>
          <w:tab w:val="left" w:pos="906"/>
        </w:tabs>
        <w:spacing w:before="0" w:after="0" w:line="324" w:lineRule="exact"/>
        <w:ind w:right="20"/>
        <w:jc w:val="both"/>
      </w:pPr>
    </w:p>
    <w:p w:rsidR="00F41CD7" w:rsidRDefault="00F41CD7" w:rsidP="00F41CD7">
      <w:pPr>
        <w:pStyle w:val="1"/>
        <w:shd w:val="clear" w:color="auto" w:fill="auto"/>
        <w:tabs>
          <w:tab w:val="left" w:pos="906"/>
        </w:tabs>
        <w:spacing w:before="0" w:after="0" w:line="324" w:lineRule="exact"/>
        <w:ind w:right="20"/>
        <w:jc w:val="both"/>
      </w:pPr>
    </w:p>
    <w:p w:rsidR="00F41CD7" w:rsidRDefault="00F41CD7" w:rsidP="00F41CD7">
      <w:pPr>
        <w:pStyle w:val="a5"/>
        <w:shd w:val="clear" w:color="auto" w:fill="auto"/>
        <w:tabs>
          <w:tab w:val="left" w:pos="497"/>
        </w:tabs>
        <w:ind w:firstLine="380"/>
      </w:pPr>
      <w:r>
        <w:tab/>
      </w:r>
    </w:p>
    <w:p w:rsidR="00E56AB6" w:rsidRDefault="00E56AB6"/>
    <w:sectPr w:rsidR="00E56AB6" w:rsidSect="004C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A4E"/>
    <w:multiLevelType w:val="multilevel"/>
    <w:tmpl w:val="A870648E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C36EE"/>
    <w:multiLevelType w:val="multilevel"/>
    <w:tmpl w:val="FF726896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06B1C"/>
    <w:multiLevelType w:val="multilevel"/>
    <w:tmpl w:val="999203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D625F"/>
    <w:multiLevelType w:val="multilevel"/>
    <w:tmpl w:val="59B26E7E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E2292"/>
    <w:multiLevelType w:val="multilevel"/>
    <w:tmpl w:val="DACEBFB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1174A"/>
    <w:multiLevelType w:val="multilevel"/>
    <w:tmpl w:val="40427348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460BF"/>
    <w:multiLevelType w:val="multilevel"/>
    <w:tmpl w:val="83D02BF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D3802"/>
    <w:multiLevelType w:val="multilevel"/>
    <w:tmpl w:val="59B26E7E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084429"/>
    <w:multiLevelType w:val="multilevel"/>
    <w:tmpl w:val="34260FB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160FE2"/>
    <w:multiLevelType w:val="multilevel"/>
    <w:tmpl w:val="E50A37CC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51801"/>
    <w:multiLevelType w:val="hybridMultilevel"/>
    <w:tmpl w:val="2F3A517E"/>
    <w:lvl w:ilvl="0" w:tplc="D7D802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53732025"/>
    <w:multiLevelType w:val="multilevel"/>
    <w:tmpl w:val="BA9A1CB4"/>
    <w:lvl w:ilvl="0">
      <w:start w:val="5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D23F2E"/>
    <w:multiLevelType w:val="multilevel"/>
    <w:tmpl w:val="FE1290F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FA43E4"/>
    <w:multiLevelType w:val="multilevel"/>
    <w:tmpl w:val="83D02BF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C31C0E"/>
    <w:multiLevelType w:val="multilevel"/>
    <w:tmpl w:val="EC565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2"/>
  </w:num>
  <w:num w:numId="5">
    <w:abstractNumId w:val="8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1CD7"/>
    <w:rsid w:val="003951F9"/>
    <w:rsid w:val="00E56AB6"/>
    <w:rsid w:val="00F4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41CD7"/>
    <w:rPr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rsid w:val="00F41CD7"/>
    <w:rPr>
      <w:i/>
      <w:iCs/>
      <w:spacing w:val="-5"/>
      <w:sz w:val="16"/>
      <w:szCs w:val="16"/>
      <w:shd w:val="clear" w:color="auto" w:fill="FFFFFF"/>
    </w:rPr>
  </w:style>
  <w:style w:type="character" w:customStyle="1" w:styleId="30pt">
    <w:name w:val="Основной текст (3) + Не курсив;Интервал 0 pt"/>
    <w:rsid w:val="00F41C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Курсив;Интервал 0 pt"/>
    <w:rsid w:val="00F41C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customStyle="1" w:styleId="1">
    <w:name w:val="Основной текст1"/>
    <w:basedOn w:val="a"/>
    <w:link w:val="a3"/>
    <w:rsid w:val="00F41CD7"/>
    <w:pPr>
      <w:widowControl w:val="0"/>
      <w:shd w:val="clear" w:color="auto" w:fill="FFFFFF"/>
      <w:spacing w:before="240" w:after="300" w:line="0" w:lineRule="atLeast"/>
    </w:pPr>
    <w:rPr>
      <w:sz w:val="16"/>
      <w:szCs w:val="16"/>
    </w:rPr>
  </w:style>
  <w:style w:type="paragraph" w:customStyle="1" w:styleId="30">
    <w:name w:val="Основной текст (3)"/>
    <w:basedOn w:val="a"/>
    <w:link w:val="3"/>
    <w:rsid w:val="00F41CD7"/>
    <w:pPr>
      <w:widowControl w:val="0"/>
      <w:shd w:val="clear" w:color="auto" w:fill="FFFFFF"/>
      <w:spacing w:after="0" w:line="331" w:lineRule="exact"/>
    </w:pPr>
    <w:rPr>
      <w:i/>
      <w:iCs/>
      <w:spacing w:val="-5"/>
      <w:sz w:val="16"/>
      <w:szCs w:val="16"/>
    </w:rPr>
  </w:style>
  <w:style w:type="character" w:customStyle="1" w:styleId="a4">
    <w:name w:val="Сноска_"/>
    <w:link w:val="a5"/>
    <w:rsid w:val="00F41CD7"/>
    <w:rPr>
      <w:sz w:val="12"/>
      <w:szCs w:val="12"/>
      <w:shd w:val="clear" w:color="auto" w:fill="FFFFFF"/>
    </w:rPr>
  </w:style>
  <w:style w:type="paragraph" w:customStyle="1" w:styleId="a5">
    <w:name w:val="Сноска"/>
    <w:basedOn w:val="a"/>
    <w:link w:val="a4"/>
    <w:rsid w:val="00F41CD7"/>
    <w:pPr>
      <w:widowControl w:val="0"/>
      <w:shd w:val="clear" w:color="auto" w:fill="FFFFFF"/>
      <w:spacing w:after="0" w:line="187" w:lineRule="exact"/>
      <w:jc w:val="both"/>
    </w:pPr>
    <w:rPr>
      <w:sz w:val="12"/>
      <w:szCs w:val="12"/>
    </w:rPr>
  </w:style>
  <w:style w:type="character" w:customStyle="1" w:styleId="0pt0">
    <w:name w:val="Основной текст + Интервал 0 pt"/>
    <w:rsid w:val="00F4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30pt0">
    <w:name w:val="Основной текст (3) + Интервал 0 pt"/>
    <w:rsid w:val="00F41C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4700</Words>
  <Characters>26791</Characters>
  <Application>Microsoft Office Word</Application>
  <DocSecurity>0</DocSecurity>
  <Lines>223</Lines>
  <Paragraphs>62</Paragraphs>
  <ScaleCrop>false</ScaleCrop>
  <Company/>
  <LinksUpToDate>false</LinksUpToDate>
  <CharactersWithSpaces>31429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2016-05-24T10:59:00Z</dcterms:created>
  <dcterms:modified xsi:type="dcterms:W3CDTF">2016-05-24T10:59:00Z</dcterms:modified>
</cp:coreProperties>
</file>