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FC54" w14:textId="1EF61497" w:rsidR="00F41671" w:rsidRDefault="00F41671" w:rsidP="00F41671">
      <w:bookmarkStart w:id="0" w:name="_Hlk96064827"/>
      <w:r>
        <w:rPr>
          <w:sz w:val="52"/>
          <w:szCs w:val="52"/>
        </w:rPr>
        <w:t xml:space="preserve">                                </w:t>
      </w:r>
      <w:r w:rsidRPr="0092394F">
        <w:rPr>
          <w:noProof/>
        </w:rPr>
        <w:drawing>
          <wp:inline distT="0" distB="0" distL="0" distR="0" wp14:anchorId="2008DE3C" wp14:editId="0F4274B9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CEACA25" w14:textId="02537BF6" w:rsidR="00251779" w:rsidRDefault="00251779" w:rsidP="00251779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14:paraId="4659BB97" w14:textId="6663FC5C" w:rsidR="00251779" w:rsidRDefault="00F435DF" w:rsidP="00251779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ТАЛОВСКОГО </w:t>
      </w:r>
      <w:r w:rsidR="00251779">
        <w:rPr>
          <w:rFonts w:ascii="Arial" w:hAnsi="Arial" w:cs="Arial"/>
          <w:b/>
          <w:bCs/>
          <w:sz w:val="24"/>
          <w:szCs w:val="24"/>
        </w:rPr>
        <w:t>СЕЛЬСКОГО ПОСЕЛЕНИЯ</w:t>
      </w:r>
      <w:bookmarkStart w:id="1" w:name="_GoBack"/>
      <w:bookmarkEnd w:id="1"/>
    </w:p>
    <w:p w14:paraId="7B7E7B00" w14:textId="77777777" w:rsidR="00251779" w:rsidRDefault="00251779" w:rsidP="00251779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КАНТЕМИРОВСКОГО МУНИЦИПАЛЬНОГО РАЙОНА</w:t>
      </w:r>
    </w:p>
    <w:p w14:paraId="3E41A576" w14:textId="77777777" w:rsidR="00251779" w:rsidRDefault="00251779" w:rsidP="00251779">
      <w:pPr>
        <w:pStyle w:val="3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14:paraId="77758072" w14:textId="77777777" w:rsidR="00251779" w:rsidRDefault="00251779" w:rsidP="00251779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CD9AC9" w14:textId="77777777" w:rsidR="00251779" w:rsidRDefault="00251779" w:rsidP="0025177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14:paraId="77B7F725" w14:textId="77777777" w:rsidR="007B1D6C" w:rsidRPr="001B521A" w:rsidRDefault="007B1D6C" w:rsidP="007B1D6C">
      <w:pPr>
        <w:pStyle w:val="a3"/>
        <w:rPr>
          <w:rFonts w:ascii="Arial" w:hAnsi="Arial" w:cs="Arial"/>
          <w:b/>
          <w:sz w:val="24"/>
          <w:szCs w:val="24"/>
        </w:rPr>
      </w:pPr>
      <w:r w:rsidRPr="001B521A">
        <w:rPr>
          <w:rFonts w:ascii="Arial" w:hAnsi="Arial" w:cs="Arial"/>
          <w:b/>
          <w:sz w:val="24"/>
          <w:szCs w:val="24"/>
        </w:rPr>
        <w:t xml:space="preserve">Совета народных депутатов </w:t>
      </w:r>
      <w:r w:rsidR="00F435DF">
        <w:rPr>
          <w:rFonts w:ascii="Arial" w:hAnsi="Arial" w:cs="Arial"/>
          <w:b/>
          <w:sz w:val="24"/>
          <w:szCs w:val="24"/>
        </w:rPr>
        <w:t>Таловского</w:t>
      </w:r>
      <w:r w:rsidRPr="001B521A">
        <w:rPr>
          <w:rFonts w:ascii="Arial" w:hAnsi="Arial" w:cs="Arial"/>
          <w:b/>
          <w:sz w:val="24"/>
          <w:szCs w:val="24"/>
        </w:rPr>
        <w:t xml:space="preserve"> сельского поселения Кантемировского муниципального района</w:t>
      </w:r>
    </w:p>
    <w:p w14:paraId="67913675" w14:textId="77777777" w:rsidR="007B1D6C" w:rsidRPr="001B521A" w:rsidRDefault="007B1D6C" w:rsidP="00251779">
      <w:pPr>
        <w:rPr>
          <w:rFonts w:ascii="Arial" w:hAnsi="Arial" w:cs="Arial"/>
          <w:b/>
          <w:bCs/>
          <w:sz w:val="24"/>
          <w:szCs w:val="24"/>
        </w:rPr>
      </w:pPr>
    </w:p>
    <w:p w14:paraId="48E3159F" w14:textId="6180B973" w:rsidR="007B1D6C" w:rsidRPr="001B521A" w:rsidRDefault="007B1D6C" w:rsidP="00D57560">
      <w:pPr>
        <w:tabs>
          <w:tab w:val="left" w:pos="5925"/>
        </w:tabs>
        <w:spacing w:after="0"/>
        <w:rPr>
          <w:rFonts w:ascii="Arial" w:hAnsi="Arial" w:cs="Arial"/>
          <w:b/>
          <w:sz w:val="24"/>
          <w:szCs w:val="24"/>
        </w:rPr>
      </w:pPr>
      <w:r w:rsidRPr="001B521A">
        <w:rPr>
          <w:rFonts w:ascii="Arial" w:hAnsi="Arial" w:cs="Arial"/>
          <w:b/>
          <w:sz w:val="24"/>
          <w:szCs w:val="24"/>
        </w:rPr>
        <w:t xml:space="preserve"> </w:t>
      </w:r>
      <w:r w:rsidR="00956472" w:rsidRPr="001B521A">
        <w:rPr>
          <w:rFonts w:ascii="Arial" w:hAnsi="Arial" w:cs="Arial"/>
          <w:b/>
          <w:sz w:val="24"/>
          <w:szCs w:val="24"/>
        </w:rPr>
        <w:t xml:space="preserve">№ </w:t>
      </w:r>
      <w:r w:rsidR="00D57560">
        <w:rPr>
          <w:rFonts w:ascii="Arial" w:hAnsi="Arial" w:cs="Arial"/>
          <w:b/>
          <w:sz w:val="24"/>
          <w:szCs w:val="24"/>
        </w:rPr>
        <w:t>65</w:t>
      </w:r>
      <w:r w:rsidR="00D57560">
        <w:rPr>
          <w:rFonts w:ascii="Arial" w:hAnsi="Arial" w:cs="Arial"/>
          <w:b/>
          <w:sz w:val="24"/>
          <w:szCs w:val="24"/>
        </w:rPr>
        <w:tab/>
      </w:r>
      <w:r w:rsidR="00D57560" w:rsidRPr="001B521A">
        <w:rPr>
          <w:rFonts w:ascii="Arial" w:hAnsi="Arial" w:cs="Arial"/>
          <w:b/>
          <w:sz w:val="24"/>
          <w:szCs w:val="24"/>
        </w:rPr>
        <w:t xml:space="preserve">от </w:t>
      </w:r>
      <w:r w:rsidR="00D57560">
        <w:rPr>
          <w:rFonts w:ascii="Arial" w:hAnsi="Arial" w:cs="Arial"/>
          <w:b/>
          <w:sz w:val="24"/>
          <w:szCs w:val="24"/>
        </w:rPr>
        <w:t>26</w:t>
      </w:r>
      <w:r w:rsidR="00D57560" w:rsidRPr="001B521A">
        <w:rPr>
          <w:rFonts w:ascii="Arial" w:hAnsi="Arial" w:cs="Arial"/>
          <w:b/>
          <w:sz w:val="24"/>
          <w:szCs w:val="24"/>
        </w:rPr>
        <w:t>.0</w:t>
      </w:r>
      <w:r w:rsidR="00D57560">
        <w:rPr>
          <w:rFonts w:ascii="Arial" w:hAnsi="Arial" w:cs="Arial"/>
          <w:b/>
          <w:sz w:val="24"/>
          <w:szCs w:val="24"/>
        </w:rPr>
        <w:t>1</w:t>
      </w:r>
      <w:r w:rsidR="00D57560" w:rsidRPr="001B521A">
        <w:rPr>
          <w:rFonts w:ascii="Arial" w:hAnsi="Arial" w:cs="Arial"/>
          <w:b/>
          <w:sz w:val="24"/>
          <w:szCs w:val="24"/>
        </w:rPr>
        <w:t>.202</w:t>
      </w:r>
      <w:r w:rsidR="00D57560">
        <w:rPr>
          <w:rFonts w:ascii="Arial" w:hAnsi="Arial" w:cs="Arial"/>
          <w:b/>
          <w:sz w:val="24"/>
          <w:szCs w:val="24"/>
        </w:rPr>
        <w:t>2</w:t>
      </w:r>
      <w:r w:rsidR="00D57560" w:rsidRPr="001B521A">
        <w:rPr>
          <w:rFonts w:ascii="Arial" w:hAnsi="Arial" w:cs="Arial"/>
          <w:b/>
          <w:sz w:val="24"/>
          <w:szCs w:val="24"/>
        </w:rPr>
        <w:t xml:space="preserve"> г.</w:t>
      </w:r>
    </w:p>
    <w:p w14:paraId="4AC15CE9" w14:textId="77777777" w:rsidR="00251779" w:rsidRPr="001B521A" w:rsidRDefault="00251779" w:rsidP="007B1D6C">
      <w:pPr>
        <w:spacing w:after="0"/>
        <w:rPr>
          <w:rFonts w:ascii="Arial" w:hAnsi="Arial" w:cs="Arial"/>
          <w:b/>
          <w:sz w:val="24"/>
          <w:szCs w:val="24"/>
        </w:rPr>
      </w:pPr>
      <w:r w:rsidRPr="001B521A">
        <w:rPr>
          <w:rFonts w:ascii="Arial" w:hAnsi="Arial" w:cs="Arial"/>
          <w:b/>
          <w:sz w:val="24"/>
          <w:szCs w:val="24"/>
        </w:rPr>
        <w:t xml:space="preserve">с. </w:t>
      </w:r>
      <w:r w:rsidR="00F435DF">
        <w:rPr>
          <w:rFonts w:ascii="Arial" w:hAnsi="Arial" w:cs="Arial"/>
          <w:b/>
          <w:sz w:val="24"/>
          <w:szCs w:val="24"/>
        </w:rPr>
        <w:t>Талы</w:t>
      </w:r>
    </w:p>
    <w:p w14:paraId="771642EA" w14:textId="77777777" w:rsidR="00251779" w:rsidRDefault="00251779" w:rsidP="007B1D6C">
      <w:pPr>
        <w:spacing w:after="0"/>
        <w:rPr>
          <w:rFonts w:ascii="Arial" w:hAnsi="Arial" w:cs="Arial"/>
          <w:sz w:val="24"/>
          <w:szCs w:val="24"/>
        </w:rPr>
      </w:pPr>
    </w:p>
    <w:p w14:paraId="2C11F6E8" w14:textId="77777777" w:rsidR="00251779" w:rsidRDefault="00251779" w:rsidP="002517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отчета </w:t>
      </w:r>
    </w:p>
    <w:p w14:paraId="4839EB56" w14:textId="77777777" w:rsidR="00251779" w:rsidRDefault="007B1D6C" w:rsidP="002517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51779">
        <w:rPr>
          <w:rFonts w:ascii="Arial" w:hAnsi="Arial" w:cs="Arial"/>
          <w:sz w:val="24"/>
          <w:szCs w:val="24"/>
        </w:rPr>
        <w:t xml:space="preserve">лавы </w:t>
      </w:r>
      <w:r w:rsidR="00F435DF">
        <w:rPr>
          <w:rFonts w:ascii="Arial" w:hAnsi="Arial" w:cs="Arial"/>
          <w:sz w:val="24"/>
          <w:szCs w:val="24"/>
        </w:rPr>
        <w:t>Таловского</w:t>
      </w:r>
      <w:r w:rsidR="00251779">
        <w:rPr>
          <w:rFonts w:ascii="Arial" w:hAnsi="Arial" w:cs="Arial"/>
          <w:sz w:val="24"/>
          <w:szCs w:val="24"/>
        </w:rPr>
        <w:t xml:space="preserve"> сельского </w:t>
      </w:r>
    </w:p>
    <w:p w14:paraId="71061FE6" w14:textId="19A9A5AB" w:rsidR="00251779" w:rsidRDefault="00251779" w:rsidP="002517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за 20</w:t>
      </w:r>
      <w:r w:rsidR="007B1D6C">
        <w:rPr>
          <w:rFonts w:ascii="Arial" w:hAnsi="Arial" w:cs="Arial"/>
          <w:sz w:val="24"/>
          <w:szCs w:val="24"/>
        </w:rPr>
        <w:t>2</w:t>
      </w:r>
      <w:r w:rsidR="00D575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задачах </w:t>
      </w:r>
    </w:p>
    <w:p w14:paraId="1302BCB5" w14:textId="2C33E76A" w:rsidR="00251779" w:rsidRDefault="00251779" w:rsidP="002517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</w:t>
      </w:r>
      <w:r w:rsidR="007B1D6C">
        <w:rPr>
          <w:rFonts w:ascii="Arial" w:hAnsi="Arial" w:cs="Arial"/>
          <w:sz w:val="24"/>
          <w:szCs w:val="24"/>
        </w:rPr>
        <w:t>2</w:t>
      </w:r>
      <w:r w:rsidR="00D575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</w:p>
    <w:p w14:paraId="6B0E32DC" w14:textId="77777777" w:rsidR="00251779" w:rsidRDefault="00251779" w:rsidP="0025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20A3A" w14:textId="77777777" w:rsidR="00251779" w:rsidRDefault="00251779" w:rsidP="0025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0F008E" w14:textId="77777777" w:rsidR="00251779" w:rsidRDefault="00251779" w:rsidP="002517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На основании Федерального закона от 06.10.2003 г .№ 131 – ФЗ «Об общих принципах организации местного самоуправления в Российской Федерации», руководствуясь Уставом </w:t>
      </w:r>
      <w:r w:rsidR="00F435DF">
        <w:rPr>
          <w:rFonts w:ascii="Arial" w:hAnsi="Arial" w:cs="Arial"/>
          <w:sz w:val="24"/>
          <w:szCs w:val="24"/>
        </w:rPr>
        <w:t>Таловского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заслушав и обсудив доклад главы </w:t>
      </w:r>
      <w:r w:rsidR="00F435DF">
        <w:rPr>
          <w:rFonts w:ascii="Arial" w:hAnsi="Arial" w:cs="Arial"/>
          <w:sz w:val="24"/>
          <w:szCs w:val="24"/>
        </w:rPr>
        <w:t>Таловского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поселения, Совет народных депутатов </w:t>
      </w:r>
      <w:r w:rsidR="00F435DF">
        <w:rPr>
          <w:rFonts w:ascii="Arial" w:hAnsi="Arial" w:cs="Arial"/>
          <w:sz w:val="24"/>
          <w:szCs w:val="24"/>
        </w:rPr>
        <w:t>Таловского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579504E0" w14:textId="77777777" w:rsidR="007B1D6C" w:rsidRDefault="007B1D6C" w:rsidP="00251779">
      <w:pPr>
        <w:jc w:val="both"/>
        <w:rPr>
          <w:rFonts w:ascii="Arial" w:hAnsi="Arial" w:cs="Arial"/>
          <w:sz w:val="24"/>
          <w:szCs w:val="24"/>
        </w:rPr>
      </w:pPr>
    </w:p>
    <w:p w14:paraId="0AE8F58C" w14:textId="77777777" w:rsidR="00251779" w:rsidRDefault="00251779" w:rsidP="00251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14:paraId="2620AC1D" w14:textId="737721A1" w:rsidR="009803C5" w:rsidRPr="009803C5" w:rsidRDefault="007B1D6C" w:rsidP="009803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отчет главы </w:t>
      </w:r>
      <w:r w:rsidR="00F435DF">
        <w:rPr>
          <w:rFonts w:ascii="Arial" w:hAnsi="Arial" w:cs="Arial"/>
          <w:sz w:val="24"/>
          <w:szCs w:val="24"/>
        </w:rPr>
        <w:t>Таловского</w:t>
      </w:r>
      <w:r w:rsidR="00251779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за 202</w:t>
      </w:r>
      <w:r w:rsidR="00D575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задачи на 202</w:t>
      </w:r>
      <w:r w:rsidR="00D575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4347F">
        <w:rPr>
          <w:rFonts w:ascii="Arial" w:hAnsi="Arial" w:cs="Arial"/>
          <w:sz w:val="24"/>
          <w:szCs w:val="24"/>
        </w:rPr>
        <w:t>, р</w:t>
      </w:r>
      <w:r w:rsidR="0024347F" w:rsidRPr="009803C5">
        <w:rPr>
          <w:rFonts w:ascii="Arial" w:hAnsi="Arial" w:cs="Arial"/>
          <w:sz w:val="24"/>
          <w:szCs w:val="24"/>
        </w:rPr>
        <w:t>аботу главы поселения признать удовлетворительной</w:t>
      </w:r>
      <w:r w:rsidR="00243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(Отчет </w:t>
      </w:r>
      <w:r w:rsidRPr="00FB0362">
        <w:rPr>
          <w:rFonts w:ascii="Arial" w:hAnsi="Arial" w:cs="Arial"/>
          <w:sz w:val="24"/>
          <w:szCs w:val="24"/>
        </w:rPr>
        <w:t>прилагается</w:t>
      </w:r>
      <w:r>
        <w:rPr>
          <w:rFonts w:ascii="Arial" w:hAnsi="Arial" w:cs="Arial"/>
          <w:sz w:val="24"/>
          <w:szCs w:val="24"/>
        </w:rPr>
        <w:t xml:space="preserve"> к данному решению</w:t>
      </w:r>
      <w:r w:rsidR="0024347F">
        <w:rPr>
          <w:rFonts w:ascii="Arial" w:hAnsi="Arial" w:cs="Arial"/>
          <w:sz w:val="24"/>
          <w:szCs w:val="24"/>
        </w:rPr>
        <w:t>)</w:t>
      </w:r>
      <w:r w:rsidR="009803C5" w:rsidRPr="009803C5">
        <w:rPr>
          <w:rFonts w:ascii="Arial" w:hAnsi="Arial" w:cs="Arial"/>
          <w:sz w:val="24"/>
          <w:szCs w:val="24"/>
        </w:rPr>
        <w:t>.</w:t>
      </w:r>
    </w:p>
    <w:p w14:paraId="4E77AD79" w14:textId="77777777" w:rsidR="009803C5" w:rsidRPr="009803C5" w:rsidRDefault="009803C5" w:rsidP="009803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3C5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решение в Вестнике муниципальных правовых актов </w:t>
      </w:r>
      <w:r w:rsidR="00F435DF">
        <w:rPr>
          <w:rFonts w:ascii="Arial" w:hAnsi="Arial" w:cs="Arial"/>
          <w:bCs/>
          <w:color w:val="000000" w:themeColor="text1"/>
          <w:kern w:val="28"/>
          <w:sz w:val="24"/>
          <w:szCs w:val="24"/>
        </w:rPr>
        <w:t>Таловского</w:t>
      </w:r>
      <w:r w:rsidRPr="009803C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на официальном сайте администрации </w:t>
      </w:r>
      <w:r w:rsidR="00F435DF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сети интернет</w:t>
      </w:r>
      <w:r w:rsidRPr="009803C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46EC19" w14:textId="77777777" w:rsidR="00251779" w:rsidRDefault="007B1D6C" w:rsidP="009803C5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DC5F90" w14:textId="77777777" w:rsidR="00251779" w:rsidRDefault="00251779" w:rsidP="007B1D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AE10A" w14:textId="77777777" w:rsidR="007B1D6C" w:rsidRDefault="007B1D6C" w:rsidP="007B1D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A832A6" w14:textId="77777777" w:rsidR="007B1D6C" w:rsidRDefault="007B1D6C" w:rsidP="007B1D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F435DF">
        <w:rPr>
          <w:rFonts w:ascii="Arial" w:hAnsi="Arial" w:cs="Arial"/>
          <w:sz w:val="24"/>
          <w:szCs w:val="24"/>
        </w:rPr>
        <w:t>Таловского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ABC113" w14:textId="77777777" w:rsidR="007B1D6C" w:rsidRDefault="007B1D6C" w:rsidP="007B1D6C">
      <w:pPr>
        <w:tabs>
          <w:tab w:val="left" w:pos="6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F435DF">
        <w:rPr>
          <w:rFonts w:ascii="Arial" w:hAnsi="Arial" w:cs="Arial"/>
          <w:sz w:val="24"/>
          <w:szCs w:val="24"/>
        </w:rPr>
        <w:t>А.А.Ковалёв</w:t>
      </w:r>
    </w:p>
    <w:p w14:paraId="661AEDA3" w14:textId="77777777" w:rsidR="00251779" w:rsidRDefault="00251779" w:rsidP="007B1D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1B6A18" w14:textId="77777777" w:rsidR="00C96833" w:rsidRDefault="00C96833"/>
    <w:p w14:paraId="0876C2C3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proofErr w:type="spellStart"/>
      <w:r w:rsidRPr="00544444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Таловское</w:t>
      </w:r>
      <w:proofErr w:type="spellEnd"/>
      <w:r w:rsidRPr="00544444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сельское поселение</w:t>
      </w:r>
    </w:p>
    <w:p w14:paraId="4F1A57EE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Кантемировский район</w:t>
      </w:r>
    </w:p>
    <w:p w14:paraId="40AC1BEE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Воронежская область</w:t>
      </w:r>
    </w:p>
    <w:p w14:paraId="25B84477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29275C41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660AE6FA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4B4BFBF5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3D0DB880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56"/>
          <w:szCs w:val="56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sz w:val="56"/>
          <w:szCs w:val="56"/>
          <w:lang w:eastAsia="en-US"/>
        </w:rPr>
        <w:t>Отчетный доклад</w:t>
      </w:r>
    </w:p>
    <w:p w14:paraId="526BDFD0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56"/>
          <w:szCs w:val="56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sz w:val="56"/>
          <w:szCs w:val="56"/>
          <w:lang w:eastAsia="en-US"/>
        </w:rPr>
        <w:t>о деятельности администрации</w:t>
      </w:r>
    </w:p>
    <w:p w14:paraId="0F761C30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</w:p>
    <w:p w14:paraId="412406F3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</w:p>
    <w:p w14:paraId="1E2B63E2" w14:textId="6DD4E18F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Главы Таловского сельского поселения: А. А. Ковалёва</w:t>
      </w:r>
    </w:p>
    <w:p w14:paraId="01A39325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7B50B533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62445FA9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7416BE9E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279BA6A4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1954A325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5F037371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2270AE50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57DBFAFE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14:paraId="2D38CA80" w14:textId="77777777" w:rsidR="00544444" w:rsidRPr="00544444" w:rsidRDefault="00544444" w:rsidP="00544444">
      <w:pPr>
        <w:suppressAutoHyphens/>
        <w:spacing w:line="240" w:lineRule="auto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                                       2021 год</w:t>
      </w:r>
    </w:p>
    <w:p w14:paraId="76BD5D60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9B413A6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Уважаемые коллеги, гости, жители и депутаты! </w:t>
      </w:r>
    </w:p>
    <w:p w14:paraId="6C62B72C" w14:textId="77777777" w:rsidR="00544444" w:rsidRPr="00544444" w:rsidRDefault="00544444" w:rsidP="00544444">
      <w:pPr>
        <w:suppressAutoHyphens/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Сегодня мы отчитываемся о проделанной работке администрации Таловского сельского поселения за 2021 года.</w:t>
      </w:r>
    </w:p>
    <w:p w14:paraId="2219F418" w14:textId="56F3D6E1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Сегодня мы собрались, чтобы провести итоговый отчет работы администрации Таловского сельского поселения в условиях реализации 131 Федерального Закона «Об общих принципах организации местного самоуправления в РФ» за 2021 год.</w:t>
      </w:r>
    </w:p>
    <w:p w14:paraId="58B5FFC7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131 Федеральный Закон «О общих принципах организации местного самоуправления в Российской Федерации»-это форма осуществления народом своей власти , обеспечивающая в пределах, установленных Конституцией РФ, федеральными законами, самостоятельное решение населением непосредственно через органы местного самоуправления вопросов местного значения, исходя из его интересов, с учетом исторических и иных местных традиций.</w:t>
      </w:r>
    </w:p>
    <w:p w14:paraId="592264EF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Представительным органом Таловского сельского поселения является Совет народных депутатов.</w:t>
      </w:r>
    </w:p>
    <w:p w14:paraId="17871764" w14:textId="297D2148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 2021 году состоялось 11 заседаний Совета народных депутатов 6-го созыва -принято 41 решение. Все они касались наиболее важных проблем Таловского сельского поселения: о внесении изменений в Устав сельского поселения, утверждение, изменение, исполнение местного бюджета, внесение изменений в муниципальные программы поселения, передача полномочий Кантемировскому муниципальному району, и другие.</w:t>
      </w:r>
    </w:p>
    <w:p w14:paraId="349926C1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Сегодня Совет народных депутатов представлен 11 депутатами нового созыва.</w:t>
      </w:r>
    </w:p>
    <w:p w14:paraId="72708244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Администрация Таловского сельского поселения осуществляет исполнительно-распорядительные функции в соответствии с Уставом и регламентом работы.</w:t>
      </w:r>
    </w:p>
    <w:p w14:paraId="614267D5" w14:textId="059A8AB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В течении 2021 года администрацией Таловского сельского поселения в вопросах своей компетенции было принято 41 постановление и    50 распоряжений.</w:t>
      </w:r>
    </w:p>
    <w:p w14:paraId="4B963D68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Правовые акты администрации касались деятельности администрации взаимодействий с другими организациями и гражданами, сферы хозяйственного управления и другие.</w:t>
      </w:r>
    </w:p>
    <w:p w14:paraId="5DBE8F41" w14:textId="77777777" w:rsidR="00544444" w:rsidRPr="00544444" w:rsidRDefault="00544444" w:rsidP="00544444">
      <w:pPr>
        <w:suppressAutoHyphens/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Демографические показатели.</w:t>
      </w:r>
    </w:p>
    <w:p w14:paraId="728A8D99" w14:textId="77777777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Таловского сельское поселение входит три населенных пункта: с. Талы, с.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Чехуровка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Бугаевка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8671061" w14:textId="77777777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Территория поселения – 19300 га. На сегодняшний день в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Таловском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поселении зарегистрировано 806 домовладений, из них пустых – 181.</w:t>
      </w:r>
    </w:p>
    <w:p w14:paraId="34EC455C" w14:textId="14C8312D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численность населения за 12 месяцев составила – 1498 человек.</w:t>
      </w:r>
    </w:p>
    <w:p w14:paraId="672DB861" w14:textId="5F1342A5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Численность работающих – 338 человек.</w:t>
      </w:r>
    </w:p>
    <w:p w14:paraId="600758E6" w14:textId="77777777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Таловского с/п проживают:</w:t>
      </w:r>
    </w:p>
    <w:p w14:paraId="14EA4C78" w14:textId="77777777" w:rsidR="00544444" w:rsidRPr="00544444" w:rsidRDefault="00544444" w:rsidP="00544444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462 – человек пенсионного возраста</w:t>
      </w:r>
    </w:p>
    <w:p w14:paraId="7B84540F" w14:textId="77777777" w:rsidR="00544444" w:rsidRPr="00544444" w:rsidRDefault="00544444" w:rsidP="00544444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164 – дети</w:t>
      </w:r>
    </w:p>
    <w:p w14:paraId="1E99B3B2" w14:textId="77777777" w:rsidR="00544444" w:rsidRPr="00544444" w:rsidRDefault="00544444" w:rsidP="00544444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2 – участника ВОВ</w:t>
      </w:r>
    </w:p>
    <w:p w14:paraId="098F6B0A" w14:textId="77777777" w:rsidR="00544444" w:rsidRPr="00544444" w:rsidRDefault="00544444" w:rsidP="00544444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3 –участника боевых действий на Кавказе и в Афганистане</w:t>
      </w:r>
    </w:p>
    <w:p w14:paraId="5E0A1B06" w14:textId="77777777" w:rsidR="00544444" w:rsidRPr="00544444" w:rsidRDefault="00544444" w:rsidP="00544444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141 – ветеранов труда</w:t>
      </w:r>
    </w:p>
    <w:p w14:paraId="44BB9E74" w14:textId="77777777" w:rsidR="00544444" w:rsidRPr="00544444" w:rsidRDefault="00544444" w:rsidP="00544444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54 человек, имеющие инвалидность</w:t>
      </w:r>
    </w:p>
    <w:p w14:paraId="6CBAA9D8" w14:textId="27C6BFF8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12 месяцев 2021года в администрацию Таловского сельского поселения поступило 15 обращений, все – 15 т.е. 100% рассмотрены. Устно в Таловского сельское поселение обратилось 19 человек. Все обращения касаются благоустройства населенных пунктов в поселении. Рассмотрено положительно 19 обращений. </w:t>
      </w:r>
    </w:p>
    <w:p w14:paraId="5012BE47" w14:textId="77777777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Бюджет поселения за 12 месяцев 2021 г. </w:t>
      </w:r>
    </w:p>
    <w:p w14:paraId="7A1A788A" w14:textId="77777777" w:rsidR="00544444" w:rsidRPr="00544444" w:rsidRDefault="00544444" w:rsidP="00544444">
      <w:pPr>
        <w:suppressAutoHyphens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ваше рассмотрение предоставляется отчет по исполнению бюджета Таловского сельского поселения Кантемировского муниципального района за 2021 год. Бюджет поселения</w:t>
      </w:r>
      <w:r w:rsidRPr="005444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разработан с учетом действующего законодательства, основываясь на бюджетное послание Президента Российской Федерации «О бюджетной политике в 2021 г», в котором предлагается развитие программно-целевых методов управления. Бюджет поселения сформирован в структуре муниципальной программы «Устойчивое развитие Таловского сельского поселения Кантемировского муниципального района». Муниципальная программа включает в себя восемь подпрограмм. </w:t>
      </w:r>
    </w:p>
    <w:p w14:paraId="648F42A9" w14:textId="77777777" w:rsidR="00544444" w:rsidRPr="00544444" w:rsidRDefault="00544444" w:rsidP="00544444">
      <w:pPr>
        <w:suppressAutoHyphens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FD4966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F5BF80" w14:textId="0EBF4811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 Общий объем доходов бюджета поселения за 202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составил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16 664,1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тыс.рублей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числе:</w:t>
      </w:r>
    </w:p>
    <w:p w14:paraId="77C0451F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Собственные доходы в сумме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1980,5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тыс.рублей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2628BC3C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них:</w:t>
      </w:r>
    </w:p>
    <w:p w14:paraId="03CA1AF3" w14:textId="77777777" w:rsidR="00544444" w:rsidRPr="00544444" w:rsidRDefault="00544444" w:rsidP="00544444">
      <w:pPr>
        <w:suppressAutoHyphens/>
        <w:spacing w:line="360" w:lineRule="auto"/>
        <w:ind w:left="708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налог на доходы физических лиц –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84,0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B7884E3" w14:textId="77777777" w:rsidR="00544444" w:rsidRPr="00544444" w:rsidRDefault="00544444" w:rsidP="00544444">
      <w:pPr>
        <w:suppressAutoHyphens/>
        <w:spacing w:line="360" w:lineRule="auto"/>
        <w:ind w:left="708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налог на имущество – 48,6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8EE389" w14:textId="77777777" w:rsidR="00544444" w:rsidRPr="00544444" w:rsidRDefault="00544444" w:rsidP="00544444">
      <w:pPr>
        <w:suppressAutoHyphens/>
        <w:spacing w:line="360" w:lineRule="auto"/>
        <w:ind w:left="708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земельный налог –1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108,3 </w:t>
      </w:r>
      <w:proofErr w:type="spellStart"/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BBEE56" w14:textId="77777777" w:rsidR="00544444" w:rsidRPr="00544444" w:rsidRDefault="00544444" w:rsidP="00544444">
      <w:pPr>
        <w:suppressAutoHyphens/>
        <w:spacing w:line="360" w:lineRule="auto"/>
        <w:ind w:left="708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единый с/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хозяйств.налог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- 722,2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9B344D8" w14:textId="77777777" w:rsidR="00544444" w:rsidRPr="00544444" w:rsidRDefault="00544444" w:rsidP="00544444">
      <w:pPr>
        <w:tabs>
          <w:tab w:val="left" w:pos="2313"/>
        </w:tabs>
        <w:suppressAutoHyphens/>
        <w:spacing w:line="360" w:lineRule="auto"/>
        <w:ind w:left="708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госпошлина- 8,4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D64BFA7" w14:textId="77777777" w:rsidR="00544444" w:rsidRPr="00544444" w:rsidRDefault="00544444" w:rsidP="00544444">
      <w:pPr>
        <w:tabs>
          <w:tab w:val="left" w:pos="2313"/>
        </w:tabs>
        <w:suppressAutoHyphens/>
        <w:spacing w:line="360" w:lineRule="auto"/>
        <w:ind w:left="708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денежные взыскания(штрафы)-9,0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D193172" w14:textId="5B3C714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Безвозмездные поступления составляют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14 683,6 </w:t>
      </w:r>
      <w:proofErr w:type="spellStart"/>
      <w:proofErr w:type="gramStart"/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ыс.рублей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7A8AE310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них: </w:t>
      </w:r>
    </w:p>
    <w:p w14:paraId="3D35D85F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дотация на выравнивание – 532,0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5BA7C38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субсидия—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,0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E3C43A9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субвенции на осуществление первичного</w:t>
      </w:r>
    </w:p>
    <w:p w14:paraId="18FCAA00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воинского учета – 90,6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012825D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иные межбюджетные трансферты-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14 061,0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512004BF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в.т.ч</w:t>
      </w:r>
      <w:proofErr w:type="spellEnd"/>
    </w:p>
    <w:p w14:paraId="546300DB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иные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межб.трансф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.- дорожный фонд- 10 470,6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524B9DB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иные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межб.трансф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уличное освещение -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58,4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CFB00C5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</w:p>
    <w:p w14:paraId="645942EE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иные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межб.трансф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.(финансовая поддержка)—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2 844,3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   </w:t>
      </w:r>
    </w:p>
    <w:p w14:paraId="4F699B99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иные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межб.трансф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.(сбалансированность бюджета поселения)—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507,7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1830F15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прочие безвозмездные поступления—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180,0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BE64B95" w14:textId="77777777" w:rsidR="00544444" w:rsidRPr="00544444" w:rsidRDefault="00544444" w:rsidP="00544444">
      <w:pPr>
        <w:suppressAutoHyphens/>
        <w:spacing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CEE5A64" w14:textId="38D2A2B9" w:rsidR="00544444" w:rsidRPr="00544444" w:rsidRDefault="00544444" w:rsidP="00544444">
      <w:pPr>
        <w:suppressAutoHyphens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2. Общий объем расходов бюджета поселения за 2021 год составил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15 946,2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тыс.рублей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числе:</w:t>
      </w:r>
    </w:p>
    <w:p w14:paraId="2F0E57D7" w14:textId="77777777" w:rsidR="00544444" w:rsidRPr="00544444" w:rsidRDefault="00544444" w:rsidP="00544444">
      <w:pPr>
        <w:suppressAutoHyphens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44C9EB5" w14:textId="03B960FD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По разделу «Общегосударственные расходы» в рамках подпрограммы «Управление муниципальными финансами, повышение устойчивости бюджета Таловского сельского поселения и долгосрочное финансовое планирование» в сумме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3 103,1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тыс.рублей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на:</w:t>
      </w:r>
    </w:p>
    <w:p w14:paraId="1A716A29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0269A9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з/плату с отчислениями –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1293,0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</w:p>
    <w:p w14:paraId="539C25CD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услуги связи –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54,2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</w:p>
    <w:p w14:paraId="28630629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коммунальные услуги –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292,6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</w:p>
    <w:p w14:paraId="79F020D1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услуги по содержанию имущества –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200,7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</w:p>
    <w:p w14:paraId="0C27EE89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прочие услуги (публикация,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информ.услуги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технологии) –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37,0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2F6B3F1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Страхование— 2,6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proofErr w:type="gramEnd"/>
    </w:p>
    <w:p w14:paraId="7D620AE6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уплата членских взносов -14,4 тыс. руб.,</w:t>
      </w:r>
    </w:p>
    <w:p w14:paraId="35491E8E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приобретение материальных запасов –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136,4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proofErr w:type="gramEnd"/>
    </w:p>
    <w:p w14:paraId="5125F0F2" w14:textId="79CA6BD9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(ГСМ –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62,3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зап.части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а/м-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6,8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хоз.товары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-6,9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.,)</w:t>
      </w:r>
    </w:p>
    <w:p w14:paraId="37995911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О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бщегосударственные расходы (долг ИП Лунев) 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-712,2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0FAC343" w14:textId="77777777" w:rsidR="00544444" w:rsidRPr="00544444" w:rsidRDefault="00544444" w:rsidP="00544444">
      <w:pPr>
        <w:tabs>
          <w:tab w:val="left" w:pos="1080"/>
          <w:tab w:val="left" w:pos="1260"/>
          <w:tab w:val="left" w:pos="1440"/>
        </w:tabs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Межбюджетные трансферты –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360,0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F218BE5" w14:textId="77777777" w:rsidR="00544444" w:rsidRPr="00544444" w:rsidRDefault="00544444" w:rsidP="00544444">
      <w:pPr>
        <w:tabs>
          <w:tab w:val="left" w:pos="1080"/>
          <w:tab w:val="left" w:pos="1260"/>
          <w:tab w:val="left" w:pos="1440"/>
        </w:tabs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</w:p>
    <w:p w14:paraId="4500D6FD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По разделу «Национальная оборона» в рамках подпрограммы «Осуществление первичного воинского учета граждан на территории Таловского сельского поселения» расходы составили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90,6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тыс.рублей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на:</w:t>
      </w:r>
    </w:p>
    <w:p w14:paraId="4C44790F" w14:textId="77777777" w:rsidR="00544444" w:rsidRPr="00544444" w:rsidRDefault="00544444" w:rsidP="00544444">
      <w:pPr>
        <w:tabs>
          <w:tab w:val="left" w:pos="1080"/>
          <w:tab w:val="left" w:pos="1260"/>
          <w:tab w:val="left" w:pos="1440"/>
        </w:tabs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з/плату с отчислениями –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80,2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</w:p>
    <w:p w14:paraId="79E5036C" w14:textId="77777777" w:rsidR="00544444" w:rsidRPr="00544444" w:rsidRDefault="00544444" w:rsidP="00544444">
      <w:pPr>
        <w:tabs>
          <w:tab w:val="left" w:pos="1080"/>
          <w:tab w:val="left" w:pos="1260"/>
          <w:tab w:val="left" w:pos="1440"/>
        </w:tabs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материальные запасы –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10,4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1C1314E" w14:textId="77777777" w:rsidR="00544444" w:rsidRPr="00544444" w:rsidRDefault="00544444" w:rsidP="00544444">
      <w:pPr>
        <w:tabs>
          <w:tab w:val="left" w:pos="1080"/>
          <w:tab w:val="left" w:pos="1260"/>
          <w:tab w:val="left" w:pos="1440"/>
        </w:tabs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B8D6CE7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По разделу «Национальная экономика» расходы составили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10 432,0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тыс.рублей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числе:</w:t>
      </w:r>
    </w:p>
    <w:p w14:paraId="0B97C585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рамках подпрограммы «Другие вопросы в области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нац.экономики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в сумме 19,0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т.р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.,(межевание );</w:t>
      </w:r>
    </w:p>
    <w:p w14:paraId="58812C7F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-в рамках подпрограммы «Дорожный фонд, текущий ремонт автомобильных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дорог»в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сумме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10 413,0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.,в т.ч.:</w:t>
      </w:r>
    </w:p>
    <w:p w14:paraId="6E94F247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31F8E71" w14:textId="65986EE6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9 850,4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.—ремонт автомобильных дорог поселения;</w:t>
      </w:r>
    </w:p>
    <w:p w14:paraId="4CA8809B" w14:textId="23E34C31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318,1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.- содержание автомобильных дорог поселения;</w:t>
      </w:r>
    </w:p>
    <w:p w14:paraId="775AA84D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544444">
        <w:rPr>
          <w:rFonts w:ascii="Times New Roman" w:eastAsia="Calibri" w:hAnsi="Times New Roman" w:cs="Times New Roman"/>
          <w:sz w:val="28"/>
          <w:szCs w:val="28"/>
          <w:lang w:eastAsia="en-US"/>
        </w:rPr>
        <w:t>145,5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--уличное освещение;</w:t>
      </w:r>
    </w:p>
    <w:p w14:paraId="6BF784AF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99,0 —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стройконтроль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1AA3160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34F6D5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По разделу «Жилищно-коммунальное хозяйство» в рамках подпрограммы «Благоустройство территории Таловского сельского поселения» расходы составили 397,3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тыс.рублей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на:</w:t>
      </w:r>
    </w:p>
    <w:p w14:paraId="0FEE23BF" w14:textId="77777777" w:rsidR="00544444" w:rsidRPr="00544444" w:rsidRDefault="00544444" w:rsidP="00544444">
      <w:pPr>
        <w:tabs>
          <w:tab w:val="left" w:pos="1080"/>
        </w:tabs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уличное освещение – 150,3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DDE0C1C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-прочие мероприятия по благоустройству -247,0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A837115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95DD1C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По разделу «Физическая культура и спорт» в рамках подпрограммы «Развитие физической культуры, спорта и туризма в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Таловском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поселении» расходы составили 18,0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тыс.рублей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уплату членских взносов.</w:t>
      </w:r>
    </w:p>
    <w:p w14:paraId="63507AFF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По разделу «Обслуживание государственного и муниципального долга» в рамках подпрограммы «Управление муниципальными финансами, повышение устойчивости бюджета Таловского сельского поселения» расходы на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соц.пособия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(пенсия )составили  199,5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тыс.рублей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18B8458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60F98B" w14:textId="77777777" w:rsidR="00544444" w:rsidRPr="00544444" w:rsidRDefault="00544444" w:rsidP="00544444">
      <w:pPr>
        <w:tabs>
          <w:tab w:val="left" w:pos="945"/>
        </w:tabs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По разделу «Культура и кинематография» в рамках подпрограммы «Развитие культуры Таловского сельского поселения» расходы составили 1705,3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тыс.рублей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на:</w:t>
      </w:r>
    </w:p>
    <w:p w14:paraId="2351E73F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82113A3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з/плату с отчислениями – 1210,5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</w:p>
    <w:p w14:paraId="47FB1B79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услуги связи – 32,4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</w:p>
    <w:p w14:paraId="0759C0D6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коммунальные услуги – 15,4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</w:p>
    <w:p w14:paraId="194776FC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услуги по содержанию имущества –237,0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14:paraId="65AC5F96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прочие услуги (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информ.услуги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– 159,0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      </w:t>
      </w:r>
    </w:p>
    <w:p w14:paraId="20DBE69E" w14:textId="77777777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увеличение стоимости </w:t>
      </w:r>
      <w:proofErr w:type="spellStart"/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матер.запасов</w:t>
      </w:r>
      <w:proofErr w:type="spellEnd"/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51,2 тыс. руб. </w:t>
      </w:r>
    </w:p>
    <w:p w14:paraId="2F2B0F2B" w14:textId="61EEB716" w:rsidR="00544444" w:rsidRPr="00544444" w:rsidRDefault="00544444" w:rsidP="00544444">
      <w:pPr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(</w:t>
      </w:r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канц.товары</w:t>
      </w:r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-1,2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муз. оборудование -50,0 тыс.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21F1C14F" w14:textId="77777777" w:rsidR="00544444" w:rsidRPr="00544444" w:rsidRDefault="00544444" w:rsidP="00544444">
      <w:pPr>
        <w:suppressAutoHyphens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291C1A0" w14:textId="2FB0267F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администрация Таловского сельского поселения закончила с кредиторской задолженностью в сумме </w:t>
      </w:r>
      <w:r w:rsidRPr="0054444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541,</w:t>
      </w:r>
      <w:proofErr w:type="gramStart"/>
      <w:r w:rsidRPr="0054444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 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т.ч.:</w:t>
      </w:r>
    </w:p>
    <w:p w14:paraId="3CBDED5E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44444" w:rsidRPr="00544444" w14:paraId="7B69DEB0" w14:textId="77777777" w:rsidTr="00D63763">
        <w:tc>
          <w:tcPr>
            <w:tcW w:w="4785" w:type="dxa"/>
          </w:tcPr>
          <w:p w14:paraId="5D480B9C" w14:textId="77777777" w:rsidR="00544444" w:rsidRPr="00544444" w:rsidRDefault="00544444" w:rsidP="00544444">
            <w:pPr>
              <w:rPr>
                <w:rFonts w:ascii="Times New Roman" w:hAnsi="Times New Roman" w:cs="Times New Roman"/>
                <w:szCs w:val="20"/>
              </w:rPr>
            </w:pPr>
            <w:r w:rsidRPr="00544444">
              <w:rPr>
                <w:rFonts w:ascii="Times New Roman" w:hAnsi="Times New Roman" w:cs="Times New Roman"/>
                <w:szCs w:val="20"/>
              </w:rPr>
              <w:t>Ст.221</w:t>
            </w:r>
          </w:p>
        </w:tc>
        <w:tc>
          <w:tcPr>
            <w:tcW w:w="4785" w:type="dxa"/>
          </w:tcPr>
          <w:p w14:paraId="2FF23F0F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5E9A18D2" w14:textId="77777777" w:rsidTr="00D63763">
        <w:tc>
          <w:tcPr>
            <w:tcW w:w="4785" w:type="dxa"/>
          </w:tcPr>
          <w:p w14:paraId="279107A4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4785" w:type="dxa"/>
          </w:tcPr>
          <w:p w14:paraId="01DEE23E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4 001,54</w:t>
            </w:r>
          </w:p>
        </w:tc>
      </w:tr>
      <w:tr w:rsidR="00544444" w:rsidRPr="00544444" w14:paraId="01A99E22" w14:textId="77777777" w:rsidTr="00D63763">
        <w:tc>
          <w:tcPr>
            <w:tcW w:w="4785" w:type="dxa"/>
          </w:tcPr>
          <w:p w14:paraId="58B72840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Ст.223</w:t>
            </w:r>
          </w:p>
        </w:tc>
        <w:tc>
          <w:tcPr>
            <w:tcW w:w="4785" w:type="dxa"/>
          </w:tcPr>
          <w:p w14:paraId="059008AE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5125F3B1" w14:textId="77777777" w:rsidTr="00D63763">
        <w:tc>
          <w:tcPr>
            <w:tcW w:w="4785" w:type="dxa"/>
          </w:tcPr>
          <w:p w14:paraId="63242430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ПАО «ТНС энерго»</w:t>
            </w:r>
          </w:p>
        </w:tc>
        <w:tc>
          <w:tcPr>
            <w:tcW w:w="4785" w:type="dxa"/>
          </w:tcPr>
          <w:p w14:paraId="7C8D3B39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9 875,09</w:t>
            </w:r>
          </w:p>
        </w:tc>
      </w:tr>
      <w:tr w:rsidR="00544444" w:rsidRPr="00544444" w14:paraId="6C762452" w14:textId="77777777" w:rsidTr="00D63763">
        <w:tc>
          <w:tcPr>
            <w:tcW w:w="4785" w:type="dxa"/>
          </w:tcPr>
          <w:p w14:paraId="38029C0D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572974E4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0DE8732F" w14:textId="77777777" w:rsidTr="00D63763">
        <w:tc>
          <w:tcPr>
            <w:tcW w:w="4785" w:type="dxa"/>
          </w:tcPr>
          <w:p w14:paraId="0B5C414C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Ст.225</w:t>
            </w:r>
          </w:p>
        </w:tc>
        <w:tc>
          <w:tcPr>
            <w:tcW w:w="4785" w:type="dxa"/>
          </w:tcPr>
          <w:p w14:paraId="6D41BC7A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23183BC5" w14:textId="77777777" w:rsidTr="00D63763">
        <w:tc>
          <w:tcPr>
            <w:tcW w:w="4785" w:type="dxa"/>
          </w:tcPr>
          <w:p w14:paraId="2997840E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34B1C67B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0F8EEA7D" w14:textId="77777777" w:rsidTr="00D63763">
        <w:tc>
          <w:tcPr>
            <w:tcW w:w="4785" w:type="dxa"/>
          </w:tcPr>
          <w:p w14:paraId="73B9BB4C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ИП Бухало Ю.В.</w:t>
            </w:r>
          </w:p>
        </w:tc>
        <w:tc>
          <w:tcPr>
            <w:tcW w:w="4785" w:type="dxa"/>
          </w:tcPr>
          <w:p w14:paraId="37533E6F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368 000,00</w:t>
            </w:r>
          </w:p>
        </w:tc>
      </w:tr>
      <w:tr w:rsidR="00544444" w:rsidRPr="00544444" w14:paraId="0C14166D" w14:textId="77777777" w:rsidTr="00D63763">
        <w:tc>
          <w:tcPr>
            <w:tcW w:w="4785" w:type="dxa"/>
          </w:tcPr>
          <w:p w14:paraId="78C67FCB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72218C66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7E53E7A1" w14:textId="77777777" w:rsidTr="00D63763">
        <w:tc>
          <w:tcPr>
            <w:tcW w:w="4785" w:type="dxa"/>
          </w:tcPr>
          <w:p w14:paraId="79AD0054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4785" w:type="dxa"/>
          </w:tcPr>
          <w:p w14:paraId="7CF28136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38 475,00</w:t>
            </w:r>
          </w:p>
        </w:tc>
      </w:tr>
      <w:tr w:rsidR="00544444" w:rsidRPr="00544444" w14:paraId="2FFD39DA" w14:textId="77777777" w:rsidTr="00D63763">
        <w:tc>
          <w:tcPr>
            <w:tcW w:w="4785" w:type="dxa"/>
          </w:tcPr>
          <w:p w14:paraId="73EA04CB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73C6E2F1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646049F0" w14:textId="77777777" w:rsidTr="00D63763">
        <w:tc>
          <w:tcPr>
            <w:tcW w:w="4785" w:type="dxa"/>
          </w:tcPr>
          <w:p w14:paraId="20A1353E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63844537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1ACA9154" w14:textId="77777777" w:rsidTr="00D63763">
        <w:tc>
          <w:tcPr>
            <w:tcW w:w="4785" w:type="dxa"/>
          </w:tcPr>
          <w:p w14:paraId="5D0158CC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Ст.340</w:t>
            </w:r>
          </w:p>
        </w:tc>
        <w:tc>
          <w:tcPr>
            <w:tcW w:w="4785" w:type="dxa"/>
          </w:tcPr>
          <w:p w14:paraId="17B8776F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294F6906" w14:textId="77777777" w:rsidTr="00D63763">
        <w:tc>
          <w:tcPr>
            <w:tcW w:w="4785" w:type="dxa"/>
          </w:tcPr>
          <w:p w14:paraId="6835F93D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ООО «Новострой»</w:t>
            </w:r>
          </w:p>
        </w:tc>
        <w:tc>
          <w:tcPr>
            <w:tcW w:w="4785" w:type="dxa"/>
          </w:tcPr>
          <w:p w14:paraId="79A77C10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97 676,09</w:t>
            </w:r>
          </w:p>
        </w:tc>
      </w:tr>
      <w:tr w:rsidR="00544444" w:rsidRPr="00544444" w14:paraId="419A673D" w14:textId="77777777" w:rsidTr="00D63763">
        <w:tc>
          <w:tcPr>
            <w:tcW w:w="4785" w:type="dxa"/>
          </w:tcPr>
          <w:p w14:paraId="667CE4B8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44444">
              <w:rPr>
                <w:rFonts w:ascii="Times New Roman" w:hAnsi="Times New Roman" w:cs="Times New Roman"/>
              </w:rPr>
              <w:t>Теплинская</w:t>
            </w:r>
            <w:proofErr w:type="spellEnd"/>
            <w:r w:rsidRPr="00544444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4785" w:type="dxa"/>
          </w:tcPr>
          <w:p w14:paraId="605F4301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22 920,00</w:t>
            </w:r>
          </w:p>
        </w:tc>
      </w:tr>
      <w:tr w:rsidR="00544444" w:rsidRPr="00544444" w14:paraId="43F89B02" w14:textId="77777777" w:rsidTr="00D63763">
        <w:tc>
          <w:tcPr>
            <w:tcW w:w="4785" w:type="dxa"/>
          </w:tcPr>
          <w:p w14:paraId="5B775BE3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ООО «РН- Карт»</w:t>
            </w:r>
          </w:p>
        </w:tc>
        <w:tc>
          <w:tcPr>
            <w:tcW w:w="4785" w:type="dxa"/>
          </w:tcPr>
          <w:p w14:paraId="0D0CED4F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489,0</w:t>
            </w:r>
          </w:p>
        </w:tc>
      </w:tr>
      <w:tr w:rsidR="00544444" w:rsidRPr="00544444" w14:paraId="1C1C6D61" w14:textId="77777777" w:rsidTr="00D63763">
        <w:tc>
          <w:tcPr>
            <w:tcW w:w="4785" w:type="dxa"/>
          </w:tcPr>
          <w:p w14:paraId="335F751E" w14:textId="77777777" w:rsidR="00544444" w:rsidRPr="00544444" w:rsidRDefault="00544444" w:rsidP="00544444">
            <w:pPr>
              <w:rPr>
                <w:rFonts w:ascii="Times New Roman" w:hAnsi="Times New Roman" w:cs="Times New Roman"/>
                <w:b/>
              </w:rPr>
            </w:pPr>
            <w:r w:rsidRPr="0054444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85" w:type="dxa"/>
          </w:tcPr>
          <w:p w14:paraId="701CCE1F" w14:textId="77777777" w:rsidR="00544444" w:rsidRPr="00544444" w:rsidRDefault="00544444" w:rsidP="00544444">
            <w:pPr>
              <w:rPr>
                <w:rFonts w:ascii="Times New Roman" w:hAnsi="Times New Roman" w:cs="Times New Roman"/>
                <w:b/>
              </w:rPr>
            </w:pPr>
            <w:r w:rsidRPr="00544444">
              <w:rPr>
                <w:rFonts w:cs="Times New Roman"/>
                <w:b/>
                <w:bCs/>
              </w:rPr>
              <w:t>541 436,72</w:t>
            </w:r>
          </w:p>
        </w:tc>
      </w:tr>
      <w:tr w:rsidR="00544444" w:rsidRPr="00544444" w14:paraId="7C8120B1" w14:textId="77777777" w:rsidTr="00D63763">
        <w:tc>
          <w:tcPr>
            <w:tcW w:w="4785" w:type="dxa"/>
            <w:tcBorders>
              <w:top w:val="nil"/>
            </w:tcBorders>
          </w:tcPr>
          <w:p w14:paraId="099CEE4B" w14:textId="77777777" w:rsidR="00544444" w:rsidRPr="00544444" w:rsidRDefault="00544444" w:rsidP="005444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14:paraId="646E74BB" w14:textId="77777777" w:rsidR="00544444" w:rsidRPr="00544444" w:rsidRDefault="00544444" w:rsidP="005444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4444" w:rsidRPr="00544444" w14:paraId="6CE7ECBC" w14:textId="77777777" w:rsidTr="00D63763">
        <w:tc>
          <w:tcPr>
            <w:tcW w:w="4785" w:type="dxa"/>
          </w:tcPr>
          <w:p w14:paraId="00D022B0" w14:textId="77777777" w:rsidR="00544444" w:rsidRPr="00544444" w:rsidRDefault="00544444" w:rsidP="00544444">
            <w:pPr>
              <w:rPr>
                <w:rFonts w:ascii="Times New Roman" w:hAnsi="Times New Roman" w:cs="Times New Roman"/>
                <w:b/>
              </w:rPr>
            </w:pPr>
            <w:r w:rsidRPr="00544444">
              <w:rPr>
                <w:rFonts w:ascii="Times New Roman" w:hAnsi="Times New Roman" w:cs="Times New Roman"/>
                <w:b/>
              </w:rPr>
              <w:lastRenderedPageBreak/>
              <w:t>МКУК «Таловский ЦКД»</w:t>
            </w:r>
          </w:p>
        </w:tc>
        <w:tc>
          <w:tcPr>
            <w:tcW w:w="4785" w:type="dxa"/>
          </w:tcPr>
          <w:p w14:paraId="4BCF5B21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62C00B37" w14:textId="77777777" w:rsidTr="00D63763">
        <w:tc>
          <w:tcPr>
            <w:tcW w:w="4785" w:type="dxa"/>
          </w:tcPr>
          <w:p w14:paraId="1871D53F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Ст.221</w:t>
            </w:r>
          </w:p>
        </w:tc>
        <w:tc>
          <w:tcPr>
            <w:tcW w:w="4785" w:type="dxa"/>
          </w:tcPr>
          <w:p w14:paraId="620E898F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0B26B74A" w14:textId="77777777" w:rsidTr="00D63763">
        <w:tc>
          <w:tcPr>
            <w:tcW w:w="4785" w:type="dxa"/>
          </w:tcPr>
          <w:p w14:paraId="7C7B15C4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4785" w:type="dxa"/>
          </w:tcPr>
          <w:p w14:paraId="18FF09C6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407,5</w:t>
            </w:r>
          </w:p>
        </w:tc>
      </w:tr>
      <w:tr w:rsidR="00544444" w:rsidRPr="00544444" w14:paraId="5F36A4BA" w14:textId="77777777" w:rsidTr="00D63763">
        <w:tc>
          <w:tcPr>
            <w:tcW w:w="4785" w:type="dxa"/>
          </w:tcPr>
          <w:p w14:paraId="67525ADC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5D74A6FA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1AA2BD54" w14:textId="77777777" w:rsidTr="00D63763">
        <w:tc>
          <w:tcPr>
            <w:tcW w:w="4785" w:type="dxa"/>
          </w:tcPr>
          <w:p w14:paraId="4E5A6097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785" w:type="dxa"/>
          </w:tcPr>
          <w:p w14:paraId="7C3865B5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  <w:r w:rsidRPr="00544444">
              <w:rPr>
                <w:rFonts w:ascii="Times New Roman" w:hAnsi="Times New Roman" w:cs="Times New Roman"/>
              </w:rPr>
              <w:t>407,5</w:t>
            </w:r>
          </w:p>
        </w:tc>
      </w:tr>
      <w:tr w:rsidR="00544444" w:rsidRPr="00544444" w14:paraId="52B60D26" w14:textId="77777777" w:rsidTr="00D63763">
        <w:tc>
          <w:tcPr>
            <w:tcW w:w="4785" w:type="dxa"/>
          </w:tcPr>
          <w:p w14:paraId="7045FAA2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47ACFEC1" w14:textId="77777777" w:rsidR="00544444" w:rsidRPr="00544444" w:rsidRDefault="00544444" w:rsidP="00544444">
            <w:pPr>
              <w:rPr>
                <w:rFonts w:ascii="Times New Roman" w:hAnsi="Times New Roman" w:cs="Times New Roman"/>
              </w:rPr>
            </w:pPr>
          </w:p>
        </w:tc>
      </w:tr>
      <w:tr w:rsidR="00544444" w:rsidRPr="00544444" w14:paraId="2BF31A9D" w14:textId="77777777" w:rsidTr="00D63763">
        <w:tc>
          <w:tcPr>
            <w:tcW w:w="4785" w:type="dxa"/>
          </w:tcPr>
          <w:p w14:paraId="2D235F3F" w14:textId="77777777" w:rsidR="00544444" w:rsidRPr="00544444" w:rsidRDefault="00544444" w:rsidP="00544444">
            <w:pPr>
              <w:rPr>
                <w:rFonts w:ascii="Times New Roman" w:hAnsi="Times New Roman" w:cs="Times New Roman"/>
                <w:b/>
              </w:rPr>
            </w:pPr>
            <w:r w:rsidRPr="005444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785" w:type="dxa"/>
          </w:tcPr>
          <w:p w14:paraId="4109B1B4" w14:textId="77777777" w:rsidR="00544444" w:rsidRPr="00544444" w:rsidRDefault="00544444" w:rsidP="00544444">
            <w:pPr>
              <w:rPr>
                <w:rFonts w:ascii="Times New Roman" w:hAnsi="Times New Roman" w:cs="Times New Roman"/>
                <w:b/>
              </w:rPr>
            </w:pPr>
            <w:r w:rsidRPr="00544444">
              <w:rPr>
                <w:rFonts w:ascii="Times New Roman" w:hAnsi="Times New Roman" w:cs="Times New Roman"/>
                <w:b/>
              </w:rPr>
              <w:t>541 844,22</w:t>
            </w:r>
          </w:p>
        </w:tc>
      </w:tr>
    </w:tbl>
    <w:p w14:paraId="2850B2CF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E86466" w14:textId="77777777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b/>
          <w:color w:val="FFFFFF" w:themeColor="background1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color w:val="FFFFFF" w:themeColor="background1"/>
          <w:sz w:val="28"/>
          <w:szCs w:val="28"/>
          <w:lang w:eastAsia="en-US"/>
        </w:rPr>
        <w:t>Экономические показатели.</w:t>
      </w:r>
    </w:p>
    <w:p w14:paraId="0060758D" w14:textId="77777777" w:rsidR="00544444" w:rsidRPr="00544444" w:rsidRDefault="00544444" w:rsidP="00544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44444">
        <w:rPr>
          <w:rFonts w:ascii="Times New Roman" w:eastAsia="Times New Roman" w:hAnsi="Times New Roman" w:cs="Times New Roman"/>
          <w:sz w:val="28"/>
          <w:szCs w:val="20"/>
        </w:rPr>
        <w:t xml:space="preserve">На территории Таловского сельского поселения расположено </w:t>
      </w:r>
    </w:p>
    <w:p w14:paraId="0F8A4332" w14:textId="28EB937D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lang w:eastAsia="en-US"/>
        </w:rPr>
        <w:t xml:space="preserve">17556 га земель с/х назначения из них 14 999 га с/х угодий, пашня – 9108га  </w:t>
      </w:r>
    </w:p>
    <w:p w14:paraId="464085A5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На территории поселения работает:</w:t>
      </w:r>
    </w:p>
    <w:p w14:paraId="3453E0CB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ООО СХП «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Новомарковское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</w:p>
    <w:p w14:paraId="10E38D3D" w14:textId="5F6A3213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и 14 фермерских хозяйств:</w:t>
      </w:r>
    </w:p>
    <w:p w14:paraId="04AE0733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Белозорова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Владимира Алексеевича</w:t>
      </w:r>
    </w:p>
    <w:p w14:paraId="2356DF2F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Сульженко Елены Александровны</w:t>
      </w:r>
    </w:p>
    <w:p w14:paraId="56BCD5A1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Тонкоголос Людмила Павловна</w:t>
      </w:r>
    </w:p>
    <w:p w14:paraId="255C6D3D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Ковалева Виктора Митрофановича</w:t>
      </w:r>
    </w:p>
    <w:p w14:paraId="65D77847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Глущенко Николая Александровича</w:t>
      </w:r>
    </w:p>
    <w:p w14:paraId="162E21B3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Чернова Вячеслава Юрьевича</w:t>
      </w:r>
    </w:p>
    <w:p w14:paraId="02CF84B5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Салова Сергея Сергеевича</w:t>
      </w:r>
    </w:p>
    <w:p w14:paraId="6E22BB77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Коростова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Алексея Николаевича</w:t>
      </w:r>
    </w:p>
    <w:p w14:paraId="457EA869" w14:textId="080FF4B9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Коростова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Виктора Николаевича</w:t>
      </w:r>
    </w:p>
    <w:p w14:paraId="270FAF5E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Борцова Сергея Ивановича  </w:t>
      </w:r>
    </w:p>
    <w:p w14:paraId="1FC78038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Сулимина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Татьяна Витальевна</w:t>
      </w:r>
    </w:p>
    <w:p w14:paraId="438E9A5E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Бышко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Евгения Владимировича</w:t>
      </w:r>
    </w:p>
    <w:p w14:paraId="50C4E090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Ковалева Максима Александровича</w:t>
      </w:r>
    </w:p>
    <w:p w14:paraId="2BE7DB0A" w14:textId="77777777" w:rsidR="00544444" w:rsidRPr="00544444" w:rsidRDefault="00544444" w:rsidP="00544444">
      <w:pPr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КФХ Феоктистова Андрея Александровича</w:t>
      </w:r>
    </w:p>
    <w:p w14:paraId="78CAE998" w14:textId="77777777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B7059B1" w14:textId="20078111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Таловского поселения находится 1 </w:t>
      </w:r>
      <w:proofErr w:type="gram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которой обучаются 104 человека. Также действует детский сад на 50 мест, </w:t>
      </w: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фактически зачислено 35 детей. В образовательных учреждениях благодаря прежде всего эффективной работе директора школы созданы все условия для обучения и воспитания детей.</w:t>
      </w:r>
    </w:p>
    <w:p w14:paraId="402D9D50" w14:textId="77777777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Рынок товаров и услуг.</w:t>
      </w:r>
    </w:p>
    <w:p w14:paraId="30F8E0E0" w14:textId="5AEF3C32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Наше население обслуживают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Таловская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участковая больница и 1 ФАП, оказывающих первую медицинскую помощь. Проводится диспансеризация и вакцинация населения, работает выездной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флюроограф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6D7D0E8" w14:textId="77777777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поселения работают 7 магазинов,4 кафе, 1 павильон, 1 узел связи, 1 отделение сбербанка. </w:t>
      </w:r>
    </w:p>
    <w:p w14:paraId="307644D3" w14:textId="77777777" w:rsidR="00544444" w:rsidRPr="00544444" w:rsidRDefault="00544444" w:rsidP="00544444">
      <w:pPr>
        <w:suppressAutoHyphens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Таловском</w:t>
      </w:r>
      <w:proofErr w:type="spellEnd"/>
      <w:r w:rsidRPr="00544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поселении действует казенное учреждение культуры «Таловский ЦКД». В него вошли и работают 1 ДК и 1 библиотека. </w:t>
      </w:r>
    </w:p>
    <w:p w14:paraId="443B25BF" w14:textId="77777777" w:rsidR="00544444" w:rsidRPr="00544444" w:rsidRDefault="00544444" w:rsidP="00544444">
      <w:pPr>
        <w:shd w:val="clear" w:color="auto" w:fill="FFFFFF"/>
        <w:suppressAutoHyphens/>
        <w:jc w:val="both"/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  <w:t>В нашем поселении все населенные пункты обеспечены автобусными маршрутами, связанными с райцентром.</w:t>
      </w:r>
    </w:p>
    <w:p w14:paraId="2C23FB16" w14:textId="26E52DE5" w:rsidR="00544444" w:rsidRPr="00544444" w:rsidRDefault="00544444" w:rsidP="00544444">
      <w:pPr>
        <w:shd w:val="clear" w:color="auto" w:fill="FFFFFF"/>
        <w:suppressAutoHyphens/>
        <w:jc w:val="both"/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  <w:t>В настоящее время обязанности участкового в поселении исполняет Ковалев О. В.  с которым мы работаем в тесном сотрудничестве, все вопросы решаются оперативно.</w:t>
      </w:r>
    </w:p>
    <w:p w14:paraId="7B6447A4" w14:textId="77777777" w:rsidR="00544444" w:rsidRPr="00544444" w:rsidRDefault="00544444" w:rsidP="00544444">
      <w:pPr>
        <w:shd w:val="clear" w:color="auto" w:fill="FFFFFF"/>
        <w:suppressAutoHyphens/>
        <w:jc w:val="both"/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</w:p>
    <w:p w14:paraId="511D57D0" w14:textId="77777777" w:rsidR="00544444" w:rsidRPr="00544444" w:rsidRDefault="00544444" w:rsidP="00544444">
      <w:pPr>
        <w:shd w:val="clear" w:color="auto" w:fill="FFFFFF"/>
        <w:suppressAutoHyphens/>
        <w:jc w:val="both"/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  <w:t>Хочу выразить слова благодарности главе нашего района Покусаеву В. В. который оказывает большую помощь в решении разных вопросов , главам КФХ и спонсорским организациям в решении разносторонних вопросов .</w:t>
      </w:r>
    </w:p>
    <w:p w14:paraId="6DBE9C81" w14:textId="77777777" w:rsidR="00544444" w:rsidRPr="00544444" w:rsidRDefault="00544444" w:rsidP="00544444">
      <w:pPr>
        <w:shd w:val="clear" w:color="auto" w:fill="FFFFFF"/>
        <w:suppressAutoHyphens/>
        <w:jc w:val="both"/>
        <w:rPr>
          <w:rFonts w:ascii="Times New Roman" w:eastAsiaTheme="minorHAnsi" w:hAnsi="Times New Roman" w:cs="Times New Roman"/>
          <w:b/>
          <w:color w:val="000000"/>
          <w:spacing w:val="-3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b/>
          <w:color w:val="000000"/>
          <w:spacing w:val="-3"/>
          <w:sz w:val="28"/>
          <w:szCs w:val="28"/>
          <w:lang w:eastAsia="en-US"/>
        </w:rPr>
        <w:t>План на 2022 год:</w:t>
      </w:r>
    </w:p>
    <w:p w14:paraId="4486E7D1" w14:textId="77777777" w:rsidR="00544444" w:rsidRPr="00544444" w:rsidRDefault="00544444" w:rsidP="00544444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  <w:t>Реализация проекта по замене скульптуры «Танкист».</w:t>
      </w:r>
    </w:p>
    <w:p w14:paraId="06780696" w14:textId="77777777" w:rsidR="00544444" w:rsidRPr="00544444" w:rsidRDefault="00544444" w:rsidP="00544444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  <w:t>Ремонт дорог и уличного освещения по поселению.</w:t>
      </w:r>
    </w:p>
    <w:p w14:paraId="45A14ACF" w14:textId="77777777" w:rsidR="00544444" w:rsidRPr="00544444" w:rsidRDefault="00544444" w:rsidP="00544444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  <w:t xml:space="preserve">Защита поданных заявок </w:t>
      </w:r>
      <w:proofErr w:type="spellStart"/>
      <w:r w:rsidRPr="00544444"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  <w:t>ТОСов</w:t>
      </w:r>
      <w:proofErr w:type="spellEnd"/>
      <w:r w:rsidRPr="00544444"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  <w:t xml:space="preserve"> «Родничок» и «Пионер».</w:t>
      </w:r>
    </w:p>
    <w:p w14:paraId="57BFC861" w14:textId="77777777" w:rsidR="00544444" w:rsidRPr="00544444" w:rsidRDefault="00544444" w:rsidP="00544444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</w:pPr>
      <w:r w:rsidRPr="00544444"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  <w:t xml:space="preserve">Подготовка проекта по инициативному бюджетированию по благоустройству кладбища в </w:t>
      </w:r>
      <w:proofErr w:type="spellStart"/>
      <w:r w:rsidRPr="00544444"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  <w:t>с.Чехуровка</w:t>
      </w:r>
      <w:proofErr w:type="spellEnd"/>
      <w:r w:rsidRPr="00544444">
        <w:rPr>
          <w:rFonts w:ascii="Times New Roman" w:eastAsiaTheme="minorHAnsi" w:hAnsi="Times New Roman" w:cs="Times New Roman"/>
          <w:color w:val="000000"/>
          <w:spacing w:val="-3"/>
          <w:sz w:val="28"/>
          <w:szCs w:val="28"/>
          <w:lang w:eastAsia="en-US"/>
        </w:rPr>
        <w:t>.</w:t>
      </w:r>
    </w:p>
    <w:p w14:paraId="504C0862" w14:textId="77777777" w:rsidR="00FB0362" w:rsidRPr="00FB0362" w:rsidRDefault="00FB0362" w:rsidP="00FB03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FEA8886" w14:textId="77777777" w:rsidR="00FB0362" w:rsidRPr="00FB0362" w:rsidRDefault="00FB0362" w:rsidP="00FB0362">
      <w:pPr>
        <w:rPr>
          <w:rFonts w:ascii="Arial" w:hAnsi="Arial" w:cs="Arial"/>
          <w:sz w:val="24"/>
          <w:szCs w:val="24"/>
        </w:rPr>
      </w:pPr>
    </w:p>
    <w:p w14:paraId="338425E4" w14:textId="77777777" w:rsidR="00FB0362" w:rsidRPr="00FB0362" w:rsidRDefault="00FB0362" w:rsidP="00FB0362">
      <w:pPr>
        <w:rPr>
          <w:rFonts w:ascii="Arial" w:hAnsi="Arial" w:cs="Arial"/>
          <w:sz w:val="24"/>
          <w:szCs w:val="24"/>
        </w:rPr>
      </w:pPr>
    </w:p>
    <w:p w14:paraId="6FAE71EB" w14:textId="77777777" w:rsidR="00FB0362" w:rsidRPr="00FB0362" w:rsidRDefault="00FB0362" w:rsidP="00FB0362">
      <w:pPr>
        <w:rPr>
          <w:rFonts w:ascii="Arial" w:hAnsi="Arial" w:cs="Arial"/>
          <w:sz w:val="24"/>
          <w:szCs w:val="24"/>
        </w:rPr>
      </w:pPr>
    </w:p>
    <w:p w14:paraId="12553943" w14:textId="77777777" w:rsidR="00FB0362" w:rsidRPr="00FB0362" w:rsidRDefault="00FB0362">
      <w:pPr>
        <w:rPr>
          <w:rFonts w:ascii="Arial" w:hAnsi="Arial" w:cs="Arial"/>
          <w:sz w:val="24"/>
          <w:szCs w:val="24"/>
        </w:rPr>
      </w:pPr>
    </w:p>
    <w:sectPr w:rsidR="00FB0362" w:rsidRPr="00FB0362" w:rsidSect="00D1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8BF"/>
    <w:multiLevelType w:val="hybridMultilevel"/>
    <w:tmpl w:val="AA46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02ED4"/>
    <w:multiLevelType w:val="multilevel"/>
    <w:tmpl w:val="82A0ADC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C1EDB"/>
    <w:multiLevelType w:val="hybridMultilevel"/>
    <w:tmpl w:val="F40876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33829"/>
    <w:multiLevelType w:val="multilevel"/>
    <w:tmpl w:val="7B1E9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779"/>
    <w:rsid w:val="0008748F"/>
    <w:rsid w:val="001B521A"/>
    <w:rsid w:val="0020341D"/>
    <w:rsid w:val="0024347F"/>
    <w:rsid w:val="00251779"/>
    <w:rsid w:val="003C795B"/>
    <w:rsid w:val="004F327B"/>
    <w:rsid w:val="00544444"/>
    <w:rsid w:val="006840FB"/>
    <w:rsid w:val="00707FDA"/>
    <w:rsid w:val="00776282"/>
    <w:rsid w:val="007B1D6C"/>
    <w:rsid w:val="0083166E"/>
    <w:rsid w:val="008D6658"/>
    <w:rsid w:val="009508EA"/>
    <w:rsid w:val="00956472"/>
    <w:rsid w:val="009803C5"/>
    <w:rsid w:val="00BC3D0D"/>
    <w:rsid w:val="00C55C96"/>
    <w:rsid w:val="00C96833"/>
    <w:rsid w:val="00D12AF3"/>
    <w:rsid w:val="00D57560"/>
    <w:rsid w:val="00E220AF"/>
    <w:rsid w:val="00E472D9"/>
    <w:rsid w:val="00F41671"/>
    <w:rsid w:val="00F435DF"/>
    <w:rsid w:val="00FB0362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75CE"/>
  <w15:docId w15:val="{34BF48E8-0C1B-4FB6-A940-A05221E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251779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1779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3">
    <w:name w:val="Subtitle"/>
    <w:basedOn w:val="a"/>
    <w:link w:val="a4"/>
    <w:qFormat/>
    <w:rsid w:val="007B1D6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7B1D6C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List Paragraph"/>
    <w:basedOn w:val="a"/>
    <w:uiPriority w:val="99"/>
    <w:qFormat/>
    <w:rsid w:val="00980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21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FB03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0362"/>
  </w:style>
  <w:style w:type="table" w:styleId="aa">
    <w:name w:val="Table Grid"/>
    <w:basedOn w:val="a1"/>
    <w:uiPriority w:val="59"/>
    <w:rsid w:val="00FB03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44444"/>
    <w:pPr>
      <w:suppressAutoHyphens/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2B78-45DF-415A-ABFC-D714BC5D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аап</dc:creator>
  <cp:keywords/>
  <dc:description/>
  <cp:lastModifiedBy>Администратор</cp:lastModifiedBy>
  <cp:revision>21</cp:revision>
  <cp:lastPrinted>2021-02-16T10:48:00Z</cp:lastPrinted>
  <dcterms:created xsi:type="dcterms:W3CDTF">2019-02-11T10:51:00Z</dcterms:created>
  <dcterms:modified xsi:type="dcterms:W3CDTF">2022-02-18T05:26:00Z</dcterms:modified>
</cp:coreProperties>
</file>