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73" w:rsidRDefault="00425D73" w:rsidP="00425D73">
      <w:pPr>
        <w:tabs>
          <w:tab w:val="left" w:pos="5640"/>
        </w:tabs>
        <w:outlineLvl w:val="0"/>
        <w:rPr>
          <w:sz w:val="28"/>
          <w:szCs w:val="28"/>
        </w:rPr>
      </w:pPr>
      <w:r>
        <w:rPr>
          <w:sz w:val="28"/>
          <w:szCs w:val="28"/>
        </w:rPr>
        <w:t>РОССИЙСКАЯ ФЕДЕРАЦИЯ</w:t>
      </w:r>
    </w:p>
    <w:p w:rsidR="00425D73" w:rsidRDefault="00425D73" w:rsidP="00425D73">
      <w:pPr>
        <w:tabs>
          <w:tab w:val="left" w:pos="5640"/>
        </w:tabs>
        <w:outlineLvl w:val="0"/>
        <w:rPr>
          <w:b/>
          <w:sz w:val="28"/>
          <w:szCs w:val="28"/>
        </w:rPr>
      </w:pPr>
      <w:r>
        <w:rPr>
          <w:b/>
          <w:sz w:val="28"/>
          <w:szCs w:val="28"/>
        </w:rPr>
        <w:t xml:space="preserve">     АДМИНИСТРАЦИЯ</w:t>
      </w:r>
    </w:p>
    <w:p w:rsidR="00425D73" w:rsidRDefault="00425D73" w:rsidP="00425D73">
      <w:pPr>
        <w:tabs>
          <w:tab w:val="left" w:pos="5640"/>
          <w:tab w:val="left" w:pos="6720"/>
        </w:tabs>
        <w:outlineLvl w:val="0"/>
        <w:rPr>
          <w:b/>
          <w:sz w:val="28"/>
          <w:szCs w:val="28"/>
        </w:rPr>
      </w:pPr>
      <w:r>
        <w:rPr>
          <w:b/>
          <w:sz w:val="28"/>
          <w:szCs w:val="28"/>
        </w:rPr>
        <w:t xml:space="preserve">        сельского поселения</w:t>
      </w:r>
    </w:p>
    <w:p w:rsidR="00425D73" w:rsidRDefault="00425D73" w:rsidP="00425D73">
      <w:pPr>
        <w:tabs>
          <w:tab w:val="left" w:pos="5640"/>
          <w:tab w:val="left" w:pos="6720"/>
        </w:tabs>
        <w:outlineLvl w:val="0"/>
        <w:rPr>
          <w:b/>
          <w:sz w:val="28"/>
          <w:szCs w:val="28"/>
        </w:rPr>
      </w:pPr>
      <w:r>
        <w:rPr>
          <w:b/>
          <w:sz w:val="28"/>
          <w:szCs w:val="28"/>
        </w:rPr>
        <w:t xml:space="preserve">                   Савруха</w:t>
      </w:r>
    </w:p>
    <w:p w:rsidR="00425D73" w:rsidRDefault="00425D73" w:rsidP="00425D73">
      <w:pPr>
        <w:tabs>
          <w:tab w:val="left" w:pos="5640"/>
        </w:tabs>
        <w:outlineLvl w:val="0"/>
        <w:rPr>
          <w:b/>
          <w:sz w:val="28"/>
          <w:szCs w:val="28"/>
        </w:rPr>
      </w:pPr>
      <w:r>
        <w:rPr>
          <w:b/>
          <w:sz w:val="28"/>
          <w:szCs w:val="28"/>
        </w:rPr>
        <w:t xml:space="preserve">    муниципального района</w:t>
      </w:r>
    </w:p>
    <w:p w:rsidR="00425D73" w:rsidRDefault="00425D73" w:rsidP="00425D73">
      <w:pPr>
        <w:tabs>
          <w:tab w:val="left" w:pos="5640"/>
        </w:tabs>
        <w:outlineLvl w:val="0"/>
        <w:rPr>
          <w:b/>
          <w:sz w:val="28"/>
          <w:szCs w:val="28"/>
        </w:rPr>
      </w:pPr>
      <w:r>
        <w:rPr>
          <w:b/>
          <w:sz w:val="28"/>
          <w:szCs w:val="28"/>
        </w:rPr>
        <w:t xml:space="preserve">           Похвистневский</w:t>
      </w:r>
    </w:p>
    <w:p w:rsidR="00425D73" w:rsidRDefault="00425D73" w:rsidP="00425D73">
      <w:pPr>
        <w:tabs>
          <w:tab w:val="left" w:pos="5640"/>
        </w:tabs>
        <w:outlineLvl w:val="0"/>
        <w:rPr>
          <w:b/>
          <w:sz w:val="28"/>
          <w:szCs w:val="28"/>
        </w:rPr>
      </w:pPr>
      <w:r>
        <w:rPr>
          <w:b/>
          <w:sz w:val="28"/>
          <w:szCs w:val="28"/>
        </w:rPr>
        <w:t xml:space="preserve">        Самарской области </w:t>
      </w:r>
    </w:p>
    <w:p w:rsidR="00425D73" w:rsidRDefault="00425D73" w:rsidP="00425D73">
      <w:pPr>
        <w:tabs>
          <w:tab w:val="left" w:pos="5640"/>
        </w:tabs>
        <w:outlineLvl w:val="0"/>
        <w:rPr>
          <w:b/>
          <w:sz w:val="28"/>
          <w:szCs w:val="28"/>
        </w:rPr>
      </w:pPr>
      <w:r>
        <w:rPr>
          <w:b/>
          <w:sz w:val="28"/>
          <w:szCs w:val="28"/>
        </w:rPr>
        <w:t xml:space="preserve">       ПОСТАНОВЛЕНИЕ</w:t>
      </w:r>
    </w:p>
    <w:p w:rsidR="00425D73" w:rsidRDefault="00425D73" w:rsidP="00425D73">
      <w:pPr>
        <w:tabs>
          <w:tab w:val="left" w:pos="5640"/>
        </w:tabs>
        <w:rPr>
          <w:sz w:val="28"/>
          <w:szCs w:val="28"/>
        </w:rPr>
      </w:pPr>
      <w:r>
        <w:rPr>
          <w:sz w:val="28"/>
          <w:szCs w:val="28"/>
        </w:rPr>
        <w:t xml:space="preserve">          28.12.2023 № 81</w:t>
      </w:r>
    </w:p>
    <w:p w:rsidR="00425D73" w:rsidRDefault="00425D73" w:rsidP="00425D73">
      <w:pPr>
        <w:tabs>
          <w:tab w:val="left" w:pos="5640"/>
        </w:tabs>
        <w:ind w:firstLine="708"/>
        <w:rPr>
          <w:b/>
          <w:sz w:val="28"/>
          <w:szCs w:val="28"/>
        </w:rPr>
      </w:pPr>
      <w:r>
        <w:rPr>
          <w:sz w:val="28"/>
          <w:szCs w:val="28"/>
        </w:rPr>
        <w:t xml:space="preserve">       </w:t>
      </w:r>
      <w:r>
        <w:rPr>
          <w:sz w:val="20"/>
          <w:szCs w:val="20"/>
        </w:rPr>
        <w:t xml:space="preserve">с. </w:t>
      </w:r>
      <w:r>
        <w:rPr>
          <w:sz w:val="18"/>
          <w:szCs w:val="18"/>
        </w:rPr>
        <w:t>Савруха</w:t>
      </w:r>
    </w:p>
    <w:p w:rsidR="00425D73" w:rsidRDefault="00425D73" w:rsidP="00425D73">
      <w:pPr>
        <w:jc w:val="center"/>
        <w:rPr>
          <w:b/>
          <w:sz w:val="28"/>
          <w:szCs w:val="28"/>
        </w:rPr>
      </w:pPr>
      <w:r>
        <w:rPr>
          <w:b/>
          <w:sz w:val="28"/>
          <w:szCs w:val="28"/>
        </w:rPr>
        <w:t xml:space="preserve"> </w:t>
      </w:r>
    </w:p>
    <w:p w:rsidR="00425D73" w:rsidRDefault="00425D73" w:rsidP="00425D73">
      <w:pPr>
        <w:jc w:val="center"/>
        <w:rPr>
          <w:b/>
          <w:sz w:val="28"/>
          <w:szCs w:val="28"/>
        </w:rPr>
      </w:pPr>
    </w:p>
    <w:p w:rsidR="00425D73" w:rsidRDefault="00425D73" w:rsidP="00425D73">
      <w:pPr>
        <w:widowControl w:val="0"/>
        <w:autoSpaceDE w:val="0"/>
        <w:autoSpaceDN w:val="0"/>
        <w:adjustRightInd w:val="0"/>
        <w:ind w:right="-6"/>
        <w:rPr>
          <w:rFonts w:ascii="Times New Roman CYR" w:hAnsi="Times New Roman CYR" w:cs="Times New Roman CYR"/>
        </w:rPr>
      </w:pPr>
      <w:r>
        <w:rPr>
          <w:rFonts w:ascii="Times New Roman CYR" w:hAnsi="Times New Roman CYR" w:cs="Times New Roman CYR"/>
        </w:rPr>
        <w:t xml:space="preserve">Об утверждении схемы теплоснабжения </w:t>
      </w:r>
    </w:p>
    <w:p w:rsidR="00425D73" w:rsidRDefault="00425D73" w:rsidP="00425D73">
      <w:pPr>
        <w:widowControl w:val="0"/>
        <w:autoSpaceDE w:val="0"/>
        <w:autoSpaceDN w:val="0"/>
        <w:adjustRightInd w:val="0"/>
        <w:ind w:right="-6"/>
        <w:rPr>
          <w:rFonts w:ascii="Times New Roman CYR" w:hAnsi="Times New Roman CYR" w:cs="Times New Roman CYR"/>
        </w:rPr>
      </w:pPr>
      <w:r>
        <w:rPr>
          <w:rFonts w:ascii="Times New Roman CYR" w:hAnsi="Times New Roman CYR" w:cs="Times New Roman CYR"/>
        </w:rPr>
        <w:t xml:space="preserve"> сельского поселения Савруха  </w:t>
      </w:r>
    </w:p>
    <w:p w:rsidR="00425D73" w:rsidRDefault="00425D73" w:rsidP="00425D73">
      <w:pPr>
        <w:widowControl w:val="0"/>
        <w:autoSpaceDE w:val="0"/>
        <w:autoSpaceDN w:val="0"/>
        <w:adjustRightInd w:val="0"/>
        <w:ind w:right="-6"/>
        <w:rPr>
          <w:rFonts w:ascii="Times New Roman CYR" w:hAnsi="Times New Roman CYR" w:cs="Times New Roman CYR"/>
        </w:rPr>
      </w:pPr>
      <w:r>
        <w:rPr>
          <w:rFonts w:ascii="Times New Roman CYR" w:hAnsi="Times New Roman CYR" w:cs="Times New Roman CYR"/>
        </w:rPr>
        <w:t xml:space="preserve">муниципального района </w:t>
      </w:r>
    </w:p>
    <w:p w:rsidR="00425D73" w:rsidRDefault="00425D73" w:rsidP="00425D73">
      <w:pPr>
        <w:widowControl w:val="0"/>
        <w:autoSpaceDE w:val="0"/>
        <w:autoSpaceDN w:val="0"/>
        <w:adjustRightInd w:val="0"/>
        <w:ind w:right="-6"/>
        <w:rPr>
          <w:rFonts w:ascii="Times New Roman CYR" w:hAnsi="Times New Roman CYR" w:cs="Times New Roman CYR"/>
        </w:rPr>
      </w:pPr>
      <w:r>
        <w:rPr>
          <w:rFonts w:ascii="Times New Roman CYR" w:hAnsi="Times New Roman CYR" w:cs="Times New Roman CYR"/>
        </w:rPr>
        <w:t xml:space="preserve">Похвистневский  Самарской области  </w:t>
      </w:r>
    </w:p>
    <w:p w:rsidR="00425D73" w:rsidRDefault="00425D73" w:rsidP="00425D73">
      <w:pPr>
        <w:widowControl w:val="0"/>
        <w:autoSpaceDE w:val="0"/>
        <w:autoSpaceDN w:val="0"/>
        <w:adjustRightInd w:val="0"/>
        <w:ind w:right="-6"/>
        <w:rPr>
          <w:rFonts w:ascii="Times New Roman CYR" w:hAnsi="Times New Roman CYR" w:cs="Times New Roman CYR"/>
        </w:rPr>
      </w:pPr>
      <w:r>
        <w:rPr>
          <w:rFonts w:ascii="Times New Roman CYR" w:hAnsi="Times New Roman CYR" w:cs="Times New Roman CYR"/>
        </w:rPr>
        <w:t>На период  с 2024 по 2039 годы.</w:t>
      </w:r>
    </w:p>
    <w:p w:rsidR="00425D73" w:rsidRDefault="00425D73" w:rsidP="00425D73">
      <w:pPr>
        <w:widowControl w:val="0"/>
        <w:autoSpaceDE w:val="0"/>
        <w:autoSpaceDN w:val="0"/>
        <w:adjustRightInd w:val="0"/>
        <w:ind w:right="-5"/>
        <w:jc w:val="both"/>
        <w:rPr>
          <w:sz w:val="26"/>
        </w:rPr>
      </w:pPr>
    </w:p>
    <w:p w:rsidR="00425D73" w:rsidRDefault="00425D73" w:rsidP="00425D73">
      <w:pPr>
        <w:pStyle w:val="a3"/>
        <w:ind w:right="0"/>
        <w:jc w:val="both"/>
        <w:rPr>
          <w:sz w:val="28"/>
          <w:szCs w:val="28"/>
        </w:rPr>
      </w:pPr>
      <w:r>
        <w:rPr>
          <w:rFonts w:ascii="Times New Roman" w:hAnsi="Times New Roman"/>
          <w:sz w:val="28"/>
          <w:szCs w:val="28"/>
        </w:rPr>
        <w:t xml:space="preserve">Руководствуясь Федеральным  законом «Об общих принципах организации местного самоуправления в РФ» от 06 октября 2003 г. № 131-ФЗ, в соответствии с Федеральным законом от 27.07.2010 г. №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w:t>
      </w:r>
      <w:r>
        <w:rPr>
          <w:sz w:val="28"/>
          <w:szCs w:val="28"/>
        </w:rPr>
        <w:t xml:space="preserve">  </w:t>
      </w:r>
      <w:r>
        <w:rPr>
          <w:rFonts w:cs="Times New Roman CYR"/>
          <w:b/>
          <w:sz w:val="28"/>
          <w:szCs w:val="28"/>
        </w:rPr>
        <w:t xml:space="preserve">Администрация сельского поселения Савруха </w:t>
      </w:r>
      <w:r>
        <w:rPr>
          <w:rFonts w:cs="Times New Roman CYR"/>
          <w:sz w:val="28"/>
          <w:szCs w:val="28"/>
        </w:rPr>
        <w:t xml:space="preserve"> </w:t>
      </w:r>
      <w:r>
        <w:rPr>
          <w:rFonts w:cs="Times New Roman CYR"/>
          <w:b/>
          <w:sz w:val="28"/>
          <w:szCs w:val="28"/>
        </w:rPr>
        <w:t>муниципального  района Похвистневский  Самарской  области</w:t>
      </w:r>
    </w:p>
    <w:p w:rsidR="00425D73" w:rsidRDefault="00425D73" w:rsidP="00425D73">
      <w:pPr>
        <w:widowControl w:val="0"/>
        <w:autoSpaceDE w:val="0"/>
        <w:autoSpaceDN w:val="0"/>
        <w:adjustRightInd w:val="0"/>
        <w:spacing w:line="276" w:lineRule="auto"/>
        <w:ind w:right="-5" w:firstLine="540"/>
        <w:jc w:val="both"/>
        <w:rPr>
          <w:sz w:val="28"/>
          <w:szCs w:val="28"/>
        </w:rPr>
      </w:pPr>
    </w:p>
    <w:p w:rsidR="00425D73" w:rsidRDefault="00425D73" w:rsidP="00425D73">
      <w:pPr>
        <w:widowControl w:val="0"/>
        <w:autoSpaceDE w:val="0"/>
        <w:autoSpaceDN w:val="0"/>
        <w:adjustRightInd w:val="0"/>
        <w:spacing w:after="200" w:line="360" w:lineRule="auto"/>
        <w:ind w:right="-5"/>
        <w:jc w:val="center"/>
        <w:rPr>
          <w:sz w:val="28"/>
          <w:szCs w:val="28"/>
        </w:rPr>
      </w:pPr>
      <w:r>
        <w:rPr>
          <w:sz w:val="28"/>
          <w:szCs w:val="28"/>
        </w:rPr>
        <w:t>П О С Т А Н О В Л Я Е Т:</w:t>
      </w:r>
    </w:p>
    <w:p w:rsidR="00425D73" w:rsidRDefault="00425D73" w:rsidP="00425D73">
      <w:pPr>
        <w:widowControl w:val="0"/>
        <w:autoSpaceDE w:val="0"/>
        <w:autoSpaceDN w:val="0"/>
        <w:adjustRightInd w:val="0"/>
        <w:ind w:right="-6"/>
        <w:rPr>
          <w:sz w:val="28"/>
          <w:szCs w:val="28"/>
        </w:rPr>
      </w:pPr>
      <w:r>
        <w:rPr>
          <w:sz w:val="28"/>
          <w:szCs w:val="28"/>
        </w:rPr>
        <w:t>1.  Отменить  Постановление № 24 от 22.05.2015 года «  Об утверждении схемы теплоснабжения  сельского поселения Савруха  муниципального района  Похвистневский  Самарской области   с 2015 г. до 2030 г.».</w:t>
      </w:r>
    </w:p>
    <w:p w:rsidR="00425D73" w:rsidRDefault="00425D73" w:rsidP="00425D73">
      <w:pPr>
        <w:widowControl w:val="0"/>
        <w:tabs>
          <w:tab w:val="left" w:pos="1200"/>
          <w:tab w:val="num" w:pos="1560"/>
        </w:tabs>
        <w:autoSpaceDE w:val="0"/>
        <w:autoSpaceDN w:val="0"/>
        <w:adjustRightInd w:val="0"/>
        <w:spacing w:before="120" w:after="200"/>
        <w:rPr>
          <w:sz w:val="28"/>
          <w:szCs w:val="28"/>
        </w:rPr>
      </w:pPr>
      <w:r>
        <w:rPr>
          <w:sz w:val="28"/>
          <w:szCs w:val="28"/>
        </w:rPr>
        <w:t xml:space="preserve">2.Утвердить схему теплоснабжения сельского поселения Савруха муниципального района </w:t>
      </w:r>
      <w:r>
        <w:rPr>
          <w:sz w:val="28"/>
          <w:szCs w:val="28"/>
        </w:rPr>
        <w:fldChar w:fldCharType="begin"/>
      </w:r>
      <w:r>
        <w:rPr>
          <w:sz w:val="28"/>
          <w:szCs w:val="28"/>
        </w:rPr>
        <w:instrText xml:space="preserve"> MERGEFIELD "Название_района" </w:instrText>
      </w:r>
      <w:r>
        <w:rPr>
          <w:sz w:val="28"/>
          <w:szCs w:val="28"/>
        </w:rPr>
        <w:fldChar w:fldCharType="separate"/>
      </w:r>
      <w:r>
        <w:rPr>
          <w:noProof/>
          <w:sz w:val="28"/>
          <w:szCs w:val="28"/>
        </w:rPr>
        <w:t>Похвистневский</w:t>
      </w:r>
      <w:r>
        <w:rPr>
          <w:sz w:val="28"/>
          <w:szCs w:val="28"/>
        </w:rPr>
        <w:fldChar w:fldCharType="end"/>
      </w:r>
      <w:r>
        <w:rPr>
          <w:sz w:val="28"/>
          <w:szCs w:val="28"/>
        </w:rPr>
        <w:t xml:space="preserve"> Самарской области  на период  с 2024 по 2039 годы (прилагается).</w:t>
      </w:r>
    </w:p>
    <w:p w:rsidR="00425D73" w:rsidRDefault="00425D73" w:rsidP="00425D73">
      <w:pPr>
        <w:spacing w:after="200"/>
        <w:rPr>
          <w:sz w:val="28"/>
          <w:szCs w:val="28"/>
        </w:rPr>
      </w:pPr>
      <w:r>
        <w:rPr>
          <w:sz w:val="28"/>
          <w:szCs w:val="28"/>
        </w:rPr>
        <w:t xml:space="preserve">3.Администрации поселения обеспечить размещение схемы теплоснабжения на официальном сайте Администрации сельского поселения  Савруха   </w:t>
      </w:r>
      <w:r>
        <w:rPr>
          <w:noProof/>
          <w:sz w:val="28"/>
          <w:szCs w:val="28"/>
        </w:rPr>
        <w:t>муниципального района Похвистневский</w:t>
      </w:r>
      <w:r>
        <w:rPr>
          <w:sz w:val="28"/>
          <w:szCs w:val="28"/>
        </w:rPr>
        <w:t xml:space="preserve"> в информационно-телекоммуникационной сети «Интернет».  </w:t>
      </w:r>
    </w:p>
    <w:p w:rsidR="00425D73" w:rsidRDefault="00425D73" w:rsidP="00425D73">
      <w:pPr>
        <w:tabs>
          <w:tab w:val="left" w:pos="1276"/>
        </w:tabs>
        <w:spacing w:after="200"/>
        <w:rPr>
          <w:sz w:val="28"/>
          <w:szCs w:val="28"/>
        </w:rPr>
      </w:pPr>
      <w:r>
        <w:rPr>
          <w:sz w:val="28"/>
          <w:szCs w:val="28"/>
        </w:rPr>
        <w:t xml:space="preserve">4.Опубликовать настоящее Постановление в газете </w:t>
      </w:r>
      <w:r>
        <w:rPr>
          <w:sz w:val="28"/>
          <w:szCs w:val="28"/>
        </w:rPr>
        <w:fldChar w:fldCharType="begin"/>
      </w:r>
      <w:r>
        <w:rPr>
          <w:sz w:val="28"/>
          <w:szCs w:val="28"/>
        </w:rPr>
        <w:instrText xml:space="preserve"> MERGEFIELD Название_газеты________________________ </w:instrText>
      </w:r>
      <w:r>
        <w:rPr>
          <w:sz w:val="28"/>
          <w:szCs w:val="28"/>
        </w:rPr>
        <w:fldChar w:fldCharType="separate"/>
      </w:r>
      <w:r>
        <w:rPr>
          <w:noProof/>
          <w:sz w:val="28"/>
          <w:szCs w:val="28"/>
        </w:rPr>
        <w:t>" Саврушский вестник"</w:t>
      </w:r>
      <w:r>
        <w:rPr>
          <w:sz w:val="28"/>
          <w:szCs w:val="28"/>
        </w:rPr>
        <w:fldChar w:fldCharType="end"/>
      </w:r>
      <w:r>
        <w:rPr>
          <w:sz w:val="28"/>
          <w:szCs w:val="28"/>
        </w:rPr>
        <w:t>.</w:t>
      </w:r>
    </w:p>
    <w:p w:rsidR="00425D73" w:rsidRDefault="00425D73" w:rsidP="00425D73">
      <w:pPr>
        <w:rPr>
          <w:sz w:val="28"/>
          <w:szCs w:val="28"/>
        </w:rPr>
      </w:pPr>
    </w:p>
    <w:p w:rsidR="00425D73" w:rsidRDefault="00425D73" w:rsidP="00425D73">
      <w:r>
        <w:rPr>
          <w:sz w:val="28"/>
          <w:szCs w:val="28"/>
        </w:rPr>
        <w:t>Глава сельского поселения                                                      Н.А.Панфилов</w:t>
      </w:r>
    </w:p>
    <w:p w:rsidR="00EB5281" w:rsidRDefault="00EB5281"/>
    <w:p w:rsidR="003123CD" w:rsidRDefault="003123CD"/>
    <w:p w:rsidR="003123CD" w:rsidRDefault="003123CD"/>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autoSpaceDE w:val="0"/>
        <w:autoSpaceDN w:val="0"/>
        <w:adjustRightInd w:val="0"/>
        <w:spacing w:line="276" w:lineRule="auto"/>
        <w:contextualSpacing/>
        <w:jc w:val="center"/>
        <w:rPr>
          <w:rFonts w:eastAsia="Verdana" w:cs="Arial Unicode MS"/>
          <w:b/>
          <w:bCs/>
          <w:sz w:val="28"/>
          <w:lang w:eastAsia="en-US"/>
        </w:rPr>
      </w:pPr>
    </w:p>
    <w:p w:rsidR="003123CD" w:rsidRPr="003123CD" w:rsidRDefault="003123CD" w:rsidP="003123CD">
      <w:pPr>
        <w:keepNext/>
        <w:keepLines/>
        <w:spacing w:line="276" w:lineRule="auto"/>
        <w:contextualSpacing/>
        <w:jc w:val="center"/>
        <w:textAlignment w:val="baseline"/>
        <w:rPr>
          <w:rFonts w:eastAsia="Verdana"/>
          <w:b/>
          <w:i/>
          <w:caps/>
          <w:kern w:val="28"/>
          <w:sz w:val="28"/>
          <w:szCs w:val="28"/>
          <w:lang w:eastAsia="en-US"/>
        </w:rPr>
      </w:pPr>
    </w:p>
    <w:p w:rsidR="003123CD" w:rsidRPr="003123CD" w:rsidRDefault="003123CD" w:rsidP="003123CD">
      <w:pPr>
        <w:keepNext/>
        <w:keepLines/>
        <w:spacing w:line="276" w:lineRule="auto"/>
        <w:contextualSpacing/>
        <w:jc w:val="center"/>
        <w:textAlignment w:val="baseline"/>
        <w:rPr>
          <w:rFonts w:eastAsia="Verdana"/>
          <w:b/>
          <w:i/>
          <w:caps/>
          <w:kern w:val="28"/>
          <w:sz w:val="28"/>
          <w:szCs w:val="28"/>
          <w:lang w:val="en-US" w:eastAsia="en-US"/>
        </w:rPr>
      </w:pPr>
    </w:p>
    <w:p w:rsidR="003123CD" w:rsidRPr="003123CD" w:rsidRDefault="003123CD" w:rsidP="003123CD">
      <w:pPr>
        <w:keepNext/>
        <w:keepLines/>
        <w:spacing w:line="276" w:lineRule="auto"/>
        <w:contextualSpacing/>
        <w:jc w:val="center"/>
        <w:textAlignment w:val="baseline"/>
        <w:rPr>
          <w:rFonts w:eastAsia="Verdana"/>
          <w:b/>
          <w:i/>
          <w:caps/>
          <w:kern w:val="28"/>
          <w:sz w:val="28"/>
          <w:szCs w:val="28"/>
          <w:lang w:eastAsia="en-US"/>
        </w:rPr>
      </w:pPr>
    </w:p>
    <w:p w:rsidR="003123CD" w:rsidRPr="003123CD" w:rsidRDefault="003123CD" w:rsidP="003123CD">
      <w:pPr>
        <w:keepNext/>
        <w:keepLines/>
        <w:spacing w:line="276" w:lineRule="auto"/>
        <w:contextualSpacing/>
        <w:jc w:val="center"/>
        <w:textAlignment w:val="baseline"/>
        <w:rPr>
          <w:rFonts w:eastAsia="Verdana"/>
          <w:b/>
          <w:i/>
          <w:caps/>
          <w:kern w:val="28"/>
          <w:sz w:val="28"/>
          <w:szCs w:val="28"/>
          <w:lang w:eastAsia="en-US"/>
        </w:rPr>
      </w:pPr>
    </w:p>
    <w:p w:rsidR="003123CD" w:rsidRPr="003123CD" w:rsidRDefault="003123CD" w:rsidP="003123CD">
      <w:pPr>
        <w:keepNext/>
        <w:keepLines/>
        <w:spacing w:line="360" w:lineRule="auto"/>
        <w:contextualSpacing/>
        <w:jc w:val="center"/>
        <w:textAlignment w:val="baseline"/>
        <w:rPr>
          <w:rFonts w:eastAsia="Verdana"/>
          <w:b/>
          <w:i/>
          <w:caps/>
          <w:kern w:val="28"/>
          <w:sz w:val="28"/>
          <w:szCs w:val="28"/>
          <w:lang w:eastAsia="en-US"/>
        </w:rPr>
      </w:pPr>
    </w:p>
    <w:p w:rsidR="003123CD" w:rsidRPr="003123CD" w:rsidRDefault="003123CD" w:rsidP="003123CD">
      <w:pPr>
        <w:keepNext/>
        <w:keepLines/>
        <w:spacing w:line="360" w:lineRule="auto"/>
        <w:contextualSpacing/>
        <w:jc w:val="center"/>
        <w:textAlignment w:val="baseline"/>
        <w:rPr>
          <w:rFonts w:eastAsia="Verdana"/>
          <w:b/>
          <w:caps/>
          <w:kern w:val="28"/>
          <w:sz w:val="36"/>
          <w:szCs w:val="36"/>
          <w:lang w:eastAsia="en-US"/>
        </w:rPr>
      </w:pPr>
      <w:r w:rsidRPr="003123CD">
        <w:rPr>
          <w:rFonts w:eastAsia="Verdana"/>
          <w:b/>
          <w:caps/>
          <w:kern w:val="28"/>
          <w:sz w:val="36"/>
          <w:szCs w:val="36"/>
          <w:lang w:eastAsia="en-US"/>
        </w:rPr>
        <w:t>схема теплоснабжения</w:t>
      </w:r>
    </w:p>
    <w:p w:rsidR="003123CD" w:rsidRPr="003123CD" w:rsidRDefault="003123CD" w:rsidP="003123CD">
      <w:pPr>
        <w:keepNext/>
        <w:keepLines/>
        <w:spacing w:line="360" w:lineRule="auto"/>
        <w:contextualSpacing/>
        <w:jc w:val="center"/>
        <w:textAlignment w:val="baseline"/>
        <w:rPr>
          <w:rFonts w:eastAsia="Verdana"/>
          <w:b/>
          <w:caps/>
          <w:kern w:val="28"/>
          <w:sz w:val="36"/>
          <w:szCs w:val="36"/>
          <w:lang w:eastAsia="en-US"/>
        </w:rPr>
      </w:pPr>
      <w:r w:rsidRPr="003123CD">
        <w:rPr>
          <w:rFonts w:eastAsia="Verdana"/>
          <w:b/>
          <w:caps/>
          <w:kern w:val="28"/>
          <w:sz w:val="36"/>
          <w:szCs w:val="36"/>
          <w:lang w:eastAsia="en-US"/>
        </w:rPr>
        <w:t>СЕЛЬСКОГО ПОСЕЛЕНИЯ САВРУХА</w:t>
      </w:r>
    </w:p>
    <w:p w:rsidR="003123CD" w:rsidRPr="003123CD" w:rsidRDefault="003123CD" w:rsidP="003123CD">
      <w:pPr>
        <w:keepNext/>
        <w:keepLines/>
        <w:spacing w:line="360" w:lineRule="auto"/>
        <w:contextualSpacing/>
        <w:jc w:val="center"/>
        <w:textAlignment w:val="baseline"/>
        <w:rPr>
          <w:rFonts w:eastAsia="Verdana"/>
          <w:b/>
          <w:caps/>
          <w:kern w:val="28"/>
          <w:sz w:val="36"/>
          <w:szCs w:val="36"/>
          <w:lang w:eastAsia="en-US"/>
        </w:rPr>
      </w:pPr>
      <w:r w:rsidRPr="003123CD">
        <w:rPr>
          <w:rFonts w:eastAsia="Verdana"/>
          <w:b/>
          <w:caps/>
          <w:kern w:val="28"/>
          <w:sz w:val="36"/>
          <w:szCs w:val="36"/>
          <w:lang w:eastAsia="en-US"/>
        </w:rPr>
        <w:t>МУНИЦИПАЛЬНОГО РАЙОНА ПОХВИСТНЕВСКИЙ</w:t>
      </w:r>
    </w:p>
    <w:p w:rsidR="003123CD" w:rsidRPr="003123CD" w:rsidRDefault="003123CD" w:rsidP="003123CD">
      <w:pPr>
        <w:keepNext/>
        <w:keepLines/>
        <w:spacing w:line="360" w:lineRule="auto"/>
        <w:contextualSpacing/>
        <w:jc w:val="center"/>
        <w:textAlignment w:val="baseline"/>
        <w:rPr>
          <w:rFonts w:eastAsia="Verdana"/>
          <w:b/>
          <w:caps/>
          <w:kern w:val="28"/>
          <w:sz w:val="36"/>
          <w:szCs w:val="36"/>
          <w:lang w:eastAsia="en-US"/>
        </w:rPr>
      </w:pPr>
      <w:r w:rsidRPr="003123CD">
        <w:rPr>
          <w:rFonts w:eastAsia="Verdana"/>
          <w:b/>
          <w:caps/>
          <w:kern w:val="28"/>
          <w:sz w:val="36"/>
          <w:szCs w:val="36"/>
          <w:lang w:eastAsia="en-US"/>
        </w:rPr>
        <w:t>САМАРСКОЙ области</w:t>
      </w:r>
    </w:p>
    <w:p w:rsidR="003123CD" w:rsidRPr="003123CD" w:rsidRDefault="003123CD" w:rsidP="003123CD">
      <w:pPr>
        <w:keepNext/>
        <w:keepLines/>
        <w:spacing w:line="360" w:lineRule="auto"/>
        <w:contextualSpacing/>
        <w:jc w:val="center"/>
        <w:textAlignment w:val="baseline"/>
        <w:rPr>
          <w:rFonts w:eastAsia="Verdana"/>
          <w:b/>
          <w:caps/>
          <w:kern w:val="28"/>
          <w:sz w:val="36"/>
          <w:szCs w:val="36"/>
          <w:lang w:eastAsia="en-US"/>
        </w:rPr>
      </w:pPr>
      <w:r w:rsidRPr="003123CD">
        <w:rPr>
          <w:rFonts w:eastAsia="Verdana"/>
          <w:b/>
          <w:caps/>
          <w:kern w:val="28"/>
          <w:sz w:val="36"/>
          <w:szCs w:val="36"/>
          <w:lang w:eastAsia="en-US"/>
        </w:rPr>
        <w:t>НА ПЕРИОД С 2024 ПО 2039 годы</w:t>
      </w:r>
    </w:p>
    <w:p w:rsidR="003123CD" w:rsidRPr="003123CD" w:rsidRDefault="003123CD" w:rsidP="003123CD">
      <w:pPr>
        <w:keepNext/>
        <w:keepLines/>
        <w:spacing w:line="276" w:lineRule="auto"/>
        <w:contextualSpacing/>
        <w:jc w:val="center"/>
        <w:textAlignment w:val="baseline"/>
        <w:rPr>
          <w:rFonts w:eastAsia="Verdana"/>
          <w:b/>
          <w:caps/>
          <w:kern w:val="28"/>
          <w:sz w:val="32"/>
          <w:szCs w:val="32"/>
          <w:lang w:eastAsia="en-US"/>
        </w:rPr>
      </w:pPr>
    </w:p>
    <w:p w:rsidR="003123CD" w:rsidRPr="003123CD" w:rsidRDefault="003123CD" w:rsidP="003123CD">
      <w:pPr>
        <w:autoSpaceDE w:val="0"/>
        <w:autoSpaceDN w:val="0"/>
        <w:adjustRightInd w:val="0"/>
        <w:spacing w:line="276" w:lineRule="auto"/>
        <w:contextualSpacing/>
        <w:jc w:val="center"/>
        <w:rPr>
          <w:rFonts w:eastAsia="Verdana"/>
          <w:b/>
          <w:sz w:val="32"/>
          <w:szCs w:val="32"/>
          <w:lang w:eastAsia="en-US"/>
        </w:rPr>
      </w:pPr>
      <w:r w:rsidRPr="003123CD">
        <w:rPr>
          <w:rFonts w:eastAsia="Verdana"/>
          <w:b/>
          <w:sz w:val="32"/>
          <w:szCs w:val="32"/>
          <w:lang w:eastAsia="en-US"/>
        </w:rPr>
        <w:t>УТВЕРЖДАЕМАЯ ЧАСТЬ</w:t>
      </w: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i/>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sz w:val="28"/>
          <w:szCs w:val="28"/>
          <w:lang w:eastAsia="en-US"/>
        </w:rPr>
      </w:pPr>
    </w:p>
    <w:p w:rsidR="003123CD" w:rsidRPr="003123CD" w:rsidRDefault="003123CD" w:rsidP="003123CD">
      <w:pPr>
        <w:autoSpaceDE w:val="0"/>
        <w:autoSpaceDN w:val="0"/>
        <w:adjustRightInd w:val="0"/>
        <w:spacing w:line="276" w:lineRule="auto"/>
        <w:contextualSpacing/>
        <w:jc w:val="center"/>
        <w:rPr>
          <w:rFonts w:eastAsia="Verdana"/>
          <w:b/>
          <w:lang w:eastAsia="en-US"/>
        </w:rPr>
      </w:pPr>
      <w:r w:rsidRPr="003123CD">
        <w:rPr>
          <w:rFonts w:eastAsia="Verdana"/>
          <w:b/>
          <w:lang w:eastAsia="en-US"/>
        </w:rPr>
        <w:t>2023 год</w:t>
      </w:r>
    </w:p>
    <w:p w:rsidR="003123CD" w:rsidRPr="003123CD" w:rsidRDefault="003123CD" w:rsidP="003123CD">
      <w:pPr>
        <w:autoSpaceDE w:val="0"/>
        <w:autoSpaceDN w:val="0"/>
        <w:adjustRightInd w:val="0"/>
        <w:spacing w:line="276" w:lineRule="auto"/>
        <w:contextualSpacing/>
        <w:jc w:val="center"/>
        <w:rPr>
          <w:rFonts w:eastAsia="Verdana"/>
          <w:b/>
          <w:sz w:val="28"/>
          <w:szCs w:val="28"/>
          <w:lang w:val="en-US" w:eastAsia="en-US"/>
        </w:rPr>
      </w:pPr>
      <w:r w:rsidRPr="003123CD">
        <w:rPr>
          <w:rFonts w:eastAsia="Verdana"/>
          <w:b/>
          <w:sz w:val="28"/>
          <w:szCs w:val="28"/>
          <w:lang w:eastAsia="en-US"/>
        </w:rPr>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851"/>
      </w:tblGrid>
      <w:tr w:rsidR="003123CD" w:rsidRPr="003123CD" w:rsidTr="00473CCD">
        <w:trPr>
          <w:trHeight w:val="237"/>
        </w:trPr>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lastRenderedPageBreak/>
              <w:t>Паспорт схемы</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rPr>
          <w:trHeight w:val="237"/>
        </w:trPr>
        <w:tc>
          <w:tcPr>
            <w:tcW w:w="8755" w:type="dxa"/>
            <w:shd w:val="clear" w:color="auto" w:fill="FFFFFF"/>
          </w:tcPr>
          <w:p w:rsidR="003123CD" w:rsidRPr="003123CD" w:rsidRDefault="003123CD" w:rsidP="003123CD">
            <w:pPr>
              <w:autoSpaceDE w:val="0"/>
              <w:autoSpaceDN w:val="0"/>
              <w:adjustRightInd w:val="0"/>
              <w:contextualSpacing/>
              <w:jc w:val="both"/>
              <w:rPr>
                <w:rFonts w:eastAsia="Verdana"/>
                <w:bCs/>
                <w:color w:val="000000"/>
                <w:sz w:val="22"/>
                <w:szCs w:val="22"/>
                <w:lang w:val="en-US"/>
              </w:rPr>
            </w:pPr>
            <w:r w:rsidRPr="003123CD">
              <w:rPr>
                <w:rFonts w:eastAsia="Verdana"/>
                <w:color w:val="000000"/>
                <w:sz w:val="22"/>
                <w:szCs w:val="22"/>
              </w:rPr>
              <w:t>Основные термины и понятия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t>Введение</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t>Общая часть</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t xml:space="preserve">Раздел 1. </w:t>
            </w:r>
            <w:r w:rsidRPr="003123CD">
              <w:rPr>
                <w:rFonts w:eastAsia="Verdana"/>
                <w:sz w:val="22"/>
                <w:szCs w:val="22"/>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t xml:space="preserve">1.1 </w:t>
            </w:r>
            <w:r w:rsidRPr="003123CD">
              <w:rPr>
                <w:rFonts w:eastAsia="Verdana"/>
                <w:bCs/>
                <w:iCs/>
                <w:sz w:val="22"/>
                <w:szCs w:val="22"/>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t xml:space="preserve">1.2 </w:t>
            </w:r>
            <w:r w:rsidRPr="003123CD">
              <w:rPr>
                <w:rFonts w:eastAsia="Verdana"/>
                <w:bCs/>
                <w:iCs/>
                <w:sz w:val="22"/>
                <w:szCs w:val="22"/>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t xml:space="preserve">1.3 </w:t>
            </w:r>
            <w:r w:rsidRPr="003123CD">
              <w:rPr>
                <w:rFonts w:eastAsia="Verdana"/>
                <w:sz w:val="22"/>
                <w:szCs w:val="22"/>
              </w:rPr>
              <w:t>Существующие и перспективные объемы потребления тепловой энергии (мощности) и теплоносителя объектами, расположенными в производственных зонах</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сельскому поселению Савруха</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autoSpaceDE w:val="0"/>
              <w:autoSpaceDN w:val="0"/>
              <w:adjustRightInd w:val="0"/>
              <w:contextualSpacing/>
              <w:jc w:val="both"/>
              <w:rPr>
                <w:rFonts w:eastAsia="Verdana"/>
                <w:color w:val="000000"/>
                <w:sz w:val="22"/>
                <w:szCs w:val="22"/>
              </w:rPr>
            </w:pPr>
            <w:r w:rsidRPr="003123CD">
              <w:rPr>
                <w:rFonts w:eastAsia="Verdana"/>
                <w:color w:val="000000"/>
                <w:sz w:val="22"/>
                <w:szCs w:val="22"/>
              </w:rPr>
              <w:t>Раздел 2. Существующие и перспективные балансы тепловой мощности источников тепловой энергии и тепловой нагрузки потребителей</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2.1. Описание существующих и перспективных зон действия систем теплоснабжения и источников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 xml:space="preserve">2.2 </w:t>
            </w:r>
            <w:r w:rsidRPr="003123CD">
              <w:rPr>
                <w:rFonts w:eastAsia="Verdana"/>
                <w:bCs/>
                <w:iCs/>
                <w:color w:val="000000"/>
                <w:sz w:val="22"/>
                <w:szCs w:val="22"/>
              </w:rPr>
              <w:t>Описание существующих и перспективных зон действия индивидуальных источников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 xml:space="preserve">2.3 </w:t>
            </w:r>
            <w:r w:rsidRPr="003123CD">
              <w:rPr>
                <w:rFonts w:eastAsia="Verdana"/>
                <w:bCs/>
                <w:iCs/>
                <w:color w:val="000000"/>
                <w:sz w:val="22"/>
                <w:szCs w:val="22"/>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2.5. Радиус эффективного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Раздел 3. Существующие и перспективные балансы теплоносителя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color w:val="000000"/>
                <w:sz w:val="22"/>
                <w:szCs w:val="22"/>
              </w:rPr>
            </w:pPr>
            <w:r w:rsidRPr="003123CD">
              <w:rPr>
                <w:rFonts w:eastAsia="Verdana"/>
                <w:color w:val="000000"/>
                <w:sz w:val="22"/>
                <w:szCs w:val="22"/>
              </w:rPr>
              <w:t xml:space="preserve">3.1 </w:t>
            </w:r>
            <w:r w:rsidRPr="003123CD">
              <w:rPr>
                <w:rFonts w:eastAsia="Verdana"/>
                <w:bCs/>
                <w:iCs/>
                <w:color w:val="000000"/>
                <w:sz w:val="22"/>
                <w:szCs w:val="22"/>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3.2 </w:t>
            </w:r>
            <w:r w:rsidRPr="003123CD">
              <w:rPr>
                <w:rFonts w:eastAsia="Verdana"/>
                <w:bCs/>
                <w:iCs/>
                <w:sz w:val="22"/>
                <w:szCs w:val="22"/>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4. Основные положения мастер-плана развития систем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4.1. Описание сценариев развития теплоснабжения поселения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4.2. Обоснование выбора приоритетного сценария развития теплоснабжения поселения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rPr>
          <w:trHeight w:val="437"/>
        </w:trPr>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5. Предложения по строительству, реконструкции, техническому перевооружению и модернизации источников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5.1 </w:t>
            </w:r>
            <w:r w:rsidRPr="003123CD">
              <w:rPr>
                <w:rFonts w:eastAsia="Verdana"/>
                <w:bCs/>
                <w:iCs/>
                <w:sz w:val="22"/>
                <w:szCs w:val="22"/>
              </w:rPr>
              <w:t>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5.2 </w:t>
            </w:r>
            <w:r w:rsidRPr="003123CD">
              <w:rPr>
                <w:rFonts w:eastAsia="Verdana"/>
                <w:bCs/>
                <w:iCs/>
                <w:sz w:val="22"/>
                <w:szCs w:val="22"/>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bCs/>
                <w:iCs/>
                <w:sz w:val="22"/>
                <w:szCs w:val="22"/>
              </w:rPr>
            </w:pPr>
            <w:r w:rsidRPr="003123CD">
              <w:rPr>
                <w:rFonts w:eastAsia="Verdana"/>
                <w:sz w:val="22"/>
                <w:szCs w:val="22"/>
              </w:rPr>
              <w:t xml:space="preserve">5.3 </w:t>
            </w:r>
            <w:r w:rsidRPr="003123CD">
              <w:rPr>
                <w:rFonts w:eastAsia="Verdana"/>
                <w:bCs/>
                <w:iCs/>
                <w:sz w:val="22"/>
                <w:szCs w:val="22"/>
              </w:rPr>
              <w:t xml:space="preserve">Предложения по техническому перевооружению и (или) модернизации </w:t>
            </w:r>
          </w:p>
          <w:p w:rsidR="003123CD" w:rsidRPr="003123CD" w:rsidRDefault="003123CD" w:rsidP="003123CD">
            <w:pPr>
              <w:jc w:val="both"/>
              <w:rPr>
                <w:rFonts w:eastAsia="Verdana"/>
                <w:sz w:val="22"/>
                <w:szCs w:val="22"/>
              </w:rPr>
            </w:pPr>
            <w:r w:rsidRPr="003123CD">
              <w:rPr>
                <w:rFonts w:eastAsia="Verdana"/>
                <w:bCs/>
                <w:iCs/>
                <w:sz w:val="22"/>
                <w:szCs w:val="22"/>
              </w:rPr>
              <w:lastRenderedPageBreak/>
              <w:t>источников тепловой энергии с целью повышения эффективности работы систем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lastRenderedPageBreak/>
              <w:t xml:space="preserve">5.4 </w:t>
            </w:r>
            <w:r w:rsidRPr="003123CD">
              <w:rPr>
                <w:rFonts w:eastAsia="Verdana"/>
                <w:bCs/>
                <w:iCs/>
                <w:sz w:val="22"/>
                <w:szCs w:val="22"/>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5.5 </w:t>
            </w:r>
            <w:r w:rsidRPr="003123CD">
              <w:rPr>
                <w:rFonts w:eastAsia="Verdana"/>
                <w:bCs/>
                <w:iCs/>
                <w:sz w:val="22"/>
                <w:szCs w:val="22"/>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5.6 </w:t>
            </w:r>
            <w:r w:rsidRPr="003123CD">
              <w:rPr>
                <w:rFonts w:eastAsia="Verdana"/>
                <w:bCs/>
                <w:iCs/>
                <w:sz w:val="22"/>
                <w:szCs w:val="22"/>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5.7 </w:t>
            </w:r>
            <w:r w:rsidRPr="003123CD">
              <w:rPr>
                <w:rFonts w:eastAsia="Verdana"/>
                <w:bCs/>
                <w:iCs/>
                <w:sz w:val="22"/>
                <w:szCs w:val="22"/>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5.8 </w:t>
            </w:r>
            <w:r w:rsidRPr="003123CD">
              <w:rPr>
                <w:rFonts w:eastAsia="Verdana"/>
                <w:bCs/>
                <w:iCs/>
                <w:sz w:val="22"/>
                <w:szCs w:val="22"/>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5.9 </w:t>
            </w:r>
            <w:r w:rsidRPr="003123CD">
              <w:rPr>
                <w:rFonts w:eastAsia="Verdana"/>
                <w:bCs/>
                <w:iCs/>
                <w:sz w:val="22"/>
                <w:szCs w:val="22"/>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5.10 </w:t>
            </w:r>
            <w:r w:rsidRPr="003123CD">
              <w:rPr>
                <w:rFonts w:eastAsia="Verdana"/>
                <w:bCs/>
                <w:iCs/>
                <w:sz w:val="22"/>
                <w:szCs w:val="22"/>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6. Предложения по строительству, реконструкции и (или) модернизации тепловых сетей</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w:t>
            </w:r>
          </w:p>
          <w:p w:rsidR="003123CD" w:rsidRPr="003123CD" w:rsidRDefault="003123CD" w:rsidP="003123CD">
            <w:pPr>
              <w:widowControl w:val="0"/>
              <w:jc w:val="both"/>
              <w:rPr>
                <w:rFonts w:eastAsia="Verdana"/>
                <w:sz w:val="22"/>
                <w:szCs w:val="22"/>
              </w:rPr>
            </w:pPr>
            <w:r w:rsidRPr="003123CD">
              <w:rPr>
                <w:rFonts w:eastAsia="Verdana"/>
                <w:sz w:val="22"/>
                <w:szCs w:val="22"/>
              </w:rPr>
              <w:t>в том числе за счет перевода котельной в «пиковый» режим работы или ликвидации котельной</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7. Предложения по переводу открытых систем теплоснабжения горячего водоснабжения в закрытые системы горячего водоснабжения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8. Перспективные топливные балансы</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lastRenderedPageBreak/>
              <w:t>8.1. Перспективные топливные балансы для каждого источника тепловой энергии по видам основного, резервного и аварийного топлива</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rPr>
          <w:trHeight w:val="493"/>
        </w:trPr>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8.5. Приоритетное направление развития топливного баланса поселения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9. Инвестиции в строительство, реконструкцию, техническое перевооружение и (или) модернизацию</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9.5. Оценка эффективности инвестиций по отдельным предложениям</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widowControl w:val="0"/>
              <w:jc w:val="both"/>
              <w:rPr>
                <w:rFonts w:eastAsia="Verdana"/>
                <w:sz w:val="22"/>
                <w:szCs w:val="22"/>
              </w:rPr>
            </w:pPr>
            <w:r w:rsidRPr="003123CD">
              <w:rPr>
                <w:rFonts w:eastAsia="Verdana"/>
                <w:sz w:val="22"/>
                <w:szCs w:val="22"/>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Раздел 10. Решение о присвоении статуса единой теплоснабжающей организации </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10.1  Решение о присвоении  статуса единой теплоснабжающей организации (организациям)</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10.2. Реестр зон действия единой теплоснабжающей организации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10.3 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10.4. Информация о поданных теплоснабжающими организациями заявках на присвоение статуса единой теплоснабжающей организации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11. Решения о распределении тепловой нагрузки между источниками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12. Решения по бесхозяйным тепловым сетям</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Раздел 13. Синхронизация схемы теплоснабжения со схемой газоснабжения и газификации сельского поселения Савруха, схемой и программой развития электроэнергетики, а также со схемой водоснабжения и водоотведения поселения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13.1 </w:t>
            </w:r>
            <w:r w:rsidRPr="003123CD">
              <w:rPr>
                <w:rFonts w:eastAsia="Verdana"/>
                <w:sz w:val="22"/>
                <w:szCs w:val="22"/>
                <w:lang w:eastAsia="en-US"/>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13.2 </w:t>
            </w:r>
            <w:r w:rsidRPr="003123CD">
              <w:rPr>
                <w:rFonts w:eastAsia="Verdana"/>
                <w:sz w:val="22"/>
                <w:szCs w:val="22"/>
                <w:lang w:eastAsia="en-US"/>
              </w:rPr>
              <w:t>Описание проблем организации газоснабжения источников тепловой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13.3 </w:t>
            </w:r>
            <w:r w:rsidRPr="003123CD">
              <w:rPr>
                <w:rFonts w:eastAsia="Verdana"/>
                <w:sz w:val="22"/>
                <w:szCs w:val="22"/>
                <w:lang w:eastAsia="en-US"/>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lang w:eastAsia="en-US"/>
              </w:rPr>
            </w:pPr>
            <w:r w:rsidRPr="003123CD">
              <w:rPr>
                <w:rFonts w:eastAsia="Verdana"/>
                <w:sz w:val="22"/>
                <w:szCs w:val="22"/>
              </w:rPr>
              <w:t xml:space="preserve">13.4 </w:t>
            </w:r>
            <w:r w:rsidRPr="003123CD">
              <w:rPr>
                <w:rFonts w:eastAsia="Verdana"/>
                <w:sz w:val="22"/>
                <w:szCs w:val="22"/>
                <w:lang w:eastAsia="en-US"/>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w:t>
            </w:r>
            <w:r w:rsidRPr="003123CD">
              <w:rPr>
                <w:rFonts w:eastAsia="Verdana"/>
                <w:sz w:val="22"/>
                <w:szCs w:val="22"/>
                <w:lang w:eastAsia="en-US"/>
              </w:rPr>
              <w:lastRenderedPageBreak/>
              <w:t>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lang w:eastAsia="en-US"/>
              </w:rPr>
            </w:pPr>
            <w:r w:rsidRPr="003123CD">
              <w:rPr>
                <w:rFonts w:eastAsia="Verdana"/>
                <w:sz w:val="22"/>
                <w:szCs w:val="22"/>
              </w:rPr>
              <w:lastRenderedPageBreak/>
              <w:t xml:space="preserve">13.5 </w:t>
            </w:r>
            <w:r w:rsidRPr="003123CD">
              <w:rPr>
                <w:rFonts w:eastAsia="Verdana"/>
                <w:sz w:val="22"/>
                <w:szCs w:val="22"/>
                <w:lang w:eastAsia="en-US"/>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13.6. Описание решений </w:t>
            </w:r>
            <w:r w:rsidRPr="003123CD">
              <w:rPr>
                <w:rFonts w:eastAsia="Verdana"/>
                <w:sz w:val="22"/>
                <w:szCs w:val="22"/>
                <w:shd w:val="clear" w:color="auto" w:fill="FFFFFF"/>
                <w:lang w:eastAsia="en-US"/>
              </w:rPr>
              <w:t>(вырабатываемых с учетом положений утвержденной схемы водоснабжения сельского поселения Савруха) о развитии соответствующей системы водоснабжения в части, относящейся к системам теплоснабжения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rPr>
              <w:t xml:space="preserve">Раздел 14. </w:t>
            </w:r>
            <w:r w:rsidRPr="003123CD">
              <w:rPr>
                <w:rFonts w:eastAsia="Verdana"/>
                <w:sz w:val="22"/>
                <w:szCs w:val="22"/>
                <w:lang w:eastAsia="en-US"/>
              </w:rPr>
              <w:t>Индикаторы развития систем теплоснабжения сельского поселения Савруха</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r w:rsidR="003123CD" w:rsidRPr="003123CD" w:rsidTr="00473CCD">
        <w:tc>
          <w:tcPr>
            <w:tcW w:w="8755" w:type="dxa"/>
            <w:shd w:val="clear" w:color="auto" w:fill="FFFFFF"/>
          </w:tcPr>
          <w:p w:rsidR="003123CD" w:rsidRPr="003123CD" w:rsidRDefault="003123CD" w:rsidP="003123CD">
            <w:pPr>
              <w:jc w:val="both"/>
              <w:rPr>
                <w:rFonts w:eastAsia="Verdana"/>
                <w:sz w:val="22"/>
                <w:szCs w:val="22"/>
              </w:rPr>
            </w:pPr>
            <w:r w:rsidRPr="003123CD">
              <w:rPr>
                <w:rFonts w:eastAsia="Verdana"/>
                <w:sz w:val="22"/>
                <w:szCs w:val="22"/>
                <w:lang w:eastAsia="en-US"/>
              </w:rPr>
              <w:t>Раздел 15. Ценовые (тарифные) последствия</w:t>
            </w:r>
          </w:p>
        </w:tc>
        <w:tc>
          <w:tcPr>
            <w:tcW w:w="851" w:type="dxa"/>
            <w:shd w:val="clear" w:color="auto" w:fill="FFFFFF"/>
            <w:vAlign w:val="center"/>
          </w:tcPr>
          <w:p w:rsidR="003123CD" w:rsidRPr="003123CD" w:rsidRDefault="003123CD" w:rsidP="003123CD">
            <w:pPr>
              <w:autoSpaceDE w:val="0"/>
              <w:autoSpaceDN w:val="0"/>
              <w:adjustRightInd w:val="0"/>
              <w:spacing w:line="276" w:lineRule="auto"/>
              <w:contextualSpacing/>
              <w:jc w:val="center"/>
              <w:rPr>
                <w:rFonts w:eastAsia="Verdana"/>
                <w:bCs/>
                <w:color w:val="000000"/>
              </w:rPr>
            </w:pPr>
          </w:p>
        </w:tc>
      </w:tr>
    </w:tbl>
    <w:p w:rsidR="003123CD" w:rsidRPr="003123CD" w:rsidRDefault="003123CD" w:rsidP="003123CD">
      <w:pPr>
        <w:autoSpaceDE w:val="0"/>
        <w:autoSpaceDN w:val="0"/>
        <w:adjustRightInd w:val="0"/>
        <w:spacing w:line="276" w:lineRule="auto"/>
        <w:contextualSpacing/>
        <w:jc w:val="center"/>
        <w:rPr>
          <w:rFonts w:eastAsia="Verdana"/>
          <w:b/>
          <w:sz w:val="28"/>
          <w:szCs w:val="28"/>
          <w:lang w:eastAsia="en-US"/>
        </w:rPr>
      </w:pPr>
    </w:p>
    <w:p w:rsidR="003123CD" w:rsidRPr="003123CD" w:rsidRDefault="003123CD" w:rsidP="003123CD">
      <w:pPr>
        <w:spacing w:line="276" w:lineRule="auto"/>
        <w:jc w:val="center"/>
        <w:rPr>
          <w:rFonts w:eastAsia="Verdana"/>
          <w:b/>
          <w:sz w:val="28"/>
          <w:szCs w:val="28"/>
        </w:rPr>
      </w:pPr>
    </w:p>
    <w:p w:rsidR="003123CD" w:rsidRPr="003123CD" w:rsidRDefault="003123CD" w:rsidP="003123CD">
      <w:pPr>
        <w:shd w:val="clear" w:color="auto" w:fill="FFFFFF"/>
        <w:spacing w:line="276" w:lineRule="auto"/>
        <w:jc w:val="center"/>
        <w:rPr>
          <w:rFonts w:eastAsia="Verdana"/>
          <w:b/>
          <w:bCs/>
          <w:color w:val="222222"/>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8"/>
          <w:szCs w:val="28"/>
        </w:rPr>
      </w:pPr>
    </w:p>
    <w:p w:rsidR="003123CD" w:rsidRPr="003123CD" w:rsidRDefault="003123CD" w:rsidP="003123CD">
      <w:pPr>
        <w:shd w:val="clear" w:color="auto" w:fill="FFFFFF"/>
        <w:spacing w:line="276" w:lineRule="auto"/>
        <w:jc w:val="center"/>
        <w:rPr>
          <w:rFonts w:eastAsia="Verdana"/>
          <w:b/>
          <w:bCs/>
          <w:color w:val="000000"/>
          <w:sz w:val="27"/>
          <w:szCs w:val="27"/>
        </w:rPr>
      </w:pPr>
    </w:p>
    <w:p w:rsidR="003123CD" w:rsidRDefault="003123CD" w:rsidP="003123CD">
      <w:pPr>
        <w:shd w:val="clear" w:color="auto" w:fill="FFFFFF"/>
        <w:spacing w:line="276" w:lineRule="auto"/>
        <w:jc w:val="center"/>
        <w:rPr>
          <w:rFonts w:eastAsia="Verdana"/>
          <w:b/>
          <w:bCs/>
          <w:color w:val="000000"/>
          <w:sz w:val="27"/>
          <w:szCs w:val="27"/>
        </w:rPr>
      </w:pPr>
    </w:p>
    <w:p w:rsidR="003123CD" w:rsidRDefault="003123CD" w:rsidP="003123CD">
      <w:pPr>
        <w:shd w:val="clear" w:color="auto" w:fill="FFFFFF"/>
        <w:spacing w:line="276" w:lineRule="auto"/>
        <w:jc w:val="center"/>
        <w:rPr>
          <w:rFonts w:eastAsia="Verdana"/>
          <w:b/>
          <w:bCs/>
          <w:color w:val="000000"/>
          <w:sz w:val="27"/>
          <w:szCs w:val="27"/>
        </w:rPr>
      </w:pPr>
    </w:p>
    <w:p w:rsidR="003123CD" w:rsidRPr="003123CD" w:rsidRDefault="003123CD" w:rsidP="003123CD">
      <w:pPr>
        <w:shd w:val="clear" w:color="auto" w:fill="FFFFFF"/>
        <w:spacing w:line="276" w:lineRule="auto"/>
        <w:jc w:val="center"/>
        <w:rPr>
          <w:rFonts w:eastAsia="Verdana"/>
          <w:b/>
          <w:bCs/>
          <w:color w:val="000000"/>
          <w:sz w:val="27"/>
          <w:szCs w:val="27"/>
        </w:rPr>
      </w:pPr>
      <w:bookmarkStart w:id="0" w:name="_GoBack"/>
      <w:bookmarkEnd w:id="0"/>
      <w:r w:rsidRPr="003123CD">
        <w:rPr>
          <w:rFonts w:eastAsia="Verdana"/>
          <w:b/>
          <w:bCs/>
          <w:color w:val="000000"/>
          <w:sz w:val="27"/>
          <w:szCs w:val="27"/>
        </w:rPr>
        <w:lastRenderedPageBreak/>
        <w:t>ПАСПОРТ СХЕМЫ</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Основанием для разработки схемы теплоснабжения сельского поселения Савруха муниципального района Похвистневский Самарской области является:</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Федеральный закон от 27 июля 2010 г. № 190 -ФЗ «О теплоснабжении»;</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Федеральный закон от 23 ноября 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Постановление Правительства Российской Федерации от 22 февраля 2012 г. № 154 "О требованиях к схемам теплоснабжения, порядку их разработки и утверждения" (с изменениями);</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Приказ Министерства энергетики РФ от 05.03.2019 г. №212 «Об утверждении Методических указаний по разработке  схем теплоснабжения (с изменениями и дополнениями);</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Генеральный план сельского поселения Савруха муниципального района Похвистневский Самарской области.</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b/>
          <w:bCs/>
          <w:color w:val="000000"/>
          <w:sz w:val="27"/>
          <w:szCs w:val="27"/>
        </w:rPr>
        <w:t xml:space="preserve">Схема теплоснабжения </w:t>
      </w:r>
      <w:hyperlink r:id="rId6" w:tooltip="Поселение" w:history="1">
        <w:r w:rsidRPr="003123CD">
          <w:rPr>
            <w:rFonts w:eastAsia="Verdana"/>
            <w:b/>
            <w:bCs/>
            <w:color w:val="000000"/>
            <w:sz w:val="27"/>
            <w:szCs w:val="27"/>
          </w:rPr>
          <w:t>поселения</w:t>
        </w:r>
      </w:hyperlink>
      <w:r w:rsidRPr="003123CD">
        <w:rPr>
          <w:rFonts w:eastAsia="Verdana"/>
          <w:color w:val="000000"/>
          <w:sz w:val="27"/>
          <w:szCs w:val="27"/>
        </w:rPr>
        <w:t xml:space="preserve"> - документ, содержащий материалы по обоснованию эффективного и безопасного функционирования системы </w:t>
      </w:r>
      <w:hyperlink r:id="rId7" w:tooltip="Теплоснабжение" w:history="1">
        <w:r w:rsidRPr="003123CD">
          <w:rPr>
            <w:rFonts w:eastAsia="Verdana"/>
            <w:color w:val="000000"/>
            <w:sz w:val="27"/>
            <w:szCs w:val="27"/>
          </w:rPr>
          <w:t>теплоснабжения</w:t>
        </w:r>
      </w:hyperlink>
      <w:r w:rsidRPr="003123CD">
        <w:rPr>
          <w:rFonts w:eastAsia="Verdana"/>
          <w:color w:val="000000"/>
          <w:sz w:val="27"/>
          <w:szCs w:val="27"/>
        </w:rPr>
        <w:t xml:space="preserve">, ее развития с учетом правового регулирования в области </w:t>
      </w:r>
      <w:hyperlink r:id="rId8" w:tooltip="Энергосбережение" w:history="1">
        <w:r w:rsidRPr="003123CD">
          <w:rPr>
            <w:rFonts w:eastAsia="Verdana"/>
            <w:color w:val="000000"/>
            <w:sz w:val="27"/>
            <w:szCs w:val="27"/>
          </w:rPr>
          <w:t>энергосбережения и повышения энергетической эффективности</w:t>
        </w:r>
      </w:hyperlink>
      <w:r w:rsidRPr="003123CD">
        <w:rPr>
          <w:rFonts w:eastAsia="Verdana"/>
          <w:color w:val="000000"/>
          <w:sz w:val="27"/>
          <w:szCs w:val="27"/>
        </w:rPr>
        <w:t>.</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xml:space="preserve">Мероприятия по развитию системы теплоснабжения, предусмотренные настоящей схемой, включаются в </w:t>
      </w:r>
      <w:hyperlink r:id="rId9" w:tooltip="Инвестиции" w:history="1">
        <w:r w:rsidRPr="003123CD">
          <w:rPr>
            <w:rFonts w:eastAsia="Verdana"/>
            <w:color w:val="000000"/>
            <w:sz w:val="27"/>
            <w:szCs w:val="27"/>
          </w:rPr>
          <w:t>инвестиционную программу</w:t>
        </w:r>
      </w:hyperlink>
      <w:r w:rsidRPr="003123CD">
        <w:rPr>
          <w:rFonts w:eastAsia="Verdana"/>
          <w:color w:val="000000"/>
          <w:sz w:val="27"/>
          <w:szCs w:val="27"/>
        </w:rPr>
        <w:t xml:space="preserve"> теплоснабжающей организации и, как следствие, могут быть включены в соответствующий </w:t>
      </w:r>
      <w:hyperlink r:id="rId10" w:tooltip="Тариф" w:history="1">
        <w:r w:rsidRPr="003123CD">
          <w:rPr>
            <w:rFonts w:eastAsia="Verdana"/>
            <w:color w:val="000000"/>
            <w:sz w:val="27"/>
            <w:szCs w:val="27"/>
          </w:rPr>
          <w:t>тариф</w:t>
        </w:r>
      </w:hyperlink>
      <w:r w:rsidRPr="003123CD">
        <w:rPr>
          <w:rFonts w:eastAsia="Verdana"/>
          <w:color w:val="000000"/>
          <w:sz w:val="27"/>
          <w:szCs w:val="27"/>
        </w:rPr>
        <w:t xml:space="preserve"> организации </w:t>
      </w:r>
      <w:hyperlink r:id="rId11" w:tooltip="Коммунальное хозяйство" w:history="1">
        <w:r w:rsidRPr="003123CD">
          <w:rPr>
            <w:rFonts w:eastAsia="Verdana"/>
            <w:color w:val="000000"/>
            <w:sz w:val="27"/>
            <w:szCs w:val="27"/>
          </w:rPr>
          <w:t>коммунального комплекса</w:t>
        </w:r>
      </w:hyperlink>
      <w:r w:rsidRPr="003123CD">
        <w:rPr>
          <w:rFonts w:eastAsia="Verdana"/>
          <w:color w:val="000000"/>
          <w:sz w:val="27"/>
          <w:szCs w:val="27"/>
        </w:rPr>
        <w:t>.</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b/>
          <w:bCs/>
          <w:color w:val="000000"/>
          <w:sz w:val="27"/>
          <w:szCs w:val="27"/>
        </w:rPr>
        <w:t>Основные цели и задачи схемы теплоснабжения:</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повышение надежности работы систем теплоснабжения в соответствии с нормативными требованиями;</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минимизация затрат на теплоснабжение в расчете на каждого потребителя в долгосрочной перспективе;</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обеспечение жителей сельского поселения Савруха тепловой энергией;</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соблюдение баланса экономических интересов теплоснабжающих организаций и интересов потребителей;</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установление ответственности субъектов теплоснабжения за надежное и качественное теплоснабжение потребителей;</w:t>
      </w:r>
    </w:p>
    <w:p w:rsidR="003123CD" w:rsidRPr="003123CD" w:rsidRDefault="003123CD" w:rsidP="003123CD">
      <w:pPr>
        <w:shd w:val="clear" w:color="auto" w:fill="FFFFFF"/>
        <w:spacing w:line="276" w:lineRule="auto"/>
        <w:ind w:firstLine="708"/>
        <w:jc w:val="both"/>
        <w:rPr>
          <w:rFonts w:eastAsia="Verdana"/>
          <w:color w:val="000000"/>
          <w:sz w:val="27"/>
          <w:szCs w:val="27"/>
        </w:rPr>
      </w:pPr>
      <w:r w:rsidRPr="003123CD">
        <w:rPr>
          <w:rFonts w:eastAsia="Verdana"/>
          <w:color w:val="000000"/>
          <w:sz w:val="27"/>
          <w:szCs w:val="27"/>
        </w:rPr>
        <w:t>- обеспечение безопасности системы теплоснабжения.</w:t>
      </w:r>
    </w:p>
    <w:p w:rsidR="003123CD" w:rsidRPr="003123CD" w:rsidRDefault="003123CD" w:rsidP="003123CD">
      <w:pPr>
        <w:shd w:val="clear" w:color="auto" w:fill="FFFFFF"/>
        <w:spacing w:line="276" w:lineRule="auto"/>
        <w:jc w:val="center"/>
        <w:rPr>
          <w:rFonts w:eastAsia="Verdana"/>
          <w:b/>
          <w:bCs/>
          <w:color w:val="000000"/>
          <w:sz w:val="27"/>
          <w:szCs w:val="27"/>
        </w:rPr>
      </w:pPr>
      <w:r w:rsidRPr="003123CD">
        <w:rPr>
          <w:rFonts w:eastAsia="Verdana"/>
          <w:b/>
          <w:bCs/>
          <w:color w:val="000000"/>
          <w:sz w:val="27"/>
          <w:szCs w:val="27"/>
        </w:rPr>
        <w:t>Сроки и этапы реализации схемы</w:t>
      </w:r>
    </w:p>
    <w:p w:rsidR="003123CD" w:rsidRPr="003123CD" w:rsidRDefault="003123CD" w:rsidP="003123CD">
      <w:pPr>
        <w:shd w:val="clear" w:color="auto" w:fill="FFFFFF"/>
        <w:spacing w:line="276" w:lineRule="auto"/>
        <w:ind w:firstLine="708"/>
        <w:rPr>
          <w:rFonts w:eastAsia="Verdana"/>
          <w:color w:val="000000"/>
          <w:sz w:val="27"/>
          <w:szCs w:val="27"/>
        </w:rPr>
      </w:pPr>
      <w:r w:rsidRPr="003123CD">
        <w:rPr>
          <w:rFonts w:eastAsia="Verdana"/>
          <w:color w:val="000000"/>
          <w:sz w:val="27"/>
          <w:szCs w:val="27"/>
        </w:rPr>
        <w:t>Схема будет реализована в период с 2024 по 2039 годы.</w:t>
      </w:r>
    </w:p>
    <w:p w:rsidR="003123CD" w:rsidRPr="003123CD" w:rsidRDefault="003123CD" w:rsidP="003123CD">
      <w:pPr>
        <w:shd w:val="clear" w:color="auto" w:fill="FFFFFF"/>
        <w:spacing w:line="276" w:lineRule="auto"/>
        <w:rPr>
          <w:rFonts w:eastAsia="Verdana"/>
          <w:color w:val="000000"/>
          <w:sz w:val="27"/>
          <w:szCs w:val="27"/>
        </w:rPr>
      </w:pPr>
      <w:r w:rsidRPr="003123CD">
        <w:rPr>
          <w:rFonts w:eastAsia="Verdana"/>
          <w:color w:val="000000"/>
          <w:sz w:val="27"/>
          <w:szCs w:val="27"/>
        </w:rPr>
        <w:t>В проекте выделяются 3 этапа:</w:t>
      </w:r>
    </w:p>
    <w:p w:rsidR="003123CD" w:rsidRPr="003123CD" w:rsidRDefault="003123CD" w:rsidP="003123CD">
      <w:pPr>
        <w:shd w:val="clear" w:color="auto" w:fill="FFFFFF"/>
        <w:spacing w:line="276" w:lineRule="auto"/>
        <w:rPr>
          <w:rFonts w:eastAsia="Verdana"/>
          <w:color w:val="000000"/>
          <w:sz w:val="27"/>
          <w:szCs w:val="27"/>
        </w:rPr>
      </w:pPr>
      <w:r w:rsidRPr="003123CD">
        <w:rPr>
          <w:rFonts w:eastAsia="Verdana"/>
          <w:color w:val="000000"/>
          <w:sz w:val="27"/>
          <w:szCs w:val="27"/>
        </w:rPr>
        <w:t>Первый этап:2024-2028 годы (ежегодное планирование).</w:t>
      </w:r>
    </w:p>
    <w:p w:rsidR="003123CD" w:rsidRPr="003123CD" w:rsidRDefault="003123CD" w:rsidP="003123CD">
      <w:pPr>
        <w:shd w:val="clear" w:color="auto" w:fill="FFFFFF"/>
        <w:spacing w:line="276" w:lineRule="auto"/>
        <w:rPr>
          <w:rFonts w:eastAsia="Verdana"/>
          <w:color w:val="000000"/>
          <w:sz w:val="27"/>
          <w:szCs w:val="27"/>
        </w:rPr>
      </w:pPr>
      <w:r w:rsidRPr="003123CD">
        <w:rPr>
          <w:rFonts w:eastAsia="Verdana"/>
          <w:color w:val="000000"/>
          <w:sz w:val="27"/>
          <w:szCs w:val="27"/>
        </w:rPr>
        <w:t>Второй этап: 2029-2033 годы;</w:t>
      </w:r>
    </w:p>
    <w:p w:rsidR="003123CD" w:rsidRPr="003123CD" w:rsidRDefault="003123CD" w:rsidP="003123CD">
      <w:pPr>
        <w:shd w:val="clear" w:color="auto" w:fill="FFFFFF"/>
        <w:spacing w:line="276" w:lineRule="auto"/>
        <w:rPr>
          <w:rFonts w:eastAsia="Verdana"/>
          <w:color w:val="000000"/>
          <w:sz w:val="27"/>
          <w:szCs w:val="27"/>
        </w:rPr>
      </w:pPr>
      <w:r w:rsidRPr="003123CD">
        <w:rPr>
          <w:rFonts w:eastAsia="Verdana"/>
          <w:color w:val="000000"/>
          <w:sz w:val="27"/>
          <w:szCs w:val="27"/>
        </w:rPr>
        <w:t>Третий этап: 2034-2039 годы.</w:t>
      </w:r>
    </w:p>
    <w:p w:rsidR="003123CD" w:rsidRPr="003123CD" w:rsidRDefault="003123CD" w:rsidP="003123CD">
      <w:pPr>
        <w:shd w:val="clear" w:color="auto" w:fill="FFFFFF"/>
        <w:spacing w:line="276" w:lineRule="auto"/>
        <w:jc w:val="center"/>
        <w:rPr>
          <w:rFonts w:eastAsia="Verdana"/>
          <w:b/>
          <w:bCs/>
          <w:color w:val="000000"/>
          <w:sz w:val="27"/>
          <w:szCs w:val="27"/>
        </w:rPr>
      </w:pPr>
    </w:p>
    <w:p w:rsidR="003123CD" w:rsidRPr="003123CD" w:rsidRDefault="003123CD" w:rsidP="003123CD">
      <w:pPr>
        <w:shd w:val="clear" w:color="auto" w:fill="FFFFFF"/>
        <w:spacing w:line="276" w:lineRule="auto"/>
        <w:jc w:val="center"/>
        <w:rPr>
          <w:rFonts w:eastAsia="Verdana"/>
          <w:color w:val="000000"/>
          <w:sz w:val="27"/>
          <w:szCs w:val="27"/>
        </w:rPr>
      </w:pPr>
      <w:r w:rsidRPr="003123CD">
        <w:rPr>
          <w:rFonts w:eastAsia="Verdana"/>
          <w:b/>
          <w:bCs/>
          <w:color w:val="000000"/>
          <w:sz w:val="27"/>
          <w:szCs w:val="27"/>
        </w:rPr>
        <w:lastRenderedPageBreak/>
        <w:t>ОСНОВНЫЕ ТЕРМИНЫ И ПОНЯТИЯ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bCs/>
          <w:color w:val="000000"/>
          <w:sz w:val="27"/>
          <w:szCs w:val="27"/>
        </w:rPr>
        <w:t xml:space="preserve">Зона действия системы теплоснабжения </w:t>
      </w:r>
      <w:r w:rsidRPr="003123CD">
        <w:rPr>
          <w:rFonts w:eastAsia="Verdana"/>
          <w:color w:val="000000"/>
          <w:sz w:val="27"/>
          <w:szCs w:val="27"/>
        </w:rPr>
        <w:t>-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bCs/>
          <w:color w:val="000000"/>
          <w:sz w:val="27"/>
          <w:szCs w:val="27"/>
        </w:rPr>
        <w:t xml:space="preserve">Зона действия источника тепловой энергии </w:t>
      </w:r>
      <w:r w:rsidRPr="003123CD">
        <w:rPr>
          <w:rFonts w:eastAsia="Verdana"/>
          <w:color w:val="000000"/>
          <w:sz w:val="27"/>
          <w:szCs w:val="27"/>
        </w:rPr>
        <w:t>-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bCs/>
          <w:color w:val="000000"/>
          <w:sz w:val="27"/>
          <w:szCs w:val="27"/>
        </w:rPr>
        <w:t xml:space="preserve">Установленная мощность источника тепловой энергии </w:t>
      </w:r>
      <w:r w:rsidRPr="003123CD">
        <w:rPr>
          <w:rFonts w:eastAsia="Verdana"/>
          <w:color w:val="000000"/>
          <w:sz w:val="27"/>
          <w:szCs w:val="27"/>
        </w:rPr>
        <w:t>-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bCs/>
          <w:color w:val="000000"/>
          <w:sz w:val="27"/>
          <w:szCs w:val="27"/>
        </w:rPr>
        <w:t xml:space="preserve">Располагаемая мощность источника тепловой энергии </w:t>
      </w:r>
      <w:r w:rsidRPr="003123CD">
        <w:rPr>
          <w:rFonts w:eastAsia="Verdana"/>
          <w:color w:val="000000"/>
          <w:sz w:val="27"/>
          <w:szCs w:val="27"/>
        </w:rPr>
        <w:t>-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М</w:t>
      </w:r>
      <w:r w:rsidRPr="003123CD">
        <w:rPr>
          <w:rFonts w:eastAsia="Verdana"/>
          <w:b/>
          <w:bCs/>
          <w:color w:val="000000"/>
          <w:sz w:val="27"/>
          <w:szCs w:val="27"/>
        </w:rPr>
        <w:t xml:space="preserve">ощность источника тепловой энергии нетто </w:t>
      </w:r>
      <w:r w:rsidRPr="003123CD">
        <w:rPr>
          <w:rFonts w:eastAsia="Verdana"/>
          <w:color w:val="000000"/>
          <w:sz w:val="27"/>
          <w:szCs w:val="27"/>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Т</w:t>
      </w:r>
      <w:r w:rsidRPr="003123CD">
        <w:rPr>
          <w:rFonts w:eastAsia="Verdana"/>
          <w:b/>
          <w:bCs/>
          <w:color w:val="000000"/>
          <w:sz w:val="27"/>
          <w:szCs w:val="27"/>
        </w:rPr>
        <w:t xml:space="preserve">еплосетевые объекты </w:t>
      </w:r>
      <w:r w:rsidRPr="003123CD">
        <w:rPr>
          <w:rFonts w:eastAsia="Verdana"/>
          <w:color w:val="000000"/>
          <w:sz w:val="27"/>
          <w:szCs w:val="27"/>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Э</w:t>
      </w:r>
      <w:r w:rsidRPr="003123CD">
        <w:rPr>
          <w:rFonts w:eastAsia="Verdana"/>
          <w:b/>
          <w:bCs/>
          <w:color w:val="000000"/>
          <w:sz w:val="27"/>
          <w:szCs w:val="27"/>
        </w:rPr>
        <w:t xml:space="preserve">лемент территориального деления </w:t>
      </w:r>
      <w:r w:rsidRPr="003123CD">
        <w:rPr>
          <w:rFonts w:eastAsia="Verdana"/>
          <w:color w:val="000000"/>
          <w:sz w:val="27"/>
          <w:szCs w:val="27"/>
        </w:rPr>
        <w:t>-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Р</w:t>
      </w:r>
      <w:r w:rsidRPr="003123CD">
        <w:rPr>
          <w:rFonts w:eastAsia="Verdana"/>
          <w:b/>
          <w:bCs/>
          <w:color w:val="000000"/>
          <w:sz w:val="27"/>
          <w:szCs w:val="27"/>
        </w:rPr>
        <w:t xml:space="preserve">асчетный элемент территориального деления </w:t>
      </w:r>
      <w:r w:rsidRPr="003123CD">
        <w:rPr>
          <w:rFonts w:eastAsia="Verdana"/>
          <w:b/>
          <w:color w:val="000000"/>
          <w:sz w:val="27"/>
          <w:szCs w:val="27"/>
        </w:rPr>
        <w:t xml:space="preserve">- </w:t>
      </w:r>
      <w:r w:rsidRPr="003123CD">
        <w:rPr>
          <w:rFonts w:eastAsia="Verdana"/>
          <w:color w:val="000000"/>
          <w:sz w:val="27"/>
          <w:szCs w:val="27"/>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М</w:t>
      </w:r>
      <w:r w:rsidRPr="003123CD">
        <w:rPr>
          <w:rFonts w:eastAsia="Verdana"/>
          <w:b/>
          <w:bCs/>
          <w:color w:val="000000"/>
          <w:sz w:val="27"/>
          <w:szCs w:val="27"/>
        </w:rPr>
        <w:t xml:space="preserve">естные виды топлива </w:t>
      </w:r>
      <w:r w:rsidRPr="003123CD">
        <w:rPr>
          <w:rFonts w:eastAsia="Verdana"/>
          <w:color w:val="000000"/>
          <w:sz w:val="27"/>
          <w:szCs w:val="27"/>
        </w:rPr>
        <w:t xml:space="preserve">-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w:t>
      </w:r>
      <w:r w:rsidRPr="003123CD">
        <w:rPr>
          <w:rFonts w:eastAsia="Verdana"/>
          <w:color w:val="000000"/>
          <w:sz w:val="27"/>
          <w:szCs w:val="27"/>
        </w:rPr>
        <w:lastRenderedPageBreak/>
        <w:t>виды топливных ресурсов), экономическая эффективность потребления которых ограничена районами (территориями) их происхождения;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Р</w:t>
      </w:r>
      <w:r w:rsidRPr="003123CD">
        <w:rPr>
          <w:rFonts w:eastAsia="Verdana"/>
          <w:b/>
          <w:bCs/>
          <w:color w:val="000000"/>
          <w:sz w:val="27"/>
          <w:szCs w:val="27"/>
        </w:rPr>
        <w:t xml:space="preserve">асчетная тепловая нагрузка </w:t>
      </w:r>
      <w:r w:rsidRPr="003123CD">
        <w:rPr>
          <w:rFonts w:eastAsia="Verdana"/>
          <w:color w:val="000000"/>
          <w:sz w:val="27"/>
          <w:szCs w:val="27"/>
        </w:rPr>
        <w:t>-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Б</w:t>
      </w:r>
      <w:r w:rsidRPr="003123CD">
        <w:rPr>
          <w:rFonts w:eastAsia="Verdana"/>
          <w:b/>
          <w:bCs/>
          <w:color w:val="000000"/>
          <w:sz w:val="27"/>
          <w:szCs w:val="27"/>
        </w:rPr>
        <w:t xml:space="preserve">азовый период </w:t>
      </w:r>
      <w:r w:rsidRPr="003123CD">
        <w:rPr>
          <w:rFonts w:eastAsia="Verdana"/>
          <w:color w:val="000000"/>
          <w:sz w:val="27"/>
          <w:szCs w:val="27"/>
        </w:rPr>
        <w:t>- год, предшествующий году разработки и утверждения первичной схемы теплоснабжения поселения, городского округа, города федерального значения;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Б</w:t>
      </w:r>
      <w:r w:rsidRPr="003123CD">
        <w:rPr>
          <w:rFonts w:eastAsia="Verdana"/>
          <w:b/>
          <w:bCs/>
          <w:color w:val="000000"/>
          <w:sz w:val="27"/>
          <w:szCs w:val="27"/>
        </w:rPr>
        <w:t xml:space="preserve">азовый период актуализации </w:t>
      </w:r>
      <w:r w:rsidRPr="003123CD">
        <w:rPr>
          <w:rFonts w:eastAsia="Verdana"/>
          <w:color w:val="000000"/>
          <w:sz w:val="27"/>
          <w:szCs w:val="27"/>
        </w:rPr>
        <w:t>-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Э</w:t>
      </w:r>
      <w:r w:rsidRPr="003123CD">
        <w:rPr>
          <w:rFonts w:eastAsia="Verdana"/>
          <w:b/>
          <w:bCs/>
          <w:color w:val="000000"/>
          <w:sz w:val="27"/>
          <w:szCs w:val="27"/>
        </w:rPr>
        <w:t xml:space="preserve">нергетические характеристики тепловых сетей </w:t>
      </w:r>
      <w:r w:rsidRPr="003123CD">
        <w:rPr>
          <w:rFonts w:eastAsia="Verdana"/>
          <w:color w:val="000000"/>
          <w:sz w:val="27"/>
          <w:szCs w:val="27"/>
        </w:rPr>
        <w:t>-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Т</w:t>
      </w:r>
      <w:r w:rsidRPr="003123CD">
        <w:rPr>
          <w:rFonts w:eastAsia="Verdana"/>
          <w:b/>
          <w:bCs/>
          <w:color w:val="000000"/>
          <w:sz w:val="27"/>
          <w:szCs w:val="27"/>
        </w:rPr>
        <w:t xml:space="preserve">опливный баланс </w:t>
      </w:r>
      <w:r w:rsidRPr="003123CD">
        <w:rPr>
          <w:rFonts w:eastAsia="Verdana"/>
          <w:color w:val="000000"/>
          <w:sz w:val="27"/>
          <w:szCs w:val="27"/>
        </w:rPr>
        <w:t>-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bCs/>
          <w:color w:val="000000"/>
          <w:sz w:val="27"/>
          <w:szCs w:val="27"/>
        </w:rPr>
        <w:t xml:space="preserve">Материальная характеристика тепловой сети </w:t>
      </w:r>
      <w:r w:rsidRPr="003123CD">
        <w:rPr>
          <w:rFonts w:eastAsia="Verdana"/>
          <w:color w:val="000000"/>
          <w:sz w:val="27"/>
          <w:szCs w:val="27"/>
        </w:rPr>
        <w:t>- сумма произведений значений наружных диаметров трубопроводов отдельных участков тепловой сети и длины этих участков;</w:t>
      </w:r>
    </w:p>
    <w:p w:rsidR="003123CD" w:rsidRPr="003123CD" w:rsidRDefault="003123CD" w:rsidP="003123CD">
      <w:pPr>
        <w:shd w:val="clear" w:color="auto" w:fill="FFFFFF"/>
        <w:spacing w:line="276" w:lineRule="auto"/>
        <w:ind w:firstLine="709"/>
        <w:jc w:val="both"/>
        <w:rPr>
          <w:rFonts w:eastAsia="Verdana"/>
          <w:color w:val="000000"/>
          <w:sz w:val="27"/>
          <w:szCs w:val="27"/>
        </w:rPr>
      </w:pPr>
      <w:r w:rsidRPr="003123CD">
        <w:rPr>
          <w:rFonts w:eastAsia="Verdana"/>
          <w:b/>
          <w:color w:val="000000"/>
          <w:sz w:val="27"/>
          <w:szCs w:val="27"/>
        </w:rPr>
        <w:t>У</w:t>
      </w:r>
      <w:r w:rsidRPr="003123CD">
        <w:rPr>
          <w:rFonts w:eastAsia="Verdana"/>
          <w:b/>
          <w:bCs/>
          <w:color w:val="000000"/>
          <w:sz w:val="27"/>
          <w:szCs w:val="27"/>
        </w:rPr>
        <w:t xml:space="preserve">дельная материальная характеристика тепловой сети </w:t>
      </w:r>
      <w:r w:rsidRPr="003123CD">
        <w:rPr>
          <w:rFonts w:eastAsia="Verdana"/>
          <w:color w:val="000000"/>
          <w:sz w:val="27"/>
          <w:szCs w:val="27"/>
        </w:rPr>
        <w:t>- отношение материальной характеристики тепловой сети к тепловой нагрузке потребителей, присоединенных к этой тепловой сети;</w:t>
      </w:r>
    </w:p>
    <w:p w:rsidR="003123CD" w:rsidRPr="003123CD" w:rsidRDefault="003123CD" w:rsidP="003123CD">
      <w:pPr>
        <w:shd w:val="clear" w:color="auto" w:fill="FFFFFF"/>
        <w:spacing w:line="276" w:lineRule="auto"/>
        <w:ind w:firstLine="709"/>
        <w:jc w:val="both"/>
        <w:rPr>
          <w:rFonts w:eastAsia="Verdana"/>
          <w:color w:val="000000"/>
          <w:sz w:val="27"/>
          <w:szCs w:val="27"/>
          <w:shd w:val="clear" w:color="auto" w:fill="FFFFFF"/>
        </w:rPr>
      </w:pPr>
      <w:r w:rsidRPr="003123CD">
        <w:rPr>
          <w:rFonts w:eastAsia="Verdana"/>
          <w:b/>
          <w:bCs/>
          <w:color w:val="000000"/>
          <w:sz w:val="27"/>
          <w:szCs w:val="27"/>
          <w:shd w:val="clear" w:color="auto" w:fill="FFFFFF"/>
        </w:rPr>
        <w:t xml:space="preserve">Средневзвешенная плотность тепловой нагрузки </w:t>
      </w:r>
      <w:r w:rsidRPr="003123CD">
        <w:rPr>
          <w:rFonts w:eastAsia="Verdana"/>
          <w:color w:val="000000"/>
          <w:sz w:val="27"/>
          <w:szCs w:val="27"/>
          <w:shd w:val="clear" w:color="auto" w:fill="FFFFFF"/>
        </w:rPr>
        <w:t>-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rsidR="003123CD" w:rsidRPr="003123CD" w:rsidRDefault="003123CD" w:rsidP="003123CD">
      <w:pPr>
        <w:shd w:val="clear" w:color="auto" w:fill="FFFFFF"/>
        <w:spacing w:line="276" w:lineRule="auto"/>
        <w:ind w:firstLine="709"/>
        <w:jc w:val="both"/>
        <w:rPr>
          <w:rFonts w:eastAsia="Verdana"/>
          <w:color w:val="000000"/>
          <w:sz w:val="28"/>
          <w:szCs w:val="28"/>
          <w:shd w:val="clear" w:color="auto" w:fill="FFFFFF"/>
        </w:rPr>
      </w:pPr>
    </w:p>
    <w:p w:rsidR="003123CD" w:rsidRPr="003123CD" w:rsidRDefault="003123CD" w:rsidP="003123CD">
      <w:pPr>
        <w:spacing w:line="276" w:lineRule="auto"/>
        <w:rPr>
          <w:rFonts w:eastAsia="Verdana"/>
          <w:b/>
          <w:sz w:val="28"/>
          <w:szCs w:val="28"/>
        </w:rPr>
      </w:pPr>
    </w:p>
    <w:p w:rsidR="003123CD" w:rsidRPr="003123CD" w:rsidRDefault="003123CD" w:rsidP="003123CD">
      <w:pPr>
        <w:spacing w:line="276" w:lineRule="auto"/>
        <w:jc w:val="center"/>
        <w:rPr>
          <w:rFonts w:eastAsia="Verdana"/>
          <w:b/>
          <w:sz w:val="27"/>
          <w:szCs w:val="27"/>
        </w:rPr>
      </w:pPr>
      <w:r w:rsidRPr="003123CD">
        <w:rPr>
          <w:rFonts w:eastAsia="Verdana"/>
          <w:b/>
          <w:sz w:val="27"/>
          <w:szCs w:val="27"/>
        </w:rPr>
        <w:lastRenderedPageBreak/>
        <w:t>ВВЕДЕНИЕ</w:t>
      </w:r>
    </w:p>
    <w:p w:rsidR="003123CD" w:rsidRPr="003123CD" w:rsidRDefault="003123CD" w:rsidP="003123CD">
      <w:pPr>
        <w:widowControl w:val="0"/>
        <w:autoSpaceDE w:val="0"/>
        <w:autoSpaceDN w:val="0"/>
        <w:adjustRightInd w:val="0"/>
        <w:spacing w:line="276" w:lineRule="auto"/>
        <w:ind w:firstLine="708"/>
        <w:jc w:val="both"/>
        <w:rPr>
          <w:rFonts w:eastAsia="Verdana"/>
          <w:sz w:val="27"/>
          <w:szCs w:val="27"/>
          <w:lang w:eastAsia="en-US"/>
        </w:rPr>
      </w:pPr>
      <w:r w:rsidRPr="003123CD">
        <w:rPr>
          <w:rFonts w:eastAsia="Verdana"/>
          <w:sz w:val="27"/>
          <w:szCs w:val="27"/>
          <w:lang w:eastAsia="en-US"/>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3123CD" w:rsidRPr="003123CD" w:rsidRDefault="003123CD" w:rsidP="003123CD">
      <w:pPr>
        <w:widowControl w:val="0"/>
        <w:autoSpaceDE w:val="0"/>
        <w:autoSpaceDN w:val="0"/>
        <w:adjustRightInd w:val="0"/>
        <w:spacing w:line="276" w:lineRule="auto"/>
        <w:ind w:firstLine="708"/>
        <w:jc w:val="both"/>
        <w:rPr>
          <w:rFonts w:eastAsia="Verdana"/>
          <w:sz w:val="27"/>
          <w:szCs w:val="27"/>
          <w:lang w:eastAsia="en-US"/>
        </w:rPr>
      </w:pPr>
      <w:r w:rsidRPr="003123CD">
        <w:rPr>
          <w:rFonts w:eastAsia="Verdana"/>
          <w:sz w:val="27"/>
          <w:szCs w:val="27"/>
          <w:lang w:eastAsia="en-US"/>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 перспективных схем теплоснабжения.</w:t>
      </w:r>
    </w:p>
    <w:p w:rsidR="003123CD" w:rsidRPr="003123CD" w:rsidRDefault="003123CD" w:rsidP="003123CD">
      <w:pPr>
        <w:widowControl w:val="0"/>
        <w:autoSpaceDE w:val="0"/>
        <w:autoSpaceDN w:val="0"/>
        <w:adjustRightInd w:val="0"/>
        <w:spacing w:line="276" w:lineRule="auto"/>
        <w:ind w:firstLine="708"/>
        <w:jc w:val="both"/>
        <w:rPr>
          <w:rFonts w:eastAsia="Verdana"/>
          <w:sz w:val="27"/>
          <w:szCs w:val="27"/>
          <w:lang w:eastAsia="en-US"/>
        </w:rPr>
      </w:pPr>
      <w:r w:rsidRPr="003123CD">
        <w:rPr>
          <w:rFonts w:eastAsia="Verdana"/>
          <w:sz w:val="27"/>
          <w:szCs w:val="27"/>
          <w:lang w:eastAsia="en-US"/>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3123CD" w:rsidRPr="003123CD" w:rsidRDefault="003123CD" w:rsidP="003123CD">
      <w:pPr>
        <w:widowControl w:val="0"/>
        <w:autoSpaceDE w:val="0"/>
        <w:autoSpaceDN w:val="0"/>
        <w:adjustRightInd w:val="0"/>
        <w:spacing w:line="276" w:lineRule="auto"/>
        <w:ind w:firstLine="708"/>
        <w:jc w:val="both"/>
        <w:rPr>
          <w:rFonts w:eastAsia="Verdana"/>
          <w:sz w:val="27"/>
          <w:szCs w:val="27"/>
          <w:lang w:eastAsia="en-US"/>
        </w:rPr>
      </w:pPr>
      <w:r w:rsidRPr="003123CD">
        <w:rPr>
          <w:rFonts w:eastAsia="Verdana"/>
          <w:sz w:val="27"/>
          <w:szCs w:val="27"/>
          <w:lang w:eastAsia="en-US"/>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3123CD" w:rsidRPr="003123CD" w:rsidRDefault="003123CD" w:rsidP="003123CD">
      <w:pPr>
        <w:widowControl w:val="0"/>
        <w:autoSpaceDE w:val="0"/>
        <w:autoSpaceDN w:val="0"/>
        <w:adjustRightInd w:val="0"/>
        <w:spacing w:line="276" w:lineRule="auto"/>
        <w:ind w:firstLine="708"/>
        <w:jc w:val="both"/>
        <w:rPr>
          <w:rFonts w:eastAsia="Verdana"/>
          <w:sz w:val="27"/>
          <w:szCs w:val="27"/>
          <w:lang w:eastAsia="en-US"/>
        </w:rPr>
      </w:pPr>
      <w:r w:rsidRPr="003123CD">
        <w:rPr>
          <w:rFonts w:eastAsia="Verdana"/>
          <w:sz w:val="27"/>
          <w:szCs w:val="27"/>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3123CD" w:rsidRPr="003123CD" w:rsidRDefault="003123CD" w:rsidP="003123CD">
      <w:pPr>
        <w:widowControl w:val="0"/>
        <w:autoSpaceDE w:val="0"/>
        <w:autoSpaceDN w:val="0"/>
        <w:adjustRightInd w:val="0"/>
        <w:spacing w:line="276" w:lineRule="auto"/>
        <w:ind w:firstLine="708"/>
        <w:jc w:val="both"/>
        <w:rPr>
          <w:rFonts w:eastAsia="Verdana"/>
          <w:sz w:val="27"/>
          <w:szCs w:val="27"/>
          <w:lang w:eastAsia="en-US"/>
        </w:rPr>
      </w:pPr>
      <w:r w:rsidRPr="003123CD">
        <w:rPr>
          <w:rFonts w:eastAsia="Verdana"/>
          <w:sz w:val="27"/>
          <w:szCs w:val="27"/>
          <w:lang w:eastAsia="en-US"/>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3123CD" w:rsidRPr="003123CD" w:rsidRDefault="003123CD" w:rsidP="003123CD">
      <w:pPr>
        <w:spacing w:line="276" w:lineRule="auto"/>
        <w:jc w:val="center"/>
        <w:rPr>
          <w:rFonts w:eastAsia="Verdana"/>
          <w:b/>
          <w:sz w:val="27"/>
          <w:szCs w:val="27"/>
        </w:rPr>
      </w:pPr>
    </w:p>
    <w:p w:rsidR="003123CD" w:rsidRPr="003123CD" w:rsidRDefault="003123CD" w:rsidP="003123CD">
      <w:pPr>
        <w:spacing w:line="276" w:lineRule="auto"/>
        <w:rPr>
          <w:rFonts w:eastAsia="Verdana"/>
          <w:b/>
          <w:sz w:val="27"/>
          <w:szCs w:val="27"/>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ОБЩАЯ ЧАСТЬ</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 xml:space="preserve">На территории сельского поселения Савруха по состоянию на 01.01.2023 года проживает 2 946 человек. </w:t>
      </w:r>
    </w:p>
    <w:p w:rsidR="003123CD" w:rsidRPr="003123CD" w:rsidRDefault="003123CD" w:rsidP="003123CD">
      <w:pPr>
        <w:tabs>
          <w:tab w:val="left" w:pos="9781"/>
        </w:tabs>
        <w:spacing w:line="276" w:lineRule="auto"/>
        <w:ind w:firstLine="709"/>
        <w:jc w:val="both"/>
        <w:rPr>
          <w:rFonts w:eastAsia="Verdana"/>
          <w:sz w:val="28"/>
          <w:szCs w:val="28"/>
          <w:lang w:eastAsia="en-US"/>
        </w:rPr>
      </w:pPr>
      <w:r w:rsidRPr="003123CD">
        <w:rPr>
          <w:rFonts w:eastAsia="Verdana"/>
          <w:sz w:val="28"/>
          <w:szCs w:val="28"/>
          <w:lang w:eastAsia="en-US"/>
        </w:rPr>
        <w:t>На территории сельского поселения Савруха расположены две котельные:</w:t>
      </w:r>
    </w:p>
    <w:p w:rsidR="003123CD" w:rsidRPr="003123CD" w:rsidRDefault="003123CD" w:rsidP="003123CD">
      <w:pPr>
        <w:tabs>
          <w:tab w:val="left" w:pos="9781"/>
        </w:tabs>
        <w:spacing w:line="276" w:lineRule="auto"/>
        <w:ind w:firstLine="709"/>
        <w:jc w:val="both"/>
        <w:rPr>
          <w:rFonts w:eastAsia="Verdana"/>
          <w:sz w:val="28"/>
          <w:szCs w:val="28"/>
          <w:lang w:eastAsia="en-US"/>
        </w:rPr>
      </w:pPr>
      <w:r w:rsidRPr="003123CD">
        <w:rPr>
          <w:rFonts w:eastAsia="Verdana"/>
          <w:sz w:val="28"/>
          <w:szCs w:val="28"/>
          <w:lang w:eastAsia="en-US"/>
        </w:rPr>
        <w:t>- Котельная детского сада с. Савруха, ул. Центральная Усадьба, 76;</w:t>
      </w:r>
    </w:p>
    <w:p w:rsidR="003123CD" w:rsidRPr="003123CD" w:rsidRDefault="003123CD" w:rsidP="003123CD">
      <w:pPr>
        <w:tabs>
          <w:tab w:val="left" w:pos="9781"/>
        </w:tabs>
        <w:spacing w:line="276" w:lineRule="auto"/>
        <w:ind w:firstLine="709"/>
        <w:jc w:val="both"/>
        <w:rPr>
          <w:rFonts w:eastAsia="Verdana"/>
          <w:sz w:val="28"/>
          <w:szCs w:val="28"/>
          <w:lang w:eastAsia="en-US"/>
        </w:rPr>
      </w:pPr>
      <w:r w:rsidRPr="003123CD">
        <w:rPr>
          <w:rFonts w:eastAsia="Verdana"/>
          <w:sz w:val="28"/>
          <w:szCs w:val="28"/>
          <w:lang w:eastAsia="en-US"/>
        </w:rPr>
        <w:t>- Центральная котельная с. Савруха, ул. Центральная Усадьба, 12.</w:t>
      </w:r>
    </w:p>
    <w:p w:rsidR="003123CD" w:rsidRPr="003123CD" w:rsidRDefault="003123CD" w:rsidP="003123CD">
      <w:pPr>
        <w:tabs>
          <w:tab w:val="left" w:pos="9781"/>
        </w:tabs>
        <w:spacing w:line="276" w:lineRule="auto"/>
        <w:ind w:firstLine="709"/>
        <w:jc w:val="center"/>
        <w:rPr>
          <w:rFonts w:eastAsia="Verdana"/>
          <w:sz w:val="28"/>
          <w:szCs w:val="28"/>
          <w:lang w:eastAsia="en-US"/>
        </w:rPr>
      </w:pPr>
    </w:p>
    <w:p w:rsidR="003123CD" w:rsidRPr="003123CD" w:rsidRDefault="003123CD" w:rsidP="003123CD">
      <w:pPr>
        <w:tabs>
          <w:tab w:val="left" w:pos="9781"/>
        </w:tabs>
        <w:spacing w:line="276" w:lineRule="auto"/>
        <w:ind w:firstLine="709"/>
        <w:jc w:val="center"/>
        <w:rPr>
          <w:rFonts w:eastAsia="Verdana"/>
          <w:sz w:val="28"/>
          <w:szCs w:val="28"/>
          <w:lang w:eastAsia="en-US"/>
        </w:rPr>
      </w:pPr>
      <w:r w:rsidRPr="003123CD">
        <w:rPr>
          <w:rFonts w:eastAsia="Verdana"/>
          <w:sz w:val="28"/>
          <w:szCs w:val="28"/>
          <w:lang w:eastAsia="en-US"/>
        </w:rPr>
        <w:t>Таблица 1 - Данные для расчета системы теплоснабжения в соответствии с СП 131.13330.2020</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75"/>
        <w:gridCol w:w="7513"/>
        <w:gridCol w:w="1559"/>
      </w:tblGrid>
      <w:tr w:rsidR="003123CD" w:rsidRPr="003123CD" w:rsidTr="00473CCD">
        <w:tc>
          <w:tcPr>
            <w:tcW w:w="675" w:type="dxa"/>
            <w:vAlign w:val="center"/>
          </w:tcPr>
          <w:p w:rsidR="003123CD" w:rsidRPr="003123CD" w:rsidRDefault="003123CD" w:rsidP="003123CD">
            <w:pPr>
              <w:tabs>
                <w:tab w:val="left" w:pos="9781"/>
              </w:tabs>
              <w:spacing w:line="276" w:lineRule="auto"/>
              <w:jc w:val="center"/>
              <w:rPr>
                <w:rFonts w:eastAsia="Verdana"/>
                <w:b/>
                <w:sz w:val="22"/>
                <w:szCs w:val="22"/>
                <w:lang w:eastAsia="en-US"/>
              </w:rPr>
            </w:pPr>
            <w:r w:rsidRPr="003123CD">
              <w:rPr>
                <w:rFonts w:eastAsia="Verdana"/>
                <w:b/>
                <w:sz w:val="22"/>
                <w:szCs w:val="22"/>
                <w:lang w:eastAsia="en-US"/>
              </w:rPr>
              <w:t xml:space="preserve">№ </w:t>
            </w:r>
          </w:p>
          <w:p w:rsidR="003123CD" w:rsidRPr="003123CD" w:rsidRDefault="003123CD" w:rsidP="003123CD">
            <w:pPr>
              <w:tabs>
                <w:tab w:val="left" w:pos="9781"/>
              </w:tabs>
              <w:spacing w:line="276" w:lineRule="auto"/>
              <w:jc w:val="center"/>
              <w:rPr>
                <w:rFonts w:eastAsia="Verdana"/>
                <w:b/>
                <w:sz w:val="22"/>
                <w:szCs w:val="22"/>
                <w:lang w:eastAsia="en-US"/>
              </w:rPr>
            </w:pPr>
            <w:r w:rsidRPr="003123CD">
              <w:rPr>
                <w:rFonts w:eastAsia="Verdana"/>
                <w:b/>
                <w:sz w:val="22"/>
                <w:szCs w:val="22"/>
                <w:lang w:eastAsia="en-US"/>
              </w:rPr>
              <w:t>п/п</w:t>
            </w:r>
          </w:p>
        </w:tc>
        <w:tc>
          <w:tcPr>
            <w:tcW w:w="7513" w:type="dxa"/>
            <w:vAlign w:val="center"/>
          </w:tcPr>
          <w:p w:rsidR="003123CD" w:rsidRPr="003123CD" w:rsidRDefault="003123CD" w:rsidP="003123CD">
            <w:pPr>
              <w:tabs>
                <w:tab w:val="left" w:pos="9781"/>
              </w:tabs>
              <w:spacing w:line="276" w:lineRule="auto"/>
              <w:jc w:val="center"/>
              <w:rPr>
                <w:rFonts w:eastAsia="Verdana"/>
                <w:b/>
                <w:lang w:eastAsia="en-US"/>
              </w:rPr>
            </w:pPr>
            <w:r w:rsidRPr="003123CD">
              <w:rPr>
                <w:rFonts w:eastAsia="Verdana"/>
                <w:b/>
                <w:lang w:eastAsia="en-US"/>
              </w:rPr>
              <w:t>Показатель</w:t>
            </w:r>
          </w:p>
        </w:tc>
        <w:tc>
          <w:tcPr>
            <w:tcW w:w="1559" w:type="dxa"/>
            <w:vAlign w:val="center"/>
          </w:tcPr>
          <w:p w:rsidR="003123CD" w:rsidRPr="003123CD" w:rsidRDefault="003123CD" w:rsidP="003123CD">
            <w:pPr>
              <w:tabs>
                <w:tab w:val="left" w:pos="9781"/>
              </w:tabs>
              <w:spacing w:line="276" w:lineRule="auto"/>
              <w:jc w:val="center"/>
              <w:rPr>
                <w:rFonts w:eastAsia="Verdana"/>
                <w:b/>
                <w:lang w:eastAsia="en-US"/>
              </w:rPr>
            </w:pPr>
            <w:r w:rsidRPr="003123CD">
              <w:rPr>
                <w:rFonts w:eastAsia="Verdana"/>
                <w:b/>
                <w:lang w:eastAsia="en-US"/>
              </w:rPr>
              <w:t>Количество</w:t>
            </w:r>
          </w:p>
        </w:tc>
      </w:tr>
      <w:tr w:rsidR="003123CD" w:rsidRPr="003123CD" w:rsidTr="00473CCD">
        <w:tc>
          <w:tcPr>
            <w:tcW w:w="675" w:type="dxa"/>
            <w:vAlign w:val="center"/>
          </w:tcPr>
          <w:p w:rsidR="003123CD" w:rsidRPr="003123CD" w:rsidRDefault="003123CD" w:rsidP="003123CD">
            <w:pPr>
              <w:tabs>
                <w:tab w:val="left" w:pos="9781"/>
              </w:tabs>
              <w:spacing w:line="276" w:lineRule="auto"/>
              <w:jc w:val="center"/>
              <w:rPr>
                <w:rFonts w:eastAsia="Verdana"/>
                <w:sz w:val="22"/>
                <w:szCs w:val="22"/>
                <w:lang w:eastAsia="en-US"/>
              </w:rPr>
            </w:pPr>
            <w:r w:rsidRPr="003123CD">
              <w:rPr>
                <w:rFonts w:eastAsia="Verdana"/>
                <w:sz w:val="22"/>
                <w:szCs w:val="22"/>
                <w:lang w:eastAsia="en-US"/>
              </w:rPr>
              <w:t>1</w:t>
            </w:r>
          </w:p>
        </w:tc>
        <w:tc>
          <w:tcPr>
            <w:tcW w:w="7513" w:type="dxa"/>
            <w:vAlign w:val="center"/>
          </w:tcPr>
          <w:p w:rsidR="003123CD" w:rsidRPr="003123CD" w:rsidRDefault="003123CD" w:rsidP="003123CD">
            <w:pPr>
              <w:tabs>
                <w:tab w:val="left" w:pos="9781"/>
              </w:tabs>
              <w:spacing w:line="276" w:lineRule="auto"/>
              <w:rPr>
                <w:rFonts w:eastAsia="Verdana"/>
                <w:lang w:eastAsia="en-US"/>
              </w:rPr>
            </w:pPr>
            <w:r w:rsidRPr="003123CD">
              <w:rPr>
                <w:rFonts w:eastAsia="Verdana"/>
                <w:color w:val="000000"/>
              </w:rPr>
              <w:t>Температура воздуха наиболее холодных суток обеспеченностью 0,92</w:t>
            </w:r>
          </w:p>
        </w:tc>
        <w:tc>
          <w:tcPr>
            <w:tcW w:w="1559" w:type="dxa"/>
            <w:vAlign w:val="center"/>
          </w:tcPr>
          <w:p w:rsidR="003123CD" w:rsidRPr="003123CD" w:rsidRDefault="003123CD" w:rsidP="003123CD">
            <w:pPr>
              <w:tabs>
                <w:tab w:val="left" w:pos="9781"/>
              </w:tabs>
              <w:spacing w:line="276" w:lineRule="auto"/>
              <w:ind w:left="-143" w:right="-108"/>
              <w:jc w:val="center"/>
              <w:rPr>
                <w:rFonts w:eastAsia="Verdana"/>
                <w:lang w:eastAsia="en-US"/>
              </w:rPr>
            </w:pPr>
            <w:r w:rsidRPr="003123CD">
              <w:rPr>
                <w:rFonts w:eastAsia="Verdana"/>
                <w:lang w:eastAsia="en-US"/>
              </w:rPr>
              <w:t>-27</w:t>
            </w:r>
            <w:r w:rsidRPr="003123CD">
              <w:rPr>
                <w:rFonts w:eastAsia="Verdana"/>
                <w:vertAlign w:val="superscript"/>
                <w:lang w:eastAsia="en-US"/>
              </w:rPr>
              <w:t>0</w:t>
            </w:r>
            <w:r w:rsidRPr="003123CD">
              <w:rPr>
                <w:rFonts w:eastAsia="Verdana"/>
                <w:lang w:eastAsia="en-US"/>
              </w:rPr>
              <w:t>С</w:t>
            </w:r>
          </w:p>
        </w:tc>
      </w:tr>
      <w:tr w:rsidR="003123CD" w:rsidRPr="003123CD" w:rsidTr="00473CCD">
        <w:tc>
          <w:tcPr>
            <w:tcW w:w="675" w:type="dxa"/>
            <w:vAlign w:val="center"/>
          </w:tcPr>
          <w:p w:rsidR="003123CD" w:rsidRPr="003123CD" w:rsidRDefault="003123CD" w:rsidP="003123CD">
            <w:pPr>
              <w:tabs>
                <w:tab w:val="left" w:pos="9781"/>
              </w:tabs>
              <w:spacing w:line="276" w:lineRule="auto"/>
              <w:jc w:val="center"/>
              <w:rPr>
                <w:rFonts w:eastAsia="Verdana"/>
                <w:sz w:val="22"/>
                <w:szCs w:val="22"/>
                <w:lang w:eastAsia="en-US"/>
              </w:rPr>
            </w:pPr>
            <w:r w:rsidRPr="003123CD">
              <w:rPr>
                <w:rFonts w:eastAsia="Verdana"/>
                <w:sz w:val="22"/>
                <w:szCs w:val="22"/>
                <w:lang w:eastAsia="en-US"/>
              </w:rPr>
              <w:t>2</w:t>
            </w:r>
          </w:p>
        </w:tc>
        <w:tc>
          <w:tcPr>
            <w:tcW w:w="7513" w:type="dxa"/>
            <w:vAlign w:val="center"/>
          </w:tcPr>
          <w:p w:rsidR="003123CD" w:rsidRPr="003123CD" w:rsidRDefault="003123CD" w:rsidP="003123CD">
            <w:pPr>
              <w:tabs>
                <w:tab w:val="left" w:pos="9781"/>
              </w:tabs>
              <w:spacing w:line="276" w:lineRule="auto"/>
              <w:rPr>
                <w:rFonts w:eastAsia="Verdana"/>
                <w:lang w:eastAsia="en-US"/>
              </w:rPr>
            </w:pPr>
            <w:r w:rsidRPr="003123CD">
              <w:rPr>
                <w:rFonts w:eastAsia="Verdana"/>
                <w:color w:val="000000"/>
              </w:rPr>
              <w:t>Средняя температура за отопительный период</w:t>
            </w:r>
          </w:p>
        </w:tc>
        <w:tc>
          <w:tcPr>
            <w:tcW w:w="1559" w:type="dxa"/>
            <w:vAlign w:val="center"/>
          </w:tcPr>
          <w:p w:rsidR="003123CD" w:rsidRPr="003123CD" w:rsidRDefault="003123CD" w:rsidP="003123CD">
            <w:pPr>
              <w:tabs>
                <w:tab w:val="left" w:pos="9781"/>
              </w:tabs>
              <w:spacing w:line="276" w:lineRule="auto"/>
              <w:jc w:val="center"/>
              <w:rPr>
                <w:rFonts w:eastAsia="Verdana"/>
                <w:lang w:eastAsia="en-US"/>
              </w:rPr>
            </w:pPr>
            <w:r w:rsidRPr="003123CD">
              <w:rPr>
                <w:rFonts w:eastAsia="Verdana"/>
                <w:lang w:eastAsia="en-US"/>
              </w:rPr>
              <w:t xml:space="preserve">-4,7 </w:t>
            </w:r>
            <w:r w:rsidRPr="003123CD">
              <w:rPr>
                <w:rFonts w:eastAsia="Verdana"/>
                <w:vertAlign w:val="superscript"/>
                <w:lang w:eastAsia="en-US"/>
              </w:rPr>
              <w:t>0</w:t>
            </w:r>
            <w:r w:rsidRPr="003123CD">
              <w:rPr>
                <w:rFonts w:eastAsia="Verdana"/>
                <w:lang w:eastAsia="en-US"/>
              </w:rPr>
              <w:t>С</w:t>
            </w:r>
          </w:p>
        </w:tc>
      </w:tr>
      <w:tr w:rsidR="003123CD" w:rsidRPr="003123CD" w:rsidTr="00473CCD">
        <w:tc>
          <w:tcPr>
            <w:tcW w:w="675" w:type="dxa"/>
            <w:vAlign w:val="center"/>
          </w:tcPr>
          <w:p w:rsidR="003123CD" w:rsidRPr="003123CD" w:rsidRDefault="003123CD" w:rsidP="003123CD">
            <w:pPr>
              <w:tabs>
                <w:tab w:val="left" w:pos="9781"/>
              </w:tabs>
              <w:spacing w:line="276" w:lineRule="auto"/>
              <w:jc w:val="center"/>
              <w:rPr>
                <w:rFonts w:eastAsia="Verdana"/>
                <w:sz w:val="22"/>
                <w:szCs w:val="22"/>
                <w:lang w:eastAsia="en-US"/>
              </w:rPr>
            </w:pPr>
            <w:r w:rsidRPr="003123CD">
              <w:rPr>
                <w:rFonts w:eastAsia="Verdana"/>
                <w:sz w:val="22"/>
                <w:szCs w:val="22"/>
                <w:lang w:eastAsia="en-US"/>
              </w:rPr>
              <w:t>3</w:t>
            </w:r>
          </w:p>
        </w:tc>
        <w:tc>
          <w:tcPr>
            <w:tcW w:w="7513" w:type="dxa"/>
            <w:vAlign w:val="center"/>
          </w:tcPr>
          <w:p w:rsidR="003123CD" w:rsidRPr="003123CD" w:rsidRDefault="003123CD" w:rsidP="003123CD">
            <w:pPr>
              <w:tabs>
                <w:tab w:val="left" w:pos="9781"/>
              </w:tabs>
              <w:spacing w:line="276" w:lineRule="auto"/>
              <w:rPr>
                <w:rFonts w:eastAsia="Verdana"/>
                <w:lang w:eastAsia="en-US"/>
              </w:rPr>
            </w:pPr>
            <w:r w:rsidRPr="003123CD">
              <w:rPr>
                <w:rFonts w:eastAsia="Verdana"/>
                <w:color w:val="000000"/>
              </w:rPr>
              <w:t>Продолжительность отопительного периода</w:t>
            </w:r>
          </w:p>
        </w:tc>
        <w:tc>
          <w:tcPr>
            <w:tcW w:w="1559" w:type="dxa"/>
            <w:vAlign w:val="center"/>
          </w:tcPr>
          <w:p w:rsidR="003123CD" w:rsidRPr="003123CD" w:rsidRDefault="003123CD" w:rsidP="003123CD">
            <w:pPr>
              <w:tabs>
                <w:tab w:val="left" w:pos="9781"/>
              </w:tabs>
              <w:spacing w:line="276" w:lineRule="auto"/>
              <w:jc w:val="center"/>
              <w:rPr>
                <w:rFonts w:eastAsia="Verdana"/>
                <w:lang w:eastAsia="en-US"/>
              </w:rPr>
            </w:pPr>
            <w:r w:rsidRPr="003123CD">
              <w:rPr>
                <w:rFonts w:eastAsia="Verdana"/>
                <w:lang w:eastAsia="en-US"/>
              </w:rPr>
              <w:t>196 сут.</w:t>
            </w:r>
          </w:p>
        </w:tc>
      </w:tr>
    </w:tbl>
    <w:p w:rsidR="003123CD" w:rsidRPr="003123CD" w:rsidRDefault="003123CD" w:rsidP="003123CD">
      <w:pPr>
        <w:spacing w:line="276" w:lineRule="auto"/>
        <w:rPr>
          <w:rFonts w:eastAsia="Verdana"/>
          <w:b/>
          <w:sz w:val="28"/>
          <w:szCs w:val="28"/>
        </w:rPr>
        <w:sectPr w:rsidR="003123CD" w:rsidRPr="003123CD" w:rsidSect="00523983">
          <w:footerReference w:type="default" r:id="rId12"/>
          <w:pgSz w:w="11906" w:h="16838"/>
          <w:pgMar w:top="851" w:right="567" w:bottom="567" w:left="1701" w:header="680" w:footer="680" w:gutter="0"/>
          <w:cols w:space="708"/>
          <w:docGrid w:linePitch="360"/>
        </w:sect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РАЗДЕЛ 1. ПОКАЗАТЕЛИСУЩЕСТВУЮЩЕГО И</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ПЕРСПЕКТИВНОГО СПРОСА НА ТЕПЛОВУЮ ЭНЕРГИЮ (МОЩНОСТЬ) И ТЕПЛОНОСИТЕЛЬ В УСТАНОВЛЕННЫХ ГРАНИЦАХ ТЕРРИТОРИИ ПОСЕЛЕНИЯ</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по этапам</w:t>
      </w:r>
    </w:p>
    <w:p w:rsidR="003123CD" w:rsidRPr="003123CD" w:rsidRDefault="003123CD" w:rsidP="003123CD">
      <w:pPr>
        <w:widowControl w:val="0"/>
        <w:spacing w:line="276" w:lineRule="auto"/>
        <w:ind w:firstLine="709"/>
        <w:jc w:val="both"/>
        <w:rPr>
          <w:rFonts w:eastAsia="Verdana"/>
          <w:sz w:val="28"/>
          <w:szCs w:val="28"/>
          <w:lang w:eastAsia="en-US"/>
        </w:rPr>
      </w:pPr>
      <w:r w:rsidRPr="003123CD">
        <w:rPr>
          <w:rFonts w:eastAsia="Verdana"/>
          <w:sz w:val="28"/>
          <w:szCs w:val="28"/>
          <w:lang w:eastAsia="en-US"/>
        </w:rPr>
        <w:t>В таблице 2 показаны объемы строительных фондов, подключенных к системе теплоснабжения сельского поселения Савруха.</w:t>
      </w:r>
    </w:p>
    <w:p w:rsidR="003123CD" w:rsidRPr="003123CD" w:rsidRDefault="003123CD" w:rsidP="003123CD">
      <w:pPr>
        <w:widowControl w:val="0"/>
        <w:spacing w:line="276" w:lineRule="auto"/>
        <w:ind w:firstLine="709"/>
        <w:jc w:val="right"/>
        <w:rPr>
          <w:rFonts w:eastAsia="Verdana"/>
          <w:sz w:val="28"/>
          <w:szCs w:val="28"/>
          <w:lang w:eastAsia="en-US"/>
        </w:rPr>
      </w:pPr>
      <w:r w:rsidRPr="003123CD">
        <w:rPr>
          <w:rFonts w:eastAsia="Verdana"/>
          <w:sz w:val="28"/>
          <w:szCs w:val="28"/>
          <w:lang w:eastAsia="en-US"/>
        </w:rPr>
        <w:t>Таблица 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495"/>
        <w:gridCol w:w="1417"/>
        <w:gridCol w:w="1560"/>
        <w:gridCol w:w="1275"/>
      </w:tblGrid>
      <w:tr w:rsidR="003123CD" w:rsidRPr="003123CD" w:rsidTr="00473CCD">
        <w:trPr>
          <w:trHeight w:hRule="exact" w:val="610"/>
        </w:trPr>
        <w:tc>
          <w:tcPr>
            <w:tcW w:w="5495" w:type="dxa"/>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Наименование потребителей</w:t>
            </w:r>
          </w:p>
        </w:tc>
        <w:tc>
          <w:tcPr>
            <w:tcW w:w="1417" w:type="dxa"/>
            <w:vAlign w:val="center"/>
          </w:tcPr>
          <w:p w:rsidR="003123CD" w:rsidRPr="003123CD" w:rsidRDefault="003123CD" w:rsidP="003123CD">
            <w:pPr>
              <w:spacing w:line="276" w:lineRule="auto"/>
              <w:contextualSpacing/>
              <w:jc w:val="center"/>
              <w:rPr>
                <w:rFonts w:eastAsia="Verdana"/>
                <w:b/>
                <w:sz w:val="20"/>
                <w:szCs w:val="20"/>
              </w:rPr>
            </w:pPr>
            <w:r w:rsidRPr="003123CD">
              <w:rPr>
                <w:rFonts w:eastAsia="Verdana"/>
                <w:b/>
                <w:sz w:val="20"/>
                <w:szCs w:val="20"/>
              </w:rPr>
              <w:t>Этажность</w:t>
            </w:r>
          </w:p>
        </w:tc>
        <w:tc>
          <w:tcPr>
            <w:tcW w:w="1560" w:type="dxa"/>
            <w:vAlign w:val="center"/>
          </w:tcPr>
          <w:p w:rsidR="003123CD" w:rsidRPr="003123CD" w:rsidRDefault="003123CD" w:rsidP="003123CD">
            <w:pPr>
              <w:contextualSpacing/>
              <w:jc w:val="center"/>
              <w:rPr>
                <w:rFonts w:eastAsia="Verdana"/>
                <w:b/>
                <w:sz w:val="20"/>
                <w:szCs w:val="20"/>
              </w:rPr>
            </w:pPr>
            <w:r w:rsidRPr="003123CD">
              <w:rPr>
                <w:rFonts w:eastAsia="Verdana"/>
                <w:b/>
                <w:sz w:val="20"/>
                <w:szCs w:val="20"/>
              </w:rPr>
              <w:t>Кол-во абонентов</w:t>
            </w:r>
          </w:p>
        </w:tc>
        <w:tc>
          <w:tcPr>
            <w:tcW w:w="1275" w:type="dxa"/>
            <w:vAlign w:val="center"/>
          </w:tcPr>
          <w:p w:rsidR="003123CD" w:rsidRPr="003123CD" w:rsidRDefault="003123CD" w:rsidP="003123CD">
            <w:pPr>
              <w:spacing w:line="276" w:lineRule="auto"/>
              <w:contextualSpacing/>
              <w:jc w:val="center"/>
              <w:rPr>
                <w:rFonts w:eastAsia="Verdana"/>
                <w:b/>
                <w:sz w:val="20"/>
                <w:szCs w:val="20"/>
              </w:rPr>
            </w:pPr>
            <w:r w:rsidRPr="003123CD">
              <w:rPr>
                <w:rFonts w:eastAsia="Verdana"/>
                <w:b/>
                <w:sz w:val="20"/>
                <w:szCs w:val="20"/>
              </w:rPr>
              <w:t>Объем, м</w:t>
            </w:r>
            <w:r w:rsidRPr="003123CD">
              <w:rPr>
                <w:rFonts w:eastAsia="Verdana"/>
                <w:b/>
                <w:sz w:val="20"/>
                <w:szCs w:val="20"/>
                <w:vertAlign w:val="superscript"/>
              </w:rPr>
              <w:t>3</w:t>
            </w:r>
          </w:p>
        </w:tc>
      </w:tr>
      <w:tr w:rsidR="003123CD" w:rsidRPr="003123CD" w:rsidTr="00473CCD">
        <w:trPr>
          <w:trHeight w:hRule="exact" w:val="351"/>
        </w:trPr>
        <w:tc>
          <w:tcPr>
            <w:tcW w:w="9747" w:type="dxa"/>
            <w:gridSpan w:val="4"/>
            <w:vAlign w:val="center"/>
          </w:tcPr>
          <w:p w:rsidR="003123CD" w:rsidRPr="003123CD" w:rsidRDefault="003123CD" w:rsidP="003123CD">
            <w:pPr>
              <w:spacing w:line="276" w:lineRule="auto"/>
              <w:ind w:left="426"/>
              <w:jc w:val="center"/>
              <w:rPr>
                <w:rFonts w:eastAsia="Verdana"/>
                <w:b/>
                <w:sz w:val="22"/>
                <w:szCs w:val="22"/>
              </w:rPr>
            </w:pPr>
            <w:r w:rsidRPr="003123CD">
              <w:rPr>
                <w:rFonts w:eastAsia="Verdana"/>
                <w:b/>
                <w:sz w:val="22"/>
                <w:szCs w:val="22"/>
                <w:lang w:eastAsia="en-US"/>
              </w:rPr>
              <w:t>Центральная котельная с. Савруха, ул. Центральная Усадьба, 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b/>
                <w:i/>
                <w:sz w:val="22"/>
                <w:szCs w:val="22"/>
                <w:lang w:eastAsia="en-US"/>
              </w:rPr>
            </w:pPr>
            <w:r w:rsidRPr="003123CD">
              <w:rPr>
                <w:rFonts w:eastAsia="Verdana"/>
                <w:b/>
                <w:i/>
                <w:sz w:val="22"/>
                <w:szCs w:val="22"/>
                <w:lang w:eastAsia="en-US"/>
              </w:rPr>
              <w:t>Многоквартирные жилые дома </w:t>
            </w:r>
          </w:p>
        </w:tc>
        <w:tc>
          <w:tcPr>
            <w:tcW w:w="1417" w:type="dxa"/>
          </w:tcPr>
          <w:p w:rsidR="003123CD" w:rsidRPr="003123CD" w:rsidRDefault="003123CD" w:rsidP="003123CD">
            <w:pPr>
              <w:spacing w:after="240" w:line="240" w:lineRule="atLeast"/>
              <w:contextualSpacing/>
              <w:jc w:val="center"/>
              <w:rPr>
                <w:rFonts w:eastAsia="Verdana"/>
                <w:sz w:val="22"/>
                <w:szCs w:val="22"/>
              </w:rPr>
            </w:pPr>
          </w:p>
        </w:tc>
        <w:tc>
          <w:tcPr>
            <w:tcW w:w="1560" w:type="dxa"/>
            <w:vAlign w:val="center"/>
          </w:tcPr>
          <w:p w:rsidR="003123CD" w:rsidRPr="003123CD" w:rsidRDefault="003123CD" w:rsidP="003123CD">
            <w:pPr>
              <w:spacing w:line="240" w:lineRule="atLeast"/>
              <w:contextualSpacing/>
              <w:jc w:val="center"/>
              <w:rPr>
                <w:rFonts w:eastAsia="Verdana"/>
                <w:sz w:val="22"/>
                <w:szCs w:val="22"/>
              </w:rPr>
            </w:pPr>
          </w:p>
        </w:tc>
        <w:tc>
          <w:tcPr>
            <w:tcW w:w="1275" w:type="dxa"/>
            <w:vAlign w:val="center"/>
          </w:tcPr>
          <w:p w:rsidR="003123CD" w:rsidRPr="003123CD" w:rsidRDefault="003123CD" w:rsidP="003123CD">
            <w:pPr>
              <w:spacing w:line="240" w:lineRule="atLeast"/>
              <w:contextualSpacing/>
              <w:jc w:val="center"/>
              <w:rPr>
                <w:rFonts w:eastAsia="Verdana"/>
                <w:sz w:val="22"/>
                <w:szCs w:val="22"/>
              </w:rPr>
            </w:pP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 дом №69</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24</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5386</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№3; дом №49</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№4; дом №50</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№6; дом №48</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№8; дом №47</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№10; дом №46</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№13; дом №45</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№14; дом №43</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№16; дом №39</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№20; дом №38</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2988</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№24; дом №37</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2988</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№26; дом №51</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№31; дом №44</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12</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2967</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№33; дом №40</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№34; дом №41</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3070</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№37; дом №36</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1068</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№39; дом №35</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1068</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№41; дом №61</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4208</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№42; дом №62</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4820</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№44; дом №59</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4124</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№46; дом №60</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4820</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№48; дом №65</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4669</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№51; дом №34</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2988</w:t>
            </w:r>
          </w:p>
        </w:tc>
      </w:tr>
      <w:tr w:rsidR="003123CD" w:rsidRPr="003123CD" w:rsidTr="00473CCD">
        <w:trPr>
          <w:trHeight w:hRule="exact" w:val="271"/>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№53; дом №72</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288</w:t>
            </w:r>
          </w:p>
        </w:tc>
      </w:tr>
      <w:tr w:rsidR="003123CD" w:rsidRPr="003123CD" w:rsidTr="00473CCD">
        <w:trPr>
          <w:trHeight w:hRule="exact" w:val="28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№62; дом №42</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17</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3070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№64; дом №26</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2611</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№67; дом №53</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№68; дом №54</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№70; дом №66</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4669</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№71; дом №52</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№74; дом №63</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4124</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№76; дом №70</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2067</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lastRenderedPageBreak/>
              <w:t>Уч. №79; дом №24</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315</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№79а; дом №23</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315</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№81; дом №56</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300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№84; дом №55</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22</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3312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№86; дом №5</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№88; дом №4</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324</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№90; дом №58</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4200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№91; дом №57</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4200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№94; дом №2</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264</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№96; дом №1</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216</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№105; дом №71</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6</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1003</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№107; дом №28</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540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№116; дом №64</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4124</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№117; дом №67</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4124</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№119; дом №68</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18</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4820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b/>
                <w:sz w:val="22"/>
                <w:szCs w:val="22"/>
                <w:lang w:eastAsia="en-US"/>
              </w:rPr>
            </w:pPr>
            <w:r w:rsidRPr="003123CD">
              <w:rPr>
                <w:rFonts w:eastAsia="Verdana"/>
                <w:b/>
                <w:sz w:val="22"/>
                <w:szCs w:val="22"/>
                <w:lang w:eastAsia="en-US"/>
              </w:rPr>
              <w:t>Бюджетные организации </w:t>
            </w:r>
          </w:p>
        </w:tc>
        <w:tc>
          <w:tcPr>
            <w:tcW w:w="1417" w:type="dxa"/>
            <w:vAlign w:val="center"/>
          </w:tcPr>
          <w:p w:rsidR="003123CD" w:rsidRPr="003123CD" w:rsidRDefault="003123CD" w:rsidP="003123CD">
            <w:pPr>
              <w:spacing w:after="240" w:line="240" w:lineRule="atLeast"/>
              <w:contextualSpacing/>
              <w:jc w:val="center"/>
              <w:rPr>
                <w:rFonts w:eastAsia="Verdana"/>
                <w:b/>
                <w:sz w:val="22"/>
                <w:szCs w:val="22"/>
              </w:rPr>
            </w:pPr>
          </w:p>
        </w:tc>
        <w:tc>
          <w:tcPr>
            <w:tcW w:w="1560" w:type="dxa"/>
            <w:vAlign w:val="center"/>
          </w:tcPr>
          <w:p w:rsidR="003123CD" w:rsidRPr="003123CD" w:rsidRDefault="003123CD" w:rsidP="003123CD">
            <w:pPr>
              <w:spacing w:after="240" w:line="240" w:lineRule="atLeast"/>
              <w:contextualSpacing/>
              <w:jc w:val="center"/>
              <w:rPr>
                <w:rFonts w:eastAsia="Verdana"/>
                <w:b/>
                <w:sz w:val="22"/>
                <w:szCs w:val="22"/>
              </w:rPr>
            </w:pPr>
          </w:p>
        </w:tc>
        <w:tc>
          <w:tcPr>
            <w:tcW w:w="1275" w:type="dxa"/>
          </w:tcPr>
          <w:p w:rsidR="003123CD" w:rsidRPr="003123CD" w:rsidRDefault="003123CD" w:rsidP="003123CD">
            <w:pPr>
              <w:spacing w:after="240" w:line="240" w:lineRule="atLeast"/>
              <w:contextualSpacing/>
              <w:jc w:val="right"/>
              <w:rPr>
                <w:rFonts w:eastAsia="Verdana"/>
                <w:b/>
                <w:sz w:val="22"/>
                <w:szCs w:val="22"/>
              </w:rPr>
            </w:pP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№29;  ФАП</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523</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№27;  Администрация</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1617</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№55;  СДК</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7494</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№56;  Школа</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14152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№58;  Гараж школьный</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467</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 xml:space="preserve">Уч. №60; Школа мл. классы </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4372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№101;  Стационар ЦБГР Аптека</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1966</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b/>
                <w:sz w:val="22"/>
                <w:szCs w:val="22"/>
                <w:lang w:eastAsia="en-US"/>
              </w:rPr>
            </w:pPr>
            <w:r w:rsidRPr="003123CD">
              <w:rPr>
                <w:rFonts w:eastAsia="Verdana"/>
                <w:b/>
                <w:sz w:val="22"/>
                <w:szCs w:val="22"/>
                <w:lang w:eastAsia="en-US"/>
              </w:rPr>
              <w:t>Прочие потребители </w:t>
            </w:r>
          </w:p>
        </w:tc>
        <w:tc>
          <w:tcPr>
            <w:tcW w:w="1417" w:type="dxa"/>
            <w:vAlign w:val="center"/>
          </w:tcPr>
          <w:p w:rsidR="003123CD" w:rsidRPr="003123CD" w:rsidRDefault="003123CD" w:rsidP="003123CD">
            <w:pPr>
              <w:spacing w:after="240" w:line="240" w:lineRule="atLeast"/>
              <w:contextualSpacing/>
              <w:jc w:val="center"/>
              <w:rPr>
                <w:rFonts w:eastAsia="Verdana"/>
                <w:b/>
                <w:sz w:val="22"/>
                <w:szCs w:val="22"/>
              </w:rPr>
            </w:pPr>
          </w:p>
        </w:tc>
        <w:tc>
          <w:tcPr>
            <w:tcW w:w="1560" w:type="dxa"/>
            <w:vAlign w:val="center"/>
          </w:tcPr>
          <w:p w:rsidR="003123CD" w:rsidRPr="003123CD" w:rsidRDefault="003123CD" w:rsidP="003123CD">
            <w:pPr>
              <w:spacing w:after="240" w:line="240" w:lineRule="atLeast"/>
              <w:contextualSpacing/>
              <w:jc w:val="center"/>
              <w:rPr>
                <w:rFonts w:eastAsia="Verdana"/>
                <w:b/>
                <w:sz w:val="22"/>
                <w:szCs w:val="22"/>
              </w:rPr>
            </w:pPr>
          </w:p>
        </w:tc>
        <w:tc>
          <w:tcPr>
            <w:tcW w:w="1275" w:type="dxa"/>
          </w:tcPr>
          <w:p w:rsidR="003123CD" w:rsidRPr="003123CD" w:rsidRDefault="003123CD" w:rsidP="003123CD">
            <w:pPr>
              <w:spacing w:after="240" w:line="240" w:lineRule="atLeast"/>
              <w:contextualSpacing/>
              <w:jc w:val="center"/>
              <w:rPr>
                <w:rFonts w:eastAsia="Verdana"/>
                <w:b/>
                <w:sz w:val="22"/>
                <w:szCs w:val="22"/>
              </w:rPr>
            </w:pP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№98; дом 24а; Магнолия</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152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№78а; дом 22; магазин</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212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№102; Контора</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4599</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№114; Молокозавод</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792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№110; Цех п/ф</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1360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№111; гараж легк. автомоб.</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890</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№122; энергоцех, мастерские,</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7216</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№122;  МТМ</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highlight w:val="yellow"/>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8292</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№127;  тракторный гараж</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3295</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№124;  гараж КАМАЗ</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5701</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eastAsia="Verdana"/>
                <w:sz w:val="22"/>
                <w:szCs w:val="22"/>
                <w:lang w:eastAsia="en-US"/>
              </w:rPr>
            </w:pPr>
            <w:r w:rsidRPr="003123CD">
              <w:rPr>
                <w:rFonts w:eastAsia="Verdana"/>
                <w:sz w:val="22"/>
                <w:szCs w:val="22"/>
                <w:lang w:eastAsia="en-US"/>
              </w:rPr>
              <w:t>Уч. №125;  гараж ГАЗ</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6880</w:t>
            </w:r>
          </w:p>
        </w:tc>
      </w:tr>
      <w:tr w:rsidR="003123CD" w:rsidRPr="003123CD" w:rsidTr="00473CCD">
        <w:trPr>
          <w:trHeight w:hRule="exact" w:val="279"/>
        </w:trPr>
        <w:tc>
          <w:tcPr>
            <w:tcW w:w="9747" w:type="dxa"/>
            <w:gridSpan w:val="4"/>
          </w:tcPr>
          <w:p w:rsidR="003123CD" w:rsidRPr="003123CD" w:rsidRDefault="003123CD" w:rsidP="003123CD">
            <w:pPr>
              <w:spacing w:after="240" w:line="240" w:lineRule="atLeast"/>
              <w:contextualSpacing/>
              <w:jc w:val="center"/>
              <w:rPr>
                <w:rFonts w:eastAsia="Verdana"/>
                <w:sz w:val="22"/>
                <w:szCs w:val="22"/>
              </w:rPr>
            </w:pPr>
            <w:r w:rsidRPr="003123CD">
              <w:rPr>
                <w:rFonts w:eastAsia="Verdana"/>
                <w:b/>
                <w:sz w:val="22"/>
                <w:szCs w:val="22"/>
              </w:rPr>
              <w:t>Котельная № 1</w:t>
            </w:r>
            <w:r w:rsidRPr="003123CD">
              <w:rPr>
                <w:rFonts w:eastAsia="Verdana"/>
                <w:sz w:val="22"/>
                <w:szCs w:val="22"/>
                <w:lang w:eastAsia="en-US"/>
              </w:rPr>
              <w:t xml:space="preserve"> </w:t>
            </w:r>
            <w:r w:rsidRPr="003123CD">
              <w:rPr>
                <w:rFonts w:eastAsia="Verdana"/>
                <w:b/>
                <w:sz w:val="22"/>
                <w:szCs w:val="22"/>
                <w:lang w:eastAsia="en-US"/>
              </w:rPr>
              <w:t>с. Савруха, ул. Центральная Усадьба, 76 (детский сад)</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ascii="Cambria" w:eastAsia="Verdana" w:hAnsi="Cambria" w:cs="Arial Unicode MS"/>
                <w:b/>
                <w:sz w:val="22"/>
                <w:szCs w:val="22"/>
                <w:lang w:eastAsia="en-US"/>
              </w:rPr>
            </w:pPr>
            <w:r w:rsidRPr="003123CD">
              <w:rPr>
                <w:rFonts w:ascii="Cambria" w:eastAsia="Verdana" w:hAnsi="Cambria" w:cs="Arial Unicode MS"/>
                <w:b/>
                <w:sz w:val="22"/>
                <w:szCs w:val="22"/>
                <w:lang w:eastAsia="en-US"/>
              </w:rPr>
              <w:t>Бюджетные организации </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p>
        </w:tc>
        <w:tc>
          <w:tcPr>
            <w:tcW w:w="1275" w:type="dxa"/>
          </w:tcPr>
          <w:p w:rsidR="003123CD" w:rsidRPr="003123CD" w:rsidRDefault="003123CD" w:rsidP="003123CD">
            <w:pPr>
              <w:spacing w:after="240" w:line="240" w:lineRule="atLeast"/>
              <w:contextualSpacing/>
              <w:jc w:val="center"/>
              <w:rPr>
                <w:rFonts w:eastAsia="Verdana"/>
                <w:sz w:val="22"/>
                <w:szCs w:val="22"/>
              </w:rPr>
            </w:pPr>
          </w:p>
        </w:tc>
      </w:tr>
      <w:tr w:rsidR="003123CD" w:rsidRPr="003123CD" w:rsidTr="00473CCD">
        <w:trPr>
          <w:trHeight w:hRule="exact" w:val="279"/>
        </w:trPr>
        <w:tc>
          <w:tcPr>
            <w:tcW w:w="5495" w:type="dxa"/>
          </w:tcPr>
          <w:p w:rsidR="003123CD" w:rsidRPr="003123CD" w:rsidRDefault="003123CD" w:rsidP="003123CD">
            <w:pPr>
              <w:spacing w:after="200" w:line="276" w:lineRule="auto"/>
              <w:rPr>
                <w:rFonts w:ascii="Cambria" w:eastAsia="Verdana" w:hAnsi="Cambria" w:cs="Arial Unicode MS"/>
                <w:sz w:val="22"/>
                <w:szCs w:val="22"/>
                <w:lang w:eastAsia="en-US"/>
              </w:rPr>
            </w:pPr>
            <w:r w:rsidRPr="003123CD">
              <w:rPr>
                <w:rFonts w:ascii="Cambria" w:eastAsia="Verdana" w:hAnsi="Cambria" w:cs="Arial Unicode MS"/>
                <w:sz w:val="22"/>
                <w:szCs w:val="22"/>
                <w:lang w:eastAsia="en-US"/>
              </w:rPr>
              <w:t>Детский сад</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3</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ind w:left="-108" w:right="-108"/>
              <w:contextualSpacing/>
              <w:jc w:val="center"/>
              <w:rPr>
                <w:rFonts w:eastAsia="Verdana"/>
                <w:sz w:val="22"/>
                <w:szCs w:val="22"/>
              </w:rPr>
            </w:pPr>
            <w:r w:rsidRPr="003123CD">
              <w:rPr>
                <w:rFonts w:eastAsia="Verdana"/>
                <w:sz w:val="22"/>
                <w:szCs w:val="22"/>
              </w:rPr>
              <w:t>13534</w:t>
            </w:r>
          </w:p>
        </w:tc>
      </w:tr>
      <w:tr w:rsidR="003123CD" w:rsidRPr="003123CD" w:rsidTr="00473CCD">
        <w:trPr>
          <w:trHeight w:hRule="exact" w:val="279"/>
        </w:trPr>
        <w:tc>
          <w:tcPr>
            <w:tcW w:w="5495" w:type="dxa"/>
          </w:tcPr>
          <w:p w:rsidR="003123CD" w:rsidRPr="003123CD" w:rsidRDefault="003123CD" w:rsidP="003123CD">
            <w:pPr>
              <w:spacing w:after="200" w:line="276" w:lineRule="auto"/>
              <w:rPr>
                <w:rFonts w:ascii="Cambria" w:eastAsia="Verdana" w:hAnsi="Cambria" w:cs="Arial Unicode MS"/>
                <w:sz w:val="22"/>
                <w:szCs w:val="22"/>
                <w:lang w:eastAsia="en-US"/>
              </w:rPr>
            </w:pPr>
            <w:r w:rsidRPr="003123CD">
              <w:rPr>
                <w:rFonts w:ascii="Cambria" w:eastAsia="Verdana" w:hAnsi="Cambria" w:cs="Arial Unicode MS"/>
                <w:sz w:val="22"/>
                <w:szCs w:val="22"/>
                <w:lang w:eastAsia="en-US"/>
              </w:rPr>
              <w:t>ФОК</w:t>
            </w:r>
          </w:p>
        </w:tc>
        <w:tc>
          <w:tcPr>
            <w:tcW w:w="1417"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2</w:t>
            </w:r>
          </w:p>
        </w:tc>
        <w:tc>
          <w:tcPr>
            <w:tcW w:w="1560" w:type="dxa"/>
            <w:vAlign w:val="center"/>
          </w:tcPr>
          <w:p w:rsidR="003123CD" w:rsidRPr="003123CD" w:rsidRDefault="003123CD" w:rsidP="003123CD">
            <w:pPr>
              <w:spacing w:after="240" w:line="240" w:lineRule="atLeast"/>
              <w:contextualSpacing/>
              <w:jc w:val="center"/>
              <w:rPr>
                <w:rFonts w:eastAsia="Verdana"/>
                <w:sz w:val="22"/>
                <w:szCs w:val="22"/>
              </w:rPr>
            </w:pPr>
            <w:r w:rsidRPr="003123CD">
              <w:rPr>
                <w:rFonts w:eastAsia="Verdana"/>
                <w:sz w:val="22"/>
                <w:szCs w:val="22"/>
              </w:rPr>
              <w:t>1</w:t>
            </w:r>
          </w:p>
        </w:tc>
        <w:tc>
          <w:tcPr>
            <w:tcW w:w="1275" w:type="dxa"/>
          </w:tcPr>
          <w:p w:rsidR="003123CD" w:rsidRPr="003123CD" w:rsidRDefault="003123CD" w:rsidP="003123CD">
            <w:pPr>
              <w:spacing w:after="240" w:line="240" w:lineRule="atLeast"/>
              <w:ind w:left="-108" w:right="-108"/>
              <w:contextualSpacing/>
              <w:jc w:val="center"/>
              <w:rPr>
                <w:rFonts w:eastAsia="Verdana"/>
                <w:sz w:val="22"/>
                <w:szCs w:val="22"/>
              </w:rPr>
            </w:pPr>
            <w:r w:rsidRPr="003123CD">
              <w:rPr>
                <w:rFonts w:eastAsia="Verdana"/>
                <w:sz w:val="22"/>
                <w:szCs w:val="22"/>
              </w:rPr>
              <w:t>12650</w:t>
            </w:r>
          </w:p>
        </w:tc>
      </w:tr>
    </w:tbl>
    <w:p w:rsidR="003123CD" w:rsidRPr="003123CD" w:rsidRDefault="003123CD" w:rsidP="003123CD">
      <w:pPr>
        <w:spacing w:line="276" w:lineRule="auto"/>
        <w:jc w:val="both"/>
        <w:rPr>
          <w:rFonts w:eastAsia="Verdana"/>
          <w:sz w:val="28"/>
          <w:szCs w:val="28"/>
        </w:rPr>
      </w:pPr>
    </w:p>
    <w:p w:rsidR="003123CD" w:rsidRPr="003123CD" w:rsidRDefault="003123CD" w:rsidP="003123CD">
      <w:pPr>
        <w:spacing w:line="276" w:lineRule="auto"/>
        <w:ind w:left="-142"/>
        <w:jc w:val="both"/>
        <w:rPr>
          <w:rFonts w:eastAsia="Verdana"/>
          <w:sz w:val="28"/>
          <w:szCs w:val="28"/>
        </w:rPr>
        <w:sectPr w:rsidR="003123CD" w:rsidRPr="003123CD" w:rsidSect="00523983">
          <w:pgSz w:w="11906" w:h="16838"/>
          <w:pgMar w:top="851" w:right="567" w:bottom="567" w:left="1701" w:header="680" w:footer="680" w:gutter="0"/>
          <w:cols w:space="708"/>
          <w:docGrid w:linePitch="360"/>
        </w:sectPr>
      </w:pP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lastRenderedPageBreak/>
        <w:t xml:space="preserve">1.2. Существующие и перспективные объемы потребления тепловой энергии (мощности) и теплоносителя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с разделением по видам теплопотребления в каждом расчетном элементе территориального деления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на каждом этапе</w:t>
      </w:r>
    </w:p>
    <w:p w:rsidR="003123CD" w:rsidRPr="003123CD" w:rsidRDefault="003123CD" w:rsidP="003123CD">
      <w:pPr>
        <w:spacing w:line="276" w:lineRule="auto"/>
        <w:ind w:right="46" w:firstLine="709"/>
        <w:jc w:val="both"/>
        <w:rPr>
          <w:rFonts w:eastAsia="Verdana"/>
          <w:sz w:val="28"/>
          <w:szCs w:val="28"/>
        </w:rPr>
      </w:pPr>
      <w:r w:rsidRPr="003123CD">
        <w:rPr>
          <w:rFonts w:eastAsia="Verdana"/>
          <w:sz w:val="28"/>
          <w:szCs w:val="28"/>
        </w:rPr>
        <w:t>Существующие и перспективные объемы потребления тепловой энергии в расчетных элементах территориального деления приведены в таблицах 3-4.</w:t>
      </w:r>
    </w:p>
    <w:p w:rsidR="003123CD" w:rsidRPr="003123CD" w:rsidRDefault="003123CD" w:rsidP="003123CD">
      <w:pPr>
        <w:keepNext/>
        <w:spacing w:line="276" w:lineRule="auto"/>
        <w:ind w:firstLine="709"/>
        <w:jc w:val="both"/>
        <w:rPr>
          <w:rFonts w:eastAsia="Verdana"/>
          <w:sz w:val="28"/>
          <w:szCs w:val="28"/>
          <w:lang w:eastAsia="en-US"/>
        </w:rPr>
      </w:pPr>
      <w:bookmarkStart w:id="1" w:name="_Ref20403445"/>
      <w:r w:rsidRPr="003123CD">
        <w:rPr>
          <w:rFonts w:eastAsia="Verdana"/>
          <w:iCs/>
          <w:sz w:val="28"/>
          <w:szCs w:val="28"/>
          <w:lang w:eastAsia="en-US"/>
        </w:rPr>
        <w:t xml:space="preserve">Таблица </w:t>
      </w:r>
      <w:bookmarkEnd w:id="1"/>
      <w:r w:rsidRPr="003123CD">
        <w:rPr>
          <w:rFonts w:eastAsia="Verdana"/>
          <w:iCs/>
          <w:sz w:val="28"/>
          <w:szCs w:val="28"/>
          <w:lang w:eastAsia="en-US"/>
        </w:rPr>
        <w:t>3</w:t>
      </w:r>
      <w:r w:rsidRPr="003123CD">
        <w:rPr>
          <w:rFonts w:eastAsia="Verdana"/>
          <w:b/>
          <w:iCs/>
          <w:sz w:val="28"/>
          <w:szCs w:val="28"/>
          <w:lang w:eastAsia="en-US"/>
        </w:rPr>
        <w:t xml:space="preserve"> - </w:t>
      </w:r>
      <w:r w:rsidRPr="003123CD">
        <w:rPr>
          <w:rFonts w:eastAsia="Verdana"/>
          <w:sz w:val="28"/>
          <w:szCs w:val="28"/>
          <w:lang w:eastAsia="en-US"/>
        </w:rPr>
        <w:t xml:space="preserve">Значения спроса на тепловую мощность в расчетных элементах территориального деления (существующее положение)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62"/>
        <w:gridCol w:w="3945"/>
        <w:gridCol w:w="3512"/>
        <w:gridCol w:w="3602"/>
        <w:gridCol w:w="2710"/>
      </w:tblGrid>
      <w:tr w:rsidR="003123CD" w:rsidRPr="003123CD" w:rsidTr="00473CCD">
        <w:trPr>
          <w:trHeight w:val="20"/>
          <w:tblHeader/>
          <w:jc w:val="center"/>
        </w:trPr>
        <w:tc>
          <w:tcPr>
            <w:tcW w:w="86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 п/п</w:t>
            </w:r>
          </w:p>
        </w:tc>
        <w:tc>
          <w:tcPr>
            <w:tcW w:w="3945"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Наименование ТСО</w:t>
            </w:r>
          </w:p>
        </w:tc>
        <w:tc>
          <w:tcPr>
            <w:tcW w:w="351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Наименование и адрес котельной</w:t>
            </w:r>
          </w:p>
        </w:tc>
        <w:tc>
          <w:tcPr>
            <w:tcW w:w="360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Спрос на тепловую мощность, Гкал/час</w:t>
            </w:r>
          </w:p>
        </w:tc>
        <w:tc>
          <w:tcPr>
            <w:tcW w:w="0" w:type="auto"/>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Полезный отпуск, Гкал/год</w:t>
            </w:r>
          </w:p>
        </w:tc>
      </w:tr>
      <w:tr w:rsidR="003123CD" w:rsidRPr="003123CD" w:rsidTr="00473CCD">
        <w:trPr>
          <w:trHeight w:val="50"/>
          <w:jc w:val="center"/>
        </w:trPr>
        <w:tc>
          <w:tcPr>
            <w:tcW w:w="86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w:t>
            </w:r>
          </w:p>
        </w:tc>
        <w:tc>
          <w:tcPr>
            <w:tcW w:w="3945" w:type="dxa"/>
            <w:vMerge w:val="restart"/>
            <w:vAlign w:val="center"/>
          </w:tcPr>
          <w:p w:rsidR="003123CD" w:rsidRPr="003123CD" w:rsidRDefault="003123CD" w:rsidP="003123CD">
            <w:pPr>
              <w:spacing w:line="276" w:lineRule="auto"/>
              <w:rPr>
                <w:rFonts w:eastAsia="Verdana"/>
                <w:sz w:val="20"/>
                <w:szCs w:val="20"/>
                <w:lang w:eastAsia="en-US"/>
              </w:rPr>
            </w:pPr>
            <w:r w:rsidRPr="003123CD">
              <w:rPr>
                <w:rFonts w:eastAsia="Verdana"/>
                <w:sz w:val="20"/>
                <w:szCs w:val="20"/>
                <w:lang w:eastAsia="en-US"/>
              </w:rPr>
              <w:t>МУПП ЖКХ Похвистневского района</w:t>
            </w:r>
          </w:p>
        </w:tc>
        <w:tc>
          <w:tcPr>
            <w:tcW w:w="3512" w:type="dxa"/>
            <w:vAlign w:val="center"/>
          </w:tcPr>
          <w:p w:rsidR="003123CD" w:rsidRPr="003123CD" w:rsidRDefault="003123CD" w:rsidP="003123CD">
            <w:pPr>
              <w:widowControl w:val="0"/>
              <w:ind w:right="-99"/>
              <w:outlineLvl w:val="1"/>
              <w:rPr>
                <w:rFonts w:eastAsia="Verdana"/>
                <w:sz w:val="20"/>
                <w:szCs w:val="20"/>
              </w:rPr>
            </w:pPr>
            <w:r w:rsidRPr="003123CD">
              <w:rPr>
                <w:rFonts w:eastAsia="Verdana"/>
                <w:sz w:val="20"/>
                <w:szCs w:val="20"/>
                <w:lang w:eastAsia="en-US"/>
              </w:rPr>
              <w:t>Центральная котельная с. Савруха, ул. Центральная Усадьба, 12</w:t>
            </w:r>
          </w:p>
        </w:tc>
        <w:tc>
          <w:tcPr>
            <w:tcW w:w="3602"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4,502</w:t>
            </w:r>
          </w:p>
        </w:tc>
        <w:tc>
          <w:tcPr>
            <w:tcW w:w="0" w:type="auto"/>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11129,39</w:t>
            </w:r>
          </w:p>
        </w:tc>
      </w:tr>
      <w:tr w:rsidR="003123CD" w:rsidRPr="003123CD" w:rsidTr="00473CCD">
        <w:trPr>
          <w:trHeight w:val="50"/>
          <w:jc w:val="center"/>
        </w:trPr>
        <w:tc>
          <w:tcPr>
            <w:tcW w:w="86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w:t>
            </w:r>
          </w:p>
        </w:tc>
        <w:tc>
          <w:tcPr>
            <w:tcW w:w="3945" w:type="dxa"/>
            <w:vMerge/>
            <w:vAlign w:val="center"/>
          </w:tcPr>
          <w:p w:rsidR="003123CD" w:rsidRPr="003123CD" w:rsidRDefault="003123CD" w:rsidP="003123CD">
            <w:pPr>
              <w:spacing w:line="276" w:lineRule="auto"/>
              <w:rPr>
                <w:rFonts w:eastAsia="Verdana"/>
                <w:sz w:val="20"/>
                <w:szCs w:val="20"/>
                <w:lang w:eastAsia="en-US"/>
              </w:rPr>
            </w:pPr>
          </w:p>
        </w:tc>
        <w:tc>
          <w:tcPr>
            <w:tcW w:w="3512"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3602"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0,592</w:t>
            </w:r>
          </w:p>
        </w:tc>
        <w:tc>
          <w:tcPr>
            <w:tcW w:w="0" w:type="auto"/>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1463,5</w:t>
            </w:r>
          </w:p>
        </w:tc>
      </w:tr>
    </w:tbl>
    <w:p w:rsidR="003123CD" w:rsidRPr="003123CD" w:rsidRDefault="003123CD" w:rsidP="003123CD">
      <w:pPr>
        <w:widowControl w:val="0"/>
        <w:spacing w:line="276" w:lineRule="auto"/>
        <w:jc w:val="center"/>
        <w:rPr>
          <w:rFonts w:eastAsia="Verdana"/>
          <w:sz w:val="28"/>
          <w:szCs w:val="28"/>
        </w:rPr>
      </w:pPr>
    </w:p>
    <w:p w:rsidR="003123CD" w:rsidRPr="003123CD" w:rsidRDefault="003123CD" w:rsidP="003123CD">
      <w:pPr>
        <w:keepNext/>
        <w:spacing w:line="276" w:lineRule="auto"/>
        <w:ind w:firstLine="709"/>
        <w:jc w:val="center"/>
        <w:rPr>
          <w:rFonts w:eastAsia="Verdana"/>
          <w:sz w:val="28"/>
          <w:szCs w:val="28"/>
          <w:lang w:eastAsia="en-US"/>
        </w:rPr>
      </w:pPr>
      <w:bookmarkStart w:id="2" w:name="_Ref79324204"/>
      <w:r w:rsidRPr="003123CD">
        <w:rPr>
          <w:rFonts w:eastAsia="Verdana"/>
          <w:iCs/>
          <w:sz w:val="28"/>
          <w:szCs w:val="28"/>
          <w:lang w:eastAsia="en-US"/>
        </w:rPr>
        <w:t xml:space="preserve">Таблица </w:t>
      </w:r>
      <w:bookmarkEnd w:id="2"/>
      <w:r w:rsidRPr="003123CD">
        <w:rPr>
          <w:rFonts w:eastAsia="Verdana"/>
          <w:iCs/>
          <w:sz w:val="28"/>
          <w:szCs w:val="28"/>
          <w:lang w:eastAsia="en-US"/>
        </w:rPr>
        <w:t>4</w:t>
      </w:r>
      <w:r w:rsidRPr="003123CD">
        <w:rPr>
          <w:rFonts w:eastAsia="Verdana"/>
          <w:b/>
          <w:iCs/>
          <w:sz w:val="28"/>
          <w:szCs w:val="28"/>
          <w:lang w:eastAsia="en-US"/>
        </w:rPr>
        <w:t xml:space="preserve"> - </w:t>
      </w:r>
      <w:r w:rsidRPr="003123CD">
        <w:rPr>
          <w:rFonts w:eastAsia="Verdana"/>
          <w:sz w:val="28"/>
          <w:szCs w:val="28"/>
          <w:lang w:eastAsia="en-US"/>
        </w:rPr>
        <w:t>Значения спроса на тепловую мощность в расчетных элементах территориального деления (перспективное положение до 2039 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62"/>
        <w:gridCol w:w="3945"/>
        <w:gridCol w:w="3512"/>
        <w:gridCol w:w="3602"/>
        <w:gridCol w:w="2710"/>
      </w:tblGrid>
      <w:tr w:rsidR="003123CD" w:rsidRPr="003123CD" w:rsidTr="00473CCD">
        <w:trPr>
          <w:trHeight w:val="20"/>
          <w:tblHeader/>
          <w:jc w:val="center"/>
        </w:trPr>
        <w:tc>
          <w:tcPr>
            <w:tcW w:w="86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 п/п</w:t>
            </w:r>
          </w:p>
        </w:tc>
        <w:tc>
          <w:tcPr>
            <w:tcW w:w="3945"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Наименование ТСО</w:t>
            </w:r>
          </w:p>
        </w:tc>
        <w:tc>
          <w:tcPr>
            <w:tcW w:w="351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Наименование и адрес котельной</w:t>
            </w:r>
          </w:p>
        </w:tc>
        <w:tc>
          <w:tcPr>
            <w:tcW w:w="360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Спрос на тепловую мощность, Гкал/час</w:t>
            </w:r>
          </w:p>
        </w:tc>
        <w:tc>
          <w:tcPr>
            <w:tcW w:w="0" w:type="auto"/>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Полезный отпуск, Гкал/год</w:t>
            </w:r>
          </w:p>
        </w:tc>
      </w:tr>
      <w:tr w:rsidR="003123CD" w:rsidRPr="003123CD" w:rsidTr="00473CCD">
        <w:trPr>
          <w:trHeight w:val="50"/>
          <w:jc w:val="center"/>
        </w:trPr>
        <w:tc>
          <w:tcPr>
            <w:tcW w:w="86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w:t>
            </w:r>
          </w:p>
        </w:tc>
        <w:tc>
          <w:tcPr>
            <w:tcW w:w="3945" w:type="dxa"/>
            <w:vMerge w:val="restart"/>
            <w:vAlign w:val="center"/>
          </w:tcPr>
          <w:p w:rsidR="003123CD" w:rsidRPr="003123CD" w:rsidRDefault="003123CD" w:rsidP="003123CD">
            <w:pPr>
              <w:spacing w:line="276" w:lineRule="auto"/>
              <w:rPr>
                <w:rFonts w:eastAsia="Verdana"/>
                <w:sz w:val="20"/>
                <w:szCs w:val="20"/>
                <w:lang w:eastAsia="en-US"/>
              </w:rPr>
            </w:pPr>
            <w:r w:rsidRPr="003123CD">
              <w:rPr>
                <w:rFonts w:eastAsia="Verdana"/>
                <w:sz w:val="20"/>
                <w:szCs w:val="20"/>
                <w:lang w:eastAsia="en-US"/>
              </w:rPr>
              <w:t>МУПП ЖКХ Похвистневского района</w:t>
            </w:r>
          </w:p>
        </w:tc>
        <w:tc>
          <w:tcPr>
            <w:tcW w:w="3512" w:type="dxa"/>
            <w:vAlign w:val="center"/>
          </w:tcPr>
          <w:p w:rsidR="003123CD" w:rsidRPr="003123CD" w:rsidRDefault="003123CD" w:rsidP="003123CD">
            <w:pPr>
              <w:widowControl w:val="0"/>
              <w:ind w:right="-99"/>
              <w:outlineLvl w:val="1"/>
              <w:rPr>
                <w:rFonts w:eastAsia="Verdana"/>
                <w:sz w:val="20"/>
                <w:szCs w:val="20"/>
              </w:rPr>
            </w:pPr>
            <w:r w:rsidRPr="003123CD">
              <w:rPr>
                <w:rFonts w:eastAsia="Verdana"/>
                <w:sz w:val="20"/>
                <w:szCs w:val="20"/>
                <w:lang w:eastAsia="en-US"/>
              </w:rPr>
              <w:t>Центральная котельная с. Савруха, ул. Центральная Усадьба, 12</w:t>
            </w:r>
          </w:p>
        </w:tc>
        <w:tc>
          <w:tcPr>
            <w:tcW w:w="3602"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4,502</w:t>
            </w:r>
          </w:p>
        </w:tc>
        <w:tc>
          <w:tcPr>
            <w:tcW w:w="0" w:type="auto"/>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11129,39</w:t>
            </w:r>
          </w:p>
        </w:tc>
      </w:tr>
      <w:tr w:rsidR="003123CD" w:rsidRPr="003123CD" w:rsidTr="00473CCD">
        <w:trPr>
          <w:trHeight w:val="50"/>
          <w:jc w:val="center"/>
        </w:trPr>
        <w:tc>
          <w:tcPr>
            <w:tcW w:w="86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w:t>
            </w:r>
          </w:p>
        </w:tc>
        <w:tc>
          <w:tcPr>
            <w:tcW w:w="3945" w:type="dxa"/>
            <w:vMerge/>
            <w:vAlign w:val="center"/>
          </w:tcPr>
          <w:p w:rsidR="003123CD" w:rsidRPr="003123CD" w:rsidRDefault="003123CD" w:rsidP="003123CD">
            <w:pPr>
              <w:spacing w:line="276" w:lineRule="auto"/>
              <w:rPr>
                <w:rFonts w:eastAsia="Verdana"/>
                <w:sz w:val="20"/>
                <w:szCs w:val="20"/>
                <w:lang w:eastAsia="en-US"/>
              </w:rPr>
            </w:pPr>
          </w:p>
        </w:tc>
        <w:tc>
          <w:tcPr>
            <w:tcW w:w="3512"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3602"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0,592</w:t>
            </w:r>
          </w:p>
        </w:tc>
        <w:tc>
          <w:tcPr>
            <w:tcW w:w="0" w:type="auto"/>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1463,5</w:t>
            </w:r>
          </w:p>
        </w:tc>
      </w:tr>
    </w:tbl>
    <w:p w:rsidR="003123CD" w:rsidRPr="003123CD" w:rsidRDefault="003123CD" w:rsidP="003123CD">
      <w:pPr>
        <w:widowControl w:val="0"/>
        <w:spacing w:line="276" w:lineRule="auto"/>
        <w:rPr>
          <w:rFonts w:eastAsia="Verdana"/>
        </w:rPr>
      </w:pPr>
      <w:r w:rsidRPr="003123CD">
        <w:rPr>
          <w:rFonts w:eastAsia="Verdana"/>
          <w:spacing w:val="-2"/>
          <w:shd w:val="clear" w:color="auto" w:fill="FFFFFF"/>
          <w:lang w:eastAsia="en-US"/>
        </w:rPr>
        <w:t>Годовой расход тепловой энергии на отопление определяется по формуле:</w:t>
      </w:r>
      <w:r w:rsidRPr="003123CD">
        <w:rPr>
          <w:rFonts w:eastAsia="Verdana"/>
          <w:spacing w:val="-2"/>
          <w:lang w:eastAsia="en-US"/>
        </w:rPr>
        <w:br/>
      </w:r>
      <w:r w:rsidRPr="003123CD">
        <w:rPr>
          <w:rFonts w:eastAsia="Verdana"/>
          <w:spacing w:val="-2"/>
          <w:shd w:val="clear" w:color="auto" w:fill="FFFFFF"/>
          <w:lang w:eastAsia="en-US"/>
        </w:rPr>
        <w:t>Q</w:t>
      </w:r>
      <w:r w:rsidRPr="003123CD">
        <w:rPr>
          <w:rFonts w:eastAsia="Verdana"/>
          <w:spacing w:val="-2"/>
          <w:shd w:val="clear" w:color="auto" w:fill="FFFFFF"/>
          <w:vertAlign w:val="subscript"/>
          <w:lang w:eastAsia="en-US"/>
        </w:rPr>
        <w:t xml:space="preserve">год от </w:t>
      </w:r>
      <w:r w:rsidRPr="003123CD">
        <w:rPr>
          <w:rFonts w:eastAsia="Verdana"/>
          <w:spacing w:val="-2"/>
          <w:shd w:val="clear" w:color="auto" w:fill="FFFFFF"/>
          <w:lang w:eastAsia="en-US"/>
        </w:rPr>
        <w:t>= Z</w:t>
      </w:r>
      <w:r w:rsidRPr="003123CD">
        <w:rPr>
          <w:rFonts w:eastAsia="Verdana"/>
          <w:spacing w:val="-2"/>
          <w:shd w:val="clear" w:color="auto" w:fill="FFFFFF"/>
          <w:vertAlign w:val="subscript"/>
          <w:lang w:eastAsia="en-US"/>
        </w:rPr>
        <w:t>от</w:t>
      </w:r>
      <w:r w:rsidRPr="003123CD">
        <w:rPr>
          <w:rFonts w:eastAsia="Verdana"/>
          <w:spacing w:val="-2"/>
          <w:shd w:val="clear" w:color="auto" w:fill="FFFFFF"/>
          <w:lang w:eastAsia="en-US"/>
        </w:rPr>
        <w:t xml:space="preserve"> х Q</w:t>
      </w:r>
      <w:r w:rsidRPr="003123CD">
        <w:rPr>
          <w:rFonts w:eastAsia="Verdana"/>
          <w:spacing w:val="-2"/>
          <w:shd w:val="clear" w:color="auto" w:fill="FFFFFF"/>
          <w:vertAlign w:val="subscript"/>
          <w:lang w:eastAsia="en-US"/>
        </w:rPr>
        <w:t>отр</w:t>
      </w:r>
      <w:r w:rsidRPr="003123CD">
        <w:rPr>
          <w:rFonts w:eastAsia="Verdana"/>
          <w:spacing w:val="-2"/>
          <w:shd w:val="clear" w:color="auto" w:fill="FFFFFF"/>
          <w:lang w:eastAsia="en-US"/>
        </w:rPr>
        <w:t xml:space="preserve"> х (( Т</w:t>
      </w:r>
      <w:r w:rsidRPr="003123CD">
        <w:rPr>
          <w:rFonts w:eastAsia="Verdana"/>
          <w:spacing w:val="-2"/>
          <w:shd w:val="clear" w:color="auto" w:fill="FFFFFF"/>
          <w:vertAlign w:val="subscript"/>
          <w:lang w:eastAsia="en-US"/>
        </w:rPr>
        <w:t>в</w:t>
      </w:r>
      <w:r w:rsidRPr="003123CD">
        <w:rPr>
          <w:rFonts w:eastAsia="Verdana"/>
          <w:spacing w:val="-2"/>
          <w:shd w:val="clear" w:color="auto" w:fill="FFFFFF"/>
          <w:lang w:eastAsia="en-US"/>
        </w:rPr>
        <w:t xml:space="preserve"> – Т</w:t>
      </w:r>
      <w:r w:rsidRPr="003123CD">
        <w:rPr>
          <w:rFonts w:eastAsia="Verdana"/>
          <w:spacing w:val="-2"/>
          <w:shd w:val="clear" w:color="auto" w:fill="FFFFFF"/>
          <w:vertAlign w:val="subscript"/>
          <w:lang w:eastAsia="en-US"/>
        </w:rPr>
        <w:t>со</w:t>
      </w:r>
      <w:r w:rsidRPr="003123CD">
        <w:rPr>
          <w:rFonts w:eastAsia="Verdana"/>
          <w:spacing w:val="-2"/>
          <w:shd w:val="clear" w:color="auto" w:fill="FFFFFF"/>
          <w:lang w:eastAsia="en-US"/>
        </w:rPr>
        <w:t>)/( Т</w:t>
      </w:r>
      <w:r w:rsidRPr="003123CD">
        <w:rPr>
          <w:rFonts w:eastAsia="Verdana"/>
          <w:spacing w:val="-2"/>
          <w:shd w:val="clear" w:color="auto" w:fill="FFFFFF"/>
          <w:vertAlign w:val="subscript"/>
          <w:lang w:eastAsia="en-US"/>
        </w:rPr>
        <w:t>в</w:t>
      </w:r>
      <w:r w:rsidRPr="003123CD">
        <w:rPr>
          <w:rFonts w:eastAsia="Verdana"/>
          <w:spacing w:val="-2"/>
          <w:shd w:val="clear" w:color="auto" w:fill="FFFFFF"/>
          <w:lang w:eastAsia="en-US"/>
        </w:rPr>
        <w:t xml:space="preserve"> – Т</w:t>
      </w:r>
      <w:r w:rsidRPr="003123CD">
        <w:rPr>
          <w:rFonts w:eastAsia="Verdana"/>
          <w:spacing w:val="-2"/>
          <w:shd w:val="clear" w:color="auto" w:fill="FFFFFF"/>
          <w:vertAlign w:val="subscript"/>
          <w:lang w:eastAsia="en-US"/>
        </w:rPr>
        <w:t>н</w:t>
      </w:r>
      <w:r w:rsidRPr="003123CD">
        <w:rPr>
          <w:rFonts w:eastAsia="Verdana"/>
          <w:spacing w:val="-2"/>
          <w:shd w:val="clear" w:color="auto" w:fill="FFFFFF"/>
          <w:lang w:eastAsia="en-US"/>
        </w:rPr>
        <w:t>)) х Р</w:t>
      </w:r>
      <w:r w:rsidRPr="003123CD">
        <w:rPr>
          <w:rFonts w:eastAsia="Verdana"/>
          <w:spacing w:val="-2"/>
          <w:shd w:val="clear" w:color="auto" w:fill="FFFFFF"/>
          <w:vertAlign w:val="subscript"/>
          <w:lang w:eastAsia="en-US"/>
        </w:rPr>
        <w:t>о</w:t>
      </w:r>
      <w:r w:rsidRPr="003123CD">
        <w:rPr>
          <w:rFonts w:eastAsia="Verdana"/>
          <w:spacing w:val="-2"/>
          <w:shd w:val="clear" w:color="auto" w:fill="FFFFFF"/>
          <w:lang w:eastAsia="en-US"/>
        </w:rPr>
        <w:t xml:space="preserve"> , Гкал/год</w:t>
      </w:r>
      <w:r w:rsidRPr="003123CD">
        <w:rPr>
          <w:rFonts w:eastAsia="Verdana"/>
          <w:spacing w:val="-2"/>
          <w:lang w:eastAsia="en-US"/>
        </w:rPr>
        <w:br/>
      </w:r>
      <w:r w:rsidRPr="003123CD">
        <w:rPr>
          <w:rFonts w:eastAsia="Verdana"/>
          <w:spacing w:val="-2"/>
          <w:shd w:val="clear" w:color="auto" w:fill="FFFFFF"/>
          <w:lang w:eastAsia="en-US"/>
        </w:rPr>
        <w:t>где: Q</w:t>
      </w:r>
      <w:r w:rsidRPr="003123CD">
        <w:rPr>
          <w:rFonts w:eastAsia="Verdana"/>
          <w:spacing w:val="-2"/>
          <w:shd w:val="clear" w:color="auto" w:fill="FFFFFF"/>
          <w:vertAlign w:val="subscript"/>
          <w:lang w:eastAsia="en-US"/>
        </w:rPr>
        <w:t>отр</w:t>
      </w:r>
      <w:r w:rsidRPr="003123CD">
        <w:rPr>
          <w:rFonts w:eastAsia="Verdana"/>
          <w:spacing w:val="-2"/>
          <w:shd w:val="clear" w:color="auto" w:fill="FFFFFF"/>
          <w:lang w:eastAsia="en-US"/>
        </w:rPr>
        <w:t xml:space="preserve"> – максимальный часовой расход тепла на отопление, Гкал/ч;</w:t>
      </w:r>
      <w:r w:rsidRPr="003123CD">
        <w:rPr>
          <w:rFonts w:eastAsia="Verdana"/>
          <w:spacing w:val="-2"/>
          <w:lang w:eastAsia="en-US"/>
        </w:rPr>
        <w:br/>
      </w:r>
      <w:r w:rsidRPr="003123CD">
        <w:rPr>
          <w:rFonts w:eastAsia="Verdana"/>
          <w:spacing w:val="-2"/>
          <w:shd w:val="clear" w:color="auto" w:fill="FFFFFF"/>
          <w:lang w:eastAsia="en-US"/>
        </w:rPr>
        <w:t>Р</w:t>
      </w:r>
      <w:r w:rsidRPr="003123CD">
        <w:rPr>
          <w:rFonts w:eastAsia="Verdana"/>
          <w:spacing w:val="-2"/>
          <w:shd w:val="clear" w:color="auto" w:fill="FFFFFF"/>
          <w:vertAlign w:val="subscript"/>
          <w:lang w:eastAsia="en-US"/>
        </w:rPr>
        <w:t>о</w:t>
      </w:r>
      <w:r w:rsidRPr="003123CD">
        <w:rPr>
          <w:rFonts w:eastAsia="Verdana"/>
          <w:spacing w:val="-2"/>
          <w:shd w:val="clear" w:color="auto" w:fill="FFFFFF"/>
          <w:lang w:eastAsia="en-US"/>
        </w:rPr>
        <w:t xml:space="preserve"> – продолжительность отопительного периода, сутки;</w:t>
      </w:r>
      <w:r w:rsidRPr="003123CD">
        <w:rPr>
          <w:rFonts w:eastAsia="Verdana"/>
          <w:spacing w:val="-2"/>
          <w:lang w:eastAsia="en-US"/>
        </w:rPr>
        <w:br/>
      </w:r>
      <w:r w:rsidRPr="003123CD">
        <w:rPr>
          <w:rFonts w:eastAsia="Verdana"/>
          <w:spacing w:val="-2"/>
          <w:shd w:val="clear" w:color="auto" w:fill="FFFFFF"/>
          <w:lang w:eastAsia="en-US"/>
        </w:rPr>
        <w:t>Z</w:t>
      </w:r>
      <w:r w:rsidRPr="003123CD">
        <w:rPr>
          <w:rFonts w:eastAsia="Verdana"/>
          <w:spacing w:val="-2"/>
          <w:shd w:val="clear" w:color="auto" w:fill="FFFFFF"/>
          <w:vertAlign w:val="subscript"/>
          <w:lang w:eastAsia="en-US"/>
        </w:rPr>
        <w:t>от</w:t>
      </w:r>
      <w:r w:rsidRPr="003123CD">
        <w:rPr>
          <w:rFonts w:eastAsia="Verdana"/>
          <w:spacing w:val="-2"/>
          <w:shd w:val="clear" w:color="auto" w:fill="FFFFFF"/>
          <w:lang w:eastAsia="en-US"/>
        </w:rPr>
        <w:t xml:space="preserve"> – время работы в сутки, ч;</w:t>
      </w:r>
      <w:r w:rsidRPr="003123CD">
        <w:rPr>
          <w:rFonts w:eastAsia="Verdana"/>
          <w:spacing w:val="-2"/>
          <w:lang w:eastAsia="en-US"/>
        </w:rPr>
        <w:br/>
      </w:r>
      <w:r w:rsidRPr="003123CD">
        <w:rPr>
          <w:rFonts w:eastAsia="Verdana"/>
          <w:spacing w:val="-2"/>
          <w:shd w:val="clear" w:color="auto" w:fill="FFFFFF"/>
          <w:lang w:eastAsia="en-US"/>
        </w:rPr>
        <w:t>Т</w:t>
      </w:r>
      <w:r w:rsidRPr="003123CD">
        <w:rPr>
          <w:rFonts w:eastAsia="Verdana"/>
          <w:spacing w:val="-2"/>
          <w:shd w:val="clear" w:color="auto" w:fill="FFFFFF"/>
          <w:vertAlign w:val="subscript"/>
          <w:lang w:eastAsia="en-US"/>
        </w:rPr>
        <w:t>со</w:t>
      </w:r>
      <w:r w:rsidRPr="003123CD">
        <w:rPr>
          <w:rFonts w:eastAsia="Verdana"/>
          <w:spacing w:val="-2"/>
          <w:shd w:val="clear" w:color="auto" w:fill="FFFFFF"/>
          <w:lang w:eastAsia="en-US"/>
        </w:rPr>
        <w:t xml:space="preserve"> – средняя температура наружного воздуха за отопительный период, °С</w:t>
      </w:r>
      <w:r w:rsidRPr="003123CD">
        <w:rPr>
          <w:rFonts w:eastAsia="Verdana"/>
          <w:spacing w:val="-2"/>
          <w:lang w:eastAsia="en-US"/>
        </w:rPr>
        <w:br/>
      </w:r>
      <w:r w:rsidRPr="003123CD">
        <w:rPr>
          <w:rFonts w:eastAsia="Verdana"/>
          <w:spacing w:val="-2"/>
          <w:shd w:val="clear" w:color="auto" w:fill="FFFFFF"/>
          <w:lang w:eastAsia="en-US"/>
        </w:rPr>
        <w:t>Т</w:t>
      </w:r>
      <w:r w:rsidRPr="003123CD">
        <w:rPr>
          <w:rFonts w:eastAsia="Verdana"/>
          <w:spacing w:val="-2"/>
          <w:shd w:val="clear" w:color="auto" w:fill="FFFFFF"/>
          <w:vertAlign w:val="subscript"/>
          <w:lang w:eastAsia="en-US"/>
        </w:rPr>
        <w:t>н</w:t>
      </w:r>
      <w:r w:rsidRPr="003123CD">
        <w:rPr>
          <w:rFonts w:eastAsia="Verdana"/>
          <w:spacing w:val="-2"/>
          <w:shd w:val="clear" w:color="auto" w:fill="FFFFFF"/>
          <w:lang w:eastAsia="en-US"/>
        </w:rPr>
        <w:t xml:space="preserve"> – расчетная температура наружного воздуха для проектирования отопления и вентиляции, °С</w:t>
      </w:r>
      <w:r w:rsidRPr="003123CD">
        <w:rPr>
          <w:rFonts w:eastAsia="Verdana"/>
          <w:spacing w:val="-2"/>
          <w:lang w:eastAsia="en-US"/>
        </w:rPr>
        <w:br/>
      </w:r>
      <w:r w:rsidRPr="003123CD">
        <w:rPr>
          <w:rFonts w:eastAsia="Verdana"/>
          <w:spacing w:val="-2"/>
          <w:shd w:val="clear" w:color="auto" w:fill="FFFFFF"/>
          <w:lang w:eastAsia="en-US"/>
        </w:rPr>
        <w:t>Т</w:t>
      </w:r>
      <w:r w:rsidRPr="003123CD">
        <w:rPr>
          <w:rFonts w:eastAsia="Verdana"/>
          <w:spacing w:val="-2"/>
          <w:shd w:val="clear" w:color="auto" w:fill="FFFFFF"/>
          <w:vertAlign w:val="subscript"/>
          <w:lang w:eastAsia="en-US"/>
        </w:rPr>
        <w:t>в</w:t>
      </w:r>
      <w:r w:rsidRPr="003123CD">
        <w:rPr>
          <w:rFonts w:eastAsia="Verdana"/>
          <w:spacing w:val="-2"/>
          <w:shd w:val="clear" w:color="auto" w:fill="FFFFFF"/>
          <w:lang w:eastAsia="en-US"/>
        </w:rPr>
        <w:t xml:space="preserve"> – расчетная температура внутреннего воздуха отапливаемых зданий, °С</w:t>
      </w:r>
    </w:p>
    <w:p w:rsidR="003123CD" w:rsidRPr="003123CD" w:rsidRDefault="003123CD" w:rsidP="003123CD">
      <w:pPr>
        <w:spacing w:line="276" w:lineRule="auto"/>
        <w:rPr>
          <w:rFonts w:eastAsia="Verdana"/>
          <w:sz w:val="28"/>
          <w:szCs w:val="28"/>
        </w:rPr>
        <w:sectPr w:rsidR="003123CD" w:rsidRPr="003123CD" w:rsidSect="006B1F54">
          <w:footerReference w:type="default" r:id="rId13"/>
          <w:pgSz w:w="15840" w:h="12240" w:orient="landscape"/>
          <w:pgMar w:top="1418" w:right="567" w:bottom="851" w:left="567" w:header="720" w:footer="720" w:gutter="0"/>
          <w:cols w:space="720"/>
        </w:sect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 xml:space="preserve">Объекты, расположенные в производственных зонах сельского поселения Савруха и охваченные централизованным теплоснабжением от действующих котельных, отсутствуют. </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Теплоснабжение производственных зон осуществляется от собственных источников, размещенных на территориях предприятий.</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тепловой энергии, каждой системе теплоснабжения и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по сельскому поселению Савруха</w:t>
      </w:r>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5.</w:t>
      </w:r>
    </w:p>
    <w:p w:rsidR="003123CD" w:rsidRPr="003123CD" w:rsidRDefault="003123CD" w:rsidP="003123CD">
      <w:pPr>
        <w:spacing w:line="276" w:lineRule="auto"/>
        <w:jc w:val="right"/>
        <w:rPr>
          <w:rFonts w:eastAsia="Verdana"/>
          <w:b/>
          <w:sz w:val="28"/>
          <w:szCs w:val="28"/>
        </w:rPr>
      </w:pPr>
      <w:r w:rsidRPr="003123CD">
        <w:rPr>
          <w:rFonts w:eastAsia="Verdana"/>
          <w:sz w:val="28"/>
          <w:szCs w:val="28"/>
          <w:lang w:eastAsia="en-US"/>
        </w:rPr>
        <w:t>Таблица 5</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09"/>
        <w:gridCol w:w="2001"/>
        <w:gridCol w:w="2126"/>
        <w:gridCol w:w="709"/>
        <w:gridCol w:w="709"/>
        <w:gridCol w:w="709"/>
        <w:gridCol w:w="708"/>
        <w:gridCol w:w="709"/>
        <w:gridCol w:w="709"/>
        <w:gridCol w:w="850"/>
      </w:tblGrid>
      <w:tr w:rsidR="003123CD" w:rsidRPr="003123CD" w:rsidTr="00473CCD">
        <w:tc>
          <w:tcPr>
            <w:tcW w:w="409" w:type="dxa"/>
            <w:vMerge w:val="restart"/>
            <w:vAlign w:val="center"/>
          </w:tcPr>
          <w:p w:rsidR="003123CD" w:rsidRPr="003123CD" w:rsidRDefault="003123CD" w:rsidP="003123CD">
            <w:pPr>
              <w:spacing w:line="276" w:lineRule="auto"/>
              <w:ind w:left="-142" w:right="-125"/>
              <w:jc w:val="center"/>
              <w:rPr>
                <w:rFonts w:eastAsia="Verdana"/>
                <w:b/>
                <w:sz w:val="20"/>
                <w:szCs w:val="20"/>
              </w:rPr>
            </w:pPr>
            <w:r w:rsidRPr="003123CD">
              <w:rPr>
                <w:rFonts w:eastAsia="Verdana"/>
                <w:b/>
                <w:sz w:val="20"/>
                <w:szCs w:val="20"/>
              </w:rPr>
              <w:t>№п/п</w:t>
            </w:r>
          </w:p>
        </w:tc>
        <w:tc>
          <w:tcPr>
            <w:tcW w:w="2001" w:type="dxa"/>
            <w:vMerge w:val="restart"/>
            <w:vAlign w:val="center"/>
          </w:tcPr>
          <w:p w:rsidR="003123CD" w:rsidRPr="003123CD" w:rsidRDefault="003123CD" w:rsidP="003123CD">
            <w:pPr>
              <w:spacing w:line="276" w:lineRule="auto"/>
              <w:ind w:left="-142" w:right="-125"/>
              <w:jc w:val="center"/>
              <w:rPr>
                <w:rFonts w:eastAsia="Verdana"/>
                <w:b/>
                <w:sz w:val="20"/>
                <w:szCs w:val="20"/>
              </w:rPr>
            </w:pPr>
            <w:r w:rsidRPr="003123CD">
              <w:rPr>
                <w:rFonts w:eastAsia="Verdana"/>
                <w:b/>
                <w:sz w:val="20"/>
                <w:szCs w:val="20"/>
              </w:rPr>
              <w:t>Наименование расчетного элемента территориального деления</w:t>
            </w:r>
          </w:p>
        </w:tc>
        <w:tc>
          <w:tcPr>
            <w:tcW w:w="2126" w:type="dxa"/>
            <w:vMerge w:val="restart"/>
            <w:vAlign w:val="center"/>
          </w:tcPr>
          <w:p w:rsidR="003123CD" w:rsidRPr="003123CD" w:rsidRDefault="003123CD" w:rsidP="003123CD">
            <w:pPr>
              <w:spacing w:line="276" w:lineRule="auto"/>
              <w:ind w:left="-142" w:right="-125"/>
              <w:jc w:val="center"/>
              <w:rPr>
                <w:rFonts w:eastAsia="Verdana"/>
                <w:b/>
                <w:sz w:val="20"/>
                <w:szCs w:val="20"/>
              </w:rPr>
            </w:pPr>
            <w:r w:rsidRPr="003123CD">
              <w:rPr>
                <w:rFonts w:eastAsia="Verdana"/>
                <w:b/>
                <w:sz w:val="20"/>
                <w:szCs w:val="20"/>
              </w:rPr>
              <w:t>Наименование источника централизованного теплоснабжения</w:t>
            </w:r>
          </w:p>
        </w:tc>
        <w:tc>
          <w:tcPr>
            <w:tcW w:w="5103" w:type="dxa"/>
            <w:gridSpan w:val="7"/>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Теплоплотность зоны действия источника</w:t>
            </w:r>
          </w:p>
          <w:p w:rsidR="003123CD" w:rsidRPr="003123CD" w:rsidRDefault="003123CD" w:rsidP="003123CD">
            <w:pPr>
              <w:spacing w:line="276" w:lineRule="auto"/>
              <w:jc w:val="center"/>
              <w:rPr>
                <w:rFonts w:eastAsia="Verdana"/>
                <w:b/>
                <w:sz w:val="20"/>
                <w:szCs w:val="20"/>
              </w:rPr>
            </w:pPr>
            <w:r w:rsidRPr="003123CD">
              <w:rPr>
                <w:rFonts w:eastAsia="Verdana"/>
                <w:b/>
                <w:color w:val="000000"/>
                <w:sz w:val="20"/>
                <w:szCs w:val="20"/>
              </w:rPr>
              <w:t>тепла, Гкал/час /км</w:t>
            </w:r>
            <w:r w:rsidRPr="003123CD">
              <w:rPr>
                <w:rFonts w:eastAsia="Verdana"/>
                <w:b/>
                <w:color w:val="000000"/>
                <w:sz w:val="20"/>
                <w:szCs w:val="20"/>
                <w:vertAlign w:val="superscript"/>
              </w:rPr>
              <w:t>2</w:t>
            </w:r>
          </w:p>
        </w:tc>
      </w:tr>
      <w:tr w:rsidR="003123CD" w:rsidRPr="003123CD" w:rsidTr="00473CCD">
        <w:trPr>
          <w:cantSplit/>
          <w:trHeight w:val="683"/>
        </w:trPr>
        <w:tc>
          <w:tcPr>
            <w:tcW w:w="409" w:type="dxa"/>
            <w:vMerge/>
            <w:vAlign w:val="center"/>
          </w:tcPr>
          <w:p w:rsidR="003123CD" w:rsidRPr="003123CD" w:rsidRDefault="003123CD" w:rsidP="003123CD">
            <w:pPr>
              <w:spacing w:line="276" w:lineRule="auto"/>
              <w:jc w:val="center"/>
              <w:rPr>
                <w:rFonts w:eastAsia="Verdana"/>
                <w:sz w:val="20"/>
                <w:szCs w:val="20"/>
              </w:rPr>
            </w:pPr>
          </w:p>
        </w:tc>
        <w:tc>
          <w:tcPr>
            <w:tcW w:w="2001" w:type="dxa"/>
            <w:vMerge/>
            <w:vAlign w:val="center"/>
          </w:tcPr>
          <w:p w:rsidR="003123CD" w:rsidRPr="003123CD" w:rsidRDefault="003123CD" w:rsidP="003123CD">
            <w:pPr>
              <w:spacing w:line="276" w:lineRule="auto"/>
              <w:jc w:val="center"/>
              <w:rPr>
                <w:rFonts w:eastAsia="Verdana"/>
                <w:sz w:val="20"/>
                <w:szCs w:val="20"/>
              </w:rPr>
            </w:pPr>
          </w:p>
        </w:tc>
        <w:tc>
          <w:tcPr>
            <w:tcW w:w="2126" w:type="dxa"/>
            <w:vMerge/>
            <w:vAlign w:val="center"/>
          </w:tcPr>
          <w:p w:rsidR="003123CD" w:rsidRPr="003123CD" w:rsidRDefault="003123CD" w:rsidP="003123CD">
            <w:pPr>
              <w:spacing w:line="276" w:lineRule="auto"/>
              <w:jc w:val="center"/>
              <w:rPr>
                <w:rFonts w:eastAsia="Verdana"/>
                <w:sz w:val="20"/>
                <w:szCs w:val="20"/>
              </w:rPr>
            </w:pPr>
          </w:p>
        </w:tc>
        <w:tc>
          <w:tcPr>
            <w:tcW w:w="709" w:type="dxa"/>
            <w:vAlign w:val="center"/>
          </w:tcPr>
          <w:p w:rsidR="003123CD" w:rsidRPr="003123CD" w:rsidRDefault="003123CD" w:rsidP="003123CD">
            <w:pPr>
              <w:widowControl w:val="0"/>
              <w:spacing w:line="276" w:lineRule="auto"/>
              <w:jc w:val="center"/>
              <w:rPr>
                <w:rFonts w:eastAsia="Verdana"/>
                <w:b/>
                <w:sz w:val="20"/>
                <w:szCs w:val="20"/>
              </w:rPr>
            </w:pPr>
            <w:r w:rsidRPr="003123CD">
              <w:rPr>
                <w:rFonts w:eastAsia="Verdana"/>
                <w:b/>
                <w:sz w:val="20"/>
                <w:szCs w:val="20"/>
              </w:rPr>
              <w:t>2023</w:t>
            </w:r>
          </w:p>
        </w:tc>
        <w:tc>
          <w:tcPr>
            <w:tcW w:w="709" w:type="dxa"/>
            <w:vAlign w:val="center"/>
          </w:tcPr>
          <w:p w:rsidR="003123CD" w:rsidRPr="003123CD" w:rsidRDefault="003123CD" w:rsidP="003123CD">
            <w:pPr>
              <w:widowControl w:val="0"/>
              <w:spacing w:line="276" w:lineRule="auto"/>
              <w:jc w:val="center"/>
              <w:rPr>
                <w:rFonts w:eastAsia="Verdana"/>
                <w:b/>
                <w:sz w:val="20"/>
                <w:szCs w:val="20"/>
              </w:rPr>
            </w:pPr>
            <w:r w:rsidRPr="003123CD">
              <w:rPr>
                <w:rFonts w:eastAsia="Verdana"/>
                <w:b/>
                <w:sz w:val="20"/>
                <w:szCs w:val="20"/>
              </w:rPr>
              <w:t>2024</w:t>
            </w:r>
          </w:p>
        </w:tc>
        <w:tc>
          <w:tcPr>
            <w:tcW w:w="709" w:type="dxa"/>
            <w:vAlign w:val="center"/>
          </w:tcPr>
          <w:p w:rsidR="003123CD" w:rsidRPr="003123CD" w:rsidRDefault="003123CD" w:rsidP="003123CD">
            <w:pPr>
              <w:widowControl w:val="0"/>
              <w:spacing w:line="276" w:lineRule="auto"/>
              <w:jc w:val="center"/>
              <w:rPr>
                <w:rFonts w:eastAsia="Verdana"/>
                <w:b/>
                <w:sz w:val="20"/>
                <w:szCs w:val="20"/>
              </w:rPr>
            </w:pPr>
            <w:r w:rsidRPr="003123CD">
              <w:rPr>
                <w:rFonts w:eastAsia="Verdana"/>
                <w:b/>
                <w:sz w:val="20"/>
                <w:szCs w:val="20"/>
              </w:rPr>
              <w:t>2025</w:t>
            </w:r>
          </w:p>
        </w:tc>
        <w:tc>
          <w:tcPr>
            <w:tcW w:w="708" w:type="dxa"/>
            <w:vAlign w:val="center"/>
          </w:tcPr>
          <w:p w:rsidR="003123CD" w:rsidRPr="003123CD" w:rsidRDefault="003123CD" w:rsidP="003123CD">
            <w:pPr>
              <w:widowControl w:val="0"/>
              <w:spacing w:line="276" w:lineRule="auto"/>
              <w:jc w:val="center"/>
              <w:rPr>
                <w:rFonts w:eastAsia="Verdana"/>
                <w:b/>
                <w:sz w:val="20"/>
                <w:szCs w:val="20"/>
              </w:rPr>
            </w:pPr>
            <w:r w:rsidRPr="003123CD">
              <w:rPr>
                <w:rFonts w:eastAsia="Verdana"/>
                <w:b/>
                <w:sz w:val="20"/>
                <w:szCs w:val="20"/>
              </w:rPr>
              <w:t>2026</w:t>
            </w:r>
          </w:p>
        </w:tc>
        <w:tc>
          <w:tcPr>
            <w:tcW w:w="709" w:type="dxa"/>
            <w:vAlign w:val="center"/>
          </w:tcPr>
          <w:p w:rsidR="003123CD" w:rsidRPr="003123CD" w:rsidRDefault="003123CD" w:rsidP="003123CD">
            <w:pPr>
              <w:widowControl w:val="0"/>
              <w:spacing w:line="276" w:lineRule="auto"/>
              <w:jc w:val="center"/>
              <w:rPr>
                <w:rFonts w:eastAsia="Verdana"/>
                <w:b/>
                <w:sz w:val="20"/>
                <w:szCs w:val="20"/>
              </w:rPr>
            </w:pPr>
            <w:r w:rsidRPr="003123CD">
              <w:rPr>
                <w:rFonts w:eastAsia="Verdana"/>
                <w:b/>
                <w:sz w:val="20"/>
                <w:szCs w:val="20"/>
              </w:rPr>
              <w:t>2027</w:t>
            </w:r>
          </w:p>
        </w:tc>
        <w:tc>
          <w:tcPr>
            <w:tcW w:w="709" w:type="dxa"/>
            <w:vAlign w:val="center"/>
          </w:tcPr>
          <w:p w:rsidR="003123CD" w:rsidRPr="003123CD" w:rsidRDefault="003123CD" w:rsidP="003123CD">
            <w:pPr>
              <w:widowControl w:val="0"/>
              <w:spacing w:line="276" w:lineRule="auto"/>
              <w:jc w:val="center"/>
              <w:rPr>
                <w:rFonts w:eastAsia="Verdana"/>
                <w:b/>
                <w:sz w:val="20"/>
                <w:szCs w:val="20"/>
              </w:rPr>
            </w:pPr>
            <w:r w:rsidRPr="003123CD">
              <w:rPr>
                <w:rFonts w:eastAsia="Verdana"/>
                <w:b/>
                <w:sz w:val="20"/>
                <w:szCs w:val="20"/>
              </w:rPr>
              <w:t>2028-2032</w:t>
            </w:r>
          </w:p>
        </w:tc>
        <w:tc>
          <w:tcPr>
            <w:tcW w:w="850" w:type="dxa"/>
            <w:vAlign w:val="center"/>
          </w:tcPr>
          <w:p w:rsidR="003123CD" w:rsidRPr="003123CD" w:rsidRDefault="003123CD" w:rsidP="003123CD">
            <w:pPr>
              <w:widowControl w:val="0"/>
              <w:spacing w:line="276" w:lineRule="auto"/>
              <w:ind w:left="-108" w:right="-108"/>
              <w:jc w:val="center"/>
              <w:rPr>
                <w:rFonts w:eastAsia="Verdana"/>
                <w:b/>
                <w:sz w:val="20"/>
                <w:szCs w:val="20"/>
              </w:rPr>
            </w:pPr>
            <w:r w:rsidRPr="003123CD">
              <w:rPr>
                <w:rFonts w:eastAsia="Verdana"/>
                <w:b/>
                <w:sz w:val="20"/>
                <w:szCs w:val="20"/>
              </w:rPr>
              <w:t>2033-2039</w:t>
            </w:r>
          </w:p>
        </w:tc>
      </w:tr>
      <w:tr w:rsidR="003123CD" w:rsidRPr="003123CD" w:rsidTr="00473CCD">
        <w:trPr>
          <w:cantSplit/>
          <w:trHeight w:val="481"/>
        </w:trPr>
        <w:tc>
          <w:tcPr>
            <w:tcW w:w="409"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1</w:t>
            </w:r>
          </w:p>
        </w:tc>
        <w:tc>
          <w:tcPr>
            <w:tcW w:w="2001" w:type="dxa"/>
            <w:vMerge w:val="restart"/>
            <w:vAlign w:val="center"/>
          </w:tcPr>
          <w:p w:rsidR="003123CD" w:rsidRPr="003123CD" w:rsidRDefault="003123CD" w:rsidP="003123CD">
            <w:pPr>
              <w:spacing w:line="276" w:lineRule="auto"/>
              <w:rPr>
                <w:rFonts w:eastAsia="Verdana"/>
                <w:sz w:val="20"/>
                <w:szCs w:val="20"/>
              </w:rPr>
            </w:pPr>
            <w:r w:rsidRPr="003123CD">
              <w:rPr>
                <w:rFonts w:eastAsia="Verdana"/>
                <w:sz w:val="20"/>
                <w:szCs w:val="20"/>
                <w:lang w:eastAsia="en-US"/>
              </w:rPr>
              <w:t>с. Савруха</w:t>
            </w:r>
          </w:p>
        </w:tc>
        <w:tc>
          <w:tcPr>
            <w:tcW w:w="2126" w:type="dxa"/>
            <w:vAlign w:val="center"/>
          </w:tcPr>
          <w:p w:rsidR="003123CD" w:rsidRPr="003123CD" w:rsidRDefault="003123CD" w:rsidP="003123CD">
            <w:pPr>
              <w:widowControl w:val="0"/>
              <w:ind w:right="33"/>
              <w:jc w:val="both"/>
              <w:outlineLvl w:val="1"/>
              <w:rPr>
                <w:rFonts w:eastAsia="Verdana"/>
                <w:sz w:val="20"/>
                <w:szCs w:val="20"/>
              </w:rPr>
            </w:pPr>
            <w:r w:rsidRPr="003123CD">
              <w:rPr>
                <w:rFonts w:eastAsia="Verdana"/>
                <w:sz w:val="20"/>
                <w:szCs w:val="20"/>
                <w:lang w:eastAsia="en-US"/>
              </w:rPr>
              <w:t>Центральная котельная с. Савруха, ул. Центральная Усадьба, 12</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0,25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0,25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0,25</w:t>
            </w:r>
          </w:p>
        </w:tc>
        <w:tc>
          <w:tcPr>
            <w:tcW w:w="708"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0,25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0,25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0,25</w:t>
            </w:r>
          </w:p>
        </w:tc>
        <w:tc>
          <w:tcPr>
            <w:tcW w:w="850"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0,25</w:t>
            </w:r>
          </w:p>
        </w:tc>
      </w:tr>
      <w:tr w:rsidR="003123CD" w:rsidRPr="003123CD" w:rsidTr="00473CCD">
        <w:trPr>
          <w:cantSplit/>
          <w:trHeight w:val="481"/>
        </w:trPr>
        <w:tc>
          <w:tcPr>
            <w:tcW w:w="409"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2</w:t>
            </w:r>
          </w:p>
        </w:tc>
        <w:tc>
          <w:tcPr>
            <w:tcW w:w="2001" w:type="dxa"/>
            <w:vMerge/>
            <w:vAlign w:val="center"/>
          </w:tcPr>
          <w:p w:rsidR="003123CD" w:rsidRPr="003123CD" w:rsidRDefault="003123CD" w:rsidP="003123CD">
            <w:pPr>
              <w:spacing w:line="276" w:lineRule="auto"/>
              <w:jc w:val="center"/>
              <w:rPr>
                <w:rFonts w:eastAsia="Verdana"/>
                <w:sz w:val="20"/>
                <w:szCs w:val="20"/>
                <w:lang w:eastAsia="en-US"/>
              </w:rPr>
            </w:pPr>
          </w:p>
        </w:tc>
        <w:tc>
          <w:tcPr>
            <w:tcW w:w="2126" w:type="dxa"/>
            <w:vAlign w:val="center"/>
          </w:tcPr>
          <w:p w:rsidR="003123CD" w:rsidRPr="003123CD" w:rsidRDefault="003123CD" w:rsidP="003123CD">
            <w:pPr>
              <w:widowControl w:val="0"/>
              <w:spacing w:line="276" w:lineRule="auto"/>
              <w:jc w:val="both"/>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2,35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2,35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2,35</w:t>
            </w:r>
          </w:p>
        </w:tc>
        <w:tc>
          <w:tcPr>
            <w:tcW w:w="708"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2,35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2,35</w:t>
            </w:r>
          </w:p>
        </w:tc>
        <w:tc>
          <w:tcPr>
            <w:tcW w:w="709"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2,35</w:t>
            </w:r>
          </w:p>
        </w:tc>
        <w:tc>
          <w:tcPr>
            <w:tcW w:w="850"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2,35</w:t>
            </w:r>
          </w:p>
        </w:tc>
      </w:tr>
    </w:tbl>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РАЗДЕЛ 2. СУЩЕСТВУЮЩИЕ И ПЕРСПЕКТИВНЫЕ БАЛАНСЫ ТЕПЛОВОЙ МОЩНОСТИ ИСТОЧНИКОВ ТЕПЛОВОЙ ЭНЕРГИИ И ТЕПЛОВОЙ НАГРУЗКИ ПОТРЕБИТЕЛЕЙ</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2.1. Описание существующих и перспективных зон действия систем теплоснабжения и источников тепловой энергии</w:t>
      </w:r>
    </w:p>
    <w:p w:rsidR="003123CD" w:rsidRPr="003123CD" w:rsidRDefault="003123CD" w:rsidP="003123CD">
      <w:pPr>
        <w:spacing w:line="276" w:lineRule="auto"/>
        <w:ind w:firstLine="709"/>
        <w:jc w:val="both"/>
        <w:rPr>
          <w:rFonts w:eastAsia="Verdana"/>
          <w:sz w:val="28"/>
          <w:szCs w:val="28"/>
        </w:rPr>
      </w:pPr>
      <w:bookmarkStart w:id="3" w:name="_Hlk34383669"/>
      <w:r w:rsidRPr="003123CD">
        <w:rPr>
          <w:rFonts w:eastAsia="Verdana"/>
          <w:sz w:val="28"/>
          <w:szCs w:val="28"/>
          <w:lang w:eastAsia="en-US"/>
        </w:rPr>
        <w:t xml:space="preserve">Централизованное теплоснабжение в сельском поселении Савруха имеется только </w:t>
      </w:r>
      <w:r w:rsidRPr="003123CD">
        <w:rPr>
          <w:rFonts w:eastAsia="Verdana"/>
          <w:sz w:val="28"/>
          <w:szCs w:val="28"/>
        </w:rPr>
        <w:t>в с. Савруха.</w:t>
      </w:r>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 xml:space="preserve">Отопление жилой застройки в остальных населенных пунктах осуществляется с помощью автономных источников отопления. </w:t>
      </w:r>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 xml:space="preserve">В настоящее время на территории сельского поселения Савруха  действует централизованная и децентрализованная система теплоснабжения. Объекты, не подключенные к централизованной системе теплоснабжения, обеспечиваются тепловой энергией от индивидуальных источников отопления. </w:t>
      </w:r>
      <w:r w:rsidRPr="003123CD">
        <w:rPr>
          <w:rFonts w:eastAsia="Verdana"/>
          <w:sz w:val="28"/>
          <w:szCs w:val="28"/>
          <w:lang w:eastAsia="en-US"/>
        </w:rPr>
        <w:lastRenderedPageBreak/>
        <w:t xml:space="preserve">Сложившаяся система централизованного теплоснабжения в сельском поселении Савруха включает в себя единый комплекс сооружений, основного котельного и вспомогательного оборудования, а также наружных инженерных коммуникаций. </w:t>
      </w:r>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 xml:space="preserve">Данная централизованная система теплоснабжения представляет собой совокупность </w:t>
      </w:r>
      <w:r w:rsidRPr="003123CD">
        <w:rPr>
          <w:rFonts w:eastAsia="Verdana"/>
          <w:sz w:val="28"/>
          <w:szCs w:val="28"/>
          <w:highlight w:val="yellow"/>
          <w:lang w:eastAsia="en-US"/>
        </w:rPr>
        <w:t>семи  источников</w:t>
      </w:r>
      <w:r w:rsidRPr="003123CD">
        <w:rPr>
          <w:rFonts w:eastAsia="Verdana"/>
          <w:sz w:val="28"/>
          <w:szCs w:val="28"/>
          <w:lang w:eastAsia="en-US"/>
        </w:rPr>
        <w:t xml:space="preserve"> тепловой энергии. </w:t>
      </w:r>
      <w:r w:rsidRPr="003123CD">
        <w:rPr>
          <w:rFonts w:eastAsia="Verdana"/>
          <w:sz w:val="28"/>
          <w:szCs w:val="28"/>
          <w:highlight w:val="yellow"/>
          <w:lang w:eastAsia="en-US"/>
        </w:rPr>
        <w:t>(восьми)</w:t>
      </w:r>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Источниками централизованного теплоснабжения в сельском поселении Савруха являются котельные, работающие на природном газе.</w:t>
      </w:r>
    </w:p>
    <w:bookmarkEnd w:id="3"/>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Изменение зон действия систем теплоснабжения и источников тепловой энергии не предусматривается.</w:t>
      </w:r>
    </w:p>
    <w:p w:rsidR="003123CD" w:rsidRPr="003123CD" w:rsidRDefault="003123CD" w:rsidP="003123CD">
      <w:pPr>
        <w:widowControl w:val="0"/>
        <w:spacing w:line="276" w:lineRule="auto"/>
        <w:jc w:val="right"/>
        <w:rPr>
          <w:rFonts w:eastAsia="Verdana"/>
          <w:sz w:val="28"/>
          <w:szCs w:val="20"/>
        </w:rPr>
      </w:pPr>
      <w:r w:rsidRPr="003123CD">
        <w:rPr>
          <w:rFonts w:eastAsia="Verdana"/>
          <w:sz w:val="28"/>
          <w:szCs w:val="20"/>
        </w:rPr>
        <w:t>Таблица 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559"/>
        <w:gridCol w:w="1559"/>
        <w:gridCol w:w="1701"/>
        <w:gridCol w:w="1418"/>
        <w:gridCol w:w="1417"/>
      </w:tblGrid>
      <w:tr w:rsidR="003123CD" w:rsidRPr="003123CD" w:rsidTr="00473CCD">
        <w:trPr>
          <w:trHeight w:val="277"/>
        </w:trPr>
        <w:tc>
          <w:tcPr>
            <w:tcW w:w="2093" w:type="dxa"/>
            <w:shd w:val="clear" w:color="auto" w:fill="FFFFFF"/>
            <w:vAlign w:val="center"/>
          </w:tcPr>
          <w:p w:rsidR="003123CD" w:rsidRPr="003123CD" w:rsidRDefault="003123CD" w:rsidP="003123CD">
            <w:pPr>
              <w:jc w:val="center"/>
              <w:rPr>
                <w:rFonts w:eastAsia="Verdana"/>
                <w:b/>
                <w:sz w:val="20"/>
                <w:szCs w:val="20"/>
              </w:rPr>
            </w:pPr>
            <w:r w:rsidRPr="003123CD">
              <w:rPr>
                <w:rFonts w:eastAsia="Verdana"/>
                <w:b/>
                <w:sz w:val="20"/>
                <w:szCs w:val="20"/>
              </w:rPr>
              <w:t>Наименование</w:t>
            </w:r>
          </w:p>
          <w:p w:rsidR="003123CD" w:rsidRPr="003123CD" w:rsidRDefault="003123CD" w:rsidP="003123CD">
            <w:pPr>
              <w:jc w:val="center"/>
              <w:rPr>
                <w:rFonts w:eastAsia="Verdana"/>
                <w:b/>
                <w:sz w:val="20"/>
                <w:szCs w:val="20"/>
              </w:rPr>
            </w:pPr>
            <w:r w:rsidRPr="003123CD">
              <w:rPr>
                <w:rFonts w:eastAsia="Verdana"/>
                <w:b/>
                <w:sz w:val="20"/>
                <w:szCs w:val="20"/>
              </w:rPr>
              <w:t>источника теплоснабжения</w:t>
            </w:r>
          </w:p>
        </w:tc>
        <w:tc>
          <w:tcPr>
            <w:tcW w:w="1559" w:type="dxa"/>
            <w:shd w:val="clear" w:color="auto" w:fill="FFFFFF"/>
            <w:vAlign w:val="center"/>
          </w:tcPr>
          <w:p w:rsidR="003123CD" w:rsidRPr="003123CD" w:rsidRDefault="003123CD" w:rsidP="003123CD">
            <w:pPr>
              <w:jc w:val="center"/>
              <w:rPr>
                <w:rFonts w:eastAsia="Verdana"/>
                <w:b/>
                <w:sz w:val="20"/>
                <w:szCs w:val="20"/>
              </w:rPr>
            </w:pPr>
            <w:r w:rsidRPr="003123CD">
              <w:rPr>
                <w:rFonts w:eastAsia="Verdana"/>
                <w:b/>
                <w:sz w:val="20"/>
                <w:szCs w:val="20"/>
              </w:rPr>
              <w:t>Мощность котла (Гкал/час)</w:t>
            </w:r>
          </w:p>
        </w:tc>
        <w:tc>
          <w:tcPr>
            <w:tcW w:w="1559" w:type="dxa"/>
            <w:shd w:val="clear" w:color="auto" w:fill="FFFFFF"/>
            <w:vAlign w:val="center"/>
          </w:tcPr>
          <w:p w:rsidR="003123CD" w:rsidRPr="003123CD" w:rsidRDefault="003123CD" w:rsidP="003123CD">
            <w:pPr>
              <w:jc w:val="center"/>
              <w:rPr>
                <w:rFonts w:eastAsia="Verdana"/>
                <w:b/>
                <w:sz w:val="20"/>
                <w:szCs w:val="20"/>
              </w:rPr>
            </w:pPr>
            <w:r w:rsidRPr="003123CD">
              <w:rPr>
                <w:rFonts w:eastAsia="Verdana"/>
                <w:b/>
                <w:sz w:val="20"/>
                <w:szCs w:val="20"/>
              </w:rPr>
              <w:t>Водогрейные котлы</w:t>
            </w:r>
          </w:p>
        </w:tc>
        <w:tc>
          <w:tcPr>
            <w:tcW w:w="1701" w:type="dxa"/>
            <w:shd w:val="clear" w:color="auto" w:fill="FFFFFF"/>
            <w:vAlign w:val="center"/>
          </w:tcPr>
          <w:p w:rsidR="003123CD" w:rsidRPr="003123CD" w:rsidRDefault="003123CD" w:rsidP="003123CD">
            <w:pPr>
              <w:jc w:val="center"/>
              <w:rPr>
                <w:rFonts w:eastAsia="Verdana"/>
                <w:b/>
                <w:sz w:val="20"/>
                <w:szCs w:val="20"/>
              </w:rPr>
            </w:pPr>
            <w:r w:rsidRPr="003123CD">
              <w:rPr>
                <w:rFonts w:eastAsia="Verdana"/>
                <w:b/>
                <w:sz w:val="20"/>
                <w:szCs w:val="20"/>
              </w:rPr>
              <w:t>Количество котлов</w:t>
            </w:r>
          </w:p>
        </w:tc>
        <w:tc>
          <w:tcPr>
            <w:tcW w:w="1418" w:type="dxa"/>
            <w:shd w:val="clear" w:color="auto" w:fill="FFFFFF"/>
            <w:vAlign w:val="center"/>
          </w:tcPr>
          <w:p w:rsidR="003123CD" w:rsidRPr="003123CD" w:rsidRDefault="003123CD" w:rsidP="003123CD">
            <w:pPr>
              <w:jc w:val="center"/>
              <w:rPr>
                <w:rFonts w:eastAsia="Verdana"/>
                <w:b/>
                <w:sz w:val="20"/>
                <w:szCs w:val="20"/>
              </w:rPr>
            </w:pPr>
            <w:r w:rsidRPr="003123CD">
              <w:rPr>
                <w:rFonts w:eastAsia="Verdana"/>
                <w:b/>
                <w:sz w:val="20"/>
                <w:szCs w:val="20"/>
              </w:rPr>
              <w:t>Мощность котельной (Гкал</w:t>
            </w:r>
            <w:r w:rsidRPr="003123CD">
              <w:rPr>
                <w:rFonts w:eastAsia="Verdana"/>
                <w:b/>
                <w:sz w:val="20"/>
                <w:szCs w:val="20"/>
                <w:lang w:val="en-US"/>
              </w:rPr>
              <w:t>/</w:t>
            </w:r>
            <w:r w:rsidRPr="003123CD">
              <w:rPr>
                <w:rFonts w:eastAsia="Verdana"/>
                <w:b/>
                <w:sz w:val="20"/>
                <w:szCs w:val="20"/>
              </w:rPr>
              <w:t>час)</w:t>
            </w:r>
          </w:p>
        </w:tc>
        <w:tc>
          <w:tcPr>
            <w:tcW w:w="1417" w:type="dxa"/>
            <w:shd w:val="clear" w:color="auto" w:fill="FFFFFF"/>
            <w:vAlign w:val="center"/>
          </w:tcPr>
          <w:p w:rsidR="003123CD" w:rsidRPr="003123CD" w:rsidRDefault="003123CD" w:rsidP="003123CD">
            <w:pPr>
              <w:jc w:val="center"/>
              <w:rPr>
                <w:rFonts w:eastAsia="Verdana"/>
                <w:b/>
                <w:sz w:val="20"/>
                <w:szCs w:val="20"/>
              </w:rPr>
            </w:pPr>
            <w:r w:rsidRPr="003123CD">
              <w:rPr>
                <w:rFonts w:eastAsia="Verdana"/>
                <w:b/>
                <w:sz w:val="20"/>
                <w:szCs w:val="20"/>
              </w:rPr>
              <w:t>Вид топлива</w:t>
            </w:r>
          </w:p>
        </w:tc>
      </w:tr>
      <w:tr w:rsidR="003123CD" w:rsidRPr="003123CD" w:rsidTr="00473CCD">
        <w:trPr>
          <w:trHeight w:val="277"/>
        </w:trPr>
        <w:tc>
          <w:tcPr>
            <w:tcW w:w="9747" w:type="dxa"/>
            <w:gridSpan w:val="6"/>
            <w:shd w:val="clear" w:color="auto" w:fill="FFFFFF"/>
            <w:vAlign w:val="center"/>
          </w:tcPr>
          <w:p w:rsidR="003123CD" w:rsidRPr="003123CD" w:rsidRDefault="003123CD" w:rsidP="003123CD">
            <w:pPr>
              <w:jc w:val="center"/>
              <w:rPr>
                <w:rFonts w:eastAsia="Verdana"/>
                <w:sz w:val="20"/>
                <w:szCs w:val="20"/>
              </w:rPr>
            </w:pPr>
          </w:p>
        </w:tc>
      </w:tr>
      <w:tr w:rsidR="003123CD" w:rsidRPr="003123CD" w:rsidTr="00473CCD">
        <w:trPr>
          <w:trHeight w:val="759"/>
        </w:trPr>
        <w:tc>
          <w:tcPr>
            <w:tcW w:w="2093" w:type="dxa"/>
            <w:shd w:val="clear" w:color="auto" w:fill="FFFFFF"/>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1559"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0,172</w:t>
            </w:r>
          </w:p>
        </w:tc>
        <w:tc>
          <w:tcPr>
            <w:tcW w:w="1559" w:type="dxa"/>
            <w:shd w:val="clear" w:color="auto" w:fill="FFFFFF"/>
            <w:vAlign w:val="center"/>
          </w:tcPr>
          <w:p w:rsidR="003123CD" w:rsidRPr="003123CD" w:rsidRDefault="003123CD" w:rsidP="003123CD">
            <w:pPr>
              <w:jc w:val="center"/>
              <w:rPr>
                <w:rFonts w:eastAsia="Verdana"/>
                <w:sz w:val="20"/>
                <w:szCs w:val="20"/>
                <w:lang w:eastAsia="en-US"/>
              </w:rPr>
            </w:pPr>
            <w:r w:rsidRPr="003123CD">
              <w:rPr>
                <w:rFonts w:eastAsia="Verdana"/>
                <w:sz w:val="20"/>
                <w:szCs w:val="20"/>
                <w:lang w:eastAsia="en-US"/>
              </w:rPr>
              <w:t>Микро -200</w:t>
            </w:r>
            <w:r w:rsidRPr="003123CD">
              <w:rPr>
                <w:rFonts w:eastAsia="Verdana"/>
                <w:sz w:val="20"/>
                <w:szCs w:val="20"/>
                <w:lang w:val="en-US" w:eastAsia="en-US"/>
              </w:rPr>
              <w:t>NEW</w:t>
            </w:r>
          </w:p>
        </w:tc>
        <w:tc>
          <w:tcPr>
            <w:tcW w:w="1701"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4</w:t>
            </w:r>
          </w:p>
        </w:tc>
        <w:tc>
          <w:tcPr>
            <w:tcW w:w="1418"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0,688</w:t>
            </w:r>
          </w:p>
        </w:tc>
        <w:tc>
          <w:tcPr>
            <w:tcW w:w="1417"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Природный газ</w:t>
            </w:r>
          </w:p>
        </w:tc>
      </w:tr>
      <w:tr w:rsidR="003123CD" w:rsidRPr="003123CD" w:rsidTr="00473CCD">
        <w:trPr>
          <w:trHeight w:val="759"/>
        </w:trPr>
        <w:tc>
          <w:tcPr>
            <w:tcW w:w="2093" w:type="dxa"/>
            <w:vMerge w:val="restart"/>
            <w:shd w:val="clear" w:color="auto" w:fill="FFFFFF"/>
            <w:vAlign w:val="center"/>
          </w:tcPr>
          <w:p w:rsidR="003123CD" w:rsidRPr="003123CD" w:rsidRDefault="003123CD" w:rsidP="003123CD">
            <w:pPr>
              <w:widowControl w:val="0"/>
              <w:spacing w:line="276" w:lineRule="auto"/>
              <w:jc w:val="both"/>
              <w:outlineLvl w:val="1"/>
              <w:rPr>
                <w:rFonts w:eastAsia="Verdana"/>
                <w:b/>
                <w:bCs/>
                <w:iCs/>
                <w:sz w:val="28"/>
                <w:szCs w:val="28"/>
              </w:rPr>
            </w:pPr>
            <w:r w:rsidRPr="003123CD">
              <w:rPr>
                <w:rFonts w:eastAsia="Verdana"/>
                <w:sz w:val="20"/>
                <w:szCs w:val="20"/>
                <w:lang w:eastAsia="en-US"/>
              </w:rPr>
              <w:t>Центральная котельная с. Савруха, ул.Центральная Усадьба, 12</w:t>
            </w:r>
          </w:p>
        </w:tc>
        <w:tc>
          <w:tcPr>
            <w:tcW w:w="1559"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1,03</w:t>
            </w:r>
          </w:p>
        </w:tc>
        <w:tc>
          <w:tcPr>
            <w:tcW w:w="1559" w:type="dxa"/>
            <w:shd w:val="clear" w:color="auto" w:fill="FFFFFF"/>
            <w:vAlign w:val="center"/>
          </w:tcPr>
          <w:p w:rsidR="003123CD" w:rsidRPr="003123CD" w:rsidRDefault="003123CD" w:rsidP="003123CD">
            <w:pPr>
              <w:jc w:val="center"/>
              <w:rPr>
                <w:rFonts w:eastAsia="Verdana"/>
                <w:sz w:val="20"/>
                <w:szCs w:val="20"/>
                <w:lang w:eastAsia="en-US"/>
              </w:rPr>
            </w:pPr>
            <w:r w:rsidRPr="003123CD">
              <w:rPr>
                <w:rFonts w:eastAsia="Verdana"/>
                <w:sz w:val="20"/>
                <w:szCs w:val="20"/>
                <w:lang w:val="en-US" w:eastAsia="en-US"/>
              </w:rPr>
              <w:t>NOBEL ECON – 1200</w:t>
            </w:r>
          </w:p>
        </w:tc>
        <w:tc>
          <w:tcPr>
            <w:tcW w:w="1701"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1</w:t>
            </w:r>
          </w:p>
        </w:tc>
        <w:tc>
          <w:tcPr>
            <w:tcW w:w="1418" w:type="dxa"/>
            <w:vMerge w:val="restart"/>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4,643</w:t>
            </w:r>
          </w:p>
        </w:tc>
        <w:tc>
          <w:tcPr>
            <w:tcW w:w="1417" w:type="dxa"/>
            <w:vMerge w:val="restart"/>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Природный газ</w:t>
            </w:r>
          </w:p>
        </w:tc>
      </w:tr>
      <w:tr w:rsidR="003123CD" w:rsidRPr="003123CD" w:rsidTr="00473CCD">
        <w:trPr>
          <w:trHeight w:val="759"/>
        </w:trPr>
        <w:tc>
          <w:tcPr>
            <w:tcW w:w="2093" w:type="dxa"/>
            <w:vMerge/>
            <w:shd w:val="clear" w:color="auto" w:fill="FFFFFF"/>
            <w:vAlign w:val="center"/>
          </w:tcPr>
          <w:p w:rsidR="003123CD" w:rsidRPr="003123CD" w:rsidRDefault="003123CD" w:rsidP="003123CD">
            <w:pPr>
              <w:widowControl w:val="0"/>
              <w:ind w:right="-99"/>
              <w:outlineLvl w:val="1"/>
              <w:rPr>
                <w:rFonts w:eastAsia="Verdana"/>
                <w:sz w:val="20"/>
                <w:szCs w:val="20"/>
              </w:rPr>
            </w:pPr>
          </w:p>
        </w:tc>
        <w:tc>
          <w:tcPr>
            <w:tcW w:w="1559"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1,204</w:t>
            </w:r>
          </w:p>
        </w:tc>
        <w:tc>
          <w:tcPr>
            <w:tcW w:w="1559" w:type="dxa"/>
            <w:shd w:val="clear" w:color="auto" w:fill="FFFFFF"/>
            <w:vAlign w:val="center"/>
          </w:tcPr>
          <w:p w:rsidR="003123CD" w:rsidRPr="003123CD" w:rsidRDefault="003123CD" w:rsidP="003123CD">
            <w:pPr>
              <w:jc w:val="center"/>
              <w:rPr>
                <w:rFonts w:eastAsia="Verdana"/>
                <w:sz w:val="20"/>
                <w:szCs w:val="20"/>
                <w:lang w:eastAsia="en-US"/>
              </w:rPr>
            </w:pPr>
            <w:r w:rsidRPr="003123CD">
              <w:rPr>
                <w:rFonts w:eastAsia="Verdana"/>
                <w:sz w:val="20"/>
                <w:szCs w:val="20"/>
                <w:lang w:val="en-US" w:eastAsia="en-US"/>
              </w:rPr>
              <w:t>NOBEL ECON – 1400</w:t>
            </w:r>
          </w:p>
        </w:tc>
        <w:tc>
          <w:tcPr>
            <w:tcW w:w="1701"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3</w:t>
            </w:r>
          </w:p>
        </w:tc>
        <w:tc>
          <w:tcPr>
            <w:tcW w:w="1418" w:type="dxa"/>
            <w:vMerge/>
            <w:shd w:val="clear" w:color="auto" w:fill="FFFFFF"/>
            <w:vAlign w:val="center"/>
          </w:tcPr>
          <w:p w:rsidR="003123CD" w:rsidRPr="003123CD" w:rsidRDefault="003123CD" w:rsidP="003123CD">
            <w:pPr>
              <w:jc w:val="center"/>
              <w:rPr>
                <w:rFonts w:eastAsia="Verdana"/>
                <w:sz w:val="20"/>
                <w:szCs w:val="20"/>
              </w:rPr>
            </w:pPr>
          </w:p>
        </w:tc>
        <w:tc>
          <w:tcPr>
            <w:tcW w:w="1417" w:type="dxa"/>
            <w:vMerge/>
            <w:shd w:val="clear" w:color="auto" w:fill="FFFFFF"/>
            <w:vAlign w:val="center"/>
          </w:tcPr>
          <w:p w:rsidR="003123CD" w:rsidRPr="003123CD" w:rsidRDefault="003123CD" w:rsidP="003123CD">
            <w:pPr>
              <w:jc w:val="center"/>
              <w:rPr>
                <w:rFonts w:eastAsia="Verdana"/>
                <w:sz w:val="20"/>
                <w:szCs w:val="20"/>
              </w:rPr>
            </w:pPr>
          </w:p>
        </w:tc>
      </w:tr>
    </w:tbl>
    <w:p w:rsidR="003123CD" w:rsidRPr="003123CD" w:rsidRDefault="003123CD" w:rsidP="003123CD">
      <w:pPr>
        <w:widowControl w:val="0"/>
        <w:spacing w:line="276" w:lineRule="auto"/>
        <w:ind w:firstLine="708"/>
        <w:jc w:val="both"/>
        <w:outlineLvl w:val="1"/>
        <w:rPr>
          <w:rFonts w:eastAsia="Verdana"/>
          <w:b/>
          <w:bCs/>
          <w:iCs/>
          <w:sz w:val="28"/>
          <w:szCs w:val="28"/>
        </w:rPr>
      </w:pPr>
    </w:p>
    <w:p w:rsidR="003123CD" w:rsidRPr="003123CD" w:rsidRDefault="003123CD" w:rsidP="003123CD">
      <w:pPr>
        <w:widowControl w:val="0"/>
        <w:spacing w:line="276" w:lineRule="auto"/>
        <w:ind w:firstLine="708"/>
        <w:jc w:val="both"/>
        <w:outlineLvl w:val="1"/>
        <w:rPr>
          <w:rFonts w:eastAsia="Verdana"/>
          <w:b/>
          <w:bCs/>
          <w:iCs/>
          <w:sz w:val="28"/>
          <w:szCs w:val="28"/>
        </w:rPr>
      </w:pPr>
    </w:p>
    <w:p w:rsidR="003123CD" w:rsidRPr="003123CD" w:rsidRDefault="003123CD" w:rsidP="003123CD">
      <w:pPr>
        <w:widowControl w:val="0"/>
        <w:spacing w:line="276" w:lineRule="auto"/>
        <w:ind w:firstLine="708"/>
        <w:jc w:val="both"/>
        <w:outlineLvl w:val="1"/>
        <w:rPr>
          <w:rFonts w:eastAsia="Verdana"/>
          <w:b/>
          <w:bCs/>
          <w:iCs/>
          <w:sz w:val="28"/>
          <w:szCs w:val="28"/>
        </w:rPr>
      </w:pPr>
      <w:r w:rsidRPr="003123CD">
        <w:rPr>
          <w:rFonts w:eastAsia="Verdana"/>
          <w:b/>
          <w:bCs/>
          <w:iCs/>
          <w:sz w:val="28"/>
          <w:szCs w:val="28"/>
        </w:rPr>
        <w:t>2.2. Описание существующих и перспективных зон  действия индивидуальных источников тепловой энергии</w:t>
      </w:r>
    </w:p>
    <w:p w:rsidR="003123CD" w:rsidRPr="003123CD" w:rsidRDefault="003123CD" w:rsidP="003123CD">
      <w:pPr>
        <w:spacing w:line="276" w:lineRule="auto"/>
        <w:ind w:firstLine="709"/>
        <w:jc w:val="both"/>
        <w:rPr>
          <w:rFonts w:eastAsia="Verdana"/>
          <w:iCs/>
          <w:sz w:val="28"/>
          <w:szCs w:val="28"/>
          <w:lang w:eastAsia="en-US"/>
        </w:rPr>
      </w:pPr>
      <w:r w:rsidRPr="003123CD">
        <w:rPr>
          <w:rFonts w:eastAsia="Verdana"/>
          <w:iCs/>
          <w:sz w:val="28"/>
          <w:szCs w:val="28"/>
          <w:lang w:eastAsia="en-US"/>
        </w:rPr>
        <w:t>Зоны, не охваченные источниками централизованного теплоснабжения, имеют индивидуальное теплоснабжение.</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Отопление от индивидуальных источников тепловой энергии более выгоднее,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 xml:space="preserve">Индивидуальные источники тепловой энергии </w:t>
      </w:r>
      <w:r w:rsidRPr="003123CD">
        <w:rPr>
          <w:rFonts w:eastAsia="Verdana"/>
          <w:sz w:val="28"/>
          <w:szCs w:val="28"/>
          <w:lang w:eastAsia="en-US"/>
        </w:rPr>
        <w:t xml:space="preserve">сельского поселения Савруха </w:t>
      </w:r>
      <w:r w:rsidRPr="003123CD">
        <w:rPr>
          <w:rFonts w:eastAsia="Verdana"/>
          <w:sz w:val="28"/>
          <w:szCs w:val="28"/>
        </w:rPr>
        <w:t>служат для отопления и горячего водоснабжения индивидуального жилого фонда суммарной площадью 68,05 тыс. м</w:t>
      </w:r>
      <w:r w:rsidRPr="003123CD">
        <w:rPr>
          <w:rFonts w:eastAsia="Verdana"/>
          <w:sz w:val="28"/>
          <w:szCs w:val="28"/>
          <w:vertAlign w:val="superscript"/>
        </w:rPr>
        <w:t>2</w:t>
      </w:r>
      <w:r w:rsidRPr="003123CD">
        <w:rPr>
          <w:rFonts w:eastAsia="Verdana"/>
          <w:sz w:val="28"/>
          <w:szCs w:val="28"/>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3123CD">
        <w:rPr>
          <w:rFonts w:eastAsia="Verdana"/>
          <w:sz w:val="28"/>
          <w:szCs w:val="28"/>
          <w:vertAlign w:val="superscript"/>
        </w:rPr>
        <w:t>2</w:t>
      </w:r>
      <w:r w:rsidRPr="003123CD">
        <w:rPr>
          <w:rFonts w:eastAsia="Verdana"/>
          <w:sz w:val="28"/>
          <w:szCs w:val="28"/>
        </w:rPr>
        <w:t>. Ориентировочная тепловая нагрузка ИЖС, обеспечиваемая от индивидуальных теплогенераторов, составляет около 1,361  Гкал/час.</w:t>
      </w:r>
    </w:p>
    <w:p w:rsidR="003123CD" w:rsidRPr="003123CD" w:rsidRDefault="003123CD" w:rsidP="003123CD">
      <w:pPr>
        <w:widowControl w:val="0"/>
        <w:spacing w:line="276" w:lineRule="auto"/>
        <w:ind w:firstLine="709"/>
        <w:jc w:val="center"/>
        <w:outlineLvl w:val="1"/>
        <w:rPr>
          <w:rFonts w:eastAsia="Verdana"/>
          <w:b/>
          <w:bCs/>
          <w:iCs/>
          <w:sz w:val="28"/>
          <w:szCs w:val="28"/>
        </w:rPr>
      </w:pPr>
      <w:r w:rsidRPr="003123CD">
        <w:rPr>
          <w:rFonts w:eastAsia="Verdana"/>
          <w:b/>
          <w:bCs/>
          <w:iCs/>
          <w:sz w:val="28"/>
          <w:szCs w:val="28"/>
        </w:rPr>
        <w:lastRenderedPageBreak/>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rsidR="003123CD" w:rsidRPr="003123CD" w:rsidRDefault="003123CD" w:rsidP="003123CD">
      <w:pPr>
        <w:spacing w:line="276" w:lineRule="auto"/>
        <w:ind w:firstLine="567"/>
        <w:jc w:val="both"/>
        <w:rPr>
          <w:rFonts w:eastAsia="Verdana"/>
          <w:sz w:val="28"/>
          <w:szCs w:val="28"/>
        </w:rPr>
      </w:pPr>
      <w:r w:rsidRPr="003123CD">
        <w:rPr>
          <w:rFonts w:eastAsia="Verdana"/>
          <w:sz w:val="28"/>
          <w:szCs w:val="28"/>
        </w:rPr>
        <w:t>Балансы существующей на базовый период схемы теплоснабжения тепловой мощности в каждой из зон действия источников тепловой энергии и перспективные балансы,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приведены в таблице 7.</w:t>
      </w:r>
    </w:p>
    <w:p w:rsidR="003123CD" w:rsidRPr="003123CD" w:rsidRDefault="003123CD" w:rsidP="003123CD">
      <w:pPr>
        <w:widowControl w:val="0"/>
        <w:spacing w:line="276" w:lineRule="auto"/>
        <w:rPr>
          <w:rFonts w:eastAsia="Verdana"/>
          <w:sz w:val="28"/>
          <w:szCs w:val="28"/>
        </w:rPr>
        <w:sectPr w:rsidR="003123CD" w:rsidRPr="003123CD" w:rsidSect="008802B2">
          <w:pgSz w:w="11906" w:h="16838"/>
          <w:pgMar w:top="851" w:right="567" w:bottom="567" w:left="1701" w:header="709" w:footer="709" w:gutter="0"/>
          <w:cols w:space="708"/>
          <w:docGrid w:linePitch="360"/>
        </w:sectPr>
      </w:pPr>
    </w:p>
    <w:p w:rsidR="003123CD" w:rsidRPr="003123CD" w:rsidRDefault="003123CD" w:rsidP="003123CD">
      <w:pPr>
        <w:keepNext/>
        <w:tabs>
          <w:tab w:val="num" w:pos="1080"/>
        </w:tabs>
        <w:suppressAutoHyphens/>
        <w:spacing w:line="276" w:lineRule="auto"/>
        <w:ind w:left="357" w:firstLine="709"/>
        <w:jc w:val="center"/>
        <w:rPr>
          <w:rFonts w:eastAsia="Verdana"/>
          <w:bCs/>
          <w:sz w:val="20"/>
          <w:szCs w:val="20"/>
        </w:rPr>
      </w:pPr>
      <w:r w:rsidRPr="003123CD">
        <w:rPr>
          <w:rFonts w:eastAsia="Verdana"/>
          <w:bCs/>
          <w:sz w:val="20"/>
          <w:szCs w:val="20"/>
        </w:rPr>
        <w:lastRenderedPageBreak/>
        <w:tab/>
      </w:r>
      <w:bookmarkStart w:id="4" w:name="_Ref34384627"/>
      <w:r w:rsidRPr="003123CD">
        <w:rPr>
          <w:rFonts w:eastAsia="Verdana"/>
          <w:bCs/>
          <w:iCs/>
          <w:sz w:val="20"/>
          <w:szCs w:val="20"/>
        </w:rPr>
        <w:t xml:space="preserve">Таблица </w:t>
      </w:r>
      <w:bookmarkEnd w:id="4"/>
      <w:r w:rsidRPr="003123CD">
        <w:rPr>
          <w:rFonts w:eastAsia="Verdana"/>
          <w:bCs/>
          <w:iCs/>
          <w:sz w:val="20"/>
          <w:szCs w:val="20"/>
        </w:rPr>
        <w:t>7</w:t>
      </w:r>
      <w:bookmarkStart w:id="5" w:name="_Hlk50123925"/>
      <w:r w:rsidRPr="003123CD">
        <w:rPr>
          <w:rFonts w:eastAsia="Verdana"/>
          <w:bCs/>
          <w:sz w:val="20"/>
          <w:szCs w:val="20"/>
        </w:rPr>
        <w:t>– Существующий и перспективный баланс тепловой мощности и присоединенной тепловой нагрузки, Гкал/ч</w:t>
      </w:r>
      <w:bookmarkEnd w:id="5"/>
    </w:p>
    <w:tbl>
      <w:tblPr>
        <w:tblW w:w="157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81"/>
        <w:gridCol w:w="1754"/>
        <w:gridCol w:w="1395"/>
        <w:gridCol w:w="645"/>
        <w:gridCol w:w="1499"/>
        <w:gridCol w:w="1513"/>
        <w:gridCol w:w="1055"/>
        <w:gridCol w:w="1321"/>
        <w:gridCol w:w="1023"/>
        <w:gridCol w:w="1329"/>
        <w:gridCol w:w="1286"/>
        <w:gridCol w:w="1366"/>
        <w:gridCol w:w="1034"/>
      </w:tblGrid>
      <w:tr w:rsidR="003123CD" w:rsidRPr="003123CD" w:rsidTr="00473CCD">
        <w:trPr>
          <w:trHeight w:hRule="exact" w:val="1898"/>
        </w:trPr>
        <w:tc>
          <w:tcPr>
            <w:tcW w:w="481" w:type="dxa"/>
            <w:vAlign w:val="center"/>
          </w:tcPr>
          <w:p w:rsidR="003123CD" w:rsidRPr="003123CD" w:rsidRDefault="003123CD" w:rsidP="003123CD">
            <w:pPr>
              <w:ind w:left="-142" w:right="-161"/>
              <w:jc w:val="center"/>
              <w:rPr>
                <w:rFonts w:eastAsia="Verdana"/>
                <w:b/>
                <w:color w:val="000000"/>
                <w:sz w:val="20"/>
                <w:szCs w:val="20"/>
              </w:rPr>
            </w:pPr>
            <w:r w:rsidRPr="003123CD">
              <w:rPr>
                <w:rFonts w:eastAsia="Verdana"/>
                <w:b/>
                <w:color w:val="000000"/>
                <w:sz w:val="20"/>
                <w:szCs w:val="20"/>
              </w:rPr>
              <w:t xml:space="preserve">№ </w:t>
            </w:r>
          </w:p>
          <w:p w:rsidR="003123CD" w:rsidRPr="003123CD" w:rsidRDefault="003123CD" w:rsidP="003123CD">
            <w:pPr>
              <w:ind w:left="-142" w:right="-161"/>
              <w:jc w:val="center"/>
              <w:rPr>
                <w:rFonts w:eastAsia="Verdana"/>
                <w:b/>
                <w:color w:val="000000"/>
                <w:sz w:val="20"/>
                <w:szCs w:val="20"/>
              </w:rPr>
            </w:pPr>
            <w:r w:rsidRPr="003123CD">
              <w:rPr>
                <w:rFonts w:eastAsia="Verdana"/>
                <w:b/>
                <w:color w:val="000000"/>
                <w:sz w:val="20"/>
                <w:szCs w:val="20"/>
              </w:rPr>
              <w:t>п/п</w:t>
            </w:r>
          </w:p>
        </w:tc>
        <w:tc>
          <w:tcPr>
            <w:tcW w:w="1754"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Наименование ТСО</w:t>
            </w:r>
          </w:p>
        </w:tc>
        <w:tc>
          <w:tcPr>
            <w:tcW w:w="1395"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Наименование и адрес котельной</w:t>
            </w:r>
          </w:p>
        </w:tc>
        <w:tc>
          <w:tcPr>
            <w:tcW w:w="645"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Год</w:t>
            </w:r>
          </w:p>
        </w:tc>
        <w:tc>
          <w:tcPr>
            <w:tcW w:w="1499"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Установленная мощность, Гкал/ч</w:t>
            </w:r>
          </w:p>
        </w:tc>
        <w:tc>
          <w:tcPr>
            <w:tcW w:w="1513"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Располагаемая, Гкал/ч</w:t>
            </w:r>
          </w:p>
        </w:tc>
        <w:tc>
          <w:tcPr>
            <w:tcW w:w="1055"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Тепловая мощность нетто, Гкал/ч</w:t>
            </w:r>
          </w:p>
        </w:tc>
        <w:tc>
          <w:tcPr>
            <w:tcW w:w="1321"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Собственные нужды, Гкал/ч</w:t>
            </w:r>
          </w:p>
        </w:tc>
        <w:tc>
          <w:tcPr>
            <w:tcW w:w="1023"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Потери в тепловых сетях, Гкал/ч</w:t>
            </w:r>
          </w:p>
        </w:tc>
        <w:tc>
          <w:tcPr>
            <w:tcW w:w="1329"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Подключенная нагрузка, Гкал/ч</w:t>
            </w:r>
          </w:p>
        </w:tc>
        <w:tc>
          <w:tcPr>
            <w:tcW w:w="1286"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Тепловая нагрузка на источнике, Гкал/ч</w:t>
            </w:r>
          </w:p>
        </w:tc>
        <w:tc>
          <w:tcPr>
            <w:tcW w:w="1366"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Резерв (+)/ дефицит (-) тепловой мощности в номинальном режиме, Гкал/ч</w:t>
            </w:r>
          </w:p>
        </w:tc>
        <w:tc>
          <w:tcPr>
            <w:tcW w:w="1034"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КИУТМ, %</w:t>
            </w:r>
          </w:p>
        </w:tc>
      </w:tr>
      <w:tr w:rsidR="003123CD" w:rsidRPr="003123CD" w:rsidTr="00473CCD">
        <w:trPr>
          <w:trHeight w:hRule="exact" w:val="284"/>
        </w:trPr>
        <w:tc>
          <w:tcPr>
            <w:tcW w:w="15701" w:type="dxa"/>
            <w:gridSpan w:val="13"/>
            <w:vAlign w:val="center"/>
          </w:tcPr>
          <w:p w:rsidR="003123CD" w:rsidRPr="003123CD" w:rsidRDefault="003123CD" w:rsidP="003123CD">
            <w:pPr>
              <w:spacing w:line="276" w:lineRule="auto"/>
              <w:rPr>
                <w:rFonts w:eastAsia="Verdana"/>
                <w:sz w:val="20"/>
                <w:szCs w:val="20"/>
              </w:rPr>
            </w:pPr>
          </w:p>
        </w:tc>
      </w:tr>
      <w:tr w:rsidR="003123CD" w:rsidRPr="003123CD" w:rsidTr="00473CCD">
        <w:trPr>
          <w:trHeight w:hRule="exact" w:val="495"/>
        </w:trPr>
        <w:tc>
          <w:tcPr>
            <w:tcW w:w="481" w:type="dxa"/>
            <w:vMerge w:val="restart"/>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1</w:t>
            </w:r>
          </w:p>
        </w:tc>
        <w:tc>
          <w:tcPr>
            <w:tcW w:w="1754" w:type="dxa"/>
            <w:vMerge w:val="restart"/>
            <w:vAlign w:val="center"/>
          </w:tcPr>
          <w:p w:rsidR="003123CD" w:rsidRPr="003123CD" w:rsidRDefault="003123CD" w:rsidP="003123CD">
            <w:pPr>
              <w:spacing w:line="276" w:lineRule="auto"/>
              <w:jc w:val="center"/>
              <w:rPr>
                <w:rFonts w:eastAsia="Verdana"/>
                <w:sz w:val="20"/>
                <w:szCs w:val="20"/>
                <w:lang w:eastAsia="en-US"/>
              </w:rPr>
            </w:pPr>
            <w:r w:rsidRPr="003123CD">
              <w:rPr>
                <w:rFonts w:eastAsia="Verdana"/>
                <w:sz w:val="20"/>
                <w:szCs w:val="20"/>
                <w:lang w:eastAsia="en-US"/>
              </w:rPr>
              <w:t>МУПП ЖКХ Похвистневского района</w:t>
            </w:r>
          </w:p>
        </w:tc>
        <w:tc>
          <w:tcPr>
            <w:tcW w:w="1395" w:type="dxa"/>
            <w:vMerge w:val="restart"/>
            <w:vAlign w:val="center"/>
          </w:tcPr>
          <w:p w:rsidR="003123CD" w:rsidRPr="003123CD" w:rsidRDefault="003123CD" w:rsidP="003123CD">
            <w:pPr>
              <w:widowControl w:val="0"/>
              <w:spacing w:line="276" w:lineRule="auto"/>
              <w:ind w:right="-99"/>
              <w:outlineLvl w:val="1"/>
              <w:rPr>
                <w:rFonts w:eastAsia="Verdana"/>
                <w:sz w:val="20"/>
                <w:szCs w:val="20"/>
                <w:highlight w:val="yellow"/>
              </w:rPr>
            </w:pPr>
            <w:r w:rsidRPr="003123CD">
              <w:rPr>
                <w:rFonts w:eastAsia="Verdana"/>
                <w:sz w:val="20"/>
                <w:szCs w:val="20"/>
                <w:lang w:eastAsia="en-US"/>
              </w:rPr>
              <w:t>Центральная котельная с. Савруха, ул. Центральная Усадьба, 12</w:t>
            </w: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2022</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jc w:val="center"/>
              <w:rPr>
                <w:rFonts w:eastAsia="Verdana"/>
                <w:color w:val="000000"/>
                <w:sz w:val="20"/>
                <w:szCs w:val="20"/>
              </w:rPr>
            </w:pPr>
          </w:p>
        </w:tc>
        <w:tc>
          <w:tcPr>
            <w:tcW w:w="1395" w:type="dxa"/>
            <w:vMerge/>
            <w:vAlign w:val="center"/>
          </w:tcPr>
          <w:p w:rsidR="003123CD" w:rsidRPr="003123CD" w:rsidRDefault="003123CD" w:rsidP="003123CD">
            <w:pPr>
              <w:spacing w:line="276" w:lineRule="auto"/>
              <w:jc w:val="center"/>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2023</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2024</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2025</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2026</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2027</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2028</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739"/>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2029-2033</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707"/>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2034-2039</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0,111</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4,502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4,613</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+0,03</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hRule="exact" w:val="284"/>
        </w:trPr>
        <w:tc>
          <w:tcPr>
            <w:tcW w:w="15701" w:type="dxa"/>
            <w:gridSpan w:val="13"/>
            <w:vAlign w:val="center"/>
          </w:tcPr>
          <w:p w:rsidR="003123CD" w:rsidRPr="003123CD" w:rsidRDefault="003123CD" w:rsidP="003123CD">
            <w:pPr>
              <w:spacing w:line="276" w:lineRule="auto"/>
              <w:rPr>
                <w:rFonts w:eastAsia="Verdana"/>
                <w:sz w:val="20"/>
                <w:szCs w:val="20"/>
              </w:rPr>
            </w:pPr>
          </w:p>
        </w:tc>
      </w:tr>
      <w:tr w:rsidR="003123CD" w:rsidRPr="003123CD" w:rsidTr="00473CCD">
        <w:trPr>
          <w:trHeight w:hRule="exact" w:val="495"/>
        </w:trPr>
        <w:tc>
          <w:tcPr>
            <w:tcW w:w="481" w:type="dxa"/>
            <w:vMerge w:val="restart"/>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1</w:t>
            </w:r>
          </w:p>
        </w:tc>
        <w:tc>
          <w:tcPr>
            <w:tcW w:w="1754" w:type="dxa"/>
            <w:vMerge w:val="restart"/>
            <w:vAlign w:val="center"/>
          </w:tcPr>
          <w:p w:rsidR="003123CD" w:rsidRPr="003123CD" w:rsidRDefault="003123CD" w:rsidP="003123CD">
            <w:pPr>
              <w:spacing w:line="276" w:lineRule="auto"/>
              <w:jc w:val="center"/>
              <w:rPr>
                <w:rFonts w:eastAsia="Verdana"/>
                <w:sz w:val="20"/>
                <w:szCs w:val="20"/>
                <w:lang w:eastAsia="en-US"/>
              </w:rPr>
            </w:pPr>
            <w:r w:rsidRPr="003123CD">
              <w:rPr>
                <w:rFonts w:eastAsia="Verdana"/>
                <w:sz w:val="20"/>
                <w:szCs w:val="20"/>
                <w:lang w:eastAsia="en-US"/>
              </w:rPr>
              <w:t>МУПП ЖКХ Похвистневского района</w:t>
            </w:r>
          </w:p>
        </w:tc>
        <w:tc>
          <w:tcPr>
            <w:tcW w:w="1395" w:type="dxa"/>
            <w:vMerge w:val="restart"/>
            <w:vAlign w:val="center"/>
          </w:tcPr>
          <w:p w:rsidR="003123CD" w:rsidRPr="003123CD" w:rsidRDefault="003123CD" w:rsidP="003123CD">
            <w:pPr>
              <w:widowControl w:val="0"/>
              <w:spacing w:line="276" w:lineRule="auto"/>
              <w:ind w:right="-99"/>
              <w:outlineLvl w:val="1"/>
              <w:rPr>
                <w:rFonts w:eastAsia="Verdana"/>
                <w:sz w:val="20"/>
                <w:szCs w:val="20"/>
                <w:highlight w:val="yellow"/>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2022</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jc w:val="center"/>
              <w:rPr>
                <w:rFonts w:eastAsia="Verdana"/>
                <w:color w:val="000000"/>
                <w:sz w:val="20"/>
                <w:szCs w:val="20"/>
              </w:rPr>
            </w:pPr>
          </w:p>
        </w:tc>
        <w:tc>
          <w:tcPr>
            <w:tcW w:w="1395" w:type="dxa"/>
            <w:vMerge/>
            <w:vAlign w:val="center"/>
          </w:tcPr>
          <w:p w:rsidR="003123CD" w:rsidRPr="003123CD" w:rsidRDefault="003123CD" w:rsidP="003123CD">
            <w:pPr>
              <w:spacing w:line="276" w:lineRule="auto"/>
              <w:jc w:val="center"/>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2023</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2024</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2025</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2026</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2027</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284"/>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2028</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739"/>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2029-2033</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hRule="exact" w:val="707"/>
        </w:trPr>
        <w:tc>
          <w:tcPr>
            <w:tcW w:w="481" w:type="dxa"/>
            <w:vMerge/>
          </w:tcPr>
          <w:p w:rsidR="003123CD" w:rsidRPr="003123CD" w:rsidRDefault="003123CD" w:rsidP="003123CD">
            <w:pPr>
              <w:spacing w:line="276" w:lineRule="auto"/>
              <w:rPr>
                <w:rFonts w:eastAsia="Verdana"/>
                <w:sz w:val="20"/>
                <w:szCs w:val="20"/>
              </w:rPr>
            </w:pPr>
          </w:p>
        </w:tc>
        <w:tc>
          <w:tcPr>
            <w:tcW w:w="1754" w:type="dxa"/>
            <w:vMerge/>
            <w:vAlign w:val="center"/>
          </w:tcPr>
          <w:p w:rsidR="003123CD" w:rsidRPr="003123CD" w:rsidRDefault="003123CD" w:rsidP="003123CD">
            <w:pPr>
              <w:spacing w:line="276" w:lineRule="auto"/>
              <w:rPr>
                <w:rFonts w:eastAsia="Verdana"/>
                <w:color w:val="000000"/>
                <w:sz w:val="20"/>
                <w:szCs w:val="20"/>
              </w:rPr>
            </w:pPr>
          </w:p>
        </w:tc>
        <w:tc>
          <w:tcPr>
            <w:tcW w:w="1395" w:type="dxa"/>
            <w:vMerge/>
            <w:vAlign w:val="center"/>
          </w:tcPr>
          <w:p w:rsidR="003123CD" w:rsidRPr="003123CD" w:rsidRDefault="003123CD" w:rsidP="003123CD">
            <w:pPr>
              <w:spacing w:line="276" w:lineRule="auto"/>
              <w:rPr>
                <w:rFonts w:eastAsia="Verdana"/>
                <w:color w:val="000000"/>
                <w:sz w:val="20"/>
                <w:szCs w:val="20"/>
              </w:rPr>
            </w:pPr>
          </w:p>
        </w:tc>
        <w:tc>
          <w:tcPr>
            <w:tcW w:w="64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2034-2039</w:t>
            </w:r>
          </w:p>
        </w:tc>
        <w:tc>
          <w:tcPr>
            <w:tcW w:w="149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5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055"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0,688</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w:t>
            </w:r>
          </w:p>
        </w:tc>
        <w:tc>
          <w:tcPr>
            <w:tcW w:w="102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0,077</w:t>
            </w:r>
          </w:p>
        </w:tc>
        <w:tc>
          <w:tcPr>
            <w:tcW w:w="132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0,592</w:t>
            </w:r>
          </w:p>
        </w:tc>
        <w:tc>
          <w:tcPr>
            <w:tcW w:w="128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0,669</w:t>
            </w:r>
          </w:p>
        </w:tc>
        <w:tc>
          <w:tcPr>
            <w:tcW w:w="1366"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+0,019</w:t>
            </w:r>
          </w:p>
        </w:tc>
        <w:tc>
          <w:tcPr>
            <w:tcW w:w="1034"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97,2</w:t>
            </w:r>
          </w:p>
        </w:tc>
      </w:tr>
    </w:tbl>
    <w:p w:rsidR="003123CD" w:rsidRPr="003123CD" w:rsidRDefault="003123CD" w:rsidP="003123CD">
      <w:pPr>
        <w:tabs>
          <w:tab w:val="left" w:pos="6486"/>
          <w:tab w:val="center" w:pos="7710"/>
        </w:tabs>
        <w:spacing w:line="276" w:lineRule="auto"/>
        <w:rPr>
          <w:rFonts w:eastAsia="Verdana"/>
          <w:sz w:val="28"/>
          <w:szCs w:val="28"/>
        </w:rPr>
      </w:pPr>
    </w:p>
    <w:p w:rsidR="003123CD" w:rsidRPr="003123CD" w:rsidRDefault="003123CD" w:rsidP="003123CD">
      <w:pPr>
        <w:tabs>
          <w:tab w:val="left" w:pos="2569"/>
        </w:tabs>
        <w:spacing w:after="200" w:line="276" w:lineRule="auto"/>
        <w:rPr>
          <w:rFonts w:eastAsia="Verdana"/>
          <w:sz w:val="28"/>
          <w:szCs w:val="28"/>
        </w:rPr>
      </w:pPr>
    </w:p>
    <w:p w:rsidR="003123CD" w:rsidRPr="003123CD" w:rsidRDefault="003123CD" w:rsidP="003123CD">
      <w:pPr>
        <w:spacing w:after="200" w:line="276" w:lineRule="auto"/>
        <w:rPr>
          <w:rFonts w:eastAsia="Verdana"/>
          <w:sz w:val="28"/>
          <w:szCs w:val="28"/>
        </w:rPr>
      </w:pPr>
    </w:p>
    <w:p w:rsidR="003123CD" w:rsidRPr="003123CD" w:rsidRDefault="003123CD" w:rsidP="003123CD">
      <w:pPr>
        <w:spacing w:after="200" w:line="276" w:lineRule="auto"/>
        <w:rPr>
          <w:rFonts w:eastAsia="Verdana"/>
          <w:sz w:val="28"/>
          <w:szCs w:val="28"/>
        </w:rPr>
        <w:sectPr w:rsidR="003123CD" w:rsidRPr="003123CD" w:rsidSect="007A5326">
          <w:pgSz w:w="16838" w:h="11906" w:orient="landscape"/>
          <w:pgMar w:top="1701" w:right="851" w:bottom="567" w:left="567" w:header="709" w:footer="709" w:gutter="0"/>
          <w:cols w:space="708"/>
          <w:docGrid w:linePitch="360"/>
        </w:sect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 xml:space="preserve">2.4. Перспективные балансы тепловой мощности источников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тепловой энергии и тепловой нагрузки потребителей в случае,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если зона действия источника тепловой энергии расположена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в границах двух и более поселений, с указанием величины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тепловой нагрузки для потребителей каждого поселения</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На территории сельского поселения Савруха отсутствуют источники теплоснабжения, расположенные в границах нескольких поселений.</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2.5. Радиус эффективного теплоснабжения</w:t>
      </w:r>
    </w:p>
    <w:p w:rsidR="003123CD" w:rsidRPr="003123CD" w:rsidRDefault="003123CD" w:rsidP="003123CD">
      <w:pPr>
        <w:spacing w:line="276" w:lineRule="auto"/>
        <w:ind w:firstLine="567"/>
        <w:jc w:val="both"/>
        <w:rPr>
          <w:rFonts w:eastAsia="Verdana"/>
          <w:sz w:val="28"/>
          <w:szCs w:val="28"/>
        </w:rPr>
      </w:pPr>
      <w:r w:rsidRPr="003123CD">
        <w:rPr>
          <w:rFonts w:eastAsia="Verdana"/>
          <w:sz w:val="28"/>
          <w:szCs w:val="28"/>
        </w:rPr>
        <w:t>Согласно статье 2 Федерального закона №190-ФЗ «О теплоснабжении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3123CD" w:rsidRPr="003123CD" w:rsidRDefault="003123CD" w:rsidP="003123CD">
      <w:pPr>
        <w:spacing w:line="276" w:lineRule="auto"/>
        <w:ind w:firstLine="567"/>
        <w:jc w:val="both"/>
        <w:rPr>
          <w:rFonts w:eastAsia="Verdana"/>
          <w:sz w:val="28"/>
          <w:szCs w:val="28"/>
        </w:rPr>
      </w:pPr>
      <w:r w:rsidRPr="003123CD">
        <w:rPr>
          <w:rFonts w:eastAsia="Verdana"/>
          <w:sz w:val="28"/>
          <w:szCs w:val="28"/>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3123CD" w:rsidRPr="003123CD" w:rsidRDefault="003123CD" w:rsidP="003123CD">
      <w:pPr>
        <w:spacing w:line="276" w:lineRule="auto"/>
        <w:ind w:firstLine="567"/>
        <w:jc w:val="both"/>
        <w:rPr>
          <w:rFonts w:eastAsia="Verdana"/>
          <w:sz w:val="28"/>
          <w:szCs w:val="28"/>
        </w:rPr>
      </w:pPr>
      <w:r w:rsidRPr="003123CD">
        <w:rPr>
          <w:rFonts w:eastAsia="Verdana"/>
          <w:sz w:val="28"/>
          <w:szCs w:val="28"/>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3123CD" w:rsidRPr="003123CD" w:rsidRDefault="003123CD" w:rsidP="003123CD">
      <w:pPr>
        <w:spacing w:line="276" w:lineRule="auto"/>
        <w:ind w:firstLine="567"/>
        <w:jc w:val="both"/>
        <w:rPr>
          <w:rFonts w:eastAsia="Verdana"/>
          <w:sz w:val="28"/>
          <w:szCs w:val="28"/>
        </w:rPr>
      </w:pPr>
      <w:r w:rsidRPr="003123CD">
        <w:rPr>
          <w:rFonts w:eastAsia="Verdana"/>
          <w:sz w:val="28"/>
          <w:szCs w:val="28"/>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rsidR="003123CD" w:rsidRPr="003123CD" w:rsidRDefault="003123CD" w:rsidP="003123CD">
      <w:pPr>
        <w:spacing w:line="276" w:lineRule="auto"/>
        <w:ind w:firstLine="567"/>
        <w:jc w:val="both"/>
        <w:rPr>
          <w:rFonts w:eastAsia="Verdana"/>
          <w:sz w:val="28"/>
          <w:szCs w:val="28"/>
        </w:rPr>
      </w:pPr>
      <w:r w:rsidRPr="003123CD">
        <w:rPr>
          <w:rFonts w:eastAsia="Verdana"/>
          <w:sz w:val="28"/>
          <w:szCs w:val="28"/>
        </w:rPr>
        <w:t xml:space="preserve">Т.е. объект присоединения попадает в радиус эффективного теплоснабжения если выручка от передачи тепловой энергии присоединяемому </w:t>
      </w:r>
      <w:r w:rsidRPr="003123CD">
        <w:rPr>
          <w:rFonts w:eastAsia="Verdana"/>
          <w:sz w:val="28"/>
          <w:szCs w:val="28"/>
        </w:rPr>
        <w:lastRenderedPageBreak/>
        <w:t>объекту будет не меньше совокупных затрат на строительство и эксплуатацию теплотрассы к объекту.</w:t>
      </w:r>
    </w:p>
    <w:p w:rsidR="003123CD" w:rsidRPr="003123CD" w:rsidRDefault="003123CD" w:rsidP="003123CD">
      <w:pPr>
        <w:spacing w:line="276" w:lineRule="auto"/>
        <w:ind w:firstLine="567"/>
        <w:jc w:val="both"/>
        <w:rPr>
          <w:rFonts w:eastAsia="Verdana"/>
          <w:sz w:val="28"/>
          <w:szCs w:val="28"/>
        </w:rPr>
      </w:pPr>
      <w:r w:rsidRPr="003123CD">
        <w:rPr>
          <w:rFonts w:eastAsia="Verdana"/>
          <w:sz w:val="28"/>
          <w:szCs w:val="28"/>
        </w:rPr>
        <w:t xml:space="preserve">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 </w:t>
      </w:r>
    </w:p>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РАЗДЕЛ 3. СУЩЕСТВУЮЩИЕ И ПЕРСПЕКТИВНЫЕ БАЛАНСЫ ТЕПЛОНОСИТЕЛЯ</w:t>
      </w:r>
    </w:p>
    <w:p w:rsidR="003123CD" w:rsidRPr="003123CD" w:rsidRDefault="003123CD" w:rsidP="003123CD">
      <w:pPr>
        <w:widowControl w:val="0"/>
        <w:spacing w:line="276" w:lineRule="auto"/>
        <w:ind w:firstLine="708"/>
        <w:jc w:val="center"/>
        <w:outlineLvl w:val="1"/>
        <w:rPr>
          <w:rFonts w:eastAsia="Verdana"/>
          <w:b/>
          <w:bCs/>
          <w:iCs/>
          <w:sz w:val="28"/>
          <w:szCs w:val="28"/>
        </w:rPr>
      </w:pPr>
      <w:r w:rsidRPr="003123CD">
        <w:rPr>
          <w:rFonts w:eastAsia="Verdana"/>
          <w:b/>
          <w:bCs/>
          <w:iCs/>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3123CD" w:rsidRPr="003123CD" w:rsidRDefault="003123CD" w:rsidP="003123CD">
      <w:pPr>
        <w:widowControl w:val="0"/>
        <w:spacing w:line="276" w:lineRule="auto"/>
        <w:ind w:firstLine="708"/>
        <w:jc w:val="both"/>
        <w:outlineLvl w:val="1"/>
        <w:rPr>
          <w:rFonts w:eastAsia="Verdana"/>
          <w:sz w:val="28"/>
          <w:szCs w:val="28"/>
        </w:rPr>
      </w:pPr>
      <w:r w:rsidRPr="003123CD">
        <w:rPr>
          <w:rFonts w:eastAsia="Verdana"/>
          <w:sz w:val="28"/>
          <w:szCs w:val="28"/>
        </w:rPr>
        <w:t>Баланс производительности водоподготовительной установки складывается из нижеприведенных статей</w:t>
      </w:r>
    </w:p>
    <w:p w:rsidR="003123CD" w:rsidRPr="003123CD" w:rsidRDefault="003123CD" w:rsidP="003123CD">
      <w:pPr>
        <w:widowControl w:val="0"/>
        <w:spacing w:line="276" w:lineRule="auto"/>
        <w:jc w:val="both"/>
        <w:outlineLvl w:val="1"/>
        <w:rPr>
          <w:rFonts w:eastAsia="Verdana"/>
          <w:bCs/>
          <w:iCs/>
          <w:sz w:val="28"/>
          <w:szCs w:val="28"/>
        </w:rPr>
      </w:pPr>
      <w:r w:rsidRPr="003123CD">
        <w:rPr>
          <w:rFonts w:eastAsia="Verdana"/>
          <w:i/>
          <w:sz w:val="28"/>
          <w:szCs w:val="28"/>
          <w:u w:val="single"/>
        </w:rPr>
        <w:t>Объем воды на заполнение системы теплоснабжения:</w:t>
      </w:r>
    </w:p>
    <w:p w:rsidR="003123CD" w:rsidRPr="003123CD" w:rsidRDefault="003123CD" w:rsidP="003123CD">
      <w:pPr>
        <w:spacing w:line="276" w:lineRule="auto"/>
        <w:jc w:val="center"/>
        <w:rPr>
          <w:rFonts w:eastAsia="Verdana"/>
          <w:sz w:val="28"/>
          <w:szCs w:val="28"/>
          <w:vertAlign w:val="subscript"/>
        </w:rPr>
      </w:pPr>
      <w:r w:rsidRPr="003123CD">
        <w:rPr>
          <w:rFonts w:eastAsia="Verdana"/>
          <w:sz w:val="28"/>
          <w:szCs w:val="28"/>
          <w:lang w:val="en-US"/>
        </w:rPr>
        <w:t>V</w:t>
      </w:r>
      <w:r w:rsidRPr="003123CD">
        <w:rPr>
          <w:rFonts w:eastAsia="Verdana"/>
          <w:sz w:val="28"/>
          <w:szCs w:val="28"/>
          <w:vertAlign w:val="subscript"/>
        </w:rPr>
        <w:t>от</w:t>
      </w:r>
      <w:r w:rsidRPr="003123CD">
        <w:rPr>
          <w:rFonts w:eastAsia="Verdana"/>
          <w:sz w:val="28"/>
          <w:szCs w:val="28"/>
        </w:rPr>
        <w:t>=</w:t>
      </w:r>
      <w:r w:rsidRPr="003123CD">
        <w:rPr>
          <w:rFonts w:eastAsia="Verdana"/>
          <w:sz w:val="28"/>
          <w:szCs w:val="28"/>
          <w:lang w:val="en-US"/>
        </w:rPr>
        <w:t>q</w:t>
      </w:r>
      <w:r w:rsidRPr="003123CD">
        <w:rPr>
          <w:rFonts w:eastAsia="Verdana"/>
          <w:sz w:val="28"/>
          <w:szCs w:val="28"/>
          <w:vertAlign w:val="subscript"/>
        </w:rPr>
        <w:t>от</w:t>
      </w:r>
      <w:r w:rsidRPr="003123CD">
        <w:rPr>
          <w:rFonts w:eastAsia="Verdana"/>
          <w:sz w:val="28"/>
          <w:szCs w:val="28"/>
        </w:rPr>
        <w:t>*</w:t>
      </w:r>
      <w:r w:rsidRPr="003123CD">
        <w:rPr>
          <w:rFonts w:eastAsia="Verdana"/>
          <w:sz w:val="28"/>
          <w:szCs w:val="28"/>
          <w:lang w:val="en-US"/>
        </w:rPr>
        <w:t>Q</w:t>
      </w:r>
      <w:r w:rsidRPr="003123CD">
        <w:rPr>
          <w:rFonts w:eastAsia="Verdana"/>
          <w:sz w:val="28"/>
          <w:szCs w:val="28"/>
          <w:vertAlign w:val="subscript"/>
        </w:rPr>
        <w:t>от ,</w:t>
      </w:r>
    </w:p>
    <w:p w:rsidR="003123CD" w:rsidRPr="003123CD" w:rsidRDefault="003123CD" w:rsidP="003123CD">
      <w:pPr>
        <w:spacing w:line="276" w:lineRule="auto"/>
        <w:rPr>
          <w:rFonts w:eastAsia="Verdana"/>
          <w:sz w:val="28"/>
          <w:szCs w:val="28"/>
        </w:rPr>
      </w:pPr>
      <w:r w:rsidRPr="003123CD">
        <w:rPr>
          <w:rFonts w:eastAsia="Verdana"/>
          <w:sz w:val="28"/>
          <w:szCs w:val="28"/>
        </w:rPr>
        <w:t>где</w:t>
      </w:r>
    </w:p>
    <w:p w:rsidR="003123CD" w:rsidRPr="003123CD" w:rsidRDefault="003123CD" w:rsidP="003123CD">
      <w:pPr>
        <w:spacing w:line="276" w:lineRule="auto"/>
        <w:rPr>
          <w:rFonts w:eastAsia="Verdana"/>
          <w:sz w:val="28"/>
          <w:szCs w:val="28"/>
        </w:rPr>
      </w:pPr>
      <w:r w:rsidRPr="003123CD">
        <w:rPr>
          <w:rFonts w:eastAsia="Verdana"/>
          <w:sz w:val="28"/>
          <w:szCs w:val="28"/>
          <w:lang w:val="en-US"/>
        </w:rPr>
        <w:t>q</w:t>
      </w:r>
      <w:r w:rsidRPr="003123CD">
        <w:rPr>
          <w:rFonts w:eastAsia="Verdana"/>
          <w:sz w:val="28"/>
          <w:szCs w:val="28"/>
          <w:vertAlign w:val="subscript"/>
        </w:rPr>
        <w:t>от</w:t>
      </w:r>
      <w:r w:rsidRPr="003123CD">
        <w:rPr>
          <w:rFonts w:eastAsia="Verdana"/>
          <w:sz w:val="28"/>
          <w:szCs w:val="28"/>
        </w:rPr>
        <w:t xml:space="preserve"> – удельный объем воды, (справочная величина</w:t>
      </w:r>
      <w:r w:rsidRPr="003123CD">
        <w:rPr>
          <w:rFonts w:eastAsia="Verdana"/>
          <w:sz w:val="28"/>
          <w:szCs w:val="28"/>
          <w:vertAlign w:val="subscript"/>
        </w:rPr>
        <w:t xml:space="preserve"> , </w:t>
      </w:r>
      <w:r w:rsidRPr="003123CD">
        <w:rPr>
          <w:rFonts w:eastAsia="Verdana"/>
          <w:sz w:val="28"/>
          <w:szCs w:val="28"/>
          <w:lang w:val="en-US"/>
        </w:rPr>
        <w:t>q</w:t>
      </w:r>
      <w:r w:rsidRPr="003123CD">
        <w:rPr>
          <w:rFonts w:eastAsia="Verdana"/>
          <w:sz w:val="28"/>
          <w:szCs w:val="28"/>
          <w:vertAlign w:val="subscript"/>
        </w:rPr>
        <w:t>от</w:t>
      </w:r>
      <w:r w:rsidRPr="003123CD">
        <w:rPr>
          <w:rFonts w:eastAsia="Verdana"/>
          <w:sz w:val="28"/>
          <w:szCs w:val="28"/>
        </w:rPr>
        <w:t>=19,5 м</w:t>
      </w:r>
      <w:r w:rsidRPr="003123CD">
        <w:rPr>
          <w:rFonts w:eastAsia="Verdana"/>
          <w:sz w:val="28"/>
          <w:szCs w:val="28"/>
          <w:vertAlign w:val="superscript"/>
        </w:rPr>
        <w:t>3</w:t>
      </w:r>
      <w:r w:rsidRPr="003123CD">
        <w:rPr>
          <w:rFonts w:eastAsia="Verdana"/>
          <w:sz w:val="28"/>
          <w:szCs w:val="28"/>
        </w:rPr>
        <w:t>/(Гкал/час);</w:t>
      </w:r>
    </w:p>
    <w:p w:rsidR="003123CD" w:rsidRPr="003123CD" w:rsidRDefault="003123CD" w:rsidP="003123CD">
      <w:pPr>
        <w:spacing w:line="276" w:lineRule="auto"/>
        <w:rPr>
          <w:rFonts w:eastAsia="Verdana"/>
          <w:sz w:val="28"/>
          <w:szCs w:val="28"/>
        </w:rPr>
      </w:pPr>
      <w:r w:rsidRPr="003123CD">
        <w:rPr>
          <w:rFonts w:eastAsia="Verdana"/>
          <w:sz w:val="28"/>
          <w:szCs w:val="28"/>
          <w:lang w:val="en-US"/>
        </w:rPr>
        <w:t>Q</w:t>
      </w:r>
      <w:r w:rsidRPr="003123CD">
        <w:rPr>
          <w:rFonts w:eastAsia="Verdana"/>
          <w:sz w:val="28"/>
          <w:szCs w:val="28"/>
          <w:vertAlign w:val="subscript"/>
        </w:rPr>
        <w:t xml:space="preserve">от </w:t>
      </w:r>
      <w:r w:rsidRPr="003123CD">
        <w:rPr>
          <w:rFonts w:eastAsia="Verdana"/>
          <w:sz w:val="28"/>
          <w:szCs w:val="28"/>
        </w:rPr>
        <w:t xml:space="preserve"> - максимальный тепловой поток на отопление здания, Гкал/час.</w:t>
      </w:r>
    </w:p>
    <w:p w:rsidR="003123CD" w:rsidRPr="003123CD" w:rsidRDefault="003123CD" w:rsidP="003123CD">
      <w:pPr>
        <w:spacing w:line="276" w:lineRule="auto"/>
        <w:rPr>
          <w:rFonts w:eastAsia="Verdana"/>
          <w:i/>
          <w:sz w:val="28"/>
          <w:szCs w:val="28"/>
          <w:u w:val="single"/>
        </w:rPr>
      </w:pPr>
      <w:r w:rsidRPr="003123CD">
        <w:rPr>
          <w:rFonts w:eastAsia="Verdana"/>
          <w:i/>
          <w:sz w:val="28"/>
          <w:szCs w:val="28"/>
          <w:u w:val="single"/>
        </w:rPr>
        <w:t>Объем воды на заполнение трубопроводов тепловых сетей;</w:t>
      </w:r>
    </w:p>
    <w:p w:rsidR="003123CD" w:rsidRPr="003123CD" w:rsidRDefault="003123CD" w:rsidP="003123CD">
      <w:pPr>
        <w:spacing w:line="276" w:lineRule="auto"/>
        <w:jc w:val="center"/>
        <w:rPr>
          <w:rFonts w:eastAsia="Verdana"/>
          <w:sz w:val="28"/>
          <w:szCs w:val="28"/>
          <w:vertAlign w:val="subscript"/>
        </w:rPr>
      </w:pPr>
      <w:r w:rsidRPr="003123CD">
        <w:rPr>
          <w:rFonts w:eastAsia="Verdana"/>
          <w:sz w:val="28"/>
          <w:szCs w:val="28"/>
          <w:lang w:val="en-US"/>
        </w:rPr>
        <w:t>V</w:t>
      </w:r>
      <w:r w:rsidRPr="003123CD">
        <w:rPr>
          <w:rFonts w:eastAsia="Verdana"/>
          <w:sz w:val="28"/>
          <w:szCs w:val="28"/>
          <w:vertAlign w:val="subscript"/>
        </w:rPr>
        <w:t>т.с.</w:t>
      </w:r>
      <w:r w:rsidRPr="003123CD">
        <w:rPr>
          <w:rFonts w:eastAsia="Verdana"/>
          <w:sz w:val="28"/>
          <w:szCs w:val="28"/>
        </w:rPr>
        <w:t>=</w:t>
      </w:r>
      <w:r w:rsidRPr="003123CD">
        <w:rPr>
          <w:rFonts w:eastAsia="Verdana"/>
          <w:sz w:val="28"/>
          <w:szCs w:val="28"/>
          <w:lang w:val="en-US"/>
        </w:rPr>
        <w:t>V</w:t>
      </w:r>
      <w:r w:rsidRPr="003123CD">
        <w:rPr>
          <w:rFonts w:eastAsia="Verdana"/>
          <w:sz w:val="28"/>
          <w:szCs w:val="28"/>
          <w:vertAlign w:val="subscript"/>
          <w:lang w:val="en-US"/>
        </w:rPr>
        <w:t>i</w:t>
      </w:r>
      <w:r w:rsidRPr="003123CD">
        <w:rPr>
          <w:rFonts w:eastAsia="Verdana"/>
          <w:sz w:val="28"/>
          <w:szCs w:val="28"/>
        </w:rPr>
        <w:t>*</w:t>
      </w:r>
      <w:r w:rsidRPr="003123CD">
        <w:rPr>
          <w:rFonts w:eastAsia="Verdana"/>
          <w:sz w:val="28"/>
          <w:szCs w:val="28"/>
          <w:lang w:val="en-US"/>
        </w:rPr>
        <w:t>L</w:t>
      </w:r>
      <w:r w:rsidRPr="003123CD">
        <w:rPr>
          <w:rFonts w:eastAsia="Verdana"/>
          <w:sz w:val="28"/>
          <w:szCs w:val="28"/>
          <w:vertAlign w:val="subscript"/>
          <w:lang w:val="en-US"/>
        </w:rPr>
        <w:t>i</w:t>
      </w:r>
      <w:r w:rsidRPr="003123CD">
        <w:rPr>
          <w:rFonts w:eastAsia="Verdana"/>
          <w:sz w:val="28"/>
          <w:szCs w:val="28"/>
          <w:vertAlign w:val="subscript"/>
        </w:rPr>
        <w:t xml:space="preserve"> ,                                                                                                           </w:t>
      </w:r>
    </w:p>
    <w:p w:rsidR="003123CD" w:rsidRPr="003123CD" w:rsidRDefault="003123CD" w:rsidP="003123CD">
      <w:pPr>
        <w:spacing w:line="276" w:lineRule="auto"/>
        <w:rPr>
          <w:rFonts w:eastAsia="Verdana"/>
          <w:sz w:val="28"/>
          <w:szCs w:val="28"/>
        </w:rPr>
      </w:pPr>
      <w:r w:rsidRPr="003123CD">
        <w:rPr>
          <w:rFonts w:eastAsia="Verdana"/>
          <w:sz w:val="28"/>
          <w:szCs w:val="28"/>
        </w:rPr>
        <w:t>где</w:t>
      </w:r>
    </w:p>
    <w:p w:rsidR="003123CD" w:rsidRPr="003123CD" w:rsidRDefault="003123CD" w:rsidP="003123CD">
      <w:pPr>
        <w:spacing w:line="276" w:lineRule="auto"/>
        <w:rPr>
          <w:rFonts w:eastAsia="Verdana"/>
          <w:sz w:val="28"/>
          <w:szCs w:val="28"/>
        </w:rPr>
      </w:pPr>
      <w:r w:rsidRPr="003123CD">
        <w:rPr>
          <w:rFonts w:eastAsia="Verdana"/>
          <w:sz w:val="28"/>
          <w:szCs w:val="28"/>
          <w:lang w:val="en-US"/>
        </w:rPr>
        <w:t>V</w:t>
      </w:r>
      <w:r w:rsidRPr="003123CD">
        <w:rPr>
          <w:rFonts w:eastAsia="Verdana"/>
          <w:sz w:val="28"/>
          <w:szCs w:val="28"/>
          <w:vertAlign w:val="subscript"/>
          <w:lang w:val="en-US"/>
        </w:rPr>
        <w:t>i</w:t>
      </w:r>
      <w:r w:rsidRPr="003123CD">
        <w:rPr>
          <w:rFonts w:eastAsia="Verdana"/>
          <w:sz w:val="28"/>
          <w:szCs w:val="28"/>
        </w:rPr>
        <w:t xml:space="preserve"> -удельный объем воды </w:t>
      </w:r>
      <w:r w:rsidRPr="003123CD">
        <w:rPr>
          <w:rFonts w:eastAsia="Verdana"/>
          <w:sz w:val="28"/>
          <w:szCs w:val="28"/>
          <w:lang w:val="en-US"/>
        </w:rPr>
        <w:t>i</w:t>
      </w:r>
      <w:r w:rsidRPr="003123CD">
        <w:rPr>
          <w:rFonts w:eastAsia="Verdana"/>
          <w:sz w:val="28"/>
          <w:szCs w:val="28"/>
        </w:rPr>
        <w:t>-го диаметра, м</w:t>
      </w:r>
      <w:r w:rsidRPr="003123CD">
        <w:rPr>
          <w:rFonts w:eastAsia="Verdana"/>
          <w:sz w:val="28"/>
          <w:szCs w:val="28"/>
          <w:vertAlign w:val="superscript"/>
        </w:rPr>
        <w:t>3</w:t>
      </w:r>
      <w:r w:rsidRPr="003123CD">
        <w:rPr>
          <w:rFonts w:eastAsia="Verdana"/>
          <w:sz w:val="28"/>
          <w:szCs w:val="28"/>
        </w:rPr>
        <w:t>;</w:t>
      </w:r>
    </w:p>
    <w:p w:rsidR="003123CD" w:rsidRPr="003123CD" w:rsidRDefault="003123CD" w:rsidP="003123CD">
      <w:pPr>
        <w:spacing w:line="276" w:lineRule="auto"/>
        <w:rPr>
          <w:rFonts w:eastAsia="Verdana"/>
          <w:sz w:val="28"/>
          <w:szCs w:val="28"/>
        </w:rPr>
      </w:pPr>
      <w:r w:rsidRPr="003123CD">
        <w:rPr>
          <w:rFonts w:eastAsia="Verdana"/>
          <w:sz w:val="28"/>
          <w:szCs w:val="28"/>
          <w:lang w:val="en-US"/>
        </w:rPr>
        <w:t>L</w:t>
      </w:r>
      <w:r w:rsidRPr="003123CD">
        <w:rPr>
          <w:rFonts w:eastAsia="Verdana"/>
          <w:sz w:val="28"/>
          <w:szCs w:val="28"/>
        </w:rPr>
        <w:t>- длина участка</w:t>
      </w:r>
      <w:r w:rsidRPr="003123CD">
        <w:rPr>
          <w:rFonts w:eastAsia="Verdana"/>
          <w:sz w:val="28"/>
          <w:szCs w:val="28"/>
          <w:lang w:val="en-US"/>
        </w:rPr>
        <w:t>i</w:t>
      </w:r>
      <w:r w:rsidRPr="003123CD">
        <w:rPr>
          <w:rFonts w:eastAsia="Verdana"/>
          <w:sz w:val="28"/>
          <w:szCs w:val="28"/>
        </w:rPr>
        <w:t>-го диаметра, м</w:t>
      </w:r>
    </w:p>
    <w:p w:rsidR="003123CD" w:rsidRPr="003123CD" w:rsidRDefault="003123CD" w:rsidP="003123CD">
      <w:pPr>
        <w:spacing w:line="276" w:lineRule="auto"/>
        <w:rPr>
          <w:rFonts w:eastAsia="Verdana"/>
          <w:i/>
          <w:sz w:val="28"/>
          <w:szCs w:val="28"/>
          <w:u w:val="single"/>
        </w:rPr>
      </w:pPr>
      <w:r w:rsidRPr="003123CD">
        <w:rPr>
          <w:rFonts w:eastAsia="Verdana"/>
          <w:i/>
          <w:sz w:val="28"/>
          <w:szCs w:val="28"/>
          <w:u w:val="single"/>
        </w:rPr>
        <w:t>Объем воды на подпитку системы теплоснабжения:</w:t>
      </w:r>
    </w:p>
    <w:p w:rsidR="003123CD" w:rsidRPr="003123CD" w:rsidRDefault="003123CD" w:rsidP="003123CD">
      <w:pPr>
        <w:spacing w:line="276" w:lineRule="auto"/>
        <w:jc w:val="center"/>
        <w:rPr>
          <w:rFonts w:eastAsia="Verdana"/>
          <w:sz w:val="28"/>
          <w:szCs w:val="28"/>
        </w:rPr>
      </w:pPr>
    </w:p>
    <w:p w:rsidR="003123CD" w:rsidRPr="003123CD" w:rsidRDefault="003123CD" w:rsidP="003123CD">
      <w:pPr>
        <w:spacing w:line="276" w:lineRule="auto"/>
        <w:jc w:val="center"/>
        <w:rPr>
          <w:rFonts w:eastAsia="Verdana"/>
          <w:sz w:val="28"/>
          <w:szCs w:val="28"/>
        </w:rPr>
      </w:pPr>
      <w:r w:rsidRPr="003123CD">
        <w:rPr>
          <w:rFonts w:eastAsia="Verdana"/>
          <w:sz w:val="28"/>
          <w:szCs w:val="28"/>
          <w:lang w:val="en-US"/>
        </w:rPr>
        <w:t>V</w:t>
      </w:r>
      <w:r w:rsidRPr="003123CD">
        <w:rPr>
          <w:rFonts w:eastAsia="Verdana"/>
          <w:sz w:val="28"/>
          <w:szCs w:val="28"/>
          <w:vertAlign w:val="subscript"/>
        </w:rPr>
        <w:t>подп.</w:t>
      </w:r>
      <w:r w:rsidRPr="003123CD">
        <w:rPr>
          <w:rFonts w:eastAsia="Verdana"/>
          <w:sz w:val="28"/>
          <w:szCs w:val="28"/>
        </w:rPr>
        <w:t>=0,0025*(</w:t>
      </w:r>
      <w:r w:rsidRPr="003123CD">
        <w:rPr>
          <w:rFonts w:eastAsia="Verdana"/>
          <w:sz w:val="28"/>
          <w:szCs w:val="28"/>
          <w:lang w:val="en-US"/>
        </w:rPr>
        <w:t>V</w:t>
      </w:r>
      <w:r w:rsidRPr="003123CD">
        <w:rPr>
          <w:rFonts w:eastAsia="Verdana"/>
          <w:sz w:val="28"/>
          <w:szCs w:val="28"/>
          <w:vertAlign w:val="subscript"/>
        </w:rPr>
        <w:t>от</w:t>
      </w:r>
      <w:r w:rsidRPr="003123CD">
        <w:rPr>
          <w:rFonts w:eastAsia="Verdana"/>
          <w:sz w:val="28"/>
          <w:szCs w:val="28"/>
        </w:rPr>
        <w:t xml:space="preserve">+ </w:t>
      </w:r>
      <w:r w:rsidRPr="003123CD">
        <w:rPr>
          <w:rFonts w:eastAsia="Verdana"/>
          <w:sz w:val="28"/>
          <w:szCs w:val="28"/>
          <w:lang w:val="en-US"/>
        </w:rPr>
        <w:t>V</w:t>
      </w:r>
      <w:r w:rsidRPr="003123CD">
        <w:rPr>
          <w:rFonts w:eastAsia="Verdana"/>
          <w:sz w:val="28"/>
          <w:szCs w:val="28"/>
          <w:vertAlign w:val="subscript"/>
        </w:rPr>
        <w:t>т.с</w:t>
      </w:r>
      <w:r w:rsidRPr="003123CD">
        <w:rPr>
          <w:rFonts w:eastAsia="Verdana"/>
          <w:sz w:val="28"/>
          <w:szCs w:val="28"/>
        </w:rPr>
        <w:t>)+</w:t>
      </w:r>
      <w:r w:rsidRPr="003123CD">
        <w:rPr>
          <w:rFonts w:eastAsia="Verdana"/>
          <w:sz w:val="28"/>
          <w:szCs w:val="28"/>
          <w:lang w:val="en-US"/>
        </w:rPr>
        <w:t>G</w:t>
      </w:r>
      <w:r w:rsidRPr="003123CD">
        <w:rPr>
          <w:rFonts w:eastAsia="Verdana"/>
          <w:sz w:val="28"/>
          <w:szCs w:val="28"/>
          <w:vertAlign w:val="subscript"/>
        </w:rPr>
        <w:t>ГВС</w:t>
      </w:r>
      <w:r w:rsidRPr="003123CD">
        <w:rPr>
          <w:rFonts w:eastAsia="Verdana"/>
          <w:sz w:val="28"/>
          <w:szCs w:val="28"/>
        </w:rPr>
        <w:t>,</w:t>
      </w:r>
    </w:p>
    <w:p w:rsidR="003123CD" w:rsidRPr="003123CD" w:rsidRDefault="003123CD" w:rsidP="003123CD">
      <w:pPr>
        <w:spacing w:line="276" w:lineRule="auto"/>
        <w:rPr>
          <w:rFonts w:eastAsia="Verdana"/>
          <w:sz w:val="28"/>
          <w:szCs w:val="28"/>
        </w:rPr>
      </w:pPr>
      <w:r w:rsidRPr="003123CD">
        <w:rPr>
          <w:rFonts w:eastAsia="Verdana"/>
          <w:sz w:val="28"/>
          <w:szCs w:val="28"/>
        </w:rPr>
        <w:t>где</w:t>
      </w:r>
    </w:p>
    <w:p w:rsidR="003123CD" w:rsidRPr="003123CD" w:rsidRDefault="003123CD" w:rsidP="003123CD">
      <w:pPr>
        <w:spacing w:line="276" w:lineRule="auto"/>
        <w:rPr>
          <w:rFonts w:eastAsia="Verdana"/>
          <w:sz w:val="28"/>
          <w:szCs w:val="28"/>
        </w:rPr>
      </w:pPr>
      <w:r w:rsidRPr="003123CD">
        <w:rPr>
          <w:rFonts w:eastAsia="Verdana"/>
          <w:sz w:val="28"/>
          <w:szCs w:val="28"/>
          <w:lang w:val="en-US"/>
        </w:rPr>
        <w:t>n</w:t>
      </w:r>
      <w:r w:rsidRPr="003123CD">
        <w:rPr>
          <w:rFonts w:eastAsia="Verdana"/>
          <w:sz w:val="28"/>
          <w:szCs w:val="28"/>
        </w:rPr>
        <w:t>- продолжительность отопительного периода;</w:t>
      </w:r>
    </w:p>
    <w:p w:rsidR="003123CD" w:rsidRPr="003123CD" w:rsidRDefault="003123CD" w:rsidP="003123CD">
      <w:pPr>
        <w:spacing w:line="276" w:lineRule="auto"/>
        <w:rPr>
          <w:rFonts w:eastAsia="Verdana"/>
          <w:sz w:val="28"/>
          <w:szCs w:val="28"/>
        </w:rPr>
      </w:pPr>
      <w:r w:rsidRPr="003123CD">
        <w:rPr>
          <w:rFonts w:eastAsia="Verdana"/>
          <w:sz w:val="28"/>
          <w:szCs w:val="28"/>
          <w:lang w:val="en-US"/>
        </w:rPr>
        <w:t>t</w:t>
      </w:r>
      <w:r w:rsidRPr="003123CD">
        <w:rPr>
          <w:rFonts w:eastAsia="Verdana"/>
          <w:sz w:val="28"/>
          <w:szCs w:val="28"/>
        </w:rPr>
        <w:t xml:space="preserve"> - часов работы в отопительный период.</w:t>
      </w:r>
    </w:p>
    <w:p w:rsidR="003123CD" w:rsidRPr="003123CD" w:rsidRDefault="003123CD" w:rsidP="003123CD">
      <w:pPr>
        <w:spacing w:line="276" w:lineRule="auto"/>
        <w:rPr>
          <w:rFonts w:eastAsia="Verdana"/>
          <w:sz w:val="28"/>
          <w:szCs w:val="28"/>
        </w:rPr>
      </w:pPr>
      <w:r w:rsidRPr="003123CD">
        <w:rPr>
          <w:rFonts w:eastAsia="Verdana"/>
          <w:sz w:val="28"/>
          <w:szCs w:val="28"/>
          <w:lang w:val="en-US"/>
        </w:rPr>
        <w:t>G</w:t>
      </w:r>
      <w:r w:rsidRPr="003123CD">
        <w:rPr>
          <w:rFonts w:eastAsia="Verdana"/>
          <w:sz w:val="28"/>
          <w:szCs w:val="28"/>
          <w:vertAlign w:val="subscript"/>
        </w:rPr>
        <w:t xml:space="preserve">ГВС </w:t>
      </w:r>
      <w:r w:rsidRPr="003123CD">
        <w:rPr>
          <w:rFonts w:eastAsia="Verdana"/>
          <w:sz w:val="28"/>
          <w:szCs w:val="28"/>
        </w:rPr>
        <w:t>- среднечасовой расход воды на горячее водоснабжение, м</w:t>
      </w:r>
      <w:r w:rsidRPr="003123CD">
        <w:rPr>
          <w:rFonts w:eastAsia="Verdana"/>
          <w:sz w:val="28"/>
          <w:szCs w:val="28"/>
          <w:vertAlign w:val="superscript"/>
        </w:rPr>
        <w:t>3</w:t>
      </w:r>
      <w:r w:rsidRPr="003123CD">
        <w:rPr>
          <w:rFonts w:eastAsia="Verdana"/>
          <w:sz w:val="28"/>
          <w:szCs w:val="28"/>
        </w:rPr>
        <w:t>/час.</w:t>
      </w:r>
    </w:p>
    <w:p w:rsidR="003123CD" w:rsidRPr="003123CD" w:rsidRDefault="003123CD" w:rsidP="003123CD">
      <w:pPr>
        <w:spacing w:line="276" w:lineRule="auto"/>
        <w:jc w:val="both"/>
        <w:rPr>
          <w:rFonts w:eastAsia="Verdana"/>
          <w:sz w:val="28"/>
          <w:szCs w:val="28"/>
        </w:rPr>
      </w:pPr>
      <w:r w:rsidRPr="003123CD">
        <w:rPr>
          <w:rFonts w:eastAsia="Verdana"/>
          <w:sz w:val="28"/>
          <w:szCs w:val="28"/>
        </w:rPr>
        <w:t>В таблице 8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3123CD" w:rsidRPr="003123CD" w:rsidRDefault="003123CD" w:rsidP="003123CD">
      <w:pPr>
        <w:spacing w:line="276" w:lineRule="auto"/>
        <w:jc w:val="right"/>
        <w:rPr>
          <w:rFonts w:eastAsia="Verdana"/>
          <w:sz w:val="28"/>
          <w:szCs w:val="28"/>
        </w:rPr>
      </w:pPr>
    </w:p>
    <w:p w:rsidR="003123CD" w:rsidRPr="003123CD" w:rsidRDefault="003123CD" w:rsidP="003123CD">
      <w:pPr>
        <w:spacing w:line="276" w:lineRule="auto"/>
        <w:jc w:val="right"/>
        <w:rPr>
          <w:rFonts w:eastAsia="Verdana"/>
          <w:sz w:val="28"/>
          <w:szCs w:val="28"/>
        </w:rPr>
        <w:sectPr w:rsidR="003123CD" w:rsidRPr="003123CD" w:rsidSect="008802B2">
          <w:pgSz w:w="11907" w:h="16840" w:code="9"/>
          <w:pgMar w:top="851" w:right="567" w:bottom="567" w:left="1701" w:header="720" w:footer="720" w:gutter="0"/>
          <w:cols w:space="720"/>
        </w:sectPr>
      </w:pPr>
    </w:p>
    <w:p w:rsidR="003123CD" w:rsidRPr="003123CD" w:rsidRDefault="003123CD" w:rsidP="003123CD">
      <w:pPr>
        <w:spacing w:line="276" w:lineRule="auto"/>
        <w:jc w:val="right"/>
        <w:rPr>
          <w:rFonts w:eastAsia="Verdana"/>
          <w:sz w:val="28"/>
          <w:szCs w:val="28"/>
        </w:rPr>
      </w:pPr>
      <w:r w:rsidRPr="003123CD">
        <w:rPr>
          <w:rFonts w:eastAsia="Verdana"/>
          <w:sz w:val="28"/>
          <w:szCs w:val="28"/>
        </w:rPr>
        <w:lastRenderedPageBreak/>
        <w:t>Таблица 8</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140"/>
        <w:gridCol w:w="3085"/>
        <w:gridCol w:w="2806"/>
        <w:gridCol w:w="1840"/>
        <w:gridCol w:w="1661"/>
        <w:gridCol w:w="1643"/>
      </w:tblGrid>
      <w:tr w:rsidR="003123CD" w:rsidRPr="003123CD" w:rsidTr="00473CCD">
        <w:trPr>
          <w:trHeight w:val="1486"/>
        </w:trPr>
        <w:tc>
          <w:tcPr>
            <w:tcW w:w="3140"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Наименование источника теплоснабжения</w:t>
            </w:r>
          </w:p>
        </w:tc>
        <w:tc>
          <w:tcPr>
            <w:tcW w:w="3085"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Кол-во воды, необходимого для производства и передачи тепловой энергии котельными, м</w:t>
            </w:r>
            <w:r w:rsidRPr="003123CD">
              <w:rPr>
                <w:rFonts w:eastAsia="Verdana"/>
                <w:b/>
                <w:sz w:val="20"/>
                <w:szCs w:val="20"/>
                <w:vertAlign w:val="superscript"/>
              </w:rPr>
              <w:t xml:space="preserve">3 </w:t>
            </w:r>
            <w:r w:rsidRPr="003123CD">
              <w:rPr>
                <w:rFonts w:eastAsia="Verdana"/>
                <w:b/>
                <w:sz w:val="20"/>
                <w:szCs w:val="20"/>
              </w:rPr>
              <w:t>(</w:t>
            </w:r>
            <w:r w:rsidRPr="003123CD">
              <w:rPr>
                <w:rFonts w:eastAsia="Verdana"/>
                <w:b/>
                <w:sz w:val="20"/>
                <w:szCs w:val="20"/>
                <w:lang w:val="en-US"/>
              </w:rPr>
              <w:t>V</w:t>
            </w:r>
            <w:r w:rsidRPr="003123CD">
              <w:rPr>
                <w:rFonts w:eastAsia="Verdana"/>
                <w:b/>
                <w:sz w:val="20"/>
                <w:szCs w:val="20"/>
                <w:vertAlign w:val="subscript"/>
              </w:rPr>
              <w:t>общ</w:t>
            </w:r>
            <w:r w:rsidRPr="003123CD">
              <w:rPr>
                <w:rFonts w:eastAsia="Verdana"/>
                <w:b/>
                <w:sz w:val="20"/>
                <w:szCs w:val="20"/>
              </w:rPr>
              <w:t>.)</w:t>
            </w:r>
          </w:p>
        </w:tc>
        <w:tc>
          <w:tcPr>
            <w:tcW w:w="2806"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Объем воды на заполнение системы теплоснабжения, м</w:t>
            </w:r>
            <w:r w:rsidRPr="003123CD">
              <w:rPr>
                <w:rFonts w:eastAsia="Verdana"/>
                <w:b/>
                <w:sz w:val="20"/>
                <w:szCs w:val="20"/>
                <w:vertAlign w:val="superscript"/>
              </w:rPr>
              <w:t>3</w:t>
            </w:r>
          </w:p>
          <w:p w:rsidR="003123CD" w:rsidRPr="003123CD" w:rsidRDefault="003123CD" w:rsidP="003123CD">
            <w:pPr>
              <w:spacing w:line="276" w:lineRule="auto"/>
              <w:jc w:val="center"/>
              <w:rPr>
                <w:rFonts w:eastAsia="Verdana"/>
                <w:b/>
                <w:sz w:val="20"/>
                <w:szCs w:val="20"/>
              </w:rPr>
            </w:pPr>
            <w:r w:rsidRPr="003123CD">
              <w:rPr>
                <w:rFonts w:eastAsia="Verdana"/>
                <w:b/>
                <w:sz w:val="20"/>
                <w:szCs w:val="20"/>
              </w:rPr>
              <w:t>(</w:t>
            </w:r>
            <w:r w:rsidRPr="003123CD">
              <w:rPr>
                <w:rFonts w:eastAsia="Verdana"/>
                <w:b/>
                <w:sz w:val="20"/>
                <w:szCs w:val="20"/>
                <w:lang w:val="en-US"/>
              </w:rPr>
              <w:t>V</w:t>
            </w:r>
            <w:r w:rsidRPr="003123CD">
              <w:rPr>
                <w:rFonts w:eastAsia="Verdana"/>
                <w:b/>
                <w:sz w:val="20"/>
                <w:szCs w:val="20"/>
                <w:vertAlign w:val="subscript"/>
              </w:rPr>
              <w:t>от</w:t>
            </w:r>
            <w:r w:rsidRPr="003123CD">
              <w:rPr>
                <w:rFonts w:eastAsia="Verdana"/>
                <w:b/>
                <w:sz w:val="20"/>
                <w:szCs w:val="20"/>
              </w:rPr>
              <w:t>.)</w:t>
            </w:r>
          </w:p>
        </w:tc>
        <w:tc>
          <w:tcPr>
            <w:tcW w:w="1840"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Объем воды на заполнение трубопроводов сетей, м</w:t>
            </w:r>
            <w:r w:rsidRPr="003123CD">
              <w:rPr>
                <w:rFonts w:eastAsia="Verdana"/>
                <w:b/>
                <w:sz w:val="20"/>
                <w:szCs w:val="20"/>
                <w:vertAlign w:val="superscript"/>
              </w:rPr>
              <w:t>3</w:t>
            </w:r>
            <w:r w:rsidRPr="003123CD">
              <w:rPr>
                <w:rFonts w:eastAsia="Verdana"/>
                <w:b/>
                <w:sz w:val="20"/>
                <w:szCs w:val="20"/>
                <w:lang w:val="en-US"/>
              </w:rPr>
              <w:t>V</w:t>
            </w:r>
            <w:r w:rsidRPr="003123CD">
              <w:rPr>
                <w:rFonts w:eastAsia="Verdana"/>
                <w:b/>
                <w:sz w:val="20"/>
                <w:szCs w:val="20"/>
                <w:vertAlign w:val="subscript"/>
              </w:rPr>
              <w:t>т.с</w:t>
            </w:r>
          </w:p>
        </w:tc>
        <w:tc>
          <w:tcPr>
            <w:tcW w:w="1661"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Объем воды на ГВС, м</w:t>
            </w:r>
            <w:r w:rsidRPr="003123CD">
              <w:rPr>
                <w:rFonts w:eastAsia="Verdana"/>
                <w:b/>
                <w:sz w:val="20"/>
                <w:szCs w:val="20"/>
                <w:vertAlign w:val="superscript"/>
              </w:rPr>
              <w:t>3</w:t>
            </w:r>
          </w:p>
          <w:p w:rsidR="003123CD" w:rsidRPr="003123CD" w:rsidRDefault="003123CD" w:rsidP="003123CD">
            <w:pPr>
              <w:spacing w:line="276" w:lineRule="auto"/>
              <w:jc w:val="center"/>
              <w:rPr>
                <w:rFonts w:eastAsia="Verdana"/>
                <w:b/>
                <w:sz w:val="20"/>
                <w:szCs w:val="20"/>
              </w:rPr>
            </w:pPr>
            <w:r w:rsidRPr="003123CD">
              <w:rPr>
                <w:rFonts w:eastAsia="Verdana"/>
                <w:b/>
                <w:sz w:val="20"/>
                <w:szCs w:val="20"/>
              </w:rPr>
              <w:t>/год</w:t>
            </w:r>
          </w:p>
        </w:tc>
        <w:tc>
          <w:tcPr>
            <w:tcW w:w="1643"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Объем подпиточной воды, м</w:t>
            </w:r>
            <w:r w:rsidRPr="003123CD">
              <w:rPr>
                <w:rFonts w:eastAsia="Verdana"/>
                <w:b/>
                <w:sz w:val="20"/>
                <w:szCs w:val="20"/>
                <w:vertAlign w:val="superscript"/>
              </w:rPr>
              <w:t>3</w:t>
            </w:r>
          </w:p>
          <w:p w:rsidR="003123CD" w:rsidRPr="003123CD" w:rsidRDefault="003123CD" w:rsidP="003123CD">
            <w:pPr>
              <w:spacing w:line="276" w:lineRule="auto"/>
              <w:jc w:val="center"/>
              <w:rPr>
                <w:rFonts w:eastAsia="Verdana"/>
                <w:b/>
                <w:sz w:val="20"/>
                <w:szCs w:val="20"/>
              </w:rPr>
            </w:pPr>
            <w:r w:rsidRPr="003123CD">
              <w:rPr>
                <w:rFonts w:eastAsia="Verdana"/>
                <w:b/>
                <w:sz w:val="20"/>
                <w:szCs w:val="20"/>
              </w:rPr>
              <w:t>/год</w:t>
            </w:r>
          </w:p>
        </w:tc>
      </w:tr>
      <w:tr w:rsidR="003123CD" w:rsidRPr="003123CD" w:rsidTr="00473CCD">
        <w:tc>
          <w:tcPr>
            <w:tcW w:w="3140" w:type="dxa"/>
            <w:shd w:val="clear" w:color="auto" w:fill="FFFFFF"/>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3085" w:type="dxa"/>
            <w:shd w:val="clear" w:color="auto" w:fill="FFFFFF"/>
            <w:vAlign w:val="center"/>
          </w:tcPr>
          <w:p w:rsidR="003123CD" w:rsidRPr="003123CD" w:rsidRDefault="003123CD" w:rsidP="003123CD">
            <w:pPr>
              <w:spacing w:line="276" w:lineRule="auto"/>
              <w:jc w:val="center"/>
              <w:rPr>
                <w:rFonts w:eastAsia="Verdana"/>
                <w:b/>
                <w:bCs/>
                <w:color w:val="000000"/>
                <w:sz w:val="20"/>
                <w:szCs w:val="20"/>
                <w:lang w:eastAsia="en-US"/>
              </w:rPr>
            </w:pPr>
            <w:r w:rsidRPr="003123CD">
              <w:rPr>
                <w:rFonts w:eastAsia="Verdana"/>
                <w:b/>
                <w:bCs/>
                <w:color w:val="000000"/>
                <w:sz w:val="20"/>
                <w:szCs w:val="20"/>
                <w:lang w:eastAsia="en-US"/>
              </w:rPr>
              <w:t>1624,34</w:t>
            </w:r>
          </w:p>
        </w:tc>
        <w:tc>
          <w:tcPr>
            <w:tcW w:w="2806"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87,79</w:t>
            </w:r>
          </w:p>
        </w:tc>
        <w:tc>
          <w:tcPr>
            <w:tcW w:w="1840"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39,5</w:t>
            </w:r>
          </w:p>
        </w:tc>
        <w:tc>
          <w:tcPr>
            <w:tcW w:w="1661"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w:t>
            </w:r>
          </w:p>
        </w:tc>
        <w:tc>
          <w:tcPr>
            <w:tcW w:w="1643"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1497,04</w:t>
            </w:r>
          </w:p>
        </w:tc>
      </w:tr>
      <w:tr w:rsidR="003123CD" w:rsidRPr="003123CD" w:rsidTr="00473CCD">
        <w:tc>
          <w:tcPr>
            <w:tcW w:w="3140" w:type="dxa"/>
            <w:shd w:val="clear" w:color="auto" w:fill="FFFFFF"/>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3085" w:type="dxa"/>
            <w:shd w:val="clear" w:color="auto" w:fill="FFFFFF"/>
            <w:vAlign w:val="center"/>
          </w:tcPr>
          <w:p w:rsidR="003123CD" w:rsidRPr="003123CD" w:rsidRDefault="003123CD" w:rsidP="003123CD">
            <w:pPr>
              <w:spacing w:line="276" w:lineRule="auto"/>
              <w:jc w:val="center"/>
              <w:rPr>
                <w:rFonts w:eastAsia="Verdana"/>
                <w:b/>
                <w:bCs/>
                <w:color w:val="000000"/>
                <w:sz w:val="20"/>
                <w:szCs w:val="20"/>
                <w:lang w:eastAsia="en-US"/>
              </w:rPr>
            </w:pPr>
            <w:r w:rsidRPr="003123CD">
              <w:rPr>
                <w:rFonts w:eastAsia="Verdana"/>
                <w:b/>
                <w:bCs/>
                <w:color w:val="000000"/>
                <w:sz w:val="20"/>
                <w:szCs w:val="20"/>
                <w:lang w:eastAsia="en-US"/>
              </w:rPr>
              <w:t>228,91</w:t>
            </w:r>
          </w:p>
        </w:tc>
        <w:tc>
          <w:tcPr>
            <w:tcW w:w="2806"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13,05</w:t>
            </w:r>
          </w:p>
        </w:tc>
        <w:tc>
          <w:tcPr>
            <w:tcW w:w="1840"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4,9</w:t>
            </w:r>
          </w:p>
        </w:tc>
        <w:tc>
          <w:tcPr>
            <w:tcW w:w="1661"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0</w:t>
            </w:r>
          </w:p>
        </w:tc>
        <w:tc>
          <w:tcPr>
            <w:tcW w:w="1643" w:type="dxa"/>
            <w:shd w:val="clear" w:color="auto" w:fill="FFFFFF"/>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210,97</w:t>
            </w:r>
          </w:p>
        </w:tc>
      </w:tr>
    </w:tbl>
    <w:p w:rsidR="003123CD" w:rsidRPr="003123CD" w:rsidRDefault="003123CD" w:rsidP="003123CD">
      <w:pPr>
        <w:widowControl w:val="0"/>
        <w:spacing w:line="276" w:lineRule="auto"/>
        <w:ind w:firstLine="708"/>
        <w:jc w:val="center"/>
        <w:outlineLvl w:val="1"/>
        <w:rPr>
          <w:rFonts w:eastAsia="Verdana"/>
          <w:bCs/>
          <w:iCs/>
          <w:sz w:val="20"/>
          <w:szCs w:val="20"/>
        </w:rPr>
      </w:pPr>
    </w:p>
    <w:p w:rsidR="003123CD" w:rsidRPr="003123CD" w:rsidRDefault="003123CD" w:rsidP="003123CD">
      <w:pPr>
        <w:spacing w:line="276" w:lineRule="auto"/>
        <w:ind w:right="52" w:firstLine="709"/>
        <w:jc w:val="center"/>
        <w:rPr>
          <w:rFonts w:eastAsia="Verdana"/>
          <w:sz w:val="28"/>
          <w:szCs w:val="28"/>
          <w:lang w:eastAsia="en-US"/>
        </w:rPr>
      </w:pPr>
      <w:bookmarkStart w:id="6" w:name="_Ref89623469"/>
    </w:p>
    <w:p w:rsidR="003123CD" w:rsidRPr="003123CD" w:rsidRDefault="003123CD" w:rsidP="003123CD">
      <w:pPr>
        <w:spacing w:line="276" w:lineRule="auto"/>
        <w:ind w:right="52"/>
        <w:jc w:val="center"/>
        <w:rPr>
          <w:rFonts w:eastAsia="Verdana"/>
          <w:b/>
          <w:sz w:val="28"/>
          <w:szCs w:val="28"/>
          <w:lang w:eastAsia="en-US"/>
        </w:rPr>
      </w:pPr>
      <w:r w:rsidRPr="003123CD">
        <w:rPr>
          <w:rFonts w:eastAsia="Verdana"/>
          <w:sz w:val="28"/>
          <w:szCs w:val="28"/>
          <w:lang w:eastAsia="en-US"/>
        </w:rPr>
        <w:t xml:space="preserve">Таблица </w:t>
      </w:r>
      <w:bookmarkEnd w:id="6"/>
      <w:r w:rsidRPr="003123CD">
        <w:rPr>
          <w:rFonts w:eastAsia="Verdana"/>
          <w:sz w:val="28"/>
          <w:szCs w:val="28"/>
          <w:lang w:eastAsia="en-US"/>
        </w:rPr>
        <w:t xml:space="preserve">9 – </w:t>
      </w:r>
      <w:r w:rsidRPr="003123CD">
        <w:rPr>
          <w:rFonts w:eastAsia="Verdana"/>
          <w:bCs/>
          <w:sz w:val="28"/>
          <w:szCs w:val="28"/>
        </w:rPr>
        <w:t>Расчетные балансы ВПУ и подпитки тепловых сетей</w:t>
      </w:r>
    </w:p>
    <w:tbl>
      <w:tblPr>
        <w:tblW w:w="147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1"/>
        <w:gridCol w:w="6804"/>
        <w:gridCol w:w="1701"/>
        <w:gridCol w:w="1417"/>
        <w:gridCol w:w="1418"/>
        <w:gridCol w:w="1418"/>
        <w:gridCol w:w="1133"/>
      </w:tblGrid>
      <w:tr w:rsidR="003123CD" w:rsidRPr="003123CD" w:rsidTr="00473CCD">
        <w:trPr>
          <w:cantSplit/>
          <w:trHeight w:val="3392"/>
          <w:tblHeader/>
          <w:jc w:val="center"/>
        </w:trPr>
        <w:tc>
          <w:tcPr>
            <w:tcW w:w="851" w:type="dxa"/>
            <w:textDirection w:val="btLr"/>
            <w:vAlign w:val="center"/>
          </w:tcPr>
          <w:p w:rsidR="003123CD" w:rsidRPr="003123CD" w:rsidRDefault="003123CD" w:rsidP="003123CD">
            <w:pPr>
              <w:jc w:val="center"/>
              <w:rPr>
                <w:rFonts w:eastAsia="Verdana"/>
                <w:b/>
                <w:color w:val="000000"/>
                <w:sz w:val="22"/>
                <w:szCs w:val="22"/>
              </w:rPr>
            </w:pPr>
            <w:r w:rsidRPr="003123CD">
              <w:rPr>
                <w:rFonts w:eastAsia="Verdana"/>
                <w:b/>
                <w:color w:val="000000"/>
                <w:sz w:val="22"/>
                <w:szCs w:val="22"/>
              </w:rPr>
              <w:t>№ п/п</w:t>
            </w:r>
          </w:p>
        </w:tc>
        <w:tc>
          <w:tcPr>
            <w:tcW w:w="6804" w:type="dxa"/>
            <w:textDirection w:val="btLr"/>
            <w:vAlign w:val="center"/>
          </w:tcPr>
          <w:p w:rsidR="003123CD" w:rsidRPr="003123CD" w:rsidRDefault="003123CD" w:rsidP="003123CD">
            <w:pPr>
              <w:jc w:val="center"/>
              <w:rPr>
                <w:rFonts w:eastAsia="Verdana"/>
                <w:b/>
                <w:color w:val="000000"/>
                <w:sz w:val="22"/>
                <w:szCs w:val="22"/>
              </w:rPr>
            </w:pPr>
            <w:r w:rsidRPr="003123CD">
              <w:rPr>
                <w:rFonts w:eastAsia="Verdana"/>
                <w:b/>
                <w:color w:val="000000"/>
                <w:sz w:val="22"/>
                <w:szCs w:val="22"/>
              </w:rPr>
              <w:t>Наименование и адрес котельной</w:t>
            </w:r>
          </w:p>
        </w:tc>
        <w:tc>
          <w:tcPr>
            <w:tcW w:w="1701" w:type="dxa"/>
            <w:textDirection w:val="btLr"/>
            <w:vAlign w:val="center"/>
          </w:tcPr>
          <w:p w:rsidR="003123CD" w:rsidRPr="003123CD" w:rsidRDefault="003123CD" w:rsidP="003123CD">
            <w:pPr>
              <w:jc w:val="center"/>
              <w:rPr>
                <w:rFonts w:eastAsia="Verdana"/>
                <w:b/>
                <w:color w:val="000000"/>
                <w:sz w:val="22"/>
                <w:szCs w:val="22"/>
              </w:rPr>
            </w:pPr>
            <w:r w:rsidRPr="003123CD">
              <w:rPr>
                <w:rFonts w:eastAsia="Verdana"/>
                <w:b/>
                <w:color w:val="000000"/>
                <w:sz w:val="22"/>
                <w:szCs w:val="22"/>
              </w:rPr>
              <w:t>Балансовая мощность подпиточного устройства источника - G</w:t>
            </w:r>
            <w:r w:rsidRPr="003123CD">
              <w:rPr>
                <w:rFonts w:eastAsia="Verdana"/>
                <w:b/>
                <w:bCs/>
                <w:color w:val="000000"/>
                <w:sz w:val="22"/>
                <w:szCs w:val="22"/>
                <w:vertAlign w:val="subscript"/>
              </w:rPr>
              <w:t>пу</w:t>
            </w:r>
            <w:r w:rsidRPr="003123CD">
              <w:rPr>
                <w:rFonts w:eastAsia="Verdana"/>
                <w:b/>
                <w:bCs/>
                <w:color w:val="000000"/>
                <w:sz w:val="22"/>
                <w:szCs w:val="22"/>
                <w:vertAlign w:val="superscript"/>
              </w:rPr>
              <w:t>б</w:t>
            </w:r>
            <w:r w:rsidRPr="003123CD">
              <w:rPr>
                <w:rFonts w:eastAsia="Verdana"/>
                <w:b/>
                <w:bCs/>
                <w:color w:val="000000"/>
                <w:sz w:val="22"/>
                <w:szCs w:val="22"/>
              </w:rPr>
              <w:t>, м</w:t>
            </w:r>
            <w:r w:rsidRPr="003123CD">
              <w:rPr>
                <w:rFonts w:eastAsia="Verdana"/>
                <w:b/>
                <w:bCs/>
                <w:color w:val="000000"/>
                <w:sz w:val="22"/>
                <w:szCs w:val="22"/>
                <w:vertAlign w:val="superscript"/>
              </w:rPr>
              <w:t>3</w:t>
            </w:r>
            <w:r w:rsidRPr="003123CD">
              <w:rPr>
                <w:rFonts w:eastAsia="Verdana"/>
                <w:b/>
                <w:bCs/>
                <w:color w:val="000000"/>
                <w:sz w:val="22"/>
                <w:szCs w:val="22"/>
              </w:rPr>
              <w:t>/ч</w:t>
            </w:r>
          </w:p>
        </w:tc>
        <w:tc>
          <w:tcPr>
            <w:tcW w:w="1417" w:type="dxa"/>
            <w:textDirection w:val="btLr"/>
            <w:vAlign w:val="center"/>
          </w:tcPr>
          <w:p w:rsidR="003123CD" w:rsidRPr="003123CD" w:rsidRDefault="003123CD" w:rsidP="003123CD">
            <w:pPr>
              <w:jc w:val="center"/>
              <w:rPr>
                <w:rFonts w:eastAsia="Verdana"/>
                <w:b/>
                <w:color w:val="000000"/>
                <w:sz w:val="22"/>
                <w:szCs w:val="22"/>
              </w:rPr>
            </w:pPr>
            <w:r w:rsidRPr="003123CD">
              <w:rPr>
                <w:rFonts w:eastAsia="Verdana"/>
                <w:b/>
                <w:color w:val="000000"/>
                <w:sz w:val="22"/>
                <w:szCs w:val="22"/>
              </w:rPr>
              <w:t>Балансовая подпитка тепловой сети - G</w:t>
            </w:r>
            <w:r w:rsidRPr="003123CD">
              <w:rPr>
                <w:rFonts w:eastAsia="Verdana"/>
                <w:b/>
                <w:bCs/>
                <w:color w:val="000000"/>
                <w:sz w:val="22"/>
                <w:szCs w:val="22"/>
                <w:vertAlign w:val="subscript"/>
              </w:rPr>
              <w:t>п</w:t>
            </w:r>
            <w:r w:rsidRPr="003123CD">
              <w:rPr>
                <w:rFonts w:eastAsia="Verdana"/>
                <w:b/>
                <w:bCs/>
                <w:color w:val="000000"/>
                <w:sz w:val="22"/>
                <w:szCs w:val="22"/>
                <w:vertAlign w:val="superscript"/>
              </w:rPr>
              <w:t>б</w:t>
            </w:r>
            <w:r w:rsidRPr="003123CD">
              <w:rPr>
                <w:rFonts w:eastAsia="Verdana"/>
                <w:b/>
                <w:bCs/>
                <w:color w:val="000000"/>
                <w:sz w:val="22"/>
                <w:szCs w:val="22"/>
              </w:rPr>
              <w:t>, м</w:t>
            </w:r>
            <w:r w:rsidRPr="003123CD">
              <w:rPr>
                <w:rFonts w:eastAsia="Verdana"/>
                <w:b/>
                <w:bCs/>
                <w:color w:val="000000"/>
                <w:sz w:val="22"/>
                <w:szCs w:val="22"/>
                <w:vertAlign w:val="superscript"/>
              </w:rPr>
              <w:t>3</w:t>
            </w:r>
            <w:r w:rsidRPr="003123CD">
              <w:rPr>
                <w:rFonts w:eastAsia="Verdana"/>
                <w:b/>
                <w:bCs/>
                <w:color w:val="000000"/>
                <w:sz w:val="22"/>
                <w:szCs w:val="22"/>
              </w:rPr>
              <w:t>/ч</w:t>
            </w:r>
          </w:p>
        </w:tc>
        <w:tc>
          <w:tcPr>
            <w:tcW w:w="1418" w:type="dxa"/>
            <w:textDirection w:val="btLr"/>
            <w:vAlign w:val="center"/>
          </w:tcPr>
          <w:p w:rsidR="003123CD" w:rsidRPr="003123CD" w:rsidRDefault="003123CD" w:rsidP="003123CD">
            <w:pPr>
              <w:jc w:val="center"/>
              <w:rPr>
                <w:rFonts w:eastAsia="Verdana"/>
                <w:b/>
                <w:color w:val="000000"/>
                <w:sz w:val="22"/>
                <w:szCs w:val="22"/>
              </w:rPr>
            </w:pPr>
            <w:r w:rsidRPr="003123CD">
              <w:rPr>
                <w:rFonts w:eastAsia="Verdana"/>
                <w:b/>
                <w:color w:val="000000"/>
                <w:sz w:val="22"/>
                <w:szCs w:val="22"/>
              </w:rPr>
              <w:t>Ограничение производительности подпиточного устройства - G</w:t>
            </w:r>
            <w:r w:rsidRPr="003123CD">
              <w:rPr>
                <w:rFonts w:eastAsia="Verdana"/>
                <w:b/>
                <w:bCs/>
                <w:color w:val="000000"/>
                <w:sz w:val="22"/>
                <w:szCs w:val="22"/>
                <w:vertAlign w:val="subscript"/>
              </w:rPr>
              <w:t>огр</w:t>
            </w:r>
            <w:r w:rsidRPr="003123CD">
              <w:rPr>
                <w:rFonts w:eastAsia="Verdana"/>
                <w:b/>
                <w:bCs/>
                <w:color w:val="000000"/>
                <w:sz w:val="22"/>
                <w:szCs w:val="22"/>
              </w:rPr>
              <w:t>, м</w:t>
            </w:r>
            <w:r w:rsidRPr="003123CD">
              <w:rPr>
                <w:rFonts w:eastAsia="Verdana"/>
                <w:b/>
                <w:bCs/>
                <w:color w:val="000000"/>
                <w:sz w:val="22"/>
                <w:szCs w:val="22"/>
                <w:vertAlign w:val="superscript"/>
              </w:rPr>
              <w:t>3</w:t>
            </w:r>
            <w:r w:rsidRPr="003123CD">
              <w:rPr>
                <w:rFonts w:eastAsia="Verdana"/>
                <w:b/>
                <w:bCs/>
                <w:color w:val="000000"/>
                <w:sz w:val="22"/>
                <w:szCs w:val="22"/>
              </w:rPr>
              <w:t>/ч</w:t>
            </w:r>
          </w:p>
        </w:tc>
        <w:tc>
          <w:tcPr>
            <w:tcW w:w="1418" w:type="dxa"/>
            <w:textDirection w:val="btLr"/>
            <w:vAlign w:val="center"/>
          </w:tcPr>
          <w:p w:rsidR="003123CD" w:rsidRPr="003123CD" w:rsidRDefault="003123CD" w:rsidP="003123CD">
            <w:pPr>
              <w:jc w:val="center"/>
              <w:rPr>
                <w:rFonts w:eastAsia="Verdana"/>
                <w:b/>
                <w:color w:val="000000"/>
                <w:sz w:val="22"/>
                <w:szCs w:val="22"/>
              </w:rPr>
            </w:pPr>
            <w:r w:rsidRPr="003123CD">
              <w:rPr>
                <w:rFonts w:eastAsia="Verdana"/>
                <w:b/>
                <w:color w:val="000000"/>
                <w:sz w:val="22"/>
                <w:szCs w:val="22"/>
              </w:rPr>
              <w:t>Нормативная (расчётная) среднечасовая подпитка  - G</w:t>
            </w:r>
            <w:r w:rsidRPr="003123CD">
              <w:rPr>
                <w:rFonts w:eastAsia="Verdana"/>
                <w:b/>
                <w:bCs/>
                <w:color w:val="000000"/>
                <w:sz w:val="22"/>
                <w:szCs w:val="22"/>
                <w:vertAlign w:val="subscript"/>
              </w:rPr>
              <w:t>п</w:t>
            </w:r>
            <w:r w:rsidRPr="003123CD">
              <w:rPr>
                <w:rFonts w:eastAsia="Verdana"/>
                <w:b/>
                <w:bCs/>
                <w:color w:val="000000"/>
                <w:sz w:val="22"/>
                <w:szCs w:val="22"/>
                <w:vertAlign w:val="superscript"/>
              </w:rPr>
              <w:t>пр</w:t>
            </w:r>
            <w:r w:rsidRPr="003123CD">
              <w:rPr>
                <w:rFonts w:eastAsia="Verdana"/>
                <w:b/>
                <w:bCs/>
                <w:color w:val="000000"/>
                <w:sz w:val="22"/>
                <w:szCs w:val="22"/>
              </w:rPr>
              <w:t>, м</w:t>
            </w:r>
            <w:r w:rsidRPr="003123CD">
              <w:rPr>
                <w:rFonts w:eastAsia="Verdana"/>
                <w:b/>
                <w:bCs/>
                <w:color w:val="000000"/>
                <w:sz w:val="22"/>
                <w:szCs w:val="22"/>
                <w:vertAlign w:val="superscript"/>
              </w:rPr>
              <w:t>3</w:t>
            </w:r>
            <w:r w:rsidRPr="003123CD">
              <w:rPr>
                <w:rFonts w:eastAsia="Verdana"/>
                <w:b/>
                <w:bCs/>
                <w:color w:val="000000"/>
                <w:sz w:val="22"/>
                <w:szCs w:val="22"/>
              </w:rPr>
              <w:t>/ч</w:t>
            </w:r>
          </w:p>
        </w:tc>
        <w:tc>
          <w:tcPr>
            <w:tcW w:w="1133" w:type="dxa"/>
            <w:textDirection w:val="btLr"/>
            <w:vAlign w:val="center"/>
          </w:tcPr>
          <w:p w:rsidR="003123CD" w:rsidRPr="003123CD" w:rsidRDefault="003123CD" w:rsidP="003123CD">
            <w:pPr>
              <w:jc w:val="center"/>
              <w:rPr>
                <w:rFonts w:eastAsia="Verdana"/>
                <w:b/>
                <w:color w:val="000000"/>
                <w:sz w:val="22"/>
                <w:szCs w:val="22"/>
              </w:rPr>
            </w:pPr>
            <w:r w:rsidRPr="003123CD">
              <w:rPr>
                <w:rFonts w:eastAsia="Verdana"/>
                <w:b/>
                <w:color w:val="000000"/>
                <w:sz w:val="22"/>
                <w:szCs w:val="22"/>
              </w:rPr>
              <w:t>Фактическая среднечасовая подпитка тепловой сети в прошедшем сезоне - G</w:t>
            </w:r>
            <w:r w:rsidRPr="003123CD">
              <w:rPr>
                <w:rFonts w:eastAsia="Verdana"/>
                <w:b/>
                <w:bCs/>
                <w:color w:val="000000"/>
                <w:sz w:val="22"/>
                <w:szCs w:val="22"/>
                <w:vertAlign w:val="subscript"/>
              </w:rPr>
              <w:t>п</w:t>
            </w:r>
            <w:r w:rsidRPr="003123CD">
              <w:rPr>
                <w:rFonts w:eastAsia="Verdana"/>
                <w:b/>
                <w:bCs/>
                <w:color w:val="000000"/>
                <w:sz w:val="22"/>
                <w:szCs w:val="22"/>
                <w:vertAlign w:val="superscript"/>
              </w:rPr>
              <w:t>ф'</w:t>
            </w:r>
            <w:r w:rsidRPr="003123CD">
              <w:rPr>
                <w:rFonts w:eastAsia="Verdana"/>
                <w:b/>
                <w:bCs/>
                <w:color w:val="000000"/>
                <w:sz w:val="22"/>
                <w:szCs w:val="22"/>
              </w:rPr>
              <w:t>, м</w:t>
            </w:r>
            <w:r w:rsidRPr="003123CD">
              <w:rPr>
                <w:rFonts w:eastAsia="Verdana"/>
                <w:b/>
                <w:bCs/>
                <w:color w:val="000000"/>
                <w:sz w:val="22"/>
                <w:szCs w:val="22"/>
                <w:vertAlign w:val="superscript"/>
              </w:rPr>
              <w:t>3</w:t>
            </w:r>
            <w:r w:rsidRPr="003123CD">
              <w:rPr>
                <w:rFonts w:eastAsia="Verdana"/>
                <w:b/>
                <w:bCs/>
                <w:color w:val="000000"/>
                <w:sz w:val="22"/>
                <w:szCs w:val="22"/>
              </w:rPr>
              <w:t>/ч</w:t>
            </w:r>
          </w:p>
        </w:tc>
      </w:tr>
      <w:tr w:rsidR="003123CD" w:rsidRPr="003123CD" w:rsidTr="00473CCD">
        <w:trPr>
          <w:cantSplit/>
          <w:trHeight w:val="287"/>
          <w:jc w:val="center"/>
        </w:trPr>
        <w:tc>
          <w:tcPr>
            <w:tcW w:w="851"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1</w:t>
            </w:r>
          </w:p>
        </w:tc>
        <w:tc>
          <w:tcPr>
            <w:tcW w:w="6804"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1701"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c>
          <w:tcPr>
            <w:tcW w:w="1417"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c>
          <w:tcPr>
            <w:tcW w:w="1418"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0</w:t>
            </w:r>
          </w:p>
        </w:tc>
        <w:tc>
          <w:tcPr>
            <w:tcW w:w="1418" w:type="dxa"/>
            <w:vAlign w:val="center"/>
          </w:tcPr>
          <w:p w:rsidR="003123CD" w:rsidRPr="003123CD" w:rsidRDefault="003123CD" w:rsidP="003123CD">
            <w:pPr>
              <w:spacing w:line="276" w:lineRule="auto"/>
              <w:ind w:left="-108" w:firstLineChars="100" w:firstLine="220"/>
              <w:jc w:val="center"/>
              <w:rPr>
                <w:rFonts w:eastAsia="Verdana"/>
                <w:color w:val="000000"/>
                <w:sz w:val="22"/>
                <w:szCs w:val="22"/>
                <w:lang w:eastAsia="en-US"/>
              </w:rPr>
            </w:pPr>
            <w:r w:rsidRPr="003123CD">
              <w:rPr>
                <w:rFonts w:eastAsia="Verdana"/>
                <w:color w:val="000000"/>
                <w:sz w:val="22"/>
                <w:szCs w:val="22"/>
                <w:lang w:eastAsia="en-US"/>
              </w:rPr>
              <w:t>0,318</w:t>
            </w:r>
          </w:p>
        </w:tc>
        <w:tc>
          <w:tcPr>
            <w:tcW w:w="1133"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r>
      <w:tr w:rsidR="003123CD" w:rsidRPr="003123CD" w:rsidTr="00473CCD">
        <w:trPr>
          <w:cantSplit/>
          <w:trHeight w:val="287"/>
          <w:jc w:val="center"/>
        </w:trPr>
        <w:tc>
          <w:tcPr>
            <w:tcW w:w="851"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2</w:t>
            </w:r>
          </w:p>
        </w:tc>
        <w:tc>
          <w:tcPr>
            <w:tcW w:w="6804"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1701"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c>
          <w:tcPr>
            <w:tcW w:w="1417"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c>
          <w:tcPr>
            <w:tcW w:w="1418"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0</w:t>
            </w:r>
          </w:p>
        </w:tc>
        <w:tc>
          <w:tcPr>
            <w:tcW w:w="1418" w:type="dxa"/>
            <w:vAlign w:val="center"/>
          </w:tcPr>
          <w:p w:rsidR="003123CD" w:rsidRPr="003123CD" w:rsidRDefault="003123CD" w:rsidP="003123CD">
            <w:pPr>
              <w:spacing w:line="276" w:lineRule="auto"/>
              <w:ind w:left="-108" w:firstLineChars="100" w:firstLine="220"/>
              <w:jc w:val="center"/>
              <w:rPr>
                <w:rFonts w:eastAsia="Verdana"/>
                <w:color w:val="000000"/>
                <w:sz w:val="22"/>
                <w:szCs w:val="22"/>
                <w:lang w:eastAsia="en-US"/>
              </w:rPr>
            </w:pPr>
            <w:r w:rsidRPr="003123CD">
              <w:rPr>
                <w:rFonts w:eastAsia="Verdana"/>
                <w:color w:val="000000"/>
                <w:sz w:val="22"/>
                <w:szCs w:val="22"/>
                <w:lang w:eastAsia="en-US"/>
              </w:rPr>
              <w:t>0,045</w:t>
            </w:r>
          </w:p>
        </w:tc>
        <w:tc>
          <w:tcPr>
            <w:tcW w:w="1133"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r>
    </w:tbl>
    <w:p w:rsidR="003123CD" w:rsidRPr="003123CD" w:rsidRDefault="003123CD" w:rsidP="003123CD">
      <w:pPr>
        <w:widowControl w:val="0"/>
        <w:spacing w:line="276" w:lineRule="auto"/>
        <w:ind w:firstLine="708"/>
        <w:jc w:val="center"/>
        <w:outlineLvl w:val="1"/>
        <w:rPr>
          <w:rFonts w:eastAsia="Verdana"/>
          <w:b/>
          <w:bCs/>
          <w:iCs/>
          <w:sz w:val="28"/>
          <w:szCs w:val="28"/>
        </w:rPr>
      </w:pPr>
    </w:p>
    <w:p w:rsidR="003123CD" w:rsidRPr="003123CD" w:rsidRDefault="003123CD" w:rsidP="003123CD">
      <w:pPr>
        <w:widowControl w:val="0"/>
        <w:spacing w:line="276" w:lineRule="auto"/>
        <w:ind w:firstLine="708"/>
        <w:jc w:val="center"/>
        <w:outlineLvl w:val="1"/>
        <w:rPr>
          <w:rFonts w:eastAsia="Verdana"/>
          <w:b/>
          <w:bCs/>
          <w:iCs/>
          <w:sz w:val="28"/>
          <w:szCs w:val="28"/>
        </w:rPr>
      </w:pPr>
    </w:p>
    <w:p w:rsidR="003123CD" w:rsidRPr="003123CD" w:rsidRDefault="003123CD" w:rsidP="003123CD">
      <w:pPr>
        <w:widowControl w:val="0"/>
        <w:spacing w:line="276" w:lineRule="auto"/>
        <w:ind w:firstLine="708"/>
        <w:jc w:val="center"/>
        <w:outlineLvl w:val="1"/>
        <w:rPr>
          <w:rFonts w:eastAsia="Verdana"/>
          <w:b/>
          <w:bCs/>
          <w:iCs/>
          <w:sz w:val="28"/>
          <w:szCs w:val="28"/>
        </w:rPr>
      </w:pPr>
    </w:p>
    <w:p w:rsidR="003123CD" w:rsidRPr="003123CD" w:rsidRDefault="003123CD" w:rsidP="003123CD">
      <w:pPr>
        <w:widowControl w:val="0"/>
        <w:spacing w:line="276" w:lineRule="auto"/>
        <w:ind w:firstLine="708"/>
        <w:jc w:val="center"/>
        <w:outlineLvl w:val="1"/>
        <w:rPr>
          <w:rFonts w:eastAsia="Verdana"/>
          <w:b/>
          <w:bCs/>
          <w:iCs/>
          <w:sz w:val="28"/>
          <w:szCs w:val="28"/>
        </w:rPr>
      </w:pPr>
      <w:r w:rsidRPr="003123CD">
        <w:rPr>
          <w:rFonts w:eastAsia="Verdana"/>
          <w:b/>
          <w:bCs/>
          <w:iCs/>
          <w:sz w:val="28"/>
          <w:szCs w:val="28"/>
        </w:rPr>
        <w:lastRenderedPageBreak/>
        <w:t>3.2. Существующие и перспективные балансы производительности водоподготовительных</w:t>
      </w:r>
    </w:p>
    <w:p w:rsidR="003123CD" w:rsidRPr="003123CD" w:rsidRDefault="003123CD" w:rsidP="003123CD">
      <w:pPr>
        <w:widowControl w:val="0"/>
        <w:spacing w:line="276" w:lineRule="auto"/>
        <w:ind w:firstLine="708"/>
        <w:jc w:val="center"/>
        <w:outlineLvl w:val="1"/>
        <w:rPr>
          <w:rFonts w:eastAsia="Verdana"/>
          <w:b/>
          <w:bCs/>
          <w:iCs/>
          <w:sz w:val="28"/>
          <w:szCs w:val="28"/>
        </w:rPr>
      </w:pPr>
      <w:r w:rsidRPr="003123CD">
        <w:rPr>
          <w:rFonts w:eastAsia="Verdana"/>
          <w:b/>
          <w:bCs/>
          <w:iCs/>
          <w:sz w:val="28"/>
          <w:szCs w:val="28"/>
        </w:rPr>
        <w:t xml:space="preserve">установок источников тепловой энергии для компенсации потерь теплоносителя в аварийных </w:t>
      </w:r>
    </w:p>
    <w:p w:rsidR="003123CD" w:rsidRPr="003123CD" w:rsidRDefault="003123CD" w:rsidP="003123CD">
      <w:pPr>
        <w:widowControl w:val="0"/>
        <w:spacing w:line="276" w:lineRule="auto"/>
        <w:ind w:firstLine="708"/>
        <w:jc w:val="center"/>
        <w:outlineLvl w:val="1"/>
        <w:rPr>
          <w:rFonts w:eastAsia="Verdana"/>
          <w:b/>
          <w:bCs/>
          <w:iCs/>
          <w:sz w:val="28"/>
          <w:szCs w:val="28"/>
        </w:rPr>
      </w:pPr>
      <w:r w:rsidRPr="003123CD">
        <w:rPr>
          <w:rFonts w:eastAsia="Verdana"/>
          <w:b/>
          <w:bCs/>
          <w:iCs/>
          <w:sz w:val="28"/>
          <w:szCs w:val="28"/>
        </w:rPr>
        <w:t>режимах работы систем теплоснабжения</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В соответствии с п. 6.17, СП 124.13330.2012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p>
    <w:p w:rsidR="003123CD" w:rsidRPr="003123CD" w:rsidRDefault="003123CD" w:rsidP="003123CD">
      <w:pPr>
        <w:spacing w:line="276" w:lineRule="auto"/>
        <w:ind w:right="-179" w:firstLine="708"/>
        <w:jc w:val="right"/>
        <w:rPr>
          <w:rFonts w:eastAsia="Verdana"/>
          <w:sz w:val="28"/>
          <w:szCs w:val="28"/>
          <w:lang w:eastAsia="en-US"/>
        </w:rPr>
      </w:pPr>
      <w:r w:rsidRPr="003123CD">
        <w:rPr>
          <w:rFonts w:eastAsia="Verdana"/>
          <w:sz w:val="28"/>
          <w:szCs w:val="28"/>
          <w:lang w:eastAsia="en-US"/>
        </w:rPr>
        <w:t>Таблица 10</w:t>
      </w:r>
    </w:p>
    <w:tbl>
      <w:tblPr>
        <w:tblW w:w="14350"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827"/>
        <w:gridCol w:w="3151"/>
        <w:gridCol w:w="3686"/>
        <w:gridCol w:w="3686"/>
      </w:tblGrid>
      <w:tr w:rsidR="003123CD" w:rsidRPr="003123CD" w:rsidTr="00473CCD">
        <w:tc>
          <w:tcPr>
            <w:tcW w:w="3827" w:type="dxa"/>
            <w:vAlign w:val="center"/>
          </w:tcPr>
          <w:p w:rsidR="003123CD" w:rsidRPr="003123CD" w:rsidRDefault="003123CD" w:rsidP="003123CD">
            <w:pPr>
              <w:spacing w:line="276" w:lineRule="auto"/>
              <w:jc w:val="center"/>
              <w:rPr>
                <w:rFonts w:eastAsia="Verdana"/>
                <w:b/>
                <w:sz w:val="22"/>
                <w:szCs w:val="22"/>
                <w:lang w:eastAsia="en-US"/>
              </w:rPr>
            </w:pPr>
            <w:r w:rsidRPr="003123CD">
              <w:rPr>
                <w:rFonts w:eastAsia="Verdana"/>
                <w:b/>
                <w:sz w:val="22"/>
                <w:szCs w:val="22"/>
              </w:rPr>
              <w:t>Наименование источника теплоснабжения</w:t>
            </w:r>
          </w:p>
        </w:tc>
        <w:tc>
          <w:tcPr>
            <w:tcW w:w="3151" w:type="dxa"/>
            <w:vAlign w:val="center"/>
          </w:tcPr>
          <w:p w:rsidR="003123CD" w:rsidRPr="003123CD" w:rsidRDefault="003123CD" w:rsidP="003123CD">
            <w:pPr>
              <w:spacing w:line="276" w:lineRule="auto"/>
              <w:jc w:val="center"/>
              <w:rPr>
                <w:rFonts w:eastAsia="Verdana"/>
                <w:b/>
                <w:sz w:val="22"/>
                <w:szCs w:val="22"/>
                <w:lang w:eastAsia="en-US"/>
              </w:rPr>
            </w:pPr>
            <w:r w:rsidRPr="003123CD">
              <w:rPr>
                <w:rFonts w:eastAsia="Verdana"/>
                <w:b/>
                <w:sz w:val="22"/>
                <w:szCs w:val="22"/>
                <w:lang w:eastAsia="en-US"/>
              </w:rPr>
              <w:t>Производительность ВПУ, т/час</w:t>
            </w:r>
          </w:p>
        </w:tc>
        <w:tc>
          <w:tcPr>
            <w:tcW w:w="3686" w:type="dxa"/>
            <w:vAlign w:val="center"/>
          </w:tcPr>
          <w:p w:rsidR="003123CD" w:rsidRPr="003123CD" w:rsidRDefault="003123CD" w:rsidP="003123CD">
            <w:pPr>
              <w:spacing w:line="276" w:lineRule="auto"/>
              <w:jc w:val="center"/>
              <w:rPr>
                <w:rFonts w:eastAsia="Verdana"/>
                <w:b/>
                <w:sz w:val="22"/>
                <w:szCs w:val="22"/>
                <w:lang w:eastAsia="en-US"/>
              </w:rPr>
            </w:pPr>
            <w:r w:rsidRPr="003123CD">
              <w:rPr>
                <w:rFonts w:eastAsia="Verdana"/>
                <w:b/>
                <w:sz w:val="22"/>
                <w:szCs w:val="22"/>
                <w:lang w:eastAsia="en-US"/>
              </w:rPr>
              <w:t>Существующее максимальное значение подпитки теплосети, т/час</w:t>
            </w:r>
          </w:p>
        </w:tc>
        <w:tc>
          <w:tcPr>
            <w:tcW w:w="3686" w:type="dxa"/>
            <w:vAlign w:val="center"/>
          </w:tcPr>
          <w:p w:rsidR="003123CD" w:rsidRPr="003123CD" w:rsidRDefault="003123CD" w:rsidP="003123CD">
            <w:pPr>
              <w:spacing w:line="276" w:lineRule="auto"/>
              <w:jc w:val="center"/>
              <w:rPr>
                <w:rFonts w:eastAsia="Verdana"/>
                <w:b/>
                <w:sz w:val="22"/>
                <w:szCs w:val="22"/>
                <w:lang w:eastAsia="en-US"/>
              </w:rPr>
            </w:pPr>
            <w:r w:rsidRPr="003123CD">
              <w:rPr>
                <w:rFonts w:eastAsia="Verdana"/>
                <w:b/>
                <w:sz w:val="22"/>
                <w:szCs w:val="22"/>
                <w:lang w:eastAsia="en-US"/>
              </w:rPr>
              <w:t>Перспективное максимальное значение подпитки теплосети, т/час</w:t>
            </w:r>
          </w:p>
        </w:tc>
      </w:tr>
      <w:tr w:rsidR="003123CD" w:rsidRPr="003123CD" w:rsidTr="00473CCD">
        <w:tc>
          <w:tcPr>
            <w:tcW w:w="3827"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3151"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c>
          <w:tcPr>
            <w:tcW w:w="3686" w:type="dxa"/>
            <w:vAlign w:val="center"/>
          </w:tcPr>
          <w:p w:rsidR="003123CD" w:rsidRPr="003123CD" w:rsidRDefault="003123CD" w:rsidP="003123CD">
            <w:pPr>
              <w:spacing w:line="276" w:lineRule="auto"/>
              <w:ind w:left="-108" w:firstLineChars="100" w:firstLine="220"/>
              <w:jc w:val="center"/>
              <w:rPr>
                <w:rFonts w:eastAsia="Verdana"/>
                <w:color w:val="000000"/>
                <w:sz w:val="22"/>
                <w:szCs w:val="22"/>
                <w:lang w:eastAsia="en-US"/>
              </w:rPr>
            </w:pPr>
            <w:r w:rsidRPr="003123CD">
              <w:rPr>
                <w:rFonts w:eastAsia="Verdana"/>
                <w:color w:val="000000"/>
                <w:sz w:val="22"/>
                <w:szCs w:val="22"/>
                <w:lang w:eastAsia="en-US"/>
              </w:rPr>
              <w:t>0,318</w:t>
            </w:r>
          </w:p>
        </w:tc>
        <w:tc>
          <w:tcPr>
            <w:tcW w:w="3686" w:type="dxa"/>
            <w:vAlign w:val="center"/>
          </w:tcPr>
          <w:p w:rsidR="003123CD" w:rsidRPr="003123CD" w:rsidRDefault="003123CD" w:rsidP="003123CD">
            <w:pPr>
              <w:spacing w:line="276" w:lineRule="auto"/>
              <w:ind w:left="-108" w:firstLineChars="100" w:firstLine="220"/>
              <w:jc w:val="center"/>
              <w:rPr>
                <w:rFonts w:eastAsia="Verdana"/>
                <w:color w:val="000000"/>
                <w:sz w:val="22"/>
                <w:szCs w:val="22"/>
                <w:lang w:eastAsia="en-US"/>
              </w:rPr>
            </w:pPr>
            <w:r w:rsidRPr="003123CD">
              <w:rPr>
                <w:rFonts w:eastAsia="Verdana"/>
                <w:color w:val="000000"/>
                <w:sz w:val="22"/>
                <w:szCs w:val="22"/>
                <w:lang w:eastAsia="en-US"/>
              </w:rPr>
              <w:t>0,318</w:t>
            </w:r>
          </w:p>
        </w:tc>
      </w:tr>
      <w:tr w:rsidR="003123CD" w:rsidRPr="003123CD" w:rsidTr="00473CCD">
        <w:tc>
          <w:tcPr>
            <w:tcW w:w="3827"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3151" w:type="dxa"/>
            <w:vAlign w:val="center"/>
          </w:tcPr>
          <w:p w:rsidR="003123CD" w:rsidRPr="003123CD" w:rsidRDefault="003123CD" w:rsidP="003123CD">
            <w:pPr>
              <w:jc w:val="center"/>
              <w:rPr>
                <w:rFonts w:eastAsia="Verdana"/>
                <w:color w:val="000000"/>
                <w:sz w:val="22"/>
                <w:szCs w:val="22"/>
              </w:rPr>
            </w:pPr>
            <w:r w:rsidRPr="003123CD">
              <w:rPr>
                <w:rFonts w:eastAsia="Verdana"/>
                <w:color w:val="000000"/>
                <w:sz w:val="22"/>
                <w:szCs w:val="22"/>
              </w:rPr>
              <w:t>н/д</w:t>
            </w:r>
          </w:p>
        </w:tc>
        <w:tc>
          <w:tcPr>
            <w:tcW w:w="3686" w:type="dxa"/>
            <w:vAlign w:val="center"/>
          </w:tcPr>
          <w:p w:rsidR="003123CD" w:rsidRPr="003123CD" w:rsidRDefault="003123CD" w:rsidP="003123CD">
            <w:pPr>
              <w:spacing w:line="276" w:lineRule="auto"/>
              <w:ind w:left="-108" w:firstLineChars="100" w:firstLine="220"/>
              <w:jc w:val="center"/>
              <w:rPr>
                <w:rFonts w:eastAsia="Verdana"/>
                <w:color w:val="000000"/>
                <w:sz w:val="22"/>
                <w:szCs w:val="22"/>
                <w:lang w:eastAsia="en-US"/>
              </w:rPr>
            </w:pPr>
            <w:r w:rsidRPr="003123CD">
              <w:rPr>
                <w:rFonts w:eastAsia="Verdana"/>
                <w:color w:val="000000"/>
                <w:sz w:val="22"/>
                <w:szCs w:val="22"/>
                <w:lang w:eastAsia="en-US"/>
              </w:rPr>
              <w:t>0,045</w:t>
            </w:r>
          </w:p>
        </w:tc>
        <w:tc>
          <w:tcPr>
            <w:tcW w:w="3686" w:type="dxa"/>
            <w:vAlign w:val="center"/>
          </w:tcPr>
          <w:p w:rsidR="003123CD" w:rsidRPr="003123CD" w:rsidRDefault="003123CD" w:rsidP="003123CD">
            <w:pPr>
              <w:spacing w:line="276" w:lineRule="auto"/>
              <w:ind w:left="-108" w:firstLineChars="100" w:firstLine="220"/>
              <w:jc w:val="center"/>
              <w:rPr>
                <w:rFonts w:eastAsia="Verdana"/>
                <w:color w:val="000000"/>
                <w:sz w:val="22"/>
                <w:szCs w:val="22"/>
                <w:lang w:eastAsia="en-US"/>
              </w:rPr>
            </w:pPr>
            <w:r w:rsidRPr="003123CD">
              <w:rPr>
                <w:rFonts w:eastAsia="Verdana"/>
                <w:color w:val="000000"/>
                <w:sz w:val="22"/>
                <w:szCs w:val="22"/>
                <w:lang w:eastAsia="en-US"/>
              </w:rPr>
              <w:t>0,045</w:t>
            </w:r>
          </w:p>
        </w:tc>
      </w:tr>
    </w:tbl>
    <w:p w:rsidR="003123CD" w:rsidRPr="003123CD" w:rsidRDefault="003123CD" w:rsidP="003123CD">
      <w:pPr>
        <w:spacing w:line="276" w:lineRule="auto"/>
        <w:jc w:val="both"/>
        <w:rPr>
          <w:rFonts w:eastAsia="Verdana"/>
          <w:sz w:val="28"/>
          <w:szCs w:val="28"/>
          <w:lang w:eastAsia="en-US"/>
        </w:rPr>
        <w:sectPr w:rsidR="003123CD" w:rsidRPr="003123CD" w:rsidSect="00E369BD">
          <w:pgSz w:w="15840" w:h="12240" w:orient="landscape"/>
          <w:pgMar w:top="1418" w:right="851" w:bottom="851" w:left="567" w:header="720" w:footer="720" w:gutter="0"/>
          <w:cols w:space="720"/>
        </w:sect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РАЗДЕЛ 4. ОСНОВНЫЕ ПОЛОЖЕНИЯ МАСТЕР-ПЛАНА</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РАЗВИТИЯ СИСТЕМ ТЕПЛОСНАБЖЕНИЯ</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4.1. Описание сценариев развития теплоснабжения поселения</w:t>
      </w:r>
    </w:p>
    <w:p w:rsidR="003123CD" w:rsidRPr="003123CD" w:rsidRDefault="003123CD" w:rsidP="003123CD">
      <w:pPr>
        <w:tabs>
          <w:tab w:val="num" w:pos="0"/>
        </w:tabs>
        <w:spacing w:line="276" w:lineRule="auto"/>
        <w:ind w:firstLine="720"/>
        <w:jc w:val="both"/>
        <w:rPr>
          <w:rFonts w:eastAsia="Verdana"/>
          <w:sz w:val="28"/>
          <w:szCs w:val="28"/>
          <w:lang w:eastAsia="ar-SA"/>
        </w:rPr>
      </w:pPr>
      <w:r w:rsidRPr="003123CD">
        <w:rPr>
          <w:rFonts w:eastAsia="Verdana"/>
          <w:sz w:val="28"/>
          <w:szCs w:val="28"/>
          <w:lang w:eastAsia="ar-SA"/>
        </w:rPr>
        <w:t>Теплоснабжение жилых территорий сельского поселения Савруха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3123CD" w:rsidRPr="003123CD" w:rsidRDefault="003123CD" w:rsidP="003123CD">
      <w:pPr>
        <w:tabs>
          <w:tab w:val="num" w:pos="0"/>
        </w:tabs>
        <w:spacing w:line="276" w:lineRule="auto"/>
        <w:ind w:firstLine="720"/>
        <w:jc w:val="both"/>
        <w:rPr>
          <w:rFonts w:eastAsia="Verdana"/>
          <w:sz w:val="28"/>
          <w:szCs w:val="28"/>
        </w:rPr>
      </w:pPr>
      <w:r w:rsidRPr="003123CD">
        <w:rPr>
          <w:rFonts w:eastAsia="Verdana"/>
          <w:sz w:val="28"/>
          <w:szCs w:val="28"/>
        </w:rPr>
        <w:t>Присоединение новых абонентов к существующим котельным не планируется.</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4.2. Обоснование выбора приоритетного сценария развития теплоснабжения поселения</w:t>
      </w:r>
    </w:p>
    <w:p w:rsidR="003123CD" w:rsidRPr="003123CD" w:rsidRDefault="003123CD" w:rsidP="003123CD">
      <w:pPr>
        <w:spacing w:line="276" w:lineRule="auto"/>
        <w:ind w:firstLine="709"/>
        <w:jc w:val="both"/>
        <w:rPr>
          <w:rFonts w:eastAsia="Verdana"/>
          <w:sz w:val="28"/>
          <w:szCs w:val="28"/>
        </w:rPr>
      </w:pPr>
      <w:bookmarkStart w:id="7" w:name="_Hlk50193410"/>
      <w:r w:rsidRPr="003123CD">
        <w:rPr>
          <w:rFonts w:eastAsia="Verdana"/>
          <w:sz w:val="28"/>
          <w:szCs w:val="28"/>
        </w:rPr>
        <w:t>В настоящей схеме теплоснабжения развитие системы теплоснабжения не запланировано.</w:t>
      </w:r>
    </w:p>
    <w:bookmarkEnd w:id="7"/>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РАЗДЕЛ 5. ПРЕДЛОЖЕНИЯ ПО СТРОИТЕЛЬСТВУ, РЕКОНСТРУКЦИИ, ТЕХНИЧЕСКОМУ ПЕРЕВООРУЖЕНИЮИ (ИЛИ) МОДЕРНИЗАЦИИ ИСТОЧНИКОВ ТЕПЛОВОЙ ЭНЕРГИИ</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3123CD" w:rsidRPr="003123CD" w:rsidRDefault="003123CD" w:rsidP="003123CD">
      <w:pPr>
        <w:widowControl w:val="0"/>
        <w:spacing w:line="276" w:lineRule="auto"/>
        <w:jc w:val="center"/>
        <w:rPr>
          <w:rFonts w:eastAsia="Verdana"/>
          <w:sz w:val="28"/>
          <w:szCs w:val="28"/>
        </w:rPr>
      </w:pPr>
      <w:r w:rsidRPr="003123CD">
        <w:rPr>
          <w:rFonts w:eastAsia="Verdana"/>
          <w:sz w:val="28"/>
          <w:szCs w:val="28"/>
        </w:rPr>
        <w:t>Таблица 11 - Предложения по реконструкции источника тепла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0"/>
        <w:gridCol w:w="4226"/>
        <w:gridCol w:w="4961"/>
      </w:tblGrid>
      <w:tr w:rsidR="003123CD" w:rsidRPr="003123CD" w:rsidTr="00473CCD">
        <w:trPr>
          <w:trHeight w:val="437"/>
        </w:trPr>
        <w:tc>
          <w:tcPr>
            <w:tcW w:w="560" w:type="dxa"/>
            <w:vAlign w:val="center"/>
          </w:tcPr>
          <w:p w:rsidR="003123CD" w:rsidRPr="003123CD" w:rsidRDefault="003123CD" w:rsidP="003123CD">
            <w:pPr>
              <w:widowControl w:val="0"/>
              <w:spacing w:line="276" w:lineRule="auto"/>
              <w:jc w:val="center"/>
              <w:rPr>
                <w:rFonts w:eastAsia="Verdana"/>
                <w:b/>
              </w:rPr>
            </w:pPr>
            <w:r w:rsidRPr="003123CD">
              <w:rPr>
                <w:rFonts w:eastAsia="Verdana"/>
                <w:b/>
              </w:rPr>
              <w:t>№ п/п</w:t>
            </w:r>
          </w:p>
        </w:tc>
        <w:tc>
          <w:tcPr>
            <w:tcW w:w="4226" w:type="dxa"/>
            <w:vAlign w:val="center"/>
          </w:tcPr>
          <w:p w:rsidR="003123CD" w:rsidRPr="003123CD" w:rsidRDefault="003123CD" w:rsidP="003123CD">
            <w:pPr>
              <w:widowControl w:val="0"/>
              <w:spacing w:line="276" w:lineRule="auto"/>
              <w:jc w:val="center"/>
              <w:rPr>
                <w:rFonts w:eastAsia="Verdana"/>
                <w:b/>
              </w:rPr>
            </w:pPr>
            <w:r w:rsidRPr="003123CD">
              <w:rPr>
                <w:rFonts w:eastAsia="Verdana"/>
                <w:b/>
              </w:rPr>
              <w:t>Мероприятия</w:t>
            </w:r>
          </w:p>
        </w:tc>
        <w:tc>
          <w:tcPr>
            <w:tcW w:w="4961" w:type="dxa"/>
            <w:vAlign w:val="center"/>
          </w:tcPr>
          <w:p w:rsidR="003123CD" w:rsidRPr="003123CD" w:rsidRDefault="003123CD" w:rsidP="003123CD">
            <w:pPr>
              <w:widowControl w:val="0"/>
              <w:spacing w:line="276" w:lineRule="auto"/>
              <w:jc w:val="center"/>
              <w:rPr>
                <w:rFonts w:eastAsia="Verdana"/>
                <w:b/>
              </w:rPr>
            </w:pPr>
            <w:r w:rsidRPr="003123CD">
              <w:rPr>
                <w:rFonts w:eastAsia="Verdana"/>
                <w:b/>
              </w:rPr>
              <w:t>Цели реализации мероприятия</w:t>
            </w:r>
          </w:p>
        </w:tc>
      </w:tr>
      <w:tr w:rsidR="003123CD" w:rsidRPr="003123CD" w:rsidTr="00473CCD">
        <w:trPr>
          <w:trHeight w:val="381"/>
        </w:trPr>
        <w:tc>
          <w:tcPr>
            <w:tcW w:w="560" w:type="dxa"/>
            <w:vAlign w:val="center"/>
          </w:tcPr>
          <w:p w:rsidR="003123CD" w:rsidRPr="003123CD" w:rsidRDefault="003123CD" w:rsidP="003123CD">
            <w:pPr>
              <w:widowControl w:val="0"/>
              <w:spacing w:line="276" w:lineRule="auto"/>
              <w:jc w:val="center"/>
              <w:rPr>
                <w:rFonts w:eastAsia="Verdana"/>
                <w:lang w:val="en-US"/>
              </w:rPr>
            </w:pPr>
            <w:r w:rsidRPr="003123CD">
              <w:rPr>
                <w:rFonts w:eastAsia="Verdana"/>
                <w:lang w:val="en-US"/>
              </w:rPr>
              <w:t>1</w:t>
            </w:r>
          </w:p>
        </w:tc>
        <w:tc>
          <w:tcPr>
            <w:tcW w:w="4226" w:type="dxa"/>
            <w:vAlign w:val="center"/>
          </w:tcPr>
          <w:p w:rsidR="003123CD" w:rsidRPr="003123CD" w:rsidRDefault="003123CD" w:rsidP="003123CD">
            <w:pPr>
              <w:widowControl w:val="0"/>
              <w:spacing w:line="276" w:lineRule="auto"/>
              <w:jc w:val="center"/>
              <w:rPr>
                <w:rFonts w:eastAsia="Verdana"/>
              </w:rPr>
            </w:pPr>
            <w:r w:rsidRPr="003123CD">
              <w:rPr>
                <w:rFonts w:eastAsia="Verdana"/>
              </w:rPr>
              <w:t>-</w:t>
            </w:r>
          </w:p>
        </w:tc>
        <w:tc>
          <w:tcPr>
            <w:tcW w:w="4961" w:type="dxa"/>
            <w:vAlign w:val="center"/>
          </w:tcPr>
          <w:p w:rsidR="003123CD" w:rsidRPr="003123CD" w:rsidRDefault="003123CD" w:rsidP="003123CD">
            <w:pPr>
              <w:widowControl w:val="0"/>
              <w:spacing w:line="276" w:lineRule="auto"/>
              <w:jc w:val="center"/>
              <w:rPr>
                <w:rFonts w:eastAsia="Verdana"/>
                <w:b/>
              </w:rPr>
            </w:pPr>
            <w:r w:rsidRPr="003123CD">
              <w:rPr>
                <w:rFonts w:eastAsia="Verdana"/>
                <w:szCs w:val="22"/>
              </w:rPr>
              <w:t>-</w:t>
            </w:r>
          </w:p>
        </w:tc>
      </w:tr>
    </w:tbl>
    <w:p w:rsidR="003123CD" w:rsidRPr="003123CD" w:rsidRDefault="003123CD" w:rsidP="003123CD">
      <w:pPr>
        <w:spacing w:line="276" w:lineRule="auto"/>
        <w:jc w:val="center"/>
        <w:rPr>
          <w:rFonts w:eastAsia="Verdana"/>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5.2. Предложения по реконструкции источников тепловой энергии, обеспечивающих перспективную тепловую нагрузку в существующих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и расширяемых зонах действия источников тепловой энергии</w:t>
      </w:r>
    </w:p>
    <w:p w:rsidR="003123CD" w:rsidRPr="003123CD" w:rsidRDefault="003123CD" w:rsidP="003123CD">
      <w:pPr>
        <w:widowControl w:val="0"/>
        <w:spacing w:line="276" w:lineRule="auto"/>
        <w:jc w:val="center"/>
        <w:rPr>
          <w:rFonts w:eastAsia="Verdana"/>
          <w:sz w:val="28"/>
          <w:szCs w:val="28"/>
        </w:rPr>
      </w:pPr>
      <w:r w:rsidRPr="003123CD">
        <w:rPr>
          <w:rFonts w:eastAsia="Verdana"/>
          <w:sz w:val="28"/>
          <w:szCs w:val="28"/>
        </w:rPr>
        <w:t>Таблица 12- Предложения по реконструкции источника тепла</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3123CD" w:rsidRPr="003123CD" w:rsidTr="00473CCD">
        <w:trPr>
          <w:trHeight w:val="341"/>
        </w:trPr>
        <w:tc>
          <w:tcPr>
            <w:tcW w:w="297" w:type="pct"/>
            <w:vAlign w:val="center"/>
          </w:tcPr>
          <w:p w:rsidR="003123CD" w:rsidRPr="003123CD" w:rsidRDefault="003123CD" w:rsidP="003123CD">
            <w:pPr>
              <w:widowControl w:val="0"/>
              <w:spacing w:line="276" w:lineRule="auto"/>
              <w:jc w:val="center"/>
              <w:rPr>
                <w:rFonts w:eastAsia="Verdana"/>
                <w:b/>
              </w:rPr>
            </w:pPr>
            <w:r w:rsidRPr="003123CD">
              <w:rPr>
                <w:rFonts w:eastAsia="Verdana"/>
                <w:b/>
              </w:rPr>
              <w:t>№ п/п</w:t>
            </w:r>
          </w:p>
        </w:tc>
        <w:tc>
          <w:tcPr>
            <w:tcW w:w="2304" w:type="pct"/>
            <w:vAlign w:val="center"/>
          </w:tcPr>
          <w:p w:rsidR="003123CD" w:rsidRPr="003123CD" w:rsidRDefault="003123CD" w:rsidP="003123CD">
            <w:pPr>
              <w:widowControl w:val="0"/>
              <w:spacing w:line="276" w:lineRule="auto"/>
              <w:jc w:val="center"/>
              <w:rPr>
                <w:rFonts w:eastAsia="Verdana"/>
                <w:b/>
              </w:rPr>
            </w:pPr>
            <w:r w:rsidRPr="003123CD">
              <w:rPr>
                <w:rFonts w:eastAsia="Verdana"/>
                <w:b/>
              </w:rPr>
              <w:t>Мероприятия</w:t>
            </w:r>
          </w:p>
        </w:tc>
        <w:tc>
          <w:tcPr>
            <w:tcW w:w="2399" w:type="pct"/>
            <w:vAlign w:val="center"/>
          </w:tcPr>
          <w:p w:rsidR="003123CD" w:rsidRPr="003123CD" w:rsidRDefault="003123CD" w:rsidP="003123CD">
            <w:pPr>
              <w:widowControl w:val="0"/>
              <w:spacing w:line="276" w:lineRule="auto"/>
              <w:jc w:val="center"/>
              <w:rPr>
                <w:rFonts w:eastAsia="Verdana"/>
                <w:b/>
              </w:rPr>
            </w:pPr>
            <w:r w:rsidRPr="003123CD">
              <w:rPr>
                <w:rFonts w:eastAsia="Verdana"/>
                <w:b/>
              </w:rPr>
              <w:t>Цели реализации мероприятия</w:t>
            </w:r>
          </w:p>
        </w:tc>
      </w:tr>
      <w:tr w:rsidR="003123CD" w:rsidRPr="003123CD" w:rsidTr="00473CCD">
        <w:trPr>
          <w:trHeight w:val="217"/>
        </w:trPr>
        <w:tc>
          <w:tcPr>
            <w:tcW w:w="297" w:type="pct"/>
            <w:vAlign w:val="center"/>
          </w:tcPr>
          <w:p w:rsidR="003123CD" w:rsidRPr="003123CD" w:rsidRDefault="003123CD" w:rsidP="003123CD">
            <w:pPr>
              <w:widowControl w:val="0"/>
              <w:spacing w:line="276" w:lineRule="auto"/>
              <w:jc w:val="center"/>
              <w:rPr>
                <w:rFonts w:eastAsia="Verdana"/>
              </w:rPr>
            </w:pPr>
            <w:r w:rsidRPr="003123CD">
              <w:rPr>
                <w:rFonts w:eastAsia="Verdana"/>
              </w:rPr>
              <w:t>-</w:t>
            </w:r>
          </w:p>
        </w:tc>
        <w:tc>
          <w:tcPr>
            <w:tcW w:w="2304" w:type="pct"/>
            <w:vAlign w:val="center"/>
          </w:tcPr>
          <w:p w:rsidR="003123CD" w:rsidRPr="003123CD" w:rsidRDefault="003123CD" w:rsidP="003123CD">
            <w:pPr>
              <w:spacing w:line="276" w:lineRule="auto"/>
              <w:jc w:val="center"/>
              <w:rPr>
                <w:rFonts w:eastAsia="Verdana"/>
              </w:rPr>
            </w:pPr>
            <w:r w:rsidRPr="003123CD">
              <w:rPr>
                <w:rFonts w:eastAsia="Verdana"/>
              </w:rPr>
              <w:t>-</w:t>
            </w:r>
          </w:p>
        </w:tc>
        <w:tc>
          <w:tcPr>
            <w:tcW w:w="2399" w:type="pct"/>
            <w:vAlign w:val="center"/>
          </w:tcPr>
          <w:p w:rsidR="003123CD" w:rsidRPr="003123CD" w:rsidRDefault="003123CD" w:rsidP="003123CD">
            <w:pPr>
              <w:widowControl w:val="0"/>
              <w:spacing w:line="276" w:lineRule="auto"/>
              <w:jc w:val="center"/>
              <w:rPr>
                <w:rFonts w:eastAsia="Verdana"/>
              </w:rPr>
            </w:pPr>
            <w:r w:rsidRPr="003123CD">
              <w:rPr>
                <w:rFonts w:eastAsia="Verdana"/>
              </w:rPr>
              <w:t>-</w:t>
            </w:r>
          </w:p>
        </w:tc>
      </w:tr>
    </w:tbl>
    <w:p w:rsidR="003123CD" w:rsidRPr="003123CD" w:rsidRDefault="003123CD" w:rsidP="003123CD">
      <w:pPr>
        <w:widowControl w:val="0"/>
        <w:spacing w:line="276" w:lineRule="auto"/>
        <w:ind w:firstLine="708"/>
        <w:jc w:val="center"/>
        <w:outlineLvl w:val="1"/>
        <w:rPr>
          <w:rFonts w:eastAsia="Verdana"/>
          <w:b/>
          <w:bCs/>
          <w:iCs/>
          <w:sz w:val="28"/>
          <w:szCs w:val="28"/>
        </w:rPr>
      </w:pPr>
      <w:r w:rsidRPr="003123CD">
        <w:rPr>
          <w:rFonts w:eastAsia="Verdana"/>
          <w:b/>
          <w:bCs/>
          <w:iCs/>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3123CD" w:rsidRPr="003123CD" w:rsidRDefault="003123CD" w:rsidP="003123CD">
      <w:pPr>
        <w:widowControl w:val="0"/>
        <w:spacing w:line="276" w:lineRule="auto"/>
        <w:jc w:val="center"/>
        <w:rPr>
          <w:rFonts w:eastAsia="Verdana"/>
          <w:sz w:val="28"/>
          <w:szCs w:val="28"/>
        </w:rPr>
      </w:pPr>
      <w:r w:rsidRPr="003123CD">
        <w:rPr>
          <w:rFonts w:eastAsia="Verdana"/>
          <w:sz w:val="28"/>
          <w:szCs w:val="28"/>
        </w:rPr>
        <w:t>Таблица 13 - Предложения по реконструкции источника тепла</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3123CD" w:rsidRPr="003123CD" w:rsidTr="00473CCD">
        <w:trPr>
          <w:trHeight w:val="341"/>
        </w:trPr>
        <w:tc>
          <w:tcPr>
            <w:tcW w:w="297" w:type="pct"/>
            <w:vAlign w:val="center"/>
          </w:tcPr>
          <w:p w:rsidR="003123CD" w:rsidRPr="003123CD" w:rsidRDefault="003123CD" w:rsidP="003123CD">
            <w:pPr>
              <w:widowControl w:val="0"/>
              <w:spacing w:line="276" w:lineRule="auto"/>
              <w:jc w:val="center"/>
              <w:rPr>
                <w:rFonts w:eastAsia="Verdana"/>
                <w:b/>
              </w:rPr>
            </w:pPr>
            <w:r w:rsidRPr="003123CD">
              <w:rPr>
                <w:rFonts w:eastAsia="Verdana"/>
                <w:b/>
              </w:rPr>
              <w:lastRenderedPageBreak/>
              <w:t>№ п/п</w:t>
            </w:r>
          </w:p>
        </w:tc>
        <w:tc>
          <w:tcPr>
            <w:tcW w:w="2304" w:type="pct"/>
            <w:vAlign w:val="center"/>
          </w:tcPr>
          <w:p w:rsidR="003123CD" w:rsidRPr="003123CD" w:rsidRDefault="003123CD" w:rsidP="003123CD">
            <w:pPr>
              <w:widowControl w:val="0"/>
              <w:spacing w:line="276" w:lineRule="auto"/>
              <w:jc w:val="center"/>
              <w:rPr>
                <w:rFonts w:eastAsia="Verdana"/>
                <w:b/>
              </w:rPr>
            </w:pPr>
            <w:r w:rsidRPr="003123CD">
              <w:rPr>
                <w:rFonts w:eastAsia="Verdana"/>
                <w:b/>
              </w:rPr>
              <w:t>Мероприятия</w:t>
            </w:r>
          </w:p>
        </w:tc>
        <w:tc>
          <w:tcPr>
            <w:tcW w:w="2399" w:type="pct"/>
            <w:vAlign w:val="center"/>
          </w:tcPr>
          <w:p w:rsidR="003123CD" w:rsidRPr="003123CD" w:rsidRDefault="003123CD" w:rsidP="003123CD">
            <w:pPr>
              <w:widowControl w:val="0"/>
              <w:spacing w:line="276" w:lineRule="auto"/>
              <w:jc w:val="center"/>
              <w:rPr>
                <w:rFonts w:eastAsia="Verdana"/>
                <w:b/>
              </w:rPr>
            </w:pPr>
            <w:r w:rsidRPr="003123CD">
              <w:rPr>
                <w:rFonts w:eastAsia="Verdana"/>
                <w:b/>
              </w:rPr>
              <w:t>Цели реализации мероприятия</w:t>
            </w:r>
          </w:p>
        </w:tc>
      </w:tr>
      <w:tr w:rsidR="003123CD" w:rsidRPr="003123CD" w:rsidTr="00473CCD">
        <w:trPr>
          <w:trHeight w:val="217"/>
        </w:trPr>
        <w:tc>
          <w:tcPr>
            <w:tcW w:w="297" w:type="pct"/>
            <w:vAlign w:val="center"/>
          </w:tcPr>
          <w:p w:rsidR="003123CD" w:rsidRPr="003123CD" w:rsidRDefault="003123CD" w:rsidP="003123CD">
            <w:pPr>
              <w:widowControl w:val="0"/>
              <w:spacing w:line="276" w:lineRule="auto"/>
              <w:jc w:val="center"/>
              <w:rPr>
                <w:rFonts w:eastAsia="Verdana"/>
              </w:rPr>
            </w:pPr>
            <w:r w:rsidRPr="003123CD">
              <w:rPr>
                <w:rFonts w:eastAsia="Verdana"/>
              </w:rPr>
              <w:t>1</w:t>
            </w:r>
          </w:p>
        </w:tc>
        <w:tc>
          <w:tcPr>
            <w:tcW w:w="2304" w:type="pct"/>
            <w:vAlign w:val="center"/>
          </w:tcPr>
          <w:p w:rsidR="003123CD" w:rsidRPr="003123CD" w:rsidRDefault="003123CD" w:rsidP="003123CD">
            <w:pPr>
              <w:spacing w:line="276" w:lineRule="auto"/>
              <w:rPr>
                <w:rFonts w:eastAsia="Verdana"/>
              </w:rPr>
            </w:pPr>
            <w:r w:rsidRPr="003123CD">
              <w:rPr>
                <w:rFonts w:eastAsia="Verdana"/>
                <w:color w:val="000000"/>
              </w:rPr>
              <w:t>-</w:t>
            </w:r>
          </w:p>
        </w:tc>
        <w:tc>
          <w:tcPr>
            <w:tcW w:w="2399" w:type="pct"/>
            <w:vAlign w:val="center"/>
          </w:tcPr>
          <w:p w:rsidR="003123CD" w:rsidRPr="003123CD" w:rsidRDefault="003123CD" w:rsidP="003123CD">
            <w:pPr>
              <w:widowControl w:val="0"/>
              <w:spacing w:line="276" w:lineRule="auto"/>
              <w:jc w:val="center"/>
              <w:rPr>
                <w:rFonts w:eastAsia="Verdana"/>
              </w:rPr>
            </w:pPr>
            <w:r w:rsidRPr="003123CD">
              <w:rPr>
                <w:rFonts w:eastAsia="Verdana"/>
                <w:sz w:val="22"/>
                <w:szCs w:val="22"/>
              </w:rPr>
              <w:t>-</w:t>
            </w:r>
          </w:p>
        </w:tc>
      </w:tr>
    </w:tbl>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Строительство источников с комбинированной выработкой тепловой и электрической энергии, настоящей схемой теплоснабжения не предусмотрена.</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5.5. Меры по выводу из эксплуатации, консервации и демонтажу избыточных источников тепловой энергии, а также источников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тепловой энергии, выработавших нормативный срок службы,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в случае если продление срока службы технически невозможно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или экономически нецелесообразно</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lang w:eastAsia="en-US"/>
        </w:rPr>
        <w:t>Мероприятия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Pr="003123CD">
        <w:rPr>
          <w:rFonts w:eastAsia="Verdana"/>
          <w:sz w:val="28"/>
          <w:szCs w:val="28"/>
        </w:rPr>
        <w:t xml:space="preserve"> не запланированы.</w:t>
      </w:r>
    </w:p>
    <w:p w:rsidR="003123CD" w:rsidRPr="003123CD" w:rsidRDefault="003123CD" w:rsidP="003123CD">
      <w:pPr>
        <w:widowControl w:val="0"/>
        <w:spacing w:line="276" w:lineRule="auto"/>
        <w:ind w:firstLine="708"/>
        <w:jc w:val="center"/>
        <w:outlineLvl w:val="1"/>
        <w:rPr>
          <w:rFonts w:eastAsia="Verdana"/>
          <w:b/>
          <w:bCs/>
          <w:iCs/>
          <w:sz w:val="28"/>
          <w:szCs w:val="28"/>
        </w:rPr>
      </w:pPr>
      <w:r w:rsidRPr="003123CD">
        <w:rPr>
          <w:rFonts w:eastAsia="Verdana"/>
          <w:b/>
          <w:bCs/>
          <w:iCs/>
          <w:sz w:val="28"/>
          <w:szCs w:val="28"/>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2009 г. №823 «О схемах и программах перспективного развития электроэнергетики»;</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 решения по строительству объектов генерации тепловой мощности, утвержденных в программах газификации поселения;</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 решения связанные с отказом подключения потребителей к существующим электрическим сетям.</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lastRenderedPageBreak/>
        <w:t>5.7. Меры по переводу котельных, размещенных в существующих</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и расширяемых зонах действия источников тепловой энергии, функционирующих в режиме комбинированной выработки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электрической и тепловой энергии, в пиковый режим работы,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либо по выводу их из эксплуатации</w:t>
      </w:r>
    </w:p>
    <w:p w:rsidR="003123CD" w:rsidRPr="003123CD" w:rsidRDefault="003123CD" w:rsidP="003123CD">
      <w:pPr>
        <w:widowControl w:val="0"/>
        <w:spacing w:line="276" w:lineRule="auto"/>
        <w:ind w:firstLine="709"/>
        <w:jc w:val="both"/>
        <w:outlineLvl w:val="1"/>
        <w:rPr>
          <w:rFonts w:eastAsia="Verdana"/>
          <w:sz w:val="28"/>
          <w:szCs w:val="28"/>
        </w:rPr>
      </w:pPr>
      <w:r w:rsidRPr="003123CD">
        <w:rPr>
          <w:rFonts w:eastAsia="Verdana"/>
          <w:sz w:val="28"/>
          <w:szCs w:val="28"/>
        </w:rPr>
        <w:t>Переоборудовать котельные в источники комбинированной выработки электрической и тепловой энергии не планируется.</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5.8.Температурный график отпуска тепловой энергии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для каждого источника тепловой энергии или группы источников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 xml:space="preserve">в системе теплоснабжения, работающей на общую тепловую сеть, </w:t>
      </w:r>
    </w:p>
    <w:p w:rsidR="003123CD" w:rsidRPr="003123CD" w:rsidRDefault="003123CD" w:rsidP="003123CD">
      <w:pPr>
        <w:widowControl w:val="0"/>
        <w:spacing w:line="276" w:lineRule="auto"/>
        <w:jc w:val="center"/>
        <w:outlineLvl w:val="1"/>
        <w:rPr>
          <w:rFonts w:eastAsia="Verdana"/>
          <w:b/>
          <w:bCs/>
          <w:iCs/>
          <w:sz w:val="28"/>
          <w:szCs w:val="28"/>
        </w:rPr>
      </w:pPr>
      <w:r w:rsidRPr="003123CD">
        <w:rPr>
          <w:rFonts w:eastAsia="Verdana"/>
          <w:b/>
          <w:bCs/>
          <w:iCs/>
          <w:sz w:val="28"/>
          <w:szCs w:val="28"/>
        </w:rPr>
        <w:t>и оценку затрат при необходимости его изменения</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xml:space="preserve">В соответствии со СП 124.33330.2012 регулирование отпуска теплоты от источников тепловой энергии предусматривается качественно по нагрузке отопления, согласно графику изменения температуры воды в зависимости от температуры наружного воздуха. </w:t>
      </w:r>
    </w:p>
    <w:p w:rsidR="003123CD" w:rsidRPr="003123CD" w:rsidRDefault="003123CD" w:rsidP="003123CD">
      <w:pPr>
        <w:widowControl w:val="0"/>
        <w:spacing w:line="276" w:lineRule="auto"/>
        <w:jc w:val="center"/>
        <w:rPr>
          <w:rFonts w:eastAsia="Verdana"/>
          <w:sz w:val="28"/>
          <w:szCs w:val="28"/>
        </w:rPr>
      </w:pPr>
      <w:r w:rsidRPr="003123CD">
        <w:rPr>
          <w:rFonts w:eastAsia="Verdana"/>
          <w:sz w:val="28"/>
          <w:szCs w:val="28"/>
        </w:rPr>
        <w:t xml:space="preserve">Таблица 14 - Температурный график </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1842"/>
        <w:gridCol w:w="1843"/>
        <w:gridCol w:w="2126"/>
        <w:gridCol w:w="1701"/>
      </w:tblGrid>
      <w:tr w:rsidR="003123CD" w:rsidRPr="003123CD" w:rsidTr="00473CCD">
        <w:tc>
          <w:tcPr>
            <w:tcW w:w="2235" w:type="dxa"/>
            <w:shd w:val="clear" w:color="auto" w:fill="FFFFFF"/>
            <w:vAlign w:val="center"/>
          </w:tcPr>
          <w:p w:rsidR="003123CD" w:rsidRPr="003123CD" w:rsidRDefault="003123CD" w:rsidP="003123CD">
            <w:pPr>
              <w:widowControl w:val="0"/>
              <w:spacing w:line="276" w:lineRule="auto"/>
              <w:ind w:left="-142" w:right="-108"/>
              <w:jc w:val="center"/>
              <w:rPr>
                <w:rFonts w:eastAsia="Verdana"/>
                <w:b/>
                <w:sz w:val="22"/>
                <w:szCs w:val="22"/>
              </w:rPr>
            </w:pPr>
            <w:r w:rsidRPr="003123CD">
              <w:rPr>
                <w:rFonts w:eastAsia="Verdana"/>
                <w:b/>
                <w:sz w:val="22"/>
                <w:szCs w:val="22"/>
              </w:rPr>
              <w:t xml:space="preserve">Наименование источника </w:t>
            </w:r>
          </w:p>
          <w:p w:rsidR="003123CD" w:rsidRPr="003123CD" w:rsidRDefault="003123CD" w:rsidP="003123CD">
            <w:pPr>
              <w:widowControl w:val="0"/>
              <w:spacing w:line="276" w:lineRule="auto"/>
              <w:ind w:left="-142" w:right="-108"/>
              <w:jc w:val="center"/>
              <w:rPr>
                <w:rFonts w:eastAsia="Verdana"/>
                <w:b/>
                <w:sz w:val="22"/>
                <w:szCs w:val="22"/>
              </w:rPr>
            </w:pPr>
            <w:r w:rsidRPr="003123CD">
              <w:rPr>
                <w:rFonts w:eastAsia="Verdana"/>
                <w:b/>
                <w:sz w:val="22"/>
                <w:szCs w:val="22"/>
              </w:rPr>
              <w:t>теплоты</w:t>
            </w:r>
          </w:p>
        </w:tc>
        <w:tc>
          <w:tcPr>
            <w:tcW w:w="1842" w:type="dxa"/>
            <w:shd w:val="clear" w:color="auto" w:fill="FFFFFF"/>
            <w:vAlign w:val="center"/>
          </w:tcPr>
          <w:p w:rsidR="003123CD" w:rsidRPr="003123CD" w:rsidRDefault="003123CD" w:rsidP="003123CD">
            <w:pPr>
              <w:widowControl w:val="0"/>
              <w:spacing w:line="276" w:lineRule="auto"/>
              <w:ind w:left="-142" w:right="-108"/>
              <w:jc w:val="center"/>
              <w:rPr>
                <w:rFonts w:eastAsia="Verdana"/>
                <w:b/>
                <w:sz w:val="22"/>
                <w:szCs w:val="22"/>
              </w:rPr>
            </w:pPr>
            <w:r w:rsidRPr="003123CD">
              <w:rPr>
                <w:rFonts w:eastAsia="Verdana"/>
                <w:b/>
                <w:sz w:val="22"/>
                <w:szCs w:val="22"/>
              </w:rPr>
              <w:t>Схема присоединения нагрузки ГВС</w:t>
            </w:r>
          </w:p>
        </w:tc>
        <w:tc>
          <w:tcPr>
            <w:tcW w:w="1843" w:type="dxa"/>
            <w:shd w:val="clear" w:color="auto" w:fill="FFFFFF"/>
            <w:vAlign w:val="center"/>
          </w:tcPr>
          <w:p w:rsidR="003123CD" w:rsidRPr="003123CD" w:rsidRDefault="003123CD" w:rsidP="003123CD">
            <w:pPr>
              <w:widowControl w:val="0"/>
              <w:spacing w:line="276" w:lineRule="auto"/>
              <w:ind w:left="-142" w:right="-108"/>
              <w:jc w:val="center"/>
              <w:rPr>
                <w:rFonts w:eastAsia="Verdana"/>
                <w:b/>
                <w:sz w:val="22"/>
                <w:szCs w:val="22"/>
              </w:rPr>
            </w:pPr>
            <w:r w:rsidRPr="003123CD">
              <w:rPr>
                <w:rFonts w:eastAsia="Verdana"/>
                <w:b/>
                <w:sz w:val="22"/>
                <w:szCs w:val="22"/>
              </w:rPr>
              <w:t>Расчетная температура наружного воздуха, ºС</w:t>
            </w:r>
          </w:p>
        </w:tc>
        <w:tc>
          <w:tcPr>
            <w:tcW w:w="2126" w:type="dxa"/>
            <w:shd w:val="clear" w:color="auto" w:fill="FFFFFF"/>
            <w:vAlign w:val="center"/>
          </w:tcPr>
          <w:p w:rsidR="003123CD" w:rsidRPr="003123CD" w:rsidRDefault="003123CD" w:rsidP="003123CD">
            <w:pPr>
              <w:widowControl w:val="0"/>
              <w:spacing w:line="276" w:lineRule="auto"/>
              <w:ind w:hanging="142"/>
              <w:jc w:val="center"/>
              <w:rPr>
                <w:rFonts w:eastAsia="Verdana"/>
                <w:b/>
                <w:sz w:val="22"/>
                <w:szCs w:val="22"/>
              </w:rPr>
            </w:pPr>
            <w:r w:rsidRPr="003123CD">
              <w:rPr>
                <w:rFonts w:eastAsia="Verdana"/>
                <w:b/>
                <w:sz w:val="22"/>
                <w:szCs w:val="22"/>
              </w:rPr>
              <w:t>Температура воздуха внутри отапливаемых помещений, ºС</w:t>
            </w:r>
          </w:p>
        </w:tc>
        <w:tc>
          <w:tcPr>
            <w:tcW w:w="1701" w:type="dxa"/>
            <w:shd w:val="clear" w:color="auto" w:fill="FFFFFF"/>
            <w:vAlign w:val="center"/>
          </w:tcPr>
          <w:p w:rsidR="003123CD" w:rsidRPr="003123CD" w:rsidRDefault="003123CD" w:rsidP="003123CD">
            <w:pPr>
              <w:widowControl w:val="0"/>
              <w:spacing w:line="276" w:lineRule="auto"/>
              <w:ind w:left="-142" w:right="-108"/>
              <w:jc w:val="center"/>
              <w:rPr>
                <w:rFonts w:eastAsia="Verdana"/>
                <w:b/>
                <w:sz w:val="22"/>
                <w:szCs w:val="22"/>
              </w:rPr>
            </w:pPr>
            <w:r w:rsidRPr="003123CD">
              <w:rPr>
                <w:rFonts w:eastAsia="Verdana"/>
                <w:b/>
                <w:sz w:val="22"/>
                <w:szCs w:val="22"/>
              </w:rPr>
              <w:t>Температурный график, ºС</w:t>
            </w:r>
          </w:p>
        </w:tc>
      </w:tr>
      <w:tr w:rsidR="003123CD" w:rsidRPr="003123CD" w:rsidTr="00473CCD">
        <w:tc>
          <w:tcPr>
            <w:tcW w:w="2235" w:type="dxa"/>
            <w:shd w:val="clear" w:color="auto" w:fill="FFFFFF"/>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1842"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отсутствует</w:t>
            </w:r>
          </w:p>
        </w:tc>
        <w:tc>
          <w:tcPr>
            <w:tcW w:w="1843"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-27</w:t>
            </w:r>
          </w:p>
        </w:tc>
        <w:tc>
          <w:tcPr>
            <w:tcW w:w="2126"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+20</w:t>
            </w:r>
          </w:p>
        </w:tc>
        <w:tc>
          <w:tcPr>
            <w:tcW w:w="1701"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95/70</w:t>
            </w:r>
          </w:p>
        </w:tc>
      </w:tr>
      <w:tr w:rsidR="003123CD" w:rsidRPr="003123CD" w:rsidTr="00473CCD">
        <w:tc>
          <w:tcPr>
            <w:tcW w:w="2235" w:type="dxa"/>
            <w:shd w:val="clear" w:color="auto" w:fill="FFFFFF"/>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1842"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отсутствует</w:t>
            </w:r>
          </w:p>
        </w:tc>
        <w:tc>
          <w:tcPr>
            <w:tcW w:w="1843"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-27</w:t>
            </w:r>
          </w:p>
        </w:tc>
        <w:tc>
          <w:tcPr>
            <w:tcW w:w="2126"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+20</w:t>
            </w:r>
          </w:p>
        </w:tc>
        <w:tc>
          <w:tcPr>
            <w:tcW w:w="1701" w:type="dxa"/>
            <w:shd w:val="clear" w:color="auto" w:fill="FFFFFF"/>
            <w:vAlign w:val="center"/>
          </w:tcPr>
          <w:p w:rsidR="003123CD" w:rsidRPr="003123CD" w:rsidRDefault="003123CD" w:rsidP="003123CD">
            <w:pPr>
              <w:widowControl w:val="0"/>
              <w:jc w:val="center"/>
              <w:rPr>
                <w:rFonts w:eastAsia="Verdana" w:cs="Arial Unicode MS"/>
                <w:sz w:val="22"/>
                <w:szCs w:val="22"/>
              </w:rPr>
            </w:pPr>
            <w:r w:rsidRPr="003123CD">
              <w:rPr>
                <w:rFonts w:eastAsia="Verdana" w:cs="Arial Unicode MS"/>
                <w:sz w:val="22"/>
                <w:szCs w:val="22"/>
              </w:rPr>
              <w:t>95/70</w:t>
            </w:r>
          </w:p>
        </w:tc>
      </w:tr>
    </w:tbl>
    <w:p w:rsidR="003123CD" w:rsidRPr="003123CD" w:rsidRDefault="003123CD" w:rsidP="003123CD">
      <w:pPr>
        <w:widowControl w:val="0"/>
        <w:spacing w:line="276" w:lineRule="auto"/>
        <w:jc w:val="center"/>
        <w:rPr>
          <w:rFonts w:eastAsia="Verdana"/>
          <w:highlight w:val="darkCyan"/>
        </w:rPr>
      </w:pP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Расчетный график качественного регулирования в зависимости от температуры наружного воздуха показан в таблице 15.</w:t>
      </w:r>
    </w:p>
    <w:p w:rsidR="003123CD" w:rsidRPr="003123CD" w:rsidRDefault="003123CD" w:rsidP="003123CD">
      <w:pPr>
        <w:widowControl w:val="0"/>
        <w:spacing w:line="276" w:lineRule="auto"/>
        <w:jc w:val="center"/>
        <w:rPr>
          <w:rFonts w:eastAsia="Verdana"/>
          <w:sz w:val="28"/>
          <w:szCs w:val="28"/>
        </w:rPr>
      </w:pPr>
      <w:r w:rsidRPr="003123CD">
        <w:rPr>
          <w:rFonts w:eastAsia="Verdana"/>
          <w:sz w:val="28"/>
          <w:szCs w:val="28"/>
        </w:rPr>
        <w:t>Таблица 15 - График качественного температурного регулирования</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119"/>
        <w:gridCol w:w="3365"/>
        <w:gridCol w:w="3155"/>
      </w:tblGrid>
      <w:tr w:rsidR="003123CD" w:rsidRPr="003123CD" w:rsidTr="00473CCD">
        <w:trPr>
          <w:jc w:val="center"/>
        </w:trPr>
        <w:tc>
          <w:tcPr>
            <w:tcW w:w="3119" w:type="dxa"/>
            <w:vAlign w:val="center"/>
          </w:tcPr>
          <w:p w:rsidR="003123CD" w:rsidRPr="003123CD" w:rsidRDefault="003123CD" w:rsidP="003123CD">
            <w:pPr>
              <w:jc w:val="center"/>
              <w:rPr>
                <w:rFonts w:eastAsia="Verdana"/>
                <w:b/>
                <w:sz w:val="20"/>
                <w:szCs w:val="20"/>
              </w:rPr>
            </w:pPr>
            <w:r w:rsidRPr="003123CD">
              <w:rPr>
                <w:rFonts w:eastAsia="Verdana"/>
                <w:b/>
                <w:sz w:val="20"/>
                <w:szCs w:val="20"/>
              </w:rPr>
              <w:t>Температура наружного воздуха</w:t>
            </w:r>
          </w:p>
        </w:tc>
        <w:tc>
          <w:tcPr>
            <w:tcW w:w="3365" w:type="dxa"/>
            <w:vAlign w:val="center"/>
          </w:tcPr>
          <w:p w:rsidR="003123CD" w:rsidRPr="003123CD" w:rsidRDefault="003123CD" w:rsidP="003123CD">
            <w:pPr>
              <w:jc w:val="center"/>
              <w:rPr>
                <w:rFonts w:eastAsia="Verdana"/>
                <w:b/>
                <w:sz w:val="20"/>
                <w:szCs w:val="20"/>
              </w:rPr>
            </w:pPr>
            <w:r w:rsidRPr="003123CD">
              <w:rPr>
                <w:rFonts w:eastAsia="Verdana"/>
                <w:b/>
                <w:sz w:val="20"/>
                <w:szCs w:val="20"/>
              </w:rPr>
              <w:t xml:space="preserve">Температура в падающем трубопроводе, </w:t>
            </w:r>
            <w:r w:rsidRPr="003123CD">
              <w:rPr>
                <w:rFonts w:eastAsia="Verdana"/>
                <w:b/>
                <w:sz w:val="20"/>
                <w:szCs w:val="20"/>
                <w:vertAlign w:val="superscript"/>
              </w:rPr>
              <w:t>0</w:t>
            </w:r>
            <w:r w:rsidRPr="003123CD">
              <w:rPr>
                <w:rFonts w:eastAsia="Verdana"/>
                <w:b/>
                <w:sz w:val="20"/>
                <w:szCs w:val="20"/>
              </w:rPr>
              <w:t>С</w:t>
            </w:r>
          </w:p>
        </w:tc>
        <w:tc>
          <w:tcPr>
            <w:tcW w:w="3155" w:type="dxa"/>
            <w:vAlign w:val="center"/>
          </w:tcPr>
          <w:p w:rsidR="003123CD" w:rsidRPr="003123CD" w:rsidRDefault="003123CD" w:rsidP="003123CD">
            <w:pPr>
              <w:jc w:val="center"/>
              <w:rPr>
                <w:rFonts w:eastAsia="Verdana"/>
                <w:b/>
                <w:sz w:val="20"/>
                <w:szCs w:val="20"/>
              </w:rPr>
            </w:pPr>
            <w:r w:rsidRPr="003123CD">
              <w:rPr>
                <w:rFonts w:eastAsia="Verdana"/>
                <w:b/>
                <w:sz w:val="20"/>
                <w:szCs w:val="20"/>
              </w:rPr>
              <w:t xml:space="preserve">Температура в обратном трубопроводе, </w:t>
            </w:r>
            <w:r w:rsidRPr="003123CD">
              <w:rPr>
                <w:rFonts w:eastAsia="Verdana"/>
                <w:b/>
                <w:sz w:val="20"/>
                <w:szCs w:val="20"/>
                <w:vertAlign w:val="superscript"/>
              </w:rPr>
              <w:t>0</w:t>
            </w:r>
            <w:r w:rsidRPr="003123CD">
              <w:rPr>
                <w:rFonts w:eastAsia="Verdana"/>
                <w:b/>
                <w:sz w:val="20"/>
                <w:szCs w:val="20"/>
              </w:rPr>
              <w:t>С</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40,1</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34,6</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42,0</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35,8</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43,7</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37,1</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45,5</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38,3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47,2</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39,5</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3</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48,9</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40,6</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50,6</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41,8</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52,3</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42,9</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0</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54,0</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44,0</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55,6</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45,1</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57,3</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46,2</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-3</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58,9</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47,2</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60,5</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48,3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62,1</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49,3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63,7</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50,3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lastRenderedPageBreak/>
              <w:t>-7</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65,2</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51,4</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66,8</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52,4</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-9</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68,4</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53,4</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-10</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69,9</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54,4</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-11</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71,4</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55,3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-12</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73,0</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56,3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-13</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74,5</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57,3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-14</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76,0</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58,2</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-15</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77,5</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59,2</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-16</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79,0</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60,1</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-17</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80,5</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61,0</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-18</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82,0</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62,0</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-19</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83,4</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62,9</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-20</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84,9</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63,8</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-21</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86,4</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64,7</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-22</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87,8</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65,6</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-23</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89,3</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66,5</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-24</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90,7</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67,4</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-25</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92,1</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68,3</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-26</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93,6</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69,1</w:t>
            </w:r>
          </w:p>
        </w:tc>
      </w:tr>
      <w:tr w:rsidR="003123CD" w:rsidRPr="003123CD" w:rsidTr="00473CCD">
        <w:trPr>
          <w:jc w:val="center"/>
        </w:trPr>
        <w:tc>
          <w:tcPr>
            <w:tcW w:w="3119"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-27</w:t>
            </w:r>
          </w:p>
        </w:tc>
        <w:tc>
          <w:tcPr>
            <w:tcW w:w="336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95,0</w:t>
            </w:r>
          </w:p>
        </w:tc>
        <w:tc>
          <w:tcPr>
            <w:tcW w:w="3155" w:type="dxa"/>
            <w:tcBorders>
              <w:top w:val="single" w:sz="2" w:space="0" w:color="auto"/>
              <w:bottom w:val="single" w:sz="2" w:space="0" w:color="auto"/>
            </w:tcBorders>
            <w:vAlign w:val="bottom"/>
          </w:tcPr>
          <w:p w:rsidR="003123CD" w:rsidRPr="003123CD" w:rsidRDefault="003123CD" w:rsidP="003123CD">
            <w:pPr>
              <w:jc w:val="center"/>
              <w:rPr>
                <w:rFonts w:ascii="Calibri" w:eastAsia="Verdana" w:hAnsi="Calibri" w:cs="Calibri"/>
                <w:sz w:val="20"/>
                <w:szCs w:val="20"/>
              </w:rPr>
            </w:pPr>
            <w:r w:rsidRPr="003123CD">
              <w:rPr>
                <w:rFonts w:ascii="Calibri" w:eastAsia="Verdana" w:hAnsi="Calibri" w:cs="Calibri"/>
                <w:sz w:val="20"/>
                <w:szCs w:val="20"/>
              </w:rPr>
              <w:t>70,0</w:t>
            </w:r>
          </w:p>
        </w:tc>
      </w:tr>
    </w:tbl>
    <w:p w:rsidR="003123CD" w:rsidRPr="003123CD" w:rsidRDefault="003123CD" w:rsidP="003123CD">
      <w:pPr>
        <w:widowControl w:val="0"/>
        <w:spacing w:line="276" w:lineRule="auto"/>
        <w:jc w:val="center"/>
        <w:rPr>
          <w:rFonts w:eastAsia="Verdana"/>
          <w:sz w:val="28"/>
          <w:szCs w:val="28"/>
        </w:rPr>
      </w:pPr>
    </w:p>
    <w:p w:rsidR="003123CD" w:rsidRPr="003123CD" w:rsidRDefault="003123CD" w:rsidP="003123CD">
      <w:pPr>
        <w:widowControl w:val="0"/>
        <w:jc w:val="center"/>
        <w:outlineLvl w:val="1"/>
        <w:rPr>
          <w:rFonts w:eastAsia="Verdana"/>
          <w:b/>
          <w:bCs/>
          <w:iCs/>
          <w:sz w:val="28"/>
          <w:szCs w:val="28"/>
        </w:rPr>
      </w:pPr>
      <w:r w:rsidRPr="003123CD">
        <w:rPr>
          <w:rFonts w:eastAsia="Verdana"/>
          <w:b/>
          <w:bCs/>
          <w:iCs/>
          <w:sz w:val="28"/>
          <w:szCs w:val="28"/>
        </w:rPr>
        <w:t>5.9.Предложения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3123CD" w:rsidRPr="003123CD" w:rsidRDefault="003123CD" w:rsidP="003123CD">
      <w:pPr>
        <w:widowControl w:val="0"/>
        <w:spacing w:line="276" w:lineRule="auto"/>
        <w:jc w:val="center"/>
        <w:rPr>
          <w:rFonts w:eastAsia="Verdana"/>
          <w:sz w:val="28"/>
          <w:szCs w:val="28"/>
        </w:rPr>
      </w:pPr>
      <w:r w:rsidRPr="003123CD">
        <w:rPr>
          <w:rFonts w:eastAsia="Verdana"/>
          <w:sz w:val="28"/>
          <w:szCs w:val="28"/>
        </w:rPr>
        <w:t>Таблица 16- Производительность котельных сельского поселения Савруха</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843"/>
        <w:gridCol w:w="2126"/>
        <w:gridCol w:w="1984"/>
        <w:gridCol w:w="1701"/>
      </w:tblGrid>
      <w:tr w:rsidR="003123CD" w:rsidRPr="003123CD" w:rsidTr="00473CCD">
        <w:tc>
          <w:tcPr>
            <w:tcW w:w="2093" w:type="dxa"/>
            <w:vMerge w:val="restart"/>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Наименование источника</w:t>
            </w:r>
          </w:p>
        </w:tc>
        <w:tc>
          <w:tcPr>
            <w:tcW w:w="3969" w:type="dxa"/>
            <w:gridSpan w:val="2"/>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Установленная мощность, Гкал/час</w:t>
            </w:r>
          </w:p>
        </w:tc>
        <w:tc>
          <w:tcPr>
            <w:tcW w:w="1984" w:type="dxa"/>
            <w:vMerge w:val="restart"/>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Присоединенная нагрузка, Гкал/час.</w:t>
            </w:r>
          </w:p>
        </w:tc>
        <w:tc>
          <w:tcPr>
            <w:tcW w:w="1701" w:type="dxa"/>
            <w:vMerge w:val="restart"/>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Год ввода в эксплуатацию новых мощностей</w:t>
            </w:r>
          </w:p>
        </w:tc>
      </w:tr>
      <w:tr w:rsidR="003123CD" w:rsidRPr="003123CD" w:rsidTr="00473CCD">
        <w:tc>
          <w:tcPr>
            <w:tcW w:w="2093" w:type="dxa"/>
            <w:vMerge/>
            <w:shd w:val="clear" w:color="auto" w:fill="FFFFFF"/>
            <w:vAlign w:val="center"/>
          </w:tcPr>
          <w:p w:rsidR="003123CD" w:rsidRPr="003123CD" w:rsidRDefault="003123CD" w:rsidP="003123CD">
            <w:pPr>
              <w:spacing w:line="276" w:lineRule="auto"/>
              <w:jc w:val="center"/>
              <w:rPr>
                <w:rFonts w:eastAsia="Verdana"/>
                <w:b/>
                <w:sz w:val="20"/>
                <w:szCs w:val="20"/>
              </w:rPr>
            </w:pPr>
          </w:p>
        </w:tc>
        <w:tc>
          <w:tcPr>
            <w:tcW w:w="1843"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Существующая</w:t>
            </w:r>
          </w:p>
        </w:tc>
        <w:tc>
          <w:tcPr>
            <w:tcW w:w="2126" w:type="dxa"/>
            <w:shd w:val="clear" w:color="auto" w:fill="FFFFFF"/>
            <w:vAlign w:val="center"/>
          </w:tcPr>
          <w:p w:rsidR="003123CD" w:rsidRPr="003123CD" w:rsidRDefault="003123CD" w:rsidP="003123CD">
            <w:pPr>
              <w:spacing w:line="276" w:lineRule="auto"/>
              <w:jc w:val="center"/>
              <w:rPr>
                <w:rFonts w:eastAsia="Verdana"/>
                <w:b/>
                <w:sz w:val="20"/>
                <w:szCs w:val="20"/>
              </w:rPr>
            </w:pPr>
            <w:r w:rsidRPr="003123CD">
              <w:rPr>
                <w:rFonts w:eastAsia="Verdana"/>
                <w:b/>
                <w:sz w:val="20"/>
                <w:szCs w:val="20"/>
              </w:rPr>
              <w:t>Перспективная</w:t>
            </w:r>
          </w:p>
        </w:tc>
        <w:tc>
          <w:tcPr>
            <w:tcW w:w="1984" w:type="dxa"/>
            <w:vMerge/>
            <w:shd w:val="clear" w:color="auto" w:fill="FFFFFF"/>
            <w:vAlign w:val="center"/>
          </w:tcPr>
          <w:p w:rsidR="003123CD" w:rsidRPr="003123CD" w:rsidRDefault="003123CD" w:rsidP="003123CD">
            <w:pPr>
              <w:spacing w:line="276" w:lineRule="auto"/>
              <w:jc w:val="center"/>
              <w:rPr>
                <w:rFonts w:eastAsia="Verdana"/>
                <w:b/>
                <w:sz w:val="20"/>
                <w:szCs w:val="20"/>
              </w:rPr>
            </w:pPr>
          </w:p>
        </w:tc>
        <w:tc>
          <w:tcPr>
            <w:tcW w:w="1701" w:type="dxa"/>
            <w:vMerge/>
            <w:shd w:val="clear" w:color="auto" w:fill="FFFFFF"/>
          </w:tcPr>
          <w:p w:rsidR="003123CD" w:rsidRPr="003123CD" w:rsidRDefault="003123CD" w:rsidP="003123CD">
            <w:pPr>
              <w:spacing w:line="276" w:lineRule="auto"/>
              <w:jc w:val="center"/>
              <w:rPr>
                <w:rFonts w:eastAsia="Verdana"/>
                <w:b/>
                <w:sz w:val="20"/>
                <w:szCs w:val="20"/>
              </w:rPr>
            </w:pPr>
          </w:p>
        </w:tc>
      </w:tr>
      <w:tr w:rsidR="003123CD" w:rsidRPr="003123CD" w:rsidTr="00473CCD">
        <w:tc>
          <w:tcPr>
            <w:tcW w:w="2093" w:type="dxa"/>
            <w:shd w:val="clear" w:color="auto" w:fill="FFFFFF"/>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1843"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4,643</w:t>
            </w:r>
          </w:p>
        </w:tc>
        <w:tc>
          <w:tcPr>
            <w:tcW w:w="2126"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4,643</w:t>
            </w:r>
          </w:p>
        </w:tc>
        <w:tc>
          <w:tcPr>
            <w:tcW w:w="1984"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4,502</w:t>
            </w:r>
          </w:p>
        </w:tc>
        <w:tc>
          <w:tcPr>
            <w:tcW w:w="1701"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w:t>
            </w:r>
          </w:p>
        </w:tc>
      </w:tr>
      <w:tr w:rsidR="003123CD" w:rsidRPr="003123CD" w:rsidTr="00473CCD">
        <w:tc>
          <w:tcPr>
            <w:tcW w:w="2093" w:type="dxa"/>
            <w:shd w:val="clear" w:color="auto" w:fill="FFFFFF"/>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1843"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0,688</w:t>
            </w:r>
          </w:p>
        </w:tc>
        <w:tc>
          <w:tcPr>
            <w:tcW w:w="2126"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0,688</w:t>
            </w:r>
          </w:p>
        </w:tc>
        <w:tc>
          <w:tcPr>
            <w:tcW w:w="1984"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0,592</w:t>
            </w:r>
          </w:p>
        </w:tc>
        <w:tc>
          <w:tcPr>
            <w:tcW w:w="1701" w:type="dxa"/>
            <w:shd w:val="clear" w:color="auto" w:fill="FFFFFF"/>
            <w:vAlign w:val="center"/>
          </w:tcPr>
          <w:p w:rsidR="003123CD" w:rsidRPr="003123CD" w:rsidRDefault="003123CD" w:rsidP="003123CD">
            <w:pPr>
              <w:jc w:val="center"/>
              <w:rPr>
                <w:rFonts w:eastAsia="Verdana"/>
                <w:sz w:val="20"/>
                <w:szCs w:val="20"/>
              </w:rPr>
            </w:pPr>
            <w:r w:rsidRPr="003123CD">
              <w:rPr>
                <w:rFonts w:eastAsia="Verdana"/>
                <w:sz w:val="20"/>
                <w:szCs w:val="20"/>
              </w:rPr>
              <w:t>-</w:t>
            </w:r>
          </w:p>
        </w:tc>
      </w:tr>
    </w:tbl>
    <w:p w:rsidR="003123CD" w:rsidRPr="003123CD" w:rsidRDefault="003123CD" w:rsidP="003123CD">
      <w:pPr>
        <w:widowControl w:val="0"/>
        <w:spacing w:line="276" w:lineRule="auto"/>
        <w:ind w:firstLine="709"/>
        <w:jc w:val="center"/>
        <w:rPr>
          <w:rFonts w:eastAsia="Verdana"/>
          <w:b/>
          <w:bCs/>
          <w:iCs/>
          <w:sz w:val="28"/>
          <w:szCs w:val="28"/>
        </w:rPr>
      </w:pPr>
    </w:p>
    <w:p w:rsidR="003123CD" w:rsidRPr="003123CD" w:rsidRDefault="003123CD" w:rsidP="003123CD">
      <w:pPr>
        <w:widowControl w:val="0"/>
        <w:spacing w:line="276" w:lineRule="auto"/>
        <w:ind w:firstLine="709"/>
        <w:jc w:val="center"/>
        <w:rPr>
          <w:rFonts w:eastAsia="Verdana"/>
          <w:b/>
          <w:bCs/>
          <w:iCs/>
          <w:sz w:val="28"/>
          <w:szCs w:val="28"/>
        </w:rPr>
      </w:pPr>
      <w:r w:rsidRPr="003123CD">
        <w:rPr>
          <w:rFonts w:eastAsia="Verdana"/>
          <w:b/>
          <w:bCs/>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3123CD" w:rsidRPr="003123CD" w:rsidRDefault="003123CD" w:rsidP="003123CD">
      <w:pPr>
        <w:shd w:val="clear" w:color="auto" w:fill="FFFFFF"/>
        <w:spacing w:line="276" w:lineRule="auto"/>
        <w:ind w:firstLine="709"/>
        <w:jc w:val="both"/>
        <w:rPr>
          <w:rFonts w:eastAsia="Verdana"/>
          <w:color w:val="000000"/>
          <w:sz w:val="28"/>
          <w:szCs w:val="28"/>
        </w:rPr>
      </w:pPr>
      <w:r w:rsidRPr="003123CD">
        <w:rPr>
          <w:rFonts w:eastAsia="Verdana"/>
          <w:color w:val="000000"/>
          <w:sz w:val="28"/>
          <w:szCs w:val="28"/>
        </w:rPr>
        <w:t xml:space="preserve">В сельском поселении Савруха ввод новых источников теплоснабжения с использованием возобновляемых источников не планируется. Котельные работают на природном газе. </w:t>
      </w:r>
    </w:p>
    <w:p w:rsidR="003123CD" w:rsidRPr="003123CD" w:rsidRDefault="003123CD" w:rsidP="003123CD">
      <w:pPr>
        <w:shd w:val="clear" w:color="auto" w:fill="FFFFFF"/>
        <w:spacing w:line="276" w:lineRule="auto"/>
        <w:ind w:firstLine="709"/>
        <w:jc w:val="both"/>
        <w:rPr>
          <w:rFonts w:eastAsia="Verdana"/>
          <w:color w:val="000000"/>
          <w:sz w:val="28"/>
          <w:szCs w:val="28"/>
          <w:shd w:val="clear" w:color="auto" w:fill="FFFFFF"/>
        </w:rPr>
      </w:pPr>
      <w:r w:rsidRPr="003123CD">
        <w:rPr>
          <w:rFonts w:eastAsia="Verdana"/>
          <w:color w:val="000000"/>
          <w:sz w:val="28"/>
          <w:szCs w:val="28"/>
        </w:rPr>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sidRPr="003123CD">
        <w:rPr>
          <w:rFonts w:eastAsia="Verdana"/>
          <w:color w:val="000000"/>
          <w:sz w:val="28"/>
          <w:szCs w:val="28"/>
          <w:shd w:val="clear" w:color="auto" w:fill="FFFFFF"/>
        </w:rPr>
        <w:t>Процедура перехода на солнечный модуль является довольно сложной и дорогостоящей.</w:t>
      </w:r>
    </w:p>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РАЗДЕЛ 6. ПРЕДЛОЖЕНИЯ ПО СТРОИТЕЛЬСТВУ,</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РЕКОНСТРУКЦИИ И (ИЛИ) МОДЕРНИЗАЦИИ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ТЕПЛОВЫХ СЕТЕЙ</w:t>
      </w:r>
    </w:p>
    <w:p w:rsidR="003123CD" w:rsidRPr="003123CD" w:rsidRDefault="003123CD" w:rsidP="003123CD">
      <w:pPr>
        <w:widowControl w:val="0"/>
        <w:spacing w:line="276" w:lineRule="auto"/>
        <w:ind w:firstLine="708"/>
        <w:jc w:val="center"/>
        <w:rPr>
          <w:rFonts w:eastAsia="Verdana"/>
          <w:b/>
          <w:sz w:val="28"/>
          <w:szCs w:val="28"/>
        </w:rPr>
      </w:pPr>
      <w:r w:rsidRPr="003123CD">
        <w:rPr>
          <w:rFonts w:eastAsia="Verdana"/>
          <w:b/>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rsidR="003123CD" w:rsidRPr="003123CD" w:rsidRDefault="003123CD" w:rsidP="003123CD">
      <w:pPr>
        <w:widowControl w:val="0"/>
        <w:spacing w:line="276" w:lineRule="auto"/>
        <w:ind w:firstLine="709"/>
        <w:jc w:val="both"/>
        <w:rPr>
          <w:rFonts w:eastAsia="Verdana"/>
          <w:sz w:val="28"/>
          <w:szCs w:val="28"/>
        </w:rPr>
      </w:pPr>
      <w:r w:rsidRPr="003123CD">
        <w:rPr>
          <w:rFonts w:eastAsia="Verdana"/>
          <w:sz w:val="28"/>
          <w:szCs w:val="28"/>
        </w:rPr>
        <w:t xml:space="preserve">На территории сельского поселения Савруха перераспределение тепловой нагрузки не планируется.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6.2. Предложение по строительству, реконструкции и (или)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модернизации тепловых сетей для обеспечения перспективных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приростов тепловой нагрузки в осваиваемых районах поселения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под жилую, комплексную и производственную застройку</w:t>
      </w:r>
    </w:p>
    <w:p w:rsidR="003123CD" w:rsidRPr="003123CD" w:rsidRDefault="003123CD" w:rsidP="003123CD">
      <w:pPr>
        <w:widowControl w:val="0"/>
        <w:spacing w:line="276" w:lineRule="auto"/>
        <w:jc w:val="right"/>
        <w:rPr>
          <w:rFonts w:eastAsia="Verdana"/>
          <w:sz w:val="28"/>
          <w:szCs w:val="28"/>
        </w:rPr>
      </w:pPr>
      <w:r w:rsidRPr="003123CD">
        <w:rPr>
          <w:rFonts w:eastAsia="Verdana"/>
          <w:sz w:val="28"/>
          <w:szCs w:val="28"/>
        </w:rPr>
        <w:t>Таблица 17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2"/>
        <w:gridCol w:w="5149"/>
        <w:gridCol w:w="3778"/>
      </w:tblGrid>
      <w:tr w:rsidR="003123CD" w:rsidRPr="003123CD" w:rsidTr="00473CCD">
        <w:tc>
          <w:tcPr>
            <w:tcW w:w="682" w:type="dxa"/>
            <w:shd w:val="clear" w:color="auto" w:fill="FFFFFF"/>
            <w:vAlign w:val="center"/>
          </w:tcPr>
          <w:p w:rsidR="003123CD" w:rsidRPr="003123CD" w:rsidRDefault="003123CD" w:rsidP="003123CD">
            <w:pPr>
              <w:widowControl w:val="0"/>
              <w:jc w:val="center"/>
              <w:rPr>
                <w:rFonts w:eastAsia="Verdana"/>
                <w:b/>
                <w:sz w:val="22"/>
                <w:szCs w:val="22"/>
              </w:rPr>
            </w:pPr>
            <w:r w:rsidRPr="003123CD">
              <w:rPr>
                <w:rFonts w:eastAsia="Verdana"/>
                <w:b/>
                <w:sz w:val="22"/>
                <w:szCs w:val="22"/>
              </w:rPr>
              <w:t>№ п/п</w:t>
            </w:r>
          </w:p>
        </w:tc>
        <w:tc>
          <w:tcPr>
            <w:tcW w:w="5149" w:type="dxa"/>
            <w:shd w:val="clear" w:color="auto" w:fill="FFFFFF"/>
            <w:vAlign w:val="center"/>
          </w:tcPr>
          <w:p w:rsidR="003123CD" w:rsidRPr="003123CD" w:rsidRDefault="003123CD" w:rsidP="003123CD">
            <w:pPr>
              <w:widowControl w:val="0"/>
              <w:jc w:val="center"/>
              <w:rPr>
                <w:rFonts w:eastAsia="Verdana"/>
                <w:b/>
                <w:sz w:val="22"/>
                <w:szCs w:val="22"/>
              </w:rPr>
            </w:pPr>
            <w:r w:rsidRPr="003123CD">
              <w:rPr>
                <w:rFonts w:eastAsia="Verdana"/>
                <w:b/>
                <w:sz w:val="22"/>
                <w:szCs w:val="22"/>
              </w:rPr>
              <w:t>Мероприятия</w:t>
            </w:r>
          </w:p>
        </w:tc>
        <w:tc>
          <w:tcPr>
            <w:tcW w:w="3778" w:type="dxa"/>
            <w:shd w:val="clear" w:color="auto" w:fill="FFFFFF"/>
            <w:vAlign w:val="center"/>
          </w:tcPr>
          <w:p w:rsidR="003123CD" w:rsidRPr="003123CD" w:rsidRDefault="003123CD" w:rsidP="003123CD">
            <w:pPr>
              <w:widowControl w:val="0"/>
              <w:jc w:val="center"/>
              <w:rPr>
                <w:rFonts w:eastAsia="Verdana"/>
                <w:b/>
                <w:sz w:val="22"/>
                <w:szCs w:val="22"/>
              </w:rPr>
            </w:pPr>
            <w:r w:rsidRPr="003123CD">
              <w:rPr>
                <w:rFonts w:eastAsia="Verdana"/>
                <w:b/>
                <w:sz w:val="22"/>
                <w:szCs w:val="22"/>
              </w:rPr>
              <w:t>Цели реализации мероприятия</w:t>
            </w:r>
          </w:p>
        </w:tc>
      </w:tr>
      <w:tr w:rsidR="003123CD" w:rsidRPr="003123CD" w:rsidTr="00473CCD">
        <w:trPr>
          <w:trHeight w:val="70"/>
        </w:trPr>
        <w:tc>
          <w:tcPr>
            <w:tcW w:w="682" w:type="dxa"/>
            <w:vAlign w:val="center"/>
          </w:tcPr>
          <w:p w:rsidR="003123CD" w:rsidRPr="003123CD" w:rsidRDefault="003123CD" w:rsidP="003123CD">
            <w:pPr>
              <w:widowControl w:val="0"/>
              <w:jc w:val="center"/>
              <w:rPr>
                <w:rFonts w:eastAsia="Verdana"/>
                <w:sz w:val="22"/>
                <w:szCs w:val="22"/>
              </w:rPr>
            </w:pPr>
            <w:r w:rsidRPr="003123CD">
              <w:rPr>
                <w:rFonts w:eastAsia="Verdana"/>
                <w:sz w:val="22"/>
                <w:szCs w:val="22"/>
              </w:rPr>
              <w:t>1</w:t>
            </w:r>
          </w:p>
        </w:tc>
        <w:tc>
          <w:tcPr>
            <w:tcW w:w="5149"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w:t>
            </w:r>
          </w:p>
        </w:tc>
        <w:tc>
          <w:tcPr>
            <w:tcW w:w="3778" w:type="dxa"/>
            <w:vAlign w:val="center"/>
          </w:tcPr>
          <w:p w:rsidR="003123CD" w:rsidRPr="003123CD" w:rsidRDefault="003123CD" w:rsidP="003123CD">
            <w:pPr>
              <w:widowControl w:val="0"/>
              <w:jc w:val="center"/>
              <w:rPr>
                <w:rFonts w:eastAsia="Verdana"/>
                <w:sz w:val="22"/>
                <w:szCs w:val="22"/>
              </w:rPr>
            </w:pPr>
            <w:r w:rsidRPr="003123CD">
              <w:rPr>
                <w:rFonts w:eastAsia="Verdana"/>
              </w:rPr>
              <w:t>-</w:t>
            </w:r>
          </w:p>
        </w:tc>
      </w:tr>
    </w:tbl>
    <w:p w:rsidR="003123CD" w:rsidRPr="003123CD" w:rsidRDefault="003123CD" w:rsidP="003123CD">
      <w:pPr>
        <w:widowControl w:val="0"/>
        <w:spacing w:line="276" w:lineRule="auto"/>
        <w:ind w:firstLine="709"/>
        <w:jc w:val="both"/>
        <w:rPr>
          <w:rFonts w:eastAsia="Verdana"/>
          <w:sz w:val="28"/>
          <w:szCs w:val="28"/>
          <w:lang w:eastAsia="en-US"/>
        </w:rPr>
      </w:pP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6.3. Предложения по строительству, реконструкции и (или)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модернизации тепловых сетей, в целях обеспечения условий,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при наличии которых существует возможность поставок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тепловой энергии потребителям от различных источников тепловой энергии при сохранении надежности теплоснабжения</w:t>
      </w:r>
    </w:p>
    <w:p w:rsidR="003123CD" w:rsidRPr="003123CD" w:rsidRDefault="003123CD" w:rsidP="003123CD">
      <w:pPr>
        <w:widowControl w:val="0"/>
        <w:spacing w:line="276" w:lineRule="auto"/>
        <w:ind w:firstLine="709"/>
        <w:jc w:val="both"/>
        <w:rPr>
          <w:rFonts w:eastAsia="Verdana"/>
          <w:sz w:val="28"/>
          <w:szCs w:val="28"/>
        </w:rPr>
      </w:pPr>
      <w:r w:rsidRPr="003123CD">
        <w:rPr>
          <w:rFonts w:eastAsia="Verdana"/>
          <w:sz w:val="28"/>
          <w:szCs w:val="28"/>
        </w:rPr>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предусмотрены.</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 6.4. Предложения по строительству, реконструкции и (или)</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модернизации тепловых сетей для повышения эффективности функционирования системы теплоснабжения, в том числе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за счет перевода котельной в «пиковый» режим работы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или ликвидации котельной</w:t>
      </w:r>
    </w:p>
    <w:p w:rsidR="003123CD" w:rsidRPr="003123CD" w:rsidRDefault="003123CD" w:rsidP="003123CD">
      <w:pPr>
        <w:widowControl w:val="0"/>
        <w:spacing w:line="276" w:lineRule="auto"/>
        <w:ind w:firstLine="709"/>
        <w:jc w:val="both"/>
        <w:rPr>
          <w:rFonts w:eastAsia="Verdana"/>
          <w:sz w:val="28"/>
          <w:szCs w:val="28"/>
        </w:rPr>
      </w:pPr>
      <w:r w:rsidRPr="003123CD">
        <w:rPr>
          <w:rFonts w:eastAsia="Verdana"/>
          <w:sz w:val="28"/>
          <w:szCs w:val="28"/>
        </w:rPr>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3123CD" w:rsidRPr="003123CD" w:rsidRDefault="003123CD" w:rsidP="003123CD">
      <w:pPr>
        <w:widowControl w:val="0"/>
        <w:spacing w:line="276" w:lineRule="auto"/>
        <w:jc w:val="center"/>
        <w:rPr>
          <w:rFonts w:eastAsia="Verdana"/>
          <w:b/>
          <w:sz w:val="28"/>
          <w:szCs w:val="28"/>
        </w:rPr>
      </w:pP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6.5. Предложения по строительству, реконструкции и (или)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модернизации тепловых сетей для обеспечения нормативной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надежности безопасности теплоснабжения потребителей</w:t>
      </w:r>
    </w:p>
    <w:p w:rsidR="003123CD" w:rsidRPr="003123CD" w:rsidRDefault="003123CD" w:rsidP="003123CD">
      <w:pPr>
        <w:widowControl w:val="0"/>
        <w:spacing w:line="276" w:lineRule="auto"/>
        <w:jc w:val="right"/>
        <w:rPr>
          <w:rFonts w:eastAsia="Verdana"/>
          <w:sz w:val="28"/>
          <w:szCs w:val="28"/>
        </w:rPr>
      </w:pPr>
      <w:r w:rsidRPr="003123CD">
        <w:rPr>
          <w:rFonts w:eastAsia="Verdana"/>
          <w:sz w:val="28"/>
          <w:szCs w:val="28"/>
        </w:rPr>
        <w:lastRenderedPageBreak/>
        <w:t>Таблица 18</w:t>
      </w:r>
    </w:p>
    <w:p w:rsidR="003123CD" w:rsidRPr="003123CD" w:rsidRDefault="003123CD" w:rsidP="003123CD">
      <w:pPr>
        <w:widowControl w:val="0"/>
        <w:spacing w:line="276" w:lineRule="auto"/>
        <w:jc w:val="right"/>
        <w:rPr>
          <w:rFonts w:eastAsia="Verdana"/>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2"/>
        <w:gridCol w:w="4246"/>
        <w:gridCol w:w="4681"/>
      </w:tblGrid>
      <w:tr w:rsidR="003123CD" w:rsidRPr="003123CD" w:rsidTr="00473CCD">
        <w:tc>
          <w:tcPr>
            <w:tcW w:w="682" w:type="dxa"/>
            <w:shd w:val="clear" w:color="auto" w:fill="FFFFFF"/>
            <w:vAlign w:val="center"/>
          </w:tcPr>
          <w:p w:rsidR="003123CD" w:rsidRPr="003123CD" w:rsidRDefault="003123CD" w:rsidP="003123CD">
            <w:pPr>
              <w:widowControl w:val="0"/>
              <w:jc w:val="center"/>
              <w:rPr>
                <w:rFonts w:eastAsia="Verdana"/>
                <w:b/>
                <w:sz w:val="22"/>
                <w:szCs w:val="22"/>
              </w:rPr>
            </w:pPr>
            <w:r w:rsidRPr="003123CD">
              <w:rPr>
                <w:rFonts w:eastAsia="Verdana"/>
                <w:b/>
                <w:sz w:val="22"/>
                <w:szCs w:val="22"/>
              </w:rPr>
              <w:t>№ п/п</w:t>
            </w:r>
          </w:p>
        </w:tc>
        <w:tc>
          <w:tcPr>
            <w:tcW w:w="4246" w:type="dxa"/>
            <w:shd w:val="clear" w:color="auto" w:fill="FFFFFF"/>
            <w:vAlign w:val="center"/>
          </w:tcPr>
          <w:p w:rsidR="003123CD" w:rsidRPr="003123CD" w:rsidRDefault="003123CD" w:rsidP="003123CD">
            <w:pPr>
              <w:widowControl w:val="0"/>
              <w:jc w:val="center"/>
              <w:rPr>
                <w:rFonts w:eastAsia="Verdana"/>
                <w:b/>
                <w:sz w:val="22"/>
                <w:szCs w:val="22"/>
              </w:rPr>
            </w:pPr>
            <w:r w:rsidRPr="003123CD">
              <w:rPr>
                <w:rFonts w:eastAsia="Verdana"/>
                <w:b/>
                <w:sz w:val="22"/>
                <w:szCs w:val="22"/>
              </w:rPr>
              <w:t>Мероприятия</w:t>
            </w:r>
          </w:p>
        </w:tc>
        <w:tc>
          <w:tcPr>
            <w:tcW w:w="4681" w:type="dxa"/>
            <w:shd w:val="clear" w:color="auto" w:fill="FFFFFF"/>
            <w:vAlign w:val="center"/>
          </w:tcPr>
          <w:p w:rsidR="003123CD" w:rsidRPr="003123CD" w:rsidRDefault="003123CD" w:rsidP="003123CD">
            <w:pPr>
              <w:widowControl w:val="0"/>
              <w:jc w:val="center"/>
              <w:rPr>
                <w:rFonts w:eastAsia="Verdana"/>
                <w:b/>
                <w:sz w:val="22"/>
                <w:szCs w:val="22"/>
              </w:rPr>
            </w:pPr>
            <w:r w:rsidRPr="003123CD">
              <w:rPr>
                <w:rFonts w:eastAsia="Verdana"/>
                <w:b/>
                <w:sz w:val="22"/>
                <w:szCs w:val="22"/>
              </w:rPr>
              <w:t>Цели реализации мероприятия</w:t>
            </w:r>
          </w:p>
        </w:tc>
      </w:tr>
      <w:tr w:rsidR="003123CD" w:rsidRPr="003123CD" w:rsidTr="00473CCD">
        <w:trPr>
          <w:trHeight w:val="70"/>
        </w:trPr>
        <w:tc>
          <w:tcPr>
            <w:tcW w:w="682" w:type="dxa"/>
            <w:vAlign w:val="center"/>
          </w:tcPr>
          <w:p w:rsidR="003123CD" w:rsidRPr="003123CD" w:rsidRDefault="003123CD" w:rsidP="003123CD">
            <w:pPr>
              <w:widowControl w:val="0"/>
              <w:jc w:val="center"/>
              <w:rPr>
                <w:rFonts w:eastAsia="Verdana"/>
                <w:sz w:val="22"/>
                <w:szCs w:val="22"/>
              </w:rPr>
            </w:pPr>
            <w:r w:rsidRPr="003123CD">
              <w:rPr>
                <w:rFonts w:eastAsia="Verdana"/>
                <w:sz w:val="22"/>
                <w:szCs w:val="22"/>
              </w:rPr>
              <w:t>1</w:t>
            </w:r>
          </w:p>
        </w:tc>
        <w:tc>
          <w:tcPr>
            <w:tcW w:w="4246" w:type="dxa"/>
            <w:vAlign w:val="center"/>
          </w:tcPr>
          <w:p w:rsidR="003123CD" w:rsidRPr="003123CD" w:rsidRDefault="003123CD" w:rsidP="003123CD">
            <w:pPr>
              <w:spacing w:line="276" w:lineRule="auto"/>
              <w:rPr>
                <w:rFonts w:eastAsia="Verdana"/>
                <w:sz w:val="22"/>
                <w:szCs w:val="22"/>
              </w:rPr>
            </w:pPr>
            <w:r w:rsidRPr="003123CD">
              <w:rPr>
                <w:rFonts w:eastAsia="Verdana"/>
                <w:sz w:val="22"/>
                <w:szCs w:val="22"/>
              </w:rPr>
              <w:t>-</w:t>
            </w:r>
          </w:p>
        </w:tc>
        <w:tc>
          <w:tcPr>
            <w:tcW w:w="4681" w:type="dxa"/>
            <w:vAlign w:val="center"/>
          </w:tcPr>
          <w:p w:rsidR="003123CD" w:rsidRPr="003123CD" w:rsidRDefault="003123CD" w:rsidP="003123CD">
            <w:pPr>
              <w:widowControl w:val="0"/>
              <w:jc w:val="center"/>
              <w:rPr>
                <w:rFonts w:eastAsia="Verdana"/>
                <w:sz w:val="22"/>
                <w:szCs w:val="22"/>
              </w:rPr>
            </w:pPr>
            <w:r w:rsidRPr="003123CD">
              <w:rPr>
                <w:rFonts w:eastAsia="Verdana"/>
                <w:sz w:val="22"/>
                <w:szCs w:val="22"/>
              </w:rPr>
              <w:t>-</w:t>
            </w:r>
          </w:p>
        </w:tc>
      </w:tr>
    </w:tbl>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РАЗДЕЛ 7. ПРЕДЛОЖЕНИЯ ПО ПЕРЕВОДУ ОТКРЫТЫХ</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СИСТЕМ ТЕПЛОСНАБЖЕНИЯ ГОРЯЧЕГО ВОДОСНАБЖЕНИЯ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В ЗАКРЫТЫЕ СИСТЕМЫ ГОРЯЧЕГО ВОДОСНАБЖЕНИЯ</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и (или) центральных тепловых пунктов при наличии у потребителей внутридомовых систем горячего водоснабжения</w:t>
      </w:r>
    </w:p>
    <w:p w:rsidR="003123CD" w:rsidRPr="003123CD" w:rsidRDefault="003123CD" w:rsidP="003123CD">
      <w:pPr>
        <w:spacing w:line="276" w:lineRule="auto"/>
        <w:ind w:firstLine="230"/>
        <w:jc w:val="both"/>
        <w:rPr>
          <w:rFonts w:eastAsia="Verdana"/>
          <w:sz w:val="28"/>
          <w:szCs w:val="28"/>
        </w:rPr>
      </w:pPr>
      <w:r w:rsidRPr="003123CD">
        <w:rPr>
          <w:rFonts w:eastAsia="Verdana"/>
          <w:sz w:val="28"/>
          <w:szCs w:val="28"/>
        </w:rPr>
        <w:t>На территории сельского поселения Савруха система централизованного горячего водоснабжения отсутствует.</w:t>
      </w:r>
    </w:p>
    <w:p w:rsidR="003123CD" w:rsidRPr="003123CD" w:rsidRDefault="003123CD" w:rsidP="003123CD">
      <w:pPr>
        <w:spacing w:line="276" w:lineRule="auto"/>
        <w:jc w:val="center"/>
        <w:rPr>
          <w:rFonts w:eastAsia="Verdana"/>
          <w:b/>
          <w:sz w:val="28"/>
          <w:szCs w:val="28"/>
          <w:shd w:val="clear" w:color="auto" w:fill="FFFFFF"/>
          <w:lang w:eastAsia="en-US"/>
        </w:rPr>
      </w:pPr>
      <w:r w:rsidRPr="003123CD">
        <w:rPr>
          <w:rFonts w:eastAsia="Verdana"/>
          <w:b/>
          <w:sz w:val="28"/>
          <w:szCs w:val="28"/>
        </w:rPr>
        <w:t xml:space="preserve">7.2. </w:t>
      </w:r>
      <w:r w:rsidRPr="003123CD">
        <w:rPr>
          <w:rFonts w:eastAsia="Verdana"/>
          <w:b/>
          <w:sz w:val="28"/>
          <w:szCs w:val="28"/>
          <w:shd w:val="clear" w:color="auto" w:fill="FFFFFF"/>
          <w:lang w:eastAsia="en-US"/>
        </w:rPr>
        <w:t xml:space="preserve">Предложения по переводу существующих открытых систем теплоснабжения (горячего водоснабжения) в закрытые системы </w:t>
      </w:r>
    </w:p>
    <w:p w:rsidR="003123CD" w:rsidRPr="003123CD" w:rsidRDefault="003123CD" w:rsidP="003123CD">
      <w:pPr>
        <w:spacing w:line="276" w:lineRule="auto"/>
        <w:jc w:val="center"/>
        <w:rPr>
          <w:rFonts w:eastAsia="Verdana"/>
          <w:b/>
          <w:sz w:val="28"/>
          <w:szCs w:val="28"/>
          <w:shd w:val="clear" w:color="auto" w:fill="FFFFFF"/>
          <w:lang w:eastAsia="en-US"/>
        </w:rPr>
      </w:pPr>
      <w:r w:rsidRPr="003123CD">
        <w:rPr>
          <w:rFonts w:eastAsia="Verdana"/>
          <w:b/>
          <w:sz w:val="28"/>
          <w:szCs w:val="28"/>
          <w:shd w:val="clear" w:color="auto" w:fill="FFFFFF"/>
          <w:lang w:eastAsia="en-US"/>
        </w:rPr>
        <w:t xml:space="preserve">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w:t>
      </w:r>
    </w:p>
    <w:p w:rsidR="003123CD" w:rsidRPr="003123CD" w:rsidRDefault="003123CD" w:rsidP="003123CD">
      <w:pPr>
        <w:spacing w:line="276" w:lineRule="auto"/>
        <w:jc w:val="center"/>
        <w:rPr>
          <w:rFonts w:eastAsia="Verdana"/>
          <w:b/>
          <w:sz w:val="28"/>
          <w:szCs w:val="28"/>
          <w:shd w:val="clear" w:color="auto" w:fill="FFFFFF"/>
          <w:lang w:eastAsia="en-US"/>
        </w:rPr>
      </w:pPr>
      <w:r w:rsidRPr="003123CD">
        <w:rPr>
          <w:rFonts w:eastAsia="Verdana"/>
          <w:b/>
          <w:sz w:val="28"/>
          <w:szCs w:val="28"/>
          <w:shd w:val="clear" w:color="auto" w:fill="FFFFFF"/>
          <w:lang w:eastAsia="en-US"/>
        </w:rPr>
        <w:t>внутридомовых систем горячего водоснабжения</w:t>
      </w:r>
    </w:p>
    <w:p w:rsidR="003123CD" w:rsidRPr="003123CD" w:rsidRDefault="003123CD" w:rsidP="003123CD">
      <w:pPr>
        <w:spacing w:line="276" w:lineRule="auto"/>
        <w:ind w:firstLine="230"/>
        <w:jc w:val="both"/>
        <w:rPr>
          <w:rFonts w:eastAsia="Verdana"/>
          <w:sz w:val="28"/>
          <w:szCs w:val="28"/>
        </w:rPr>
      </w:pPr>
      <w:r w:rsidRPr="003123CD">
        <w:rPr>
          <w:rFonts w:eastAsia="Verdana"/>
          <w:sz w:val="28"/>
          <w:szCs w:val="28"/>
        </w:rPr>
        <w:t>На территории сельского поселения Савруха система централизованного горячего водоснабжения отсутствует.</w:t>
      </w:r>
    </w:p>
    <w:p w:rsidR="003123CD" w:rsidRPr="003123CD" w:rsidRDefault="003123CD" w:rsidP="003123CD">
      <w:pPr>
        <w:tabs>
          <w:tab w:val="left" w:pos="3953"/>
        </w:tabs>
        <w:spacing w:line="276" w:lineRule="auto"/>
        <w:jc w:val="both"/>
        <w:rPr>
          <w:rFonts w:eastAsia="Verdana"/>
        </w:rPr>
      </w:pPr>
    </w:p>
    <w:p w:rsidR="003123CD" w:rsidRPr="003123CD" w:rsidRDefault="003123CD" w:rsidP="003123CD">
      <w:pPr>
        <w:tabs>
          <w:tab w:val="left" w:pos="3953"/>
        </w:tabs>
        <w:spacing w:line="276" w:lineRule="auto"/>
        <w:jc w:val="both"/>
        <w:rPr>
          <w:rFonts w:eastAsia="Verdana"/>
        </w:rPr>
        <w:sectPr w:rsidR="003123CD" w:rsidRPr="003123CD" w:rsidSect="00273D48">
          <w:pgSz w:w="11907" w:h="16840" w:code="9"/>
          <w:pgMar w:top="851" w:right="567" w:bottom="567" w:left="1701" w:header="720" w:footer="720" w:gutter="0"/>
          <w:cols w:space="720"/>
        </w:sect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РАЗДЕЛ8. ПЕРСПЕКТИВНЫЕ ТОПЛИВНЫЕ БАЛАНСЫ</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8.1. Перспективные топливные балансы для каждого источника тепловой энергии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по видам основного, резервного и аварийного топлива</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Основной вид топлива является природный газ. Годовой расход топлива определяется по формуле:</w:t>
      </w:r>
    </w:p>
    <w:p w:rsidR="003123CD" w:rsidRPr="003123CD" w:rsidRDefault="003123CD" w:rsidP="003123CD">
      <w:pPr>
        <w:spacing w:line="276" w:lineRule="auto"/>
        <w:ind w:firstLine="708"/>
        <w:jc w:val="center"/>
        <w:rPr>
          <w:rFonts w:eastAsia="Verdana"/>
          <w:sz w:val="28"/>
          <w:szCs w:val="28"/>
        </w:rPr>
      </w:pPr>
      <w:r w:rsidRPr="003123CD">
        <w:rPr>
          <w:rFonts w:eastAsia="Verdana"/>
          <w:sz w:val="28"/>
          <w:szCs w:val="28"/>
          <w:lang w:val="en-US"/>
        </w:rPr>
        <w:t>B</w:t>
      </w:r>
      <w:r w:rsidRPr="003123CD">
        <w:rPr>
          <w:rFonts w:eastAsia="Verdana"/>
          <w:sz w:val="28"/>
          <w:szCs w:val="28"/>
        </w:rPr>
        <w:t>=(</w:t>
      </w:r>
      <w:r w:rsidRPr="003123CD">
        <w:rPr>
          <w:rFonts w:eastAsia="Verdana"/>
          <w:sz w:val="28"/>
          <w:szCs w:val="28"/>
          <w:lang w:val="en-US"/>
        </w:rPr>
        <w:t>Q</w:t>
      </w:r>
      <w:r w:rsidRPr="003123CD">
        <w:rPr>
          <w:rFonts w:eastAsia="Verdana"/>
          <w:sz w:val="28"/>
          <w:szCs w:val="28"/>
          <w:vertAlign w:val="subscript"/>
        </w:rPr>
        <w:t>выр</w:t>
      </w:r>
      <w:r w:rsidRPr="003123CD">
        <w:rPr>
          <w:rFonts w:eastAsia="Verdana"/>
          <w:sz w:val="16"/>
          <w:szCs w:val="16"/>
        </w:rPr>
        <w:t>х</w:t>
      </w:r>
      <w:r w:rsidRPr="003123CD">
        <w:rPr>
          <w:rFonts w:eastAsia="Verdana"/>
          <w:sz w:val="28"/>
          <w:szCs w:val="28"/>
        </w:rPr>
        <w:t>10</w:t>
      </w:r>
      <w:r w:rsidRPr="003123CD">
        <w:rPr>
          <w:rFonts w:eastAsia="Verdana"/>
          <w:sz w:val="28"/>
          <w:szCs w:val="28"/>
          <w:vertAlign w:val="superscript"/>
        </w:rPr>
        <w:t>3</w:t>
      </w:r>
      <w:r w:rsidRPr="003123CD">
        <w:rPr>
          <w:rFonts w:eastAsia="Verdana"/>
          <w:sz w:val="28"/>
          <w:szCs w:val="28"/>
        </w:rPr>
        <w:t>)/ (</w:t>
      </w:r>
      <w:r w:rsidRPr="003123CD">
        <w:rPr>
          <w:rFonts w:eastAsia="Verdana"/>
          <w:sz w:val="28"/>
          <w:szCs w:val="28"/>
          <w:lang w:val="en-US"/>
        </w:rPr>
        <w:t>Q</w:t>
      </w:r>
      <w:r w:rsidRPr="003123CD">
        <w:rPr>
          <w:rFonts w:eastAsia="Verdana"/>
          <w:sz w:val="28"/>
          <w:szCs w:val="28"/>
          <w:vertAlign w:val="subscript"/>
        </w:rPr>
        <w:t>н</w:t>
      </w:r>
      <w:r w:rsidRPr="003123CD">
        <w:rPr>
          <w:rFonts w:eastAsia="Verdana"/>
          <w:sz w:val="16"/>
          <w:szCs w:val="16"/>
        </w:rPr>
        <w:t>х</w:t>
      </w:r>
      <w:r w:rsidRPr="003123CD">
        <w:rPr>
          <w:rFonts w:eastAsia="Verdana"/>
          <w:sz w:val="28"/>
          <w:szCs w:val="28"/>
        </w:rPr>
        <w:t>β</w:t>
      </w:r>
      <w:r w:rsidRPr="003123CD">
        <w:rPr>
          <w:rFonts w:eastAsia="Verdana"/>
          <w:sz w:val="28"/>
          <w:szCs w:val="28"/>
          <w:vertAlign w:val="subscript"/>
        </w:rPr>
        <w:t>к.а.</w:t>
      </w:r>
      <w:r w:rsidRPr="003123CD">
        <w:rPr>
          <w:rFonts w:eastAsia="Verdana"/>
          <w:sz w:val="28"/>
          <w:szCs w:val="28"/>
        </w:rPr>
        <w:t>);</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rPr>
        <w:t xml:space="preserve">где:  </w:t>
      </w:r>
      <w:r w:rsidRPr="003123CD">
        <w:rPr>
          <w:rFonts w:eastAsia="Verdana"/>
          <w:sz w:val="28"/>
          <w:szCs w:val="28"/>
          <w:lang w:val="en-US"/>
        </w:rPr>
        <w:t>Q</w:t>
      </w:r>
      <w:r w:rsidRPr="003123CD">
        <w:rPr>
          <w:rFonts w:eastAsia="Verdana"/>
          <w:sz w:val="28"/>
          <w:szCs w:val="28"/>
          <w:vertAlign w:val="subscript"/>
        </w:rPr>
        <w:t>выр</w:t>
      </w:r>
      <w:r w:rsidRPr="003123CD">
        <w:rPr>
          <w:rFonts w:eastAsia="Verdana"/>
          <w:sz w:val="28"/>
          <w:szCs w:val="28"/>
        </w:rPr>
        <w:t>- годовая выработка тепла;</w:t>
      </w:r>
    </w:p>
    <w:p w:rsidR="003123CD" w:rsidRPr="003123CD" w:rsidRDefault="003123CD" w:rsidP="003123CD">
      <w:pPr>
        <w:spacing w:line="276" w:lineRule="auto"/>
        <w:ind w:firstLine="708"/>
        <w:jc w:val="both"/>
        <w:rPr>
          <w:rFonts w:eastAsia="Verdana"/>
          <w:sz w:val="28"/>
          <w:szCs w:val="28"/>
        </w:rPr>
      </w:pPr>
      <w:r w:rsidRPr="003123CD">
        <w:rPr>
          <w:rFonts w:eastAsia="Verdana"/>
          <w:sz w:val="28"/>
          <w:szCs w:val="28"/>
          <w:lang w:val="en-US"/>
        </w:rPr>
        <w:t>Q</w:t>
      </w:r>
      <w:r w:rsidRPr="003123CD">
        <w:rPr>
          <w:rFonts w:eastAsia="Verdana"/>
          <w:sz w:val="28"/>
          <w:szCs w:val="28"/>
          <w:vertAlign w:val="subscript"/>
        </w:rPr>
        <w:t>н</w:t>
      </w:r>
      <w:r w:rsidRPr="003123CD">
        <w:rPr>
          <w:rFonts w:eastAsia="Verdana"/>
          <w:sz w:val="28"/>
          <w:szCs w:val="28"/>
        </w:rPr>
        <w:t>- теплотворная способность топлива (природный газ – 7900,0 ккал/м</w:t>
      </w:r>
      <w:r w:rsidRPr="003123CD">
        <w:rPr>
          <w:rFonts w:eastAsia="Verdana"/>
          <w:sz w:val="28"/>
          <w:szCs w:val="28"/>
          <w:vertAlign w:val="superscript"/>
        </w:rPr>
        <w:t xml:space="preserve">3 </w:t>
      </w:r>
      <w:r w:rsidRPr="003123CD">
        <w:rPr>
          <w:rFonts w:eastAsia="Verdana"/>
          <w:sz w:val="28"/>
          <w:szCs w:val="28"/>
        </w:rPr>
        <w:t>(0,0079 Гкал/м</w:t>
      </w:r>
      <w:r w:rsidRPr="003123CD">
        <w:rPr>
          <w:rFonts w:eastAsia="Verdana"/>
          <w:sz w:val="28"/>
          <w:szCs w:val="28"/>
          <w:vertAlign w:val="superscript"/>
        </w:rPr>
        <w:t>3</w:t>
      </w:r>
      <w:r w:rsidRPr="003123CD">
        <w:rPr>
          <w:rFonts w:eastAsia="Verdana"/>
          <w:sz w:val="28"/>
          <w:szCs w:val="28"/>
        </w:rPr>
        <w:t>).</w:t>
      </w:r>
    </w:p>
    <w:p w:rsidR="003123CD" w:rsidRPr="003123CD" w:rsidRDefault="003123CD" w:rsidP="003123CD">
      <w:pPr>
        <w:keepNext/>
        <w:spacing w:line="276" w:lineRule="auto"/>
        <w:ind w:firstLine="709"/>
        <w:jc w:val="center"/>
        <w:rPr>
          <w:rFonts w:eastAsia="Verdana"/>
          <w:sz w:val="28"/>
          <w:szCs w:val="28"/>
        </w:rPr>
      </w:pPr>
      <w:bookmarkStart w:id="8" w:name="_Ref79324400"/>
      <w:r w:rsidRPr="003123CD">
        <w:rPr>
          <w:rFonts w:eastAsia="Verdana"/>
          <w:iCs/>
          <w:sz w:val="28"/>
          <w:szCs w:val="28"/>
          <w:lang w:eastAsia="en-US"/>
        </w:rPr>
        <w:t xml:space="preserve">Таблица </w:t>
      </w:r>
      <w:bookmarkEnd w:id="8"/>
      <w:r w:rsidRPr="003123CD">
        <w:rPr>
          <w:rFonts w:eastAsia="Verdana"/>
          <w:iCs/>
          <w:sz w:val="28"/>
          <w:szCs w:val="28"/>
          <w:lang w:eastAsia="en-US"/>
        </w:rPr>
        <w:t>1</w:t>
      </w:r>
      <w:bookmarkStart w:id="9" w:name="_Hlk20410185"/>
      <w:r w:rsidRPr="003123CD">
        <w:rPr>
          <w:rFonts w:eastAsia="Verdana"/>
          <w:iCs/>
          <w:sz w:val="28"/>
          <w:szCs w:val="28"/>
          <w:lang w:eastAsia="en-US"/>
        </w:rPr>
        <w:t>9</w:t>
      </w:r>
      <w:r w:rsidRPr="003123CD">
        <w:rPr>
          <w:rFonts w:eastAsia="Verdana"/>
          <w:sz w:val="28"/>
          <w:szCs w:val="28"/>
        </w:rPr>
        <w:t xml:space="preserve">– Максимально часовые и годовые расходы основного вида топлива источниками </w:t>
      </w:r>
      <w:bookmarkEnd w:id="9"/>
      <w:r w:rsidRPr="003123CD">
        <w:rPr>
          <w:rFonts w:eastAsia="Verdana"/>
          <w:sz w:val="28"/>
          <w:szCs w:val="28"/>
        </w:rPr>
        <w:t>тепловой энергии (существующее положение)</w:t>
      </w:r>
    </w:p>
    <w:tbl>
      <w:tblP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95"/>
        <w:gridCol w:w="2220"/>
        <w:gridCol w:w="1602"/>
        <w:gridCol w:w="1321"/>
        <w:gridCol w:w="1386"/>
        <w:gridCol w:w="1274"/>
        <w:gridCol w:w="1709"/>
        <w:gridCol w:w="1948"/>
        <w:gridCol w:w="813"/>
        <w:gridCol w:w="1874"/>
      </w:tblGrid>
      <w:tr w:rsidR="003123CD" w:rsidRPr="003123CD" w:rsidTr="00473CCD">
        <w:tc>
          <w:tcPr>
            <w:tcW w:w="595"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 п/п</w:t>
            </w:r>
          </w:p>
        </w:tc>
        <w:tc>
          <w:tcPr>
            <w:tcW w:w="2220"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Наименование и адрес котельной</w:t>
            </w:r>
          </w:p>
        </w:tc>
        <w:tc>
          <w:tcPr>
            <w:tcW w:w="1602"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Установленная мощность, Гкал/ч</w:t>
            </w:r>
          </w:p>
        </w:tc>
        <w:tc>
          <w:tcPr>
            <w:tcW w:w="1321"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Основное топливо</w:t>
            </w:r>
          </w:p>
        </w:tc>
        <w:tc>
          <w:tcPr>
            <w:tcW w:w="1386"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Выработка тепл-й энергии за год, Гкал/год</w:t>
            </w:r>
          </w:p>
        </w:tc>
        <w:tc>
          <w:tcPr>
            <w:tcW w:w="1274"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Годовой расход условного топлива, т.у.т.</w:t>
            </w:r>
          </w:p>
        </w:tc>
        <w:tc>
          <w:tcPr>
            <w:tcW w:w="1709"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Годовой расход натурального топлива (т.н.т)</w:t>
            </w:r>
          </w:p>
        </w:tc>
        <w:tc>
          <w:tcPr>
            <w:tcW w:w="1948"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Удельный расход условного топлива на выработку тепла кг.у.т./Гкал</w:t>
            </w:r>
          </w:p>
        </w:tc>
        <w:tc>
          <w:tcPr>
            <w:tcW w:w="813"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КПД, %</w:t>
            </w:r>
          </w:p>
        </w:tc>
        <w:tc>
          <w:tcPr>
            <w:tcW w:w="1874"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Максимальный часовой расход топлива, т.н.т/ч, тыс.м3/ч</w:t>
            </w:r>
          </w:p>
        </w:tc>
      </w:tr>
      <w:tr w:rsidR="003123CD" w:rsidRPr="003123CD" w:rsidTr="00473CCD">
        <w:tc>
          <w:tcPr>
            <w:tcW w:w="59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w:t>
            </w:r>
          </w:p>
        </w:tc>
        <w:tc>
          <w:tcPr>
            <w:tcW w:w="2220"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1602" w:type="dxa"/>
            <w:vAlign w:val="center"/>
          </w:tcPr>
          <w:p w:rsidR="003123CD" w:rsidRPr="003123CD" w:rsidRDefault="003123CD" w:rsidP="003123CD">
            <w:pPr>
              <w:jc w:val="center"/>
              <w:rPr>
                <w:rFonts w:eastAsia="Verdana"/>
                <w:sz w:val="20"/>
                <w:szCs w:val="20"/>
              </w:rPr>
            </w:pPr>
            <w:r w:rsidRPr="003123CD">
              <w:rPr>
                <w:rFonts w:eastAsia="Verdana"/>
                <w:sz w:val="20"/>
                <w:szCs w:val="20"/>
              </w:rPr>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природный газ</w:t>
            </w:r>
          </w:p>
        </w:tc>
        <w:tc>
          <w:tcPr>
            <w:tcW w:w="1386" w:type="dxa"/>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11403,8</w:t>
            </w:r>
          </w:p>
        </w:tc>
        <w:tc>
          <w:tcPr>
            <w:tcW w:w="1274" w:type="dxa"/>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1815,48</w:t>
            </w:r>
          </w:p>
        </w:tc>
        <w:tc>
          <w:tcPr>
            <w:tcW w:w="170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1606,2</w:t>
            </w:r>
          </w:p>
        </w:tc>
        <w:tc>
          <w:tcPr>
            <w:tcW w:w="1948"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159,2</w:t>
            </w:r>
          </w:p>
        </w:tc>
        <w:tc>
          <w:tcPr>
            <w:tcW w:w="8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90,5</w:t>
            </w:r>
          </w:p>
        </w:tc>
        <w:tc>
          <w:tcPr>
            <w:tcW w:w="1874"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0,341</w:t>
            </w:r>
          </w:p>
        </w:tc>
      </w:tr>
      <w:tr w:rsidR="003123CD" w:rsidRPr="003123CD" w:rsidTr="00473CCD">
        <w:tc>
          <w:tcPr>
            <w:tcW w:w="59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w:t>
            </w:r>
          </w:p>
        </w:tc>
        <w:tc>
          <w:tcPr>
            <w:tcW w:w="2220"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1602"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0,688</w:t>
            </w:r>
          </w:p>
        </w:tc>
        <w:tc>
          <w:tcPr>
            <w:tcW w:w="1321"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природный газ</w:t>
            </w:r>
          </w:p>
        </w:tc>
        <w:tc>
          <w:tcPr>
            <w:tcW w:w="1386" w:type="dxa"/>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1653,8</w:t>
            </w:r>
          </w:p>
        </w:tc>
        <w:tc>
          <w:tcPr>
            <w:tcW w:w="1274"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262,46</w:t>
            </w:r>
          </w:p>
        </w:tc>
        <w:tc>
          <w:tcPr>
            <w:tcW w:w="1709"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1948"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158,7</w:t>
            </w:r>
          </w:p>
        </w:tc>
        <w:tc>
          <w:tcPr>
            <w:tcW w:w="813"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92</w:t>
            </w:r>
          </w:p>
        </w:tc>
        <w:tc>
          <w:tcPr>
            <w:tcW w:w="1874" w:type="dxa"/>
            <w:vAlign w:val="center"/>
          </w:tcPr>
          <w:p w:rsidR="003123CD" w:rsidRPr="003123CD" w:rsidRDefault="003123CD" w:rsidP="003123CD">
            <w:pPr>
              <w:spacing w:line="276" w:lineRule="auto"/>
              <w:jc w:val="center"/>
              <w:rPr>
                <w:rFonts w:eastAsia="Verdana"/>
                <w:color w:val="000000"/>
                <w:sz w:val="22"/>
                <w:szCs w:val="22"/>
                <w:lang w:eastAsia="en-US"/>
              </w:rPr>
            </w:pPr>
            <w:r w:rsidRPr="003123CD">
              <w:rPr>
                <w:rFonts w:eastAsia="Verdana"/>
                <w:color w:val="000000"/>
                <w:sz w:val="22"/>
                <w:szCs w:val="22"/>
                <w:lang w:eastAsia="en-US"/>
              </w:rPr>
              <w:t>0,049</w:t>
            </w:r>
          </w:p>
        </w:tc>
      </w:tr>
    </w:tbl>
    <w:p w:rsidR="003123CD" w:rsidRPr="003123CD" w:rsidRDefault="003123CD" w:rsidP="003123CD">
      <w:pPr>
        <w:keepNext/>
        <w:spacing w:line="276" w:lineRule="auto"/>
        <w:ind w:firstLine="709"/>
        <w:jc w:val="center"/>
        <w:rPr>
          <w:rFonts w:eastAsia="Verdana"/>
          <w:iCs/>
          <w:sz w:val="28"/>
          <w:szCs w:val="28"/>
          <w:lang w:eastAsia="en-US"/>
        </w:rPr>
      </w:pPr>
    </w:p>
    <w:p w:rsidR="003123CD" w:rsidRPr="003123CD" w:rsidRDefault="003123CD" w:rsidP="003123CD">
      <w:pPr>
        <w:keepNext/>
        <w:spacing w:line="276" w:lineRule="auto"/>
        <w:ind w:firstLine="709"/>
        <w:jc w:val="center"/>
        <w:rPr>
          <w:rFonts w:eastAsia="Verdana"/>
          <w:sz w:val="28"/>
          <w:szCs w:val="28"/>
        </w:rPr>
      </w:pPr>
      <w:r w:rsidRPr="003123CD">
        <w:rPr>
          <w:rFonts w:eastAsia="Verdana"/>
          <w:iCs/>
          <w:sz w:val="28"/>
          <w:szCs w:val="28"/>
          <w:lang w:eastAsia="en-US"/>
        </w:rPr>
        <w:t>Таблица 20</w:t>
      </w:r>
      <w:r w:rsidRPr="003123CD">
        <w:rPr>
          <w:rFonts w:eastAsia="Verdana"/>
          <w:sz w:val="28"/>
          <w:szCs w:val="28"/>
        </w:rPr>
        <w:t>– Максимально часовые и годовые расходы основного вида топлива источниками тепловой энергии (перспективное положение)</w:t>
      </w:r>
    </w:p>
    <w:tbl>
      <w:tblP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95"/>
        <w:gridCol w:w="2220"/>
        <w:gridCol w:w="1602"/>
        <w:gridCol w:w="1321"/>
        <w:gridCol w:w="1386"/>
        <w:gridCol w:w="1274"/>
        <w:gridCol w:w="1709"/>
        <w:gridCol w:w="1948"/>
        <w:gridCol w:w="813"/>
        <w:gridCol w:w="1874"/>
      </w:tblGrid>
      <w:tr w:rsidR="003123CD" w:rsidRPr="003123CD" w:rsidTr="00473CCD">
        <w:tc>
          <w:tcPr>
            <w:tcW w:w="595"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 п/п</w:t>
            </w:r>
          </w:p>
        </w:tc>
        <w:tc>
          <w:tcPr>
            <w:tcW w:w="2220"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Наименование и адрес котельной</w:t>
            </w:r>
          </w:p>
        </w:tc>
        <w:tc>
          <w:tcPr>
            <w:tcW w:w="1602"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Установленная мощность, Гкал/ч</w:t>
            </w:r>
          </w:p>
        </w:tc>
        <w:tc>
          <w:tcPr>
            <w:tcW w:w="1321"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Основное топливо</w:t>
            </w:r>
          </w:p>
        </w:tc>
        <w:tc>
          <w:tcPr>
            <w:tcW w:w="1386"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Выработка тепл-й энергии за год, Гкал/год</w:t>
            </w:r>
          </w:p>
        </w:tc>
        <w:tc>
          <w:tcPr>
            <w:tcW w:w="1274"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Годовой расход условного топлива, т.у.т.</w:t>
            </w:r>
          </w:p>
        </w:tc>
        <w:tc>
          <w:tcPr>
            <w:tcW w:w="1709"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Годовой расход натурального топлива (т.н.т)</w:t>
            </w:r>
          </w:p>
        </w:tc>
        <w:tc>
          <w:tcPr>
            <w:tcW w:w="1948"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Удельный расход условного топлива на выработку тепла кг.у.т./Гкал</w:t>
            </w:r>
          </w:p>
        </w:tc>
        <w:tc>
          <w:tcPr>
            <w:tcW w:w="813"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КПД, %</w:t>
            </w:r>
          </w:p>
        </w:tc>
        <w:tc>
          <w:tcPr>
            <w:tcW w:w="1874" w:type="dxa"/>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Максимальный часовой расход топлива, т.н.т/ч, тыс.м3/ч</w:t>
            </w:r>
          </w:p>
        </w:tc>
      </w:tr>
      <w:tr w:rsidR="003123CD" w:rsidRPr="003123CD" w:rsidTr="00473CCD">
        <w:tc>
          <w:tcPr>
            <w:tcW w:w="59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w:t>
            </w:r>
          </w:p>
        </w:tc>
        <w:tc>
          <w:tcPr>
            <w:tcW w:w="2220"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 xml:space="preserve">Центральная котельная с. Савруха, ул. Центральная Усадьба, </w:t>
            </w:r>
            <w:r w:rsidRPr="003123CD">
              <w:rPr>
                <w:rFonts w:eastAsia="Verdana"/>
                <w:sz w:val="20"/>
                <w:szCs w:val="20"/>
                <w:lang w:eastAsia="en-US"/>
              </w:rPr>
              <w:lastRenderedPageBreak/>
              <w:t>12</w:t>
            </w:r>
          </w:p>
        </w:tc>
        <w:tc>
          <w:tcPr>
            <w:tcW w:w="1602" w:type="dxa"/>
            <w:vAlign w:val="center"/>
          </w:tcPr>
          <w:p w:rsidR="003123CD" w:rsidRPr="003123CD" w:rsidRDefault="003123CD" w:rsidP="003123CD">
            <w:pPr>
              <w:jc w:val="center"/>
              <w:rPr>
                <w:rFonts w:eastAsia="Verdana"/>
                <w:sz w:val="20"/>
                <w:szCs w:val="20"/>
              </w:rPr>
            </w:pPr>
            <w:r w:rsidRPr="003123CD">
              <w:rPr>
                <w:rFonts w:eastAsia="Verdana"/>
                <w:sz w:val="20"/>
                <w:szCs w:val="20"/>
              </w:rPr>
              <w:lastRenderedPageBreak/>
              <w:t>4,643</w:t>
            </w:r>
          </w:p>
        </w:tc>
        <w:tc>
          <w:tcPr>
            <w:tcW w:w="1321"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природный газ</w:t>
            </w:r>
          </w:p>
        </w:tc>
        <w:tc>
          <w:tcPr>
            <w:tcW w:w="1386" w:type="dxa"/>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11403,8</w:t>
            </w:r>
          </w:p>
        </w:tc>
        <w:tc>
          <w:tcPr>
            <w:tcW w:w="1274" w:type="dxa"/>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1815,48</w:t>
            </w:r>
          </w:p>
        </w:tc>
        <w:tc>
          <w:tcPr>
            <w:tcW w:w="1709"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1606,2</w:t>
            </w:r>
          </w:p>
        </w:tc>
        <w:tc>
          <w:tcPr>
            <w:tcW w:w="1948"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159,2</w:t>
            </w:r>
          </w:p>
        </w:tc>
        <w:tc>
          <w:tcPr>
            <w:tcW w:w="813" w:type="dxa"/>
            <w:vAlign w:val="center"/>
          </w:tcPr>
          <w:p w:rsidR="003123CD" w:rsidRPr="003123CD" w:rsidRDefault="003123CD" w:rsidP="003123CD">
            <w:pPr>
              <w:jc w:val="center"/>
              <w:rPr>
                <w:rFonts w:eastAsia="Verdana"/>
                <w:color w:val="000000"/>
                <w:sz w:val="20"/>
                <w:szCs w:val="20"/>
              </w:rPr>
            </w:pPr>
            <w:r w:rsidRPr="003123CD">
              <w:rPr>
                <w:rFonts w:eastAsia="Verdana"/>
                <w:color w:val="000000"/>
                <w:sz w:val="20"/>
                <w:szCs w:val="20"/>
              </w:rPr>
              <w:t>90,5</w:t>
            </w:r>
          </w:p>
        </w:tc>
        <w:tc>
          <w:tcPr>
            <w:tcW w:w="1874"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0,341</w:t>
            </w:r>
          </w:p>
        </w:tc>
      </w:tr>
      <w:tr w:rsidR="003123CD" w:rsidRPr="003123CD" w:rsidTr="00473CCD">
        <w:tc>
          <w:tcPr>
            <w:tcW w:w="59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lastRenderedPageBreak/>
              <w:t>2</w:t>
            </w:r>
          </w:p>
        </w:tc>
        <w:tc>
          <w:tcPr>
            <w:tcW w:w="2220"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1602"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0,688</w:t>
            </w:r>
          </w:p>
        </w:tc>
        <w:tc>
          <w:tcPr>
            <w:tcW w:w="1321"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природный газ</w:t>
            </w:r>
          </w:p>
        </w:tc>
        <w:tc>
          <w:tcPr>
            <w:tcW w:w="1386" w:type="dxa"/>
            <w:vAlign w:val="center"/>
          </w:tcPr>
          <w:p w:rsidR="003123CD" w:rsidRPr="003123CD" w:rsidRDefault="003123CD" w:rsidP="003123CD">
            <w:pPr>
              <w:jc w:val="center"/>
              <w:rPr>
                <w:rFonts w:eastAsia="Verdana"/>
                <w:color w:val="000000"/>
                <w:sz w:val="20"/>
                <w:szCs w:val="20"/>
                <w:lang w:eastAsia="en-US"/>
              </w:rPr>
            </w:pPr>
            <w:r w:rsidRPr="003123CD">
              <w:rPr>
                <w:rFonts w:eastAsia="Verdana"/>
                <w:color w:val="000000"/>
                <w:sz w:val="20"/>
                <w:szCs w:val="20"/>
                <w:lang w:eastAsia="en-US"/>
              </w:rPr>
              <w:t>1653,8</w:t>
            </w:r>
          </w:p>
        </w:tc>
        <w:tc>
          <w:tcPr>
            <w:tcW w:w="1274" w:type="dxa"/>
            <w:vAlign w:val="center"/>
          </w:tcPr>
          <w:p w:rsidR="003123CD" w:rsidRPr="003123CD" w:rsidRDefault="003123CD" w:rsidP="003123CD">
            <w:pPr>
              <w:spacing w:line="276" w:lineRule="auto"/>
              <w:jc w:val="center"/>
              <w:rPr>
                <w:rFonts w:eastAsia="Verdana"/>
                <w:color w:val="000000"/>
                <w:sz w:val="20"/>
                <w:szCs w:val="20"/>
                <w:lang w:eastAsia="en-US"/>
              </w:rPr>
            </w:pPr>
            <w:r w:rsidRPr="003123CD">
              <w:rPr>
                <w:rFonts w:eastAsia="Verdana"/>
                <w:color w:val="000000"/>
                <w:sz w:val="20"/>
                <w:szCs w:val="20"/>
                <w:lang w:eastAsia="en-US"/>
              </w:rPr>
              <w:t>262,46</w:t>
            </w:r>
          </w:p>
        </w:tc>
        <w:tc>
          <w:tcPr>
            <w:tcW w:w="1709"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1948"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158,7</w:t>
            </w:r>
          </w:p>
        </w:tc>
        <w:tc>
          <w:tcPr>
            <w:tcW w:w="813"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92</w:t>
            </w:r>
          </w:p>
        </w:tc>
        <w:tc>
          <w:tcPr>
            <w:tcW w:w="1874" w:type="dxa"/>
            <w:vAlign w:val="center"/>
          </w:tcPr>
          <w:p w:rsidR="003123CD" w:rsidRPr="003123CD" w:rsidRDefault="003123CD" w:rsidP="003123CD">
            <w:pPr>
              <w:spacing w:line="276" w:lineRule="auto"/>
              <w:jc w:val="center"/>
              <w:rPr>
                <w:rFonts w:eastAsia="Verdana"/>
                <w:color w:val="000000"/>
                <w:sz w:val="22"/>
                <w:szCs w:val="22"/>
                <w:lang w:eastAsia="en-US"/>
              </w:rPr>
            </w:pPr>
            <w:r w:rsidRPr="003123CD">
              <w:rPr>
                <w:rFonts w:eastAsia="Verdana"/>
                <w:color w:val="000000"/>
                <w:sz w:val="22"/>
                <w:szCs w:val="22"/>
                <w:lang w:eastAsia="en-US"/>
              </w:rPr>
              <w:t>0,049</w:t>
            </w:r>
          </w:p>
        </w:tc>
      </w:tr>
    </w:tbl>
    <w:p w:rsidR="003123CD" w:rsidRPr="003123CD" w:rsidRDefault="003123CD" w:rsidP="003123CD">
      <w:pPr>
        <w:spacing w:line="276" w:lineRule="auto"/>
        <w:rPr>
          <w:rFonts w:eastAsia="Verdana"/>
          <w:sz w:val="28"/>
          <w:szCs w:val="28"/>
          <w:highlight w:val="red"/>
        </w:rPr>
        <w:sectPr w:rsidR="003123CD" w:rsidRPr="003123CD" w:rsidSect="009E6DE4">
          <w:pgSz w:w="15840" w:h="12240" w:orient="landscape"/>
          <w:pgMar w:top="1701" w:right="851" w:bottom="851" w:left="567" w:header="510" w:footer="510" w:gutter="0"/>
          <w:cols w:space="720"/>
          <w:docGrid w:linePitch="299"/>
        </w:sect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 xml:space="preserve">8.2. Потребляемые источником тепловой энергии виды топлива,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включая местные виды топлива, а также используемые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возобновляемые источники энергии</w:t>
      </w:r>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Сведения об основном, резервном и вспомогательным топливе, потребляемом источниками тепловой энергии, в том числе с использованием возобновляемых источников энергии и местных видов топлива приведены в таблице 21.</w:t>
      </w:r>
    </w:p>
    <w:p w:rsidR="003123CD" w:rsidRPr="003123CD" w:rsidRDefault="003123CD" w:rsidP="003123CD">
      <w:pPr>
        <w:keepNext/>
        <w:spacing w:line="276" w:lineRule="auto"/>
        <w:ind w:firstLine="720"/>
        <w:rPr>
          <w:rFonts w:eastAsia="Verdana"/>
          <w:b/>
          <w:iCs/>
          <w:sz w:val="28"/>
          <w:szCs w:val="28"/>
          <w:lang w:eastAsia="en-US"/>
        </w:rPr>
      </w:pPr>
      <w:bookmarkStart w:id="10" w:name="_Ref33996575"/>
      <w:r w:rsidRPr="003123CD">
        <w:rPr>
          <w:rFonts w:eastAsia="Verdana"/>
          <w:iCs/>
          <w:sz w:val="28"/>
          <w:szCs w:val="28"/>
          <w:lang w:eastAsia="en-US"/>
        </w:rPr>
        <w:t xml:space="preserve">Таблица </w:t>
      </w:r>
      <w:bookmarkEnd w:id="10"/>
      <w:r w:rsidRPr="003123CD">
        <w:rPr>
          <w:rFonts w:eastAsia="Verdana"/>
          <w:iCs/>
          <w:sz w:val="28"/>
          <w:szCs w:val="28"/>
          <w:lang w:eastAsia="en-US"/>
        </w:rPr>
        <w:t>21</w:t>
      </w:r>
      <w:r w:rsidRPr="003123CD">
        <w:rPr>
          <w:rFonts w:eastAsia="Verdana"/>
          <w:b/>
          <w:iCs/>
          <w:sz w:val="28"/>
          <w:szCs w:val="28"/>
          <w:lang w:eastAsia="en-US"/>
        </w:rPr>
        <w:t xml:space="preserve"> - </w:t>
      </w:r>
      <w:r w:rsidRPr="003123CD">
        <w:rPr>
          <w:rFonts w:eastAsia="Verdana"/>
          <w:bCs/>
          <w:iCs/>
          <w:sz w:val="28"/>
          <w:szCs w:val="28"/>
          <w:lang w:eastAsia="en-US"/>
        </w:rPr>
        <w:t xml:space="preserve">Сведения об основном, резервном и вспомогательным топливом, потребляемым перспективных источников тепловой энергии </w:t>
      </w:r>
    </w:p>
    <w:tbl>
      <w:tblPr>
        <w:tblW w:w="0" w:type="auto"/>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640"/>
        <w:gridCol w:w="2678"/>
        <w:gridCol w:w="4012"/>
        <w:gridCol w:w="1581"/>
        <w:gridCol w:w="1012"/>
      </w:tblGrid>
      <w:tr w:rsidR="003123CD" w:rsidRPr="003123CD" w:rsidTr="00473CCD">
        <w:trPr>
          <w:trHeight w:val="20"/>
          <w:tblHeader/>
        </w:trPr>
        <w:tc>
          <w:tcPr>
            <w:tcW w:w="640"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 п/п</w:t>
            </w:r>
          </w:p>
        </w:tc>
        <w:tc>
          <w:tcPr>
            <w:tcW w:w="2678"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Наименование ТСО</w:t>
            </w:r>
          </w:p>
        </w:tc>
        <w:tc>
          <w:tcPr>
            <w:tcW w:w="401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Наименование и адрес котельной</w:t>
            </w:r>
          </w:p>
        </w:tc>
        <w:tc>
          <w:tcPr>
            <w:tcW w:w="1581"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Основное топливо</w:t>
            </w:r>
          </w:p>
        </w:tc>
        <w:tc>
          <w:tcPr>
            <w:tcW w:w="1012" w:type="dxa"/>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Резервное топливо</w:t>
            </w:r>
          </w:p>
        </w:tc>
      </w:tr>
      <w:tr w:rsidR="003123CD" w:rsidRPr="003123CD" w:rsidTr="00473CCD">
        <w:trPr>
          <w:trHeight w:val="481"/>
        </w:trPr>
        <w:tc>
          <w:tcPr>
            <w:tcW w:w="640"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w:t>
            </w:r>
          </w:p>
        </w:tc>
        <w:tc>
          <w:tcPr>
            <w:tcW w:w="2678" w:type="dxa"/>
            <w:vAlign w:val="center"/>
          </w:tcPr>
          <w:p w:rsidR="003123CD" w:rsidRPr="003123CD" w:rsidRDefault="003123CD" w:rsidP="003123CD">
            <w:pPr>
              <w:spacing w:line="276" w:lineRule="auto"/>
              <w:rPr>
                <w:rFonts w:eastAsia="Verdana"/>
                <w:sz w:val="20"/>
                <w:szCs w:val="20"/>
                <w:lang w:eastAsia="en-US"/>
              </w:rPr>
            </w:pPr>
            <w:r w:rsidRPr="003123CD">
              <w:rPr>
                <w:rFonts w:eastAsia="Verdana"/>
                <w:sz w:val="20"/>
                <w:szCs w:val="20"/>
                <w:lang w:eastAsia="en-US"/>
              </w:rPr>
              <w:t>МУПП ЖКХ Похвистневского района</w:t>
            </w:r>
          </w:p>
        </w:tc>
        <w:tc>
          <w:tcPr>
            <w:tcW w:w="4012"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1581"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Природный газ</w:t>
            </w:r>
          </w:p>
        </w:tc>
        <w:tc>
          <w:tcPr>
            <w:tcW w:w="101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r>
      <w:tr w:rsidR="003123CD" w:rsidRPr="003123CD" w:rsidTr="00473CCD">
        <w:trPr>
          <w:trHeight w:val="481"/>
        </w:trPr>
        <w:tc>
          <w:tcPr>
            <w:tcW w:w="640"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w:t>
            </w:r>
          </w:p>
        </w:tc>
        <w:tc>
          <w:tcPr>
            <w:tcW w:w="2678" w:type="dxa"/>
            <w:vAlign w:val="center"/>
          </w:tcPr>
          <w:p w:rsidR="003123CD" w:rsidRPr="003123CD" w:rsidRDefault="003123CD" w:rsidP="003123CD">
            <w:pPr>
              <w:spacing w:line="276" w:lineRule="auto"/>
              <w:rPr>
                <w:rFonts w:eastAsia="Verdana"/>
                <w:sz w:val="20"/>
                <w:szCs w:val="20"/>
                <w:lang w:eastAsia="en-US"/>
              </w:rPr>
            </w:pPr>
            <w:r w:rsidRPr="003123CD">
              <w:rPr>
                <w:rFonts w:eastAsia="Verdana"/>
                <w:sz w:val="20"/>
                <w:szCs w:val="20"/>
                <w:lang w:eastAsia="en-US"/>
              </w:rPr>
              <w:t>МУПП ЖКХ Похвистневского района</w:t>
            </w:r>
          </w:p>
        </w:tc>
        <w:tc>
          <w:tcPr>
            <w:tcW w:w="4012"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1581"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Природный газ</w:t>
            </w:r>
          </w:p>
        </w:tc>
        <w:tc>
          <w:tcPr>
            <w:tcW w:w="101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r>
    </w:tbl>
    <w:p w:rsidR="003123CD" w:rsidRPr="003123CD" w:rsidRDefault="003123CD" w:rsidP="003123CD">
      <w:pPr>
        <w:spacing w:line="276" w:lineRule="auto"/>
        <w:jc w:val="right"/>
        <w:rPr>
          <w:rFonts w:eastAsia="Verdana"/>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8.3. Виды топлива, их доли и значение низшей теплоты сгорания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топлива, используемые для производства тепловой энергии</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по каждой системе теплоснабжения</w:t>
      </w:r>
    </w:p>
    <w:p w:rsidR="003123CD" w:rsidRPr="003123CD" w:rsidRDefault="003123CD" w:rsidP="003123CD">
      <w:pPr>
        <w:spacing w:line="276" w:lineRule="auto"/>
        <w:jc w:val="right"/>
        <w:rPr>
          <w:rFonts w:eastAsia="Verdana"/>
          <w:sz w:val="28"/>
          <w:szCs w:val="28"/>
        </w:rPr>
      </w:pPr>
      <w:r w:rsidRPr="003123CD">
        <w:rPr>
          <w:rFonts w:eastAsia="Verdana"/>
          <w:sz w:val="28"/>
          <w:szCs w:val="28"/>
        </w:rPr>
        <w:t>Таблица 22</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498"/>
        <w:gridCol w:w="2048"/>
        <w:gridCol w:w="1701"/>
        <w:gridCol w:w="1596"/>
        <w:gridCol w:w="1904"/>
      </w:tblGrid>
      <w:tr w:rsidR="003123CD" w:rsidRPr="003123CD" w:rsidTr="00473CCD">
        <w:trPr>
          <w:trHeight w:val="276"/>
        </w:trPr>
        <w:tc>
          <w:tcPr>
            <w:tcW w:w="2498" w:type="dxa"/>
            <w:vMerge w:val="restart"/>
            <w:vAlign w:val="center"/>
          </w:tcPr>
          <w:p w:rsidR="003123CD" w:rsidRPr="003123CD" w:rsidRDefault="003123CD" w:rsidP="003123CD">
            <w:pPr>
              <w:spacing w:line="276" w:lineRule="auto"/>
              <w:jc w:val="center"/>
              <w:rPr>
                <w:rFonts w:eastAsia="Verdana"/>
                <w:b/>
              </w:rPr>
            </w:pPr>
            <w:r w:rsidRPr="003123CD">
              <w:rPr>
                <w:rFonts w:eastAsia="Verdana"/>
                <w:b/>
              </w:rPr>
              <w:t>Наименование источника теплоснабжения</w:t>
            </w:r>
          </w:p>
        </w:tc>
        <w:tc>
          <w:tcPr>
            <w:tcW w:w="2048" w:type="dxa"/>
            <w:vMerge w:val="restart"/>
            <w:vAlign w:val="center"/>
          </w:tcPr>
          <w:p w:rsidR="003123CD" w:rsidRPr="003123CD" w:rsidRDefault="003123CD" w:rsidP="003123CD">
            <w:pPr>
              <w:spacing w:line="276" w:lineRule="auto"/>
              <w:jc w:val="center"/>
              <w:rPr>
                <w:rFonts w:eastAsia="Verdana"/>
                <w:b/>
              </w:rPr>
            </w:pPr>
            <w:r w:rsidRPr="003123CD">
              <w:rPr>
                <w:rFonts w:eastAsia="Verdana"/>
                <w:b/>
              </w:rPr>
              <w:t>Вид топлива</w:t>
            </w:r>
          </w:p>
        </w:tc>
        <w:tc>
          <w:tcPr>
            <w:tcW w:w="1701" w:type="dxa"/>
            <w:vMerge w:val="restart"/>
            <w:vAlign w:val="center"/>
          </w:tcPr>
          <w:p w:rsidR="003123CD" w:rsidRPr="003123CD" w:rsidRDefault="003123CD" w:rsidP="003123CD">
            <w:pPr>
              <w:spacing w:line="276" w:lineRule="auto"/>
              <w:jc w:val="center"/>
              <w:rPr>
                <w:rFonts w:eastAsia="Verdana"/>
                <w:b/>
              </w:rPr>
            </w:pPr>
            <w:r w:rsidRPr="003123CD">
              <w:rPr>
                <w:rFonts w:eastAsia="Verdana"/>
                <w:b/>
              </w:rPr>
              <w:t>Доля, %</w:t>
            </w:r>
          </w:p>
        </w:tc>
        <w:tc>
          <w:tcPr>
            <w:tcW w:w="3500" w:type="dxa"/>
            <w:gridSpan w:val="2"/>
          </w:tcPr>
          <w:p w:rsidR="003123CD" w:rsidRPr="003123CD" w:rsidRDefault="003123CD" w:rsidP="003123CD">
            <w:pPr>
              <w:spacing w:line="276" w:lineRule="auto"/>
              <w:jc w:val="center"/>
              <w:rPr>
                <w:rFonts w:eastAsia="Verdana"/>
                <w:b/>
              </w:rPr>
            </w:pPr>
            <w:r w:rsidRPr="003123CD">
              <w:rPr>
                <w:rFonts w:eastAsia="Verdana"/>
                <w:b/>
              </w:rPr>
              <w:t>Низшая теплота сгорания топлива</w:t>
            </w:r>
          </w:p>
        </w:tc>
      </w:tr>
      <w:tr w:rsidR="003123CD" w:rsidRPr="003123CD" w:rsidTr="00473CCD">
        <w:trPr>
          <w:trHeight w:val="276"/>
        </w:trPr>
        <w:tc>
          <w:tcPr>
            <w:tcW w:w="2498" w:type="dxa"/>
            <w:vMerge/>
            <w:vAlign w:val="center"/>
          </w:tcPr>
          <w:p w:rsidR="003123CD" w:rsidRPr="003123CD" w:rsidRDefault="003123CD" w:rsidP="003123CD">
            <w:pPr>
              <w:spacing w:line="276" w:lineRule="auto"/>
              <w:jc w:val="center"/>
              <w:rPr>
                <w:rFonts w:eastAsia="Verdana"/>
                <w:b/>
              </w:rPr>
            </w:pPr>
          </w:p>
        </w:tc>
        <w:tc>
          <w:tcPr>
            <w:tcW w:w="2048" w:type="dxa"/>
            <w:vMerge/>
            <w:vAlign w:val="center"/>
          </w:tcPr>
          <w:p w:rsidR="003123CD" w:rsidRPr="003123CD" w:rsidRDefault="003123CD" w:rsidP="003123CD">
            <w:pPr>
              <w:spacing w:line="276" w:lineRule="auto"/>
              <w:jc w:val="center"/>
              <w:rPr>
                <w:rFonts w:eastAsia="Verdana"/>
                <w:b/>
              </w:rPr>
            </w:pPr>
          </w:p>
        </w:tc>
        <w:tc>
          <w:tcPr>
            <w:tcW w:w="1701" w:type="dxa"/>
            <w:vMerge/>
            <w:vAlign w:val="center"/>
          </w:tcPr>
          <w:p w:rsidR="003123CD" w:rsidRPr="003123CD" w:rsidRDefault="003123CD" w:rsidP="003123CD">
            <w:pPr>
              <w:spacing w:line="276" w:lineRule="auto"/>
              <w:jc w:val="center"/>
              <w:rPr>
                <w:rFonts w:eastAsia="Verdana"/>
                <w:b/>
              </w:rPr>
            </w:pPr>
          </w:p>
        </w:tc>
        <w:tc>
          <w:tcPr>
            <w:tcW w:w="1596" w:type="dxa"/>
          </w:tcPr>
          <w:p w:rsidR="003123CD" w:rsidRPr="003123CD" w:rsidRDefault="003123CD" w:rsidP="003123CD">
            <w:pPr>
              <w:spacing w:line="276" w:lineRule="auto"/>
              <w:jc w:val="center"/>
              <w:rPr>
                <w:rFonts w:eastAsia="Verdana"/>
                <w:b/>
                <w:vertAlign w:val="superscript"/>
              </w:rPr>
            </w:pPr>
            <w:r w:rsidRPr="003123CD">
              <w:rPr>
                <w:rFonts w:eastAsia="Verdana"/>
                <w:b/>
              </w:rPr>
              <w:t>МДж/м</w:t>
            </w:r>
            <w:r w:rsidRPr="003123CD">
              <w:rPr>
                <w:rFonts w:eastAsia="Verdana"/>
                <w:b/>
                <w:vertAlign w:val="superscript"/>
              </w:rPr>
              <w:t>3</w:t>
            </w:r>
          </w:p>
        </w:tc>
        <w:tc>
          <w:tcPr>
            <w:tcW w:w="1904" w:type="dxa"/>
          </w:tcPr>
          <w:p w:rsidR="003123CD" w:rsidRPr="003123CD" w:rsidRDefault="003123CD" w:rsidP="003123CD">
            <w:pPr>
              <w:spacing w:line="276" w:lineRule="auto"/>
              <w:jc w:val="center"/>
              <w:rPr>
                <w:rFonts w:eastAsia="Verdana"/>
                <w:b/>
              </w:rPr>
            </w:pPr>
            <w:r w:rsidRPr="003123CD">
              <w:rPr>
                <w:rFonts w:eastAsia="Verdana"/>
                <w:b/>
              </w:rPr>
              <w:t>Ккал/м</w:t>
            </w:r>
            <w:r w:rsidRPr="003123CD">
              <w:rPr>
                <w:rFonts w:eastAsia="Verdana"/>
                <w:b/>
                <w:vertAlign w:val="superscript"/>
              </w:rPr>
              <w:t>3</w:t>
            </w:r>
          </w:p>
        </w:tc>
      </w:tr>
      <w:tr w:rsidR="003123CD" w:rsidRPr="003123CD" w:rsidTr="00473CCD">
        <w:tc>
          <w:tcPr>
            <w:tcW w:w="2498"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2048"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Природный газ</w:t>
            </w:r>
          </w:p>
        </w:tc>
        <w:tc>
          <w:tcPr>
            <w:tcW w:w="1701" w:type="dxa"/>
            <w:vAlign w:val="center"/>
          </w:tcPr>
          <w:p w:rsidR="003123CD" w:rsidRPr="003123CD" w:rsidRDefault="003123CD" w:rsidP="003123CD">
            <w:pPr>
              <w:spacing w:line="276" w:lineRule="auto"/>
              <w:ind w:right="-65"/>
              <w:jc w:val="center"/>
              <w:rPr>
                <w:rFonts w:eastAsia="Verdana"/>
                <w:sz w:val="20"/>
                <w:szCs w:val="20"/>
              </w:rPr>
            </w:pPr>
            <w:r w:rsidRPr="003123CD">
              <w:rPr>
                <w:rFonts w:eastAsia="Verdana"/>
                <w:sz w:val="20"/>
                <w:szCs w:val="20"/>
              </w:rPr>
              <w:t>100</w:t>
            </w:r>
          </w:p>
        </w:tc>
        <w:tc>
          <w:tcPr>
            <w:tcW w:w="1596" w:type="dxa"/>
            <w:vAlign w:val="center"/>
          </w:tcPr>
          <w:p w:rsidR="003123CD" w:rsidRPr="003123CD" w:rsidRDefault="003123CD" w:rsidP="003123CD">
            <w:pPr>
              <w:spacing w:line="276" w:lineRule="auto"/>
              <w:ind w:right="-104"/>
              <w:jc w:val="center"/>
              <w:rPr>
                <w:rFonts w:eastAsia="Verdana"/>
                <w:sz w:val="20"/>
                <w:szCs w:val="20"/>
              </w:rPr>
            </w:pPr>
            <w:r w:rsidRPr="003123CD">
              <w:rPr>
                <w:rFonts w:eastAsia="Verdana"/>
                <w:sz w:val="20"/>
                <w:szCs w:val="20"/>
              </w:rPr>
              <w:t>34,51</w:t>
            </w:r>
          </w:p>
        </w:tc>
        <w:tc>
          <w:tcPr>
            <w:tcW w:w="1904" w:type="dxa"/>
            <w:vAlign w:val="center"/>
          </w:tcPr>
          <w:p w:rsidR="003123CD" w:rsidRPr="003123CD" w:rsidRDefault="003123CD" w:rsidP="003123CD">
            <w:pPr>
              <w:spacing w:line="276" w:lineRule="auto"/>
              <w:ind w:right="-104"/>
              <w:jc w:val="center"/>
              <w:rPr>
                <w:rFonts w:eastAsia="Verdana"/>
                <w:sz w:val="20"/>
                <w:szCs w:val="20"/>
              </w:rPr>
            </w:pPr>
            <w:r w:rsidRPr="003123CD">
              <w:rPr>
                <w:rFonts w:eastAsia="Verdana"/>
                <w:sz w:val="20"/>
                <w:szCs w:val="20"/>
              </w:rPr>
              <w:t>8243</w:t>
            </w:r>
          </w:p>
        </w:tc>
      </w:tr>
      <w:tr w:rsidR="003123CD" w:rsidRPr="003123CD" w:rsidTr="00473CCD">
        <w:tc>
          <w:tcPr>
            <w:tcW w:w="2498"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2048"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Природный газ</w:t>
            </w:r>
          </w:p>
        </w:tc>
        <w:tc>
          <w:tcPr>
            <w:tcW w:w="1701" w:type="dxa"/>
            <w:vAlign w:val="center"/>
          </w:tcPr>
          <w:p w:rsidR="003123CD" w:rsidRPr="003123CD" w:rsidRDefault="003123CD" w:rsidP="003123CD">
            <w:pPr>
              <w:spacing w:line="276" w:lineRule="auto"/>
              <w:ind w:right="-65"/>
              <w:jc w:val="center"/>
              <w:rPr>
                <w:rFonts w:eastAsia="Verdana"/>
                <w:sz w:val="20"/>
                <w:szCs w:val="20"/>
              </w:rPr>
            </w:pPr>
            <w:r w:rsidRPr="003123CD">
              <w:rPr>
                <w:rFonts w:eastAsia="Verdana"/>
                <w:sz w:val="20"/>
                <w:szCs w:val="20"/>
              </w:rPr>
              <w:t>100</w:t>
            </w:r>
          </w:p>
        </w:tc>
        <w:tc>
          <w:tcPr>
            <w:tcW w:w="1596" w:type="dxa"/>
            <w:vAlign w:val="center"/>
          </w:tcPr>
          <w:p w:rsidR="003123CD" w:rsidRPr="003123CD" w:rsidRDefault="003123CD" w:rsidP="003123CD">
            <w:pPr>
              <w:spacing w:line="276" w:lineRule="auto"/>
              <w:ind w:right="-104"/>
              <w:jc w:val="center"/>
              <w:rPr>
                <w:rFonts w:eastAsia="Verdana"/>
                <w:sz w:val="20"/>
                <w:szCs w:val="20"/>
              </w:rPr>
            </w:pPr>
            <w:r w:rsidRPr="003123CD">
              <w:rPr>
                <w:rFonts w:eastAsia="Verdana"/>
                <w:sz w:val="20"/>
                <w:szCs w:val="20"/>
              </w:rPr>
              <w:t>34,51</w:t>
            </w:r>
          </w:p>
        </w:tc>
        <w:tc>
          <w:tcPr>
            <w:tcW w:w="1904" w:type="dxa"/>
            <w:vAlign w:val="center"/>
          </w:tcPr>
          <w:p w:rsidR="003123CD" w:rsidRPr="003123CD" w:rsidRDefault="003123CD" w:rsidP="003123CD">
            <w:pPr>
              <w:spacing w:line="276" w:lineRule="auto"/>
              <w:ind w:right="-104"/>
              <w:jc w:val="center"/>
              <w:rPr>
                <w:rFonts w:eastAsia="Verdana"/>
                <w:sz w:val="20"/>
                <w:szCs w:val="20"/>
              </w:rPr>
            </w:pPr>
            <w:r w:rsidRPr="003123CD">
              <w:rPr>
                <w:rFonts w:eastAsia="Verdana"/>
                <w:sz w:val="20"/>
                <w:szCs w:val="20"/>
              </w:rPr>
              <w:t>8243</w:t>
            </w:r>
          </w:p>
        </w:tc>
      </w:tr>
    </w:tbl>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В сельском поселении Савруха в котельной используется природный  газ.</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8.5. Приоритетное направление развития топливного </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баланса поселения</w:t>
      </w:r>
    </w:p>
    <w:p w:rsidR="003123CD" w:rsidRPr="003123CD" w:rsidRDefault="003123CD" w:rsidP="003123CD">
      <w:pPr>
        <w:spacing w:line="276" w:lineRule="auto"/>
        <w:jc w:val="right"/>
        <w:rPr>
          <w:rFonts w:eastAsia="Verdana"/>
          <w:sz w:val="28"/>
          <w:szCs w:val="28"/>
        </w:rPr>
      </w:pPr>
      <w:r w:rsidRPr="003123CD">
        <w:rPr>
          <w:rFonts w:eastAsia="Verdana"/>
          <w:sz w:val="28"/>
          <w:szCs w:val="28"/>
        </w:rPr>
        <w:t>Таблица 23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47"/>
        <w:gridCol w:w="1052"/>
        <w:gridCol w:w="975"/>
        <w:gridCol w:w="1155"/>
        <w:gridCol w:w="974"/>
        <w:gridCol w:w="1103"/>
        <w:gridCol w:w="866"/>
        <w:gridCol w:w="909"/>
        <w:gridCol w:w="909"/>
      </w:tblGrid>
      <w:tr w:rsidR="003123CD" w:rsidRPr="003123CD" w:rsidTr="00473CCD">
        <w:tc>
          <w:tcPr>
            <w:tcW w:w="1847" w:type="dxa"/>
            <w:vMerge w:val="restart"/>
            <w:vAlign w:val="center"/>
          </w:tcPr>
          <w:p w:rsidR="003123CD" w:rsidRPr="003123CD" w:rsidRDefault="003123CD" w:rsidP="003123CD">
            <w:pPr>
              <w:spacing w:line="276" w:lineRule="auto"/>
              <w:jc w:val="center"/>
              <w:rPr>
                <w:rFonts w:eastAsia="Verdana"/>
                <w:sz w:val="28"/>
                <w:szCs w:val="28"/>
              </w:rPr>
            </w:pPr>
            <w:r w:rsidRPr="003123CD">
              <w:rPr>
                <w:rFonts w:eastAsia="Verdana"/>
                <w:b/>
                <w:sz w:val="22"/>
                <w:szCs w:val="22"/>
              </w:rPr>
              <w:t>Наименование вида топлива</w:t>
            </w:r>
          </w:p>
        </w:tc>
        <w:tc>
          <w:tcPr>
            <w:tcW w:w="7943" w:type="dxa"/>
            <w:gridSpan w:val="8"/>
          </w:tcPr>
          <w:p w:rsidR="003123CD" w:rsidRPr="003123CD" w:rsidRDefault="003123CD" w:rsidP="003123CD">
            <w:pPr>
              <w:spacing w:line="276" w:lineRule="auto"/>
              <w:jc w:val="center"/>
              <w:rPr>
                <w:rFonts w:eastAsia="Verdana"/>
                <w:sz w:val="28"/>
                <w:szCs w:val="28"/>
              </w:rPr>
            </w:pPr>
            <w:r w:rsidRPr="003123CD">
              <w:rPr>
                <w:rFonts w:eastAsia="Verdana"/>
                <w:b/>
                <w:color w:val="000000"/>
                <w:sz w:val="22"/>
                <w:szCs w:val="22"/>
                <w:lang w:eastAsia="en-US"/>
              </w:rPr>
              <w:t>Расход натурального топлива</w:t>
            </w:r>
          </w:p>
        </w:tc>
      </w:tr>
      <w:tr w:rsidR="003123CD" w:rsidRPr="003123CD" w:rsidTr="00473CCD">
        <w:tc>
          <w:tcPr>
            <w:tcW w:w="1847" w:type="dxa"/>
            <w:vMerge/>
          </w:tcPr>
          <w:p w:rsidR="003123CD" w:rsidRPr="003123CD" w:rsidRDefault="003123CD" w:rsidP="003123CD">
            <w:pPr>
              <w:spacing w:line="276" w:lineRule="auto"/>
              <w:jc w:val="right"/>
              <w:rPr>
                <w:rFonts w:eastAsia="Verdana"/>
                <w:sz w:val="28"/>
                <w:szCs w:val="28"/>
              </w:rPr>
            </w:pPr>
          </w:p>
        </w:tc>
        <w:tc>
          <w:tcPr>
            <w:tcW w:w="1052"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2023</w:t>
            </w:r>
          </w:p>
        </w:tc>
        <w:tc>
          <w:tcPr>
            <w:tcW w:w="975"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2024</w:t>
            </w:r>
          </w:p>
        </w:tc>
        <w:tc>
          <w:tcPr>
            <w:tcW w:w="1155"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2025</w:t>
            </w:r>
          </w:p>
        </w:tc>
        <w:tc>
          <w:tcPr>
            <w:tcW w:w="974"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2026</w:t>
            </w:r>
          </w:p>
        </w:tc>
        <w:tc>
          <w:tcPr>
            <w:tcW w:w="1103"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2027</w:t>
            </w:r>
          </w:p>
        </w:tc>
        <w:tc>
          <w:tcPr>
            <w:tcW w:w="86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2028</w:t>
            </w:r>
          </w:p>
        </w:tc>
        <w:tc>
          <w:tcPr>
            <w:tcW w:w="909"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2029-2033</w:t>
            </w:r>
          </w:p>
        </w:tc>
        <w:tc>
          <w:tcPr>
            <w:tcW w:w="909"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2034-2039</w:t>
            </w:r>
          </w:p>
        </w:tc>
      </w:tr>
      <w:tr w:rsidR="003123CD" w:rsidRPr="003123CD" w:rsidTr="00473CCD">
        <w:trPr>
          <w:trHeight w:val="279"/>
        </w:trPr>
        <w:tc>
          <w:tcPr>
            <w:tcW w:w="9790" w:type="dxa"/>
            <w:gridSpan w:val="9"/>
            <w:vAlign w:val="center"/>
          </w:tcPr>
          <w:p w:rsidR="003123CD" w:rsidRPr="003123CD" w:rsidRDefault="003123CD" w:rsidP="003123CD">
            <w:pPr>
              <w:widowControl w:val="0"/>
              <w:spacing w:line="276" w:lineRule="auto"/>
              <w:ind w:right="-99"/>
              <w:jc w:val="center"/>
              <w:outlineLvl w:val="1"/>
              <w:rPr>
                <w:rFonts w:eastAsia="Verdana"/>
                <w:b/>
                <w:sz w:val="20"/>
                <w:szCs w:val="20"/>
                <w:highlight w:val="yellow"/>
              </w:rPr>
            </w:pPr>
            <w:r w:rsidRPr="003123CD">
              <w:rPr>
                <w:rFonts w:eastAsia="Verdana"/>
                <w:b/>
                <w:sz w:val="20"/>
                <w:szCs w:val="20"/>
                <w:lang w:eastAsia="en-US"/>
              </w:rPr>
              <w:t>Центральная котельная с. Савруха, ул. Центральная Усадьба, 12</w:t>
            </w:r>
          </w:p>
        </w:tc>
      </w:tr>
      <w:tr w:rsidR="003123CD" w:rsidRPr="003123CD" w:rsidTr="00473CCD">
        <w:tc>
          <w:tcPr>
            <w:tcW w:w="1847" w:type="dxa"/>
            <w:vAlign w:val="center"/>
          </w:tcPr>
          <w:p w:rsidR="003123CD" w:rsidRPr="003123CD" w:rsidRDefault="003123CD" w:rsidP="003123CD">
            <w:pPr>
              <w:spacing w:line="276" w:lineRule="auto"/>
              <w:rPr>
                <w:rFonts w:eastAsia="Verdana"/>
                <w:sz w:val="28"/>
                <w:szCs w:val="28"/>
              </w:rPr>
            </w:pPr>
            <w:r w:rsidRPr="003123CD">
              <w:rPr>
                <w:rFonts w:eastAsia="Verdana"/>
                <w:sz w:val="22"/>
                <w:szCs w:val="22"/>
              </w:rPr>
              <w:t>Природный газ, тыс. м</w:t>
            </w:r>
            <w:r w:rsidRPr="003123CD">
              <w:rPr>
                <w:rFonts w:eastAsia="Verdana"/>
                <w:sz w:val="22"/>
                <w:szCs w:val="22"/>
                <w:vertAlign w:val="superscript"/>
              </w:rPr>
              <w:t>3</w:t>
            </w:r>
            <w:r w:rsidRPr="003123CD">
              <w:rPr>
                <w:rFonts w:eastAsia="Verdana"/>
                <w:sz w:val="22"/>
                <w:szCs w:val="22"/>
              </w:rPr>
              <w:t>/год</w:t>
            </w:r>
          </w:p>
        </w:tc>
        <w:tc>
          <w:tcPr>
            <w:tcW w:w="105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c>
          <w:tcPr>
            <w:tcW w:w="97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c>
          <w:tcPr>
            <w:tcW w:w="115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c>
          <w:tcPr>
            <w:tcW w:w="974"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c>
          <w:tcPr>
            <w:tcW w:w="1103"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c>
          <w:tcPr>
            <w:tcW w:w="866"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c>
          <w:tcPr>
            <w:tcW w:w="909"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c>
          <w:tcPr>
            <w:tcW w:w="909"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1606,2</w:t>
            </w:r>
          </w:p>
        </w:tc>
      </w:tr>
      <w:tr w:rsidR="003123CD" w:rsidRPr="003123CD" w:rsidTr="00473CCD">
        <w:trPr>
          <w:trHeight w:val="279"/>
        </w:trPr>
        <w:tc>
          <w:tcPr>
            <w:tcW w:w="9790" w:type="dxa"/>
            <w:gridSpan w:val="9"/>
            <w:vAlign w:val="center"/>
          </w:tcPr>
          <w:p w:rsidR="003123CD" w:rsidRPr="003123CD" w:rsidRDefault="003123CD" w:rsidP="003123CD">
            <w:pPr>
              <w:widowControl w:val="0"/>
              <w:spacing w:line="276" w:lineRule="auto"/>
              <w:ind w:right="-99"/>
              <w:jc w:val="center"/>
              <w:outlineLvl w:val="1"/>
              <w:rPr>
                <w:rFonts w:eastAsia="Verdana"/>
                <w:b/>
                <w:sz w:val="22"/>
                <w:szCs w:val="20"/>
                <w:highlight w:val="yellow"/>
              </w:rPr>
            </w:pPr>
            <w:r w:rsidRPr="003123CD">
              <w:rPr>
                <w:rFonts w:eastAsia="Verdana"/>
                <w:b/>
                <w:sz w:val="20"/>
                <w:szCs w:val="20"/>
              </w:rPr>
              <w:t>Котельная № 1</w:t>
            </w:r>
            <w:r w:rsidRPr="003123CD">
              <w:rPr>
                <w:rFonts w:eastAsia="Verdana"/>
                <w:b/>
                <w:sz w:val="20"/>
                <w:szCs w:val="20"/>
                <w:lang w:eastAsia="en-US"/>
              </w:rPr>
              <w:t xml:space="preserve"> с. Савруха, ул. Центральная Усадьба, 76 (детский сад)</w:t>
            </w:r>
          </w:p>
        </w:tc>
      </w:tr>
      <w:tr w:rsidR="003123CD" w:rsidRPr="003123CD" w:rsidTr="00473CCD">
        <w:tc>
          <w:tcPr>
            <w:tcW w:w="1847" w:type="dxa"/>
            <w:vAlign w:val="center"/>
          </w:tcPr>
          <w:p w:rsidR="003123CD" w:rsidRPr="003123CD" w:rsidRDefault="003123CD" w:rsidP="003123CD">
            <w:pPr>
              <w:spacing w:line="276" w:lineRule="auto"/>
              <w:rPr>
                <w:rFonts w:eastAsia="Verdana"/>
                <w:sz w:val="28"/>
                <w:szCs w:val="28"/>
              </w:rPr>
            </w:pPr>
            <w:r w:rsidRPr="003123CD">
              <w:rPr>
                <w:rFonts w:eastAsia="Verdana"/>
                <w:sz w:val="22"/>
                <w:szCs w:val="22"/>
              </w:rPr>
              <w:lastRenderedPageBreak/>
              <w:t>Природный газ, тыс. м</w:t>
            </w:r>
            <w:r w:rsidRPr="003123CD">
              <w:rPr>
                <w:rFonts w:eastAsia="Verdana"/>
                <w:sz w:val="22"/>
                <w:szCs w:val="22"/>
                <w:vertAlign w:val="superscript"/>
              </w:rPr>
              <w:t>3</w:t>
            </w:r>
            <w:r w:rsidRPr="003123CD">
              <w:rPr>
                <w:rFonts w:eastAsia="Verdana"/>
                <w:sz w:val="22"/>
                <w:szCs w:val="22"/>
              </w:rPr>
              <w:t>/год</w:t>
            </w:r>
          </w:p>
        </w:tc>
        <w:tc>
          <w:tcPr>
            <w:tcW w:w="1052"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97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1155"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974"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1103"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866"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909"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c>
          <w:tcPr>
            <w:tcW w:w="909" w:type="dxa"/>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229,69</w:t>
            </w:r>
          </w:p>
        </w:tc>
      </w:tr>
    </w:tbl>
    <w:p w:rsidR="003123CD" w:rsidRPr="003123CD" w:rsidRDefault="003123CD" w:rsidP="003123CD">
      <w:pPr>
        <w:tabs>
          <w:tab w:val="left" w:pos="964"/>
        </w:tabs>
        <w:spacing w:line="276" w:lineRule="auto"/>
        <w:rPr>
          <w:rFonts w:eastAsia="Verdana"/>
          <w:sz w:val="28"/>
          <w:szCs w:val="28"/>
        </w:rPr>
      </w:pPr>
    </w:p>
    <w:p w:rsidR="003123CD" w:rsidRPr="003123CD" w:rsidRDefault="003123CD" w:rsidP="003123CD">
      <w:pPr>
        <w:spacing w:line="276" w:lineRule="auto"/>
        <w:rPr>
          <w:rFonts w:eastAsia="Verdana"/>
          <w:sz w:val="28"/>
          <w:szCs w:val="28"/>
        </w:rPr>
      </w:pPr>
    </w:p>
    <w:p w:rsidR="003123CD" w:rsidRPr="003123CD" w:rsidRDefault="003123CD" w:rsidP="003123CD">
      <w:pPr>
        <w:spacing w:after="200" w:line="276" w:lineRule="auto"/>
        <w:rPr>
          <w:rFonts w:eastAsia="Verdana"/>
          <w:sz w:val="28"/>
          <w:szCs w:val="28"/>
        </w:rPr>
      </w:pPr>
    </w:p>
    <w:p w:rsidR="003123CD" w:rsidRPr="003123CD" w:rsidRDefault="003123CD" w:rsidP="003123CD">
      <w:pPr>
        <w:spacing w:after="200" w:line="276" w:lineRule="auto"/>
        <w:rPr>
          <w:rFonts w:eastAsia="Verdana"/>
          <w:sz w:val="28"/>
          <w:szCs w:val="28"/>
        </w:rPr>
      </w:pPr>
    </w:p>
    <w:p w:rsidR="003123CD" w:rsidRPr="003123CD" w:rsidRDefault="003123CD" w:rsidP="003123CD">
      <w:pPr>
        <w:spacing w:after="200" w:line="276" w:lineRule="auto"/>
        <w:rPr>
          <w:rFonts w:eastAsia="Verdana"/>
          <w:sz w:val="28"/>
          <w:szCs w:val="28"/>
        </w:rPr>
        <w:sectPr w:rsidR="003123CD" w:rsidRPr="003123CD" w:rsidSect="00D30057">
          <w:pgSz w:w="11907" w:h="16840" w:code="9"/>
          <w:pgMar w:top="851" w:right="567" w:bottom="851" w:left="1701" w:header="720" w:footer="720" w:gutter="0"/>
          <w:cols w:space="720"/>
        </w:sect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lastRenderedPageBreak/>
        <w:t>РАЗДЕЛ 9. ИНВЕСТИЦИИ В СТРОИТЕЛЬСТВО, РЕКОНСТРУКЦИЮ, ТЕХНИЧЕСКОЕ ПЕРЕВООРУЖЕНИЕ И (ИЛИ) МОДЕРНИЗАЦИЮ</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9.1. Предложения по величине необходимых инвестиций в строительство, реконструкцию,</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техническое перевооружение и (или) модернизацию источников тепловой энергии</w:t>
      </w:r>
    </w:p>
    <w:p w:rsidR="003123CD" w:rsidRPr="003123CD" w:rsidRDefault="003123CD" w:rsidP="003123CD">
      <w:pPr>
        <w:spacing w:line="276" w:lineRule="auto"/>
        <w:jc w:val="right"/>
        <w:rPr>
          <w:rFonts w:eastAsia="Verdana"/>
          <w:sz w:val="28"/>
          <w:szCs w:val="28"/>
        </w:rPr>
      </w:pPr>
      <w:r w:rsidRPr="003123CD">
        <w:rPr>
          <w:rFonts w:eastAsia="Verdana"/>
          <w:sz w:val="28"/>
          <w:szCs w:val="28"/>
        </w:rPr>
        <w:t>Таблица 24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227"/>
        <w:gridCol w:w="1134"/>
        <w:gridCol w:w="1134"/>
        <w:gridCol w:w="1276"/>
        <w:gridCol w:w="992"/>
        <w:gridCol w:w="1275"/>
        <w:gridCol w:w="1276"/>
        <w:gridCol w:w="1276"/>
        <w:gridCol w:w="1237"/>
        <w:gridCol w:w="1811"/>
      </w:tblGrid>
      <w:tr w:rsidR="003123CD" w:rsidRPr="003123CD" w:rsidTr="00473CCD">
        <w:tc>
          <w:tcPr>
            <w:tcW w:w="3227" w:type="dxa"/>
            <w:vMerge w:val="restart"/>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Наименование</w:t>
            </w:r>
          </w:p>
        </w:tc>
        <w:tc>
          <w:tcPr>
            <w:tcW w:w="1134"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2023</w:t>
            </w:r>
          </w:p>
        </w:tc>
        <w:tc>
          <w:tcPr>
            <w:tcW w:w="1134"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2024</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2025</w:t>
            </w:r>
          </w:p>
        </w:tc>
        <w:tc>
          <w:tcPr>
            <w:tcW w:w="992"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2026</w:t>
            </w:r>
          </w:p>
        </w:tc>
        <w:tc>
          <w:tcPr>
            <w:tcW w:w="1275"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2027</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2028</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2029-2033</w:t>
            </w:r>
          </w:p>
        </w:tc>
        <w:tc>
          <w:tcPr>
            <w:tcW w:w="1237"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2034-2039</w:t>
            </w:r>
          </w:p>
        </w:tc>
        <w:tc>
          <w:tcPr>
            <w:tcW w:w="1811"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Исполнитель</w:t>
            </w:r>
          </w:p>
        </w:tc>
      </w:tr>
      <w:tr w:rsidR="003123CD" w:rsidRPr="003123CD" w:rsidTr="00473CCD">
        <w:tc>
          <w:tcPr>
            <w:tcW w:w="3227" w:type="dxa"/>
            <w:vMerge/>
            <w:vAlign w:val="center"/>
          </w:tcPr>
          <w:p w:rsidR="003123CD" w:rsidRPr="003123CD" w:rsidRDefault="003123CD" w:rsidP="003123CD">
            <w:pPr>
              <w:spacing w:line="276" w:lineRule="auto"/>
              <w:rPr>
                <w:rFonts w:eastAsia="Verdana"/>
                <w:sz w:val="22"/>
                <w:szCs w:val="22"/>
              </w:rPr>
            </w:pPr>
          </w:p>
        </w:tc>
        <w:tc>
          <w:tcPr>
            <w:tcW w:w="11411" w:type="dxa"/>
            <w:gridSpan w:val="9"/>
          </w:tcPr>
          <w:p w:rsidR="003123CD" w:rsidRPr="003123CD" w:rsidRDefault="003123CD" w:rsidP="003123CD">
            <w:pPr>
              <w:spacing w:line="276" w:lineRule="auto"/>
              <w:jc w:val="center"/>
              <w:rPr>
                <w:rFonts w:eastAsia="Verdana"/>
                <w:sz w:val="22"/>
                <w:szCs w:val="22"/>
              </w:rPr>
            </w:pPr>
            <w:r w:rsidRPr="003123CD">
              <w:rPr>
                <w:rFonts w:eastAsia="Verdana"/>
                <w:b/>
                <w:sz w:val="22"/>
                <w:szCs w:val="22"/>
              </w:rPr>
              <w:t>Тыс. руб.</w:t>
            </w:r>
          </w:p>
        </w:tc>
      </w:tr>
      <w:tr w:rsidR="003123CD" w:rsidRPr="003123CD" w:rsidTr="00473CCD">
        <w:trPr>
          <w:trHeight w:val="71"/>
        </w:trPr>
        <w:tc>
          <w:tcPr>
            <w:tcW w:w="3227" w:type="dxa"/>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w:t>
            </w:r>
          </w:p>
        </w:tc>
        <w:tc>
          <w:tcPr>
            <w:tcW w:w="1134" w:type="dxa"/>
            <w:vAlign w:val="center"/>
          </w:tcPr>
          <w:p w:rsidR="003123CD" w:rsidRPr="003123CD" w:rsidRDefault="003123CD" w:rsidP="003123CD">
            <w:pPr>
              <w:spacing w:line="276" w:lineRule="auto"/>
              <w:jc w:val="center"/>
              <w:rPr>
                <w:rFonts w:eastAsia="Verdana"/>
                <w:sz w:val="22"/>
                <w:szCs w:val="22"/>
              </w:rPr>
            </w:pPr>
          </w:p>
        </w:tc>
        <w:tc>
          <w:tcPr>
            <w:tcW w:w="1134"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992" w:type="dxa"/>
            <w:vAlign w:val="center"/>
          </w:tcPr>
          <w:p w:rsidR="003123CD" w:rsidRPr="003123CD" w:rsidRDefault="003123CD" w:rsidP="003123CD">
            <w:pPr>
              <w:spacing w:line="276" w:lineRule="auto"/>
              <w:jc w:val="center"/>
              <w:rPr>
                <w:rFonts w:eastAsia="Verdana"/>
                <w:sz w:val="22"/>
                <w:szCs w:val="22"/>
              </w:rPr>
            </w:pPr>
          </w:p>
        </w:tc>
        <w:tc>
          <w:tcPr>
            <w:tcW w:w="1275"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1237" w:type="dxa"/>
            <w:vAlign w:val="center"/>
          </w:tcPr>
          <w:p w:rsidR="003123CD" w:rsidRPr="003123CD" w:rsidRDefault="003123CD" w:rsidP="003123CD">
            <w:pPr>
              <w:spacing w:line="276" w:lineRule="auto"/>
              <w:jc w:val="center"/>
              <w:rPr>
                <w:rFonts w:eastAsia="Verdana"/>
                <w:sz w:val="22"/>
                <w:szCs w:val="22"/>
              </w:rPr>
            </w:pPr>
          </w:p>
        </w:tc>
        <w:tc>
          <w:tcPr>
            <w:tcW w:w="1811" w:type="dxa"/>
            <w:vAlign w:val="center"/>
          </w:tcPr>
          <w:p w:rsidR="003123CD" w:rsidRPr="003123CD" w:rsidRDefault="003123CD" w:rsidP="003123CD">
            <w:pPr>
              <w:spacing w:line="276" w:lineRule="auto"/>
              <w:jc w:val="center"/>
              <w:rPr>
                <w:rFonts w:eastAsia="Verdana"/>
                <w:sz w:val="22"/>
                <w:szCs w:val="22"/>
              </w:rPr>
            </w:pPr>
            <w:r w:rsidRPr="003123CD">
              <w:rPr>
                <w:rFonts w:eastAsia="Verdana"/>
                <w:sz w:val="22"/>
                <w:szCs w:val="22"/>
              </w:rPr>
              <w:t>-</w:t>
            </w:r>
          </w:p>
        </w:tc>
      </w:tr>
    </w:tbl>
    <w:p w:rsidR="003123CD" w:rsidRPr="003123CD" w:rsidRDefault="003123CD" w:rsidP="003123CD">
      <w:pPr>
        <w:widowControl w:val="0"/>
        <w:spacing w:line="276" w:lineRule="auto"/>
        <w:jc w:val="center"/>
        <w:rPr>
          <w:rFonts w:eastAsia="Verdana"/>
          <w:b/>
          <w:sz w:val="28"/>
          <w:szCs w:val="28"/>
        </w:rPr>
      </w:pPr>
    </w:p>
    <w:p w:rsidR="003123CD" w:rsidRPr="003123CD" w:rsidRDefault="003123CD" w:rsidP="003123CD">
      <w:pPr>
        <w:widowControl w:val="0"/>
        <w:jc w:val="center"/>
        <w:rPr>
          <w:rFonts w:eastAsia="Verdana"/>
          <w:b/>
          <w:sz w:val="28"/>
          <w:szCs w:val="28"/>
        </w:rPr>
      </w:pPr>
      <w:r w:rsidRPr="003123CD">
        <w:rPr>
          <w:rFonts w:eastAsia="Verdana"/>
          <w:b/>
          <w:sz w:val="28"/>
          <w:szCs w:val="28"/>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p w:rsidR="003123CD" w:rsidRPr="003123CD" w:rsidRDefault="003123CD" w:rsidP="003123CD">
      <w:pPr>
        <w:spacing w:line="276" w:lineRule="auto"/>
        <w:jc w:val="right"/>
        <w:rPr>
          <w:rFonts w:eastAsia="Verdana"/>
          <w:sz w:val="28"/>
          <w:szCs w:val="28"/>
        </w:rPr>
      </w:pPr>
      <w:r w:rsidRPr="003123CD">
        <w:rPr>
          <w:rFonts w:eastAsia="Verdana"/>
          <w:sz w:val="28"/>
          <w:szCs w:val="28"/>
        </w:rPr>
        <w:t>Таблица 25</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227"/>
        <w:gridCol w:w="1134"/>
        <w:gridCol w:w="1134"/>
        <w:gridCol w:w="1276"/>
        <w:gridCol w:w="992"/>
        <w:gridCol w:w="1275"/>
        <w:gridCol w:w="1276"/>
        <w:gridCol w:w="1276"/>
        <w:gridCol w:w="1237"/>
        <w:gridCol w:w="1811"/>
      </w:tblGrid>
      <w:tr w:rsidR="003123CD" w:rsidRPr="003123CD" w:rsidTr="00473CCD">
        <w:tc>
          <w:tcPr>
            <w:tcW w:w="3227" w:type="dxa"/>
            <w:vMerge w:val="restart"/>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Наименование</w:t>
            </w:r>
          </w:p>
        </w:tc>
        <w:tc>
          <w:tcPr>
            <w:tcW w:w="1134"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2023</w:t>
            </w:r>
          </w:p>
        </w:tc>
        <w:tc>
          <w:tcPr>
            <w:tcW w:w="1134"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2024</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2025</w:t>
            </w:r>
          </w:p>
        </w:tc>
        <w:tc>
          <w:tcPr>
            <w:tcW w:w="992"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2026</w:t>
            </w:r>
          </w:p>
        </w:tc>
        <w:tc>
          <w:tcPr>
            <w:tcW w:w="1275"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2027</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2028</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2029-2033</w:t>
            </w:r>
          </w:p>
        </w:tc>
        <w:tc>
          <w:tcPr>
            <w:tcW w:w="1237"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2034-2039</w:t>
            </w:r>
          </w:p>
        </w:tc>
        <w:tc>
          <w:tcPr>
            <w:tcW w:w="1811"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Исполнитель</w:t>
            </w:r>
          </w:p>
        </w:tc>
      </w:tr>
      <w:tr w:rsidR="003123CD" w:rsidRPr="003123CD" w:rsidTr="00473CCD">
        <w:tc>
          <w:tcPr>
            <w:tcW w:w="3227" w:type="dxa"/>
            <w:vMerge/>
            <w:vAlign w:val="center"/>
          </w:tcPr>
          <w:p w:rsidR="003123CD" w:rsidRPr="003123CD" w:rsidRDefault="003123CD" w:rsidP="003123CD">
            <w:pPr>
              <w:spacing w:line="276" w:lineRule="auto"/>
              <w:rPr>
                <w:rFonts w:eastAsia="Verdana"/>
                <w:sz w:val="22"/>
                <w:szCs w:val="22"/>
              </w:rPr>
            </w:pPr>
          </w:p>
        </w:tc>
        <w:tc>
          <w:tcPr>
            <w:tcW w:w="11411" w:type="dxa"/>
            <w:gridSpan w:val="9"/>
          </w:tcPr>
          <w:p w:rsidR="003123CD" w:rsidRPr="003123CD" w:rsidRDefault="003123CD" w:rsidP="003123CD">
            <w:pPr>
              <w:spacing w:line="276" w:lineRule="auto"/>
              <w:jc w:val="center"/>
              <w:rPr>
                <w:rFonts w:eastAsia="Verdana"/>
                <w:sz w:val="22"/>
                <w:szCs w:val="22"/>
              </w:rPr>
            </w:pPr>
            <w:r w:rsidRPr="003123CD">
              <w:rPr>
                <w:rFonts w:eastAsia="Verdana"/>
                <w:b/>
                <w:sz w:val="22"/>
                <w:szCs w:val="22"/>
              </w:rPr>
              <w:t>Тыс. руб.</w:t>
            </w:r>
          </w:p>
        </w:tc>
      </w:tr>
      <w:tr w:rsidR="003123CD" w:rsidRPr="003123CD" w:rsidTr="00473CCD">
        <w:trPr>
          <w:trHeight w:val="71"/>
        </w:trPr>
        <w:tc>
          <w:tcPr>
            <w:tcW w:w="3227" w:type="dxa"/>
          </w:tcPr>
          <w:p w:rsidR="003123CD" w:rsidRPr="003123CD" w:rsidRDefault="003123CD" w:rsidP="003123CD">
            <w:pPr>
              <w:rPr>
                <w:rFonts w:eastAsia="Verdana"/>
                <w:sz w:val="22"/>
                <w:szCs w:val="22"/>
                <w:lang w:eastAsia="en-US"/>
              </w:rPr>
            </w:pPr>
            <w:r w:rsidRPr="003123CD">
              <w:rPr>
                <w:rFonts w:eastAsia="Verdana"/>
                <w:sz w:val="22"/>
                <w:szCs w:val="22"/>
                <w:lang w:eastAsia="en-US"/>
              </w:rPr>
              <w:t>-</w:t>
            </w:r>
          </w:p>
        </w:tc>
        <w:tc>
          <w:tcPr>
            <w:tcW w:w="1134" w:type="dxa"/>
            <w:vAlign w:val="center"/>
          </w:tcPr>
          <w:p w:rsidR="003123CD" w:rsidRPr="003123CD" w:rsidRDefault="003123CD" w:rsidP="003123CD">
            <w:pPr>
              <w:spacing w:line="276" w:lineRule="auto"/>
              <w:jc w:val="center"/>
              <w:rPr>
                <w:rFonts w:eastAsia="Verdana"/>
                <w:sz w:val="22"/>
                <w:szCs w:val="22"/>
              </w:rPr>
            </w:pPr>
          </w:p>
        </w:tc>
        <w:tc>
          <w:tcPr>
            <w:tcW w:w="1134"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992" w:type="dxa"/>
            <w:vAlign w:val="center"/>
          </w:tcPr>
          <w:p w:rsidR="003123CD" w:rsidRPr="003123CD" w:rsidRDefault="003123CD" w:rsidP="003123CD">
            <w:pPr>
              <w:spacing w:line="276" w:lineRule="auto"/>
              <w:jc w:val="center"/>
              <w:rPr>
                <w:rFonts w:eastAsia="Verdana"/>
                <w:sz w:val="22"/>
                <w:szCs w:val="22"/>
              </w:rPr>
            </w:pPr>
          </w:p>
        </w:tc>
        <w:tc>
          <w:tcPr>
            <w:tcW w:w="1275"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1237" w:type="dxa"/>
            <w:vAlign w:val="center"/>
          </w:tcPr>
          <w:p w:rsidR="003123CD" w:rsidRPr="003123CD" w:rsidRDefault="003123CD" w:rsidP="003123CD">
            <w:pPr>
              <w:spacing w:line="276" w:lineRule="auto"/>
              <w:jc w:val="center"/>
              <w:rPr>
                <w:rFonts w:eastAsia="Verdana"/>
                <w:sz w:val="22"/>
                <w:szCs w:val="22"/>
              </w:rPr>
            </w:pPr>
          </w:p>
        </w:tc>
        <w:tc>
          <w:tcPr>
            <w:tcW w:w="1811" w:type="dxa"/>
            <w:vAlign w:val="center"/>
          </w:tcPr>
          <w:p w:rsidR="003123CD" w:rsidRPr="003123CD" w:rsidRDefault="003123CD" w:rsidP="003123CD">
            <w:pPr>
              <w:spacing w:line="276" w:lineRule="auto"/>
              <w:jc w:val="center"/>
              <w:rPr>
                <w:rFonts w:eastAsia="Verdana"/>
                <w:sz w:val="22"/>
                <w:szCs w:val="22"/>
              </w:rPr>
            </w:pPr>
            <w:r w:rsidRPr="003123CD">
              <w:rPr>
                <w:rFonts w:eastAsia="Verdana"/>
                <w:sz w:val="22"/>
                <w:szCs w:val="22"/>
              </w:rPr>
              <w:t>-</w:t>
            </w:r>
          </w:p>
        </w:tc>
      </w:tr>
    </w:tbl>
    <w:p w:rsidR="003123CD" w:rsidRPr="003123CD" w:rsidRDefault="003123CD" w:rsidP="003123CD">
      <w:pPr>
        <w:jc w:val="right"/>
        <w:rPr>
          <w:rFonts w:eastAsia="Verdana"/>
          <w:sz w:val="28"/>
          <w:szCs w:val="28"/>
        </w:rPr>
      </w:pPr>
    </w:p>
    <w:p w:rsidR="003123CD" w:rsidRPr="003123CD" w:rsidRDefault="003123CD" w:rsidP="003123CD">
      <w:pPr>
        <w:widowControl w:val="0"/>
        <w:jc w:val="center"/>
        <w:rPr>
          <w:rFonts w:eastAsia="Verdana"/>
          <w:b/>
          <w:sz w:val="28"/>
          <w:szCs w:val="28"/>
        </w:rPr>
      </w:pPr>
      <w:r w:rsidRPr="003123CD">
        <w:rPr>
          <w:rFonts w:eastAsia="Verdana"/>
          <w:b/>
          <w:sz w:val="28"/>
          <w:szCs w:val="28"/>
        </w:rPr>
        <w:t xml:space="preserve">9.3. Предложения по величине инвестиций в строительство, реконструкцию, техническое перевооружение </w:t>
      </w:r>
    </w:p>
    <w:p w:rsidR="003123CD" w:rsidRPr="003123CD" w:rsidRDefault="003123CD" w:rsidP="003123CD">
      <w:pPr>
        <w:widowControl w:val="0"/>
        <w:jc w:val="center"/>
        <w:rPr>
          <w:rFonts w:eastAsia="Verdana"/>
          <w:b/>
          <w:sz w:val="28"/>
          <w:szCs w:val="28"/>
        </w:rPr>
      </w:pPr>
      <w:r w:rsidRPr="003123CD">
        <w:rPr>
          <w:rFonts w:eastAsia="Verdana"/>
          <w:b/>
          <w:sz w:val="28"/>
          <w:szCs w:val="28"/>
        </w:rPr>
        <w:t>и (или) модернизацию в связи с изменениями температурного графика и гидравлического режима работы системы теплоснабжения</w:t>
      </w:r>
    </w:p>
    <w:p w:rsidR="003123CD" w:rsidRPr="003123CD" w:rsidRDefault="003123CD" w:rsidP="003123CD">
      <w:pPr>
        <w:spacing w:line="276" w:lineRule="auto"/>
        <w:jc w:val="right"/>
        <w:rPr>
          <w:rFonts w:eastAsia="Verdana"/>
          <w:sz w:val="28"/>
          <w:szCs w:val="28"/>
        </w:rPr>
      </w:pPr>
      <w:r w:rsidRPr="003123CD">
        <w:rPr>
          <w:rFonts w:eastAsia="Verdana"/>
          <w:sz w:val="28"/>
          <w:szCs w:val="28"/>
        </w:rPr>
        <w:t>Таблица 26</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227"/>
        <w:gridCol w:w="1134"/>
        <w:gridCol w:w="1134"/>
        <w:gridCol w:w="1276"/>
        <w:gridCol w:w="992"/>
        <w:gridCol w:w="1275"/>
        <w:gridCol w:w="1276"/>
        <w:gridCol w:w="1276"/>
        <w:gridCol w:w="1237"/>
        <w:gridCol w:w="1811"/>
      </w:tblGrid>
      <w:tr w:rsidR="003123CD" w:rsidRPr="003123CD" w:rsidTr="00473CCD">
        <w:tc>
          <w:tcPr>
            <w:tcW w:w="3227" w:type="dxa"/>
            <w:vMerge w:val="restart"/>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Наименование</w:t>
            </w:r>
          </w:p>
        </w:tc>
        <w:tc>
          <w:tcPr>
            <w:tcW w:w="1134"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2023</w:t>
            </w:r>
          </w:p>
        </w:tc>
        <w:tc>
          <w:tcPr>
            <w:tcW w:w="1134"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2024</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2025</w:t>
            </w:r>
          </w:p>
        </w:tc>
        <w:tc>
          <w:tcPr>
            <w:tcW w:w="992"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2026</w:t>
            </w:r>
          </w:p>
        </w:tc>
        <w:tc>
          <w:tcPr>
            <w:tcW w:w="1275"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2027</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2028</w:t>
            </w:r>
          </w:p>
        </w:tc>
        <w:tc>
          <w:tcPr>
            <w:tcW w:w="1276"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2029-2033</w:t>
            </w:r>
          </w:p>
        </w:tc>
        <w:tc>
          <w:tcPr>
            <w:tcW w:w="1237"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2034-2039</w:t>
            </w:r>
          </w:p>
        </w:tc>
        <w:tc>
          <w:tcPr>
            <w:tcW w:w="1811" w:type="dxa"/>
            <w:vAlign w:val="center"/>
          </w:tcPr>
          <w:p w:rsidR="003123CD" w:rsidRPr="003123CD" w:rsidRDefault="003123CD" w:rsidP="003123CD">
            <w:pPr>
              <w:spacing w:line="276" w:lineRule="auto"/>
              <w:jc w:val="center"/>
              <w:rPr>
                <w:rFonts w:eastAsia="Verdana"/>
                <w:b/>
                <w:sz w:val="22"/>
                <w:szCs w:val="22"/>
              </w:rPr>
            </w:pPr>
            <w:r w:rsidRPr="003123CD">
              <w:rPr>
                <w:rFonts w:eastAsia="Verdana"/>
                <w:b/>
                <w:sz w:val="22"/>
                <w:szCs w:val="22"/>
              </w:rPr>
              <w:t>Исполнитель</w:t>
            </w:r>
          </w:p>
        </w:tc>
      </w:tr>
      <w:tr w:rsidR="003123CD" w:rsidRPr="003123CD" w:rsidTr="00473CCD">
        <w:tc>
          <w:tcPr>
            <w:tcW w:w="3227" w:type="dxa"/>
            <w:vMerge/>
            <w:vAlign w:val="center"/>
          </w:tcPr>
          <w:p w:rsidR="003123CD" w:rsidRPr="003123CD" w:rsidRDefault="003123CD" w:rsidP="003123CD">
            <w:pPr>
              <w:spacing w:line="276" w:lineRule="auto"/>
              <w:rPr>
                <w:rFonts w:eastAsia="Verdana"/>
                <w:sz w:val="22"/>
                <w:szCs w:val="22"/>
              </w:rPr>
            </w:pPr>
          </w:p>
        </w:tc>
        <w:tc>
          <w:tcPr>
            <w:tcW w:w="11411" w:type="dxa"/>
            <w:gridSpan w:val="9"/>
          </w:tcPr>
          <w:p w:rsidR="003123CD" w:rsidRPr="003123CD" w:rsidRDefault="003123CD" w:rsidP="003123CD">
            <w:pPr>
              <w:spacing w:line="276" w:lineRule="auto"/>
              <w:jc w:val="center"/>
              <w:rPr>
                <w:rFonts w:eastAsia="Verdana"/>
                <w:sz w:val="22"/>
                <w:szCs w:val="22"/>
              </w:rPr>
            </w:pPr>
            <w:r w:rsidRPr="003123CD">
              <w:rPr>
                <w:rFonts w:eastAsia="Verdana"/>
                <w:b/>
                <w:sz w:val="22"/>
                <w:szCs w:val="22"/>
              </w:rPr>
              <w:t>Тыс. руб.</w:t>
            </w:r>
          </w:p>
        </w:tc>
      </w:tr>
      <w:tr w:rsidR="003123CD" w:rsidRPr="003123CD" w:rsidTr="00473CCD">
        <w:trPr>
          <w:trHeight w:val="71"/>
        </w:trPr>
        <w:tc>
          <w:tcPr>
            <w:tcW w:w="3227" w:type="dxa"/>
            <w:vAlign w:val="center"/>
          </w:tcPr>
          <w:p w:rsidR="003123CD" w:rsidRPr="003123CD" w:rsidRDefault="003123CD" w:rsidP="003123CD">
            <w:pPr>
              <w:spacing w:line="276" w:lineRule="auto"/>
              <w:rPr>
                <w:rFonts w:eastAsia="Verdana"/>
              </w:rPr>
            </w:pPr>
            <w:r w:rsidRPr="003123CD">
              <w:rPr>
                <w:rFonts w:eastAsia="Verdana"/>
              </w:rPr>
              <w:t>-</w:t>
            </w:r>
          </w:p>
        </w:tc>
        <w:tc>
          <w:tcPr>
            <w:tcW w:w="1134" w:type="dxa"/>
            <w:vAlign w:val="center"/>
          </w:tcPr>
          <w:p w:rsidR="003123CD" w:rsidRPr="003123CD" w:rsidRDefault="003123CD" w:rsidP="003123CD">
            <w:pPr>
              <w:spacing w:line="276" w:lineRule="auto"/>
              <w:jc w:val="center"/>
              <w:rPr>
                <w:rFonts w:eastAsia="Verdana"/>
                <w:sz w:val="22"/>
                <w:szCs w:val="22"/>
              </w:rPr>
            </w:pPr>
          </w:p>
        </w:tc>
        <w:tc>
          <w:tcPr>
            <w:tcW w:w="1134"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992" w:type="dxa"/>
            <w:vAlign w:val="center"/>
          </w:tcPr>
          <w:p w:rsidR="003123CD" w:rsidRPr="003123CD" w:rsidRDefault="003123CD" w:rsidP="003123CD">
            <w:pPr>
              <w:spacing w:line="276" w:lineRule="auto"/>
              <w:jc w:val="center"/>
              <w:rPr>
                <w:rFonts w:eastAsia="Verdana"/>
                <w:sz w:val="22"/>
                <w:szCs w:val="22"/>
              </w:rPr>
            </w:pPr>
          </w:p>
        </w:tc>
        <w:tc>
          <w:tcPr>
            <w:tcW w:w="1275"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1276" w:type="dxa"/>
            <w:vAlign w:val="center"/>
          </w:tcPr>
          <w:p w:rsidR="003123CD" w:rsidRPr="003123CD" w:rsidRDefault="003123CD" w:rsidP="003123CD">
            <w:pPr>
              <w:spacing w:line="276" w:lineRule="auto"/>
              <w:jc w:val="center"/>
              <w:rPr>
                <w:rFonts w:eastAsia="Verdana"/>
                <w:sz w:val="22"/>
                <w:szCs w:val="22"/>
              </w:rPr>
            </w:pPr>
          </w:p>
        </w:tc>
        <w:tc>
          <w:tcPr>
            <w:tcW w:w="1237" w:type="dxa"/>
            <w:vAlign w:val="center"/>
          </w:tcPr>
          <w:p w:rsidR="003123CD" w:rsidRPr="003123CD" w:rsidRDefault="003123CD" w:rsidP="003123CD">
            <w:pPr>
              <w:spacing w:line="276" w:lineRule="auto"/>
              <w:jc w:val="center"/>
              <w:rPr>
                <w:rFonts w:eastAsia="Verdana"/>
                <w:sz w:val="22"/>
                <w:szCs w:val="22"/>
              </w:rPr>
            </w:pPr>
          </w:p>
        </w:tc>
        <w:tc>
          <w:tcPr>
            <w:tcW w:w="1811"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w:t>
            </w:r>
          </w:p>
        </w:tc>
      </w:tr>
    </w:tbl>
    <w:p w:rsidR="003123CD" w:rsidRPr="003123CD" w:rsidRDefault="003123CD" w:rsidP="003123CD">
      <w:pPr>
        <w:spacing w:line="276" w:lineRule="auto"/>
        <w:rPr>
          <w:rFonts w:eastAsia="Verdana"/>
          <w:sz w:val="28"/>
          <w:szCs w:val="28"/>
          <w:highlight w:val="yellow"/>
        </w:rPr>
        <w:sectPr w:rsidR="003123CD" w:rsidRPr="003123CD" w:rsidSect="00A0504D">
          <w:pgSz w:w="15840" w:h="12240" w:orient="landscape"/>
          <w:pgMar w:top="1418" w:right="851" w:bottom="851" w:left="567" w:header="720" w:footer="720" w:gutter="0"/>
          <w:cols w:space="720"/>
        </w:sectPr>
      </w:pP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3123CD" w:rsidRPr="003123CD" w:rsidRDefault="003123CD" w:rsidP="003123CD">
      <w:pPr>
        <w:shd w:val="clear" w:color="auto" w:fill="FFFFFF"/>
        <w:spacing w:line="276" w:lineRule="auto"/>
        <w:ind w:firstLine="709"/>
        <w:jc w:val="both"/>
        <w:rPr>
          <w:rFonts w:eastAsia="Verdana"/>
          <w:color w:val="000000"/>
          <w:sz w:val="28"/>
          <w:szCs w:val="28"/>
        </w:rPr>
      </w:pPr>
      <w:r w:rsidRPr="003123CD">
        <w:rPr>
          <w:rFonts w:eastAsia="Verdana"/>
          <w:color w:val="000000"/>
          <w:sz w:val="28"/>
          <w:szCs w:val="28"/>
        </w:rPr>
        <w:t>На территории сельского поселения Савруха система централизованного горячего водоснабжения отсутствует.</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9.5. Оценка эффективности инвестиций по отдельным предложениям</w:t>
      </w:r>
    </w:p>
    <w:p w:rsidR="003123CD" w:rsidRPr="003123CD" w:rsidRDefault="003123CD" w:rsidP="003123CD">
      <w:pPr>
        <w:tabs>
          <w:tab w:val="left" w:pos="0"/>
          <w:tab w:val="left" w:pos="1134"/>
          <w:tab w:val="left" w:pos="2920"/>
          <w:tab w:val="left" w:pos="3720"/>
          <w:tab w:val="left" w:pos="4740"/>
          <w:tab w:val="left" w:pos="6580"/>
          <w:tab w:val="left" w:pos="6900"/>
          <w:tab w:val="left" w:pos="8680"/>
          <w:tab w:val="left" w:pos="9500"/>
        </w:tabs>
        <w:spacing w:line="276" w:lineRule="auto"/>
        <w:ind w:right="-20" w:firstLine="709"/>
        <w:contextualSpacing/>
        <w:jc w:val="both"/>
        <w:rPr>
          <w:rFonts w:eastAsia="Verdana"/>
          <w:sz w:val="28"/>
          <w:szCs w:val="28"/>
        </w:rPr>
      </w:pPr>
      <w:bookmarkStart w:id="11" w:name="_Hlk25570433"/>
      <w:r w:rsidRPr="003123CD">
        <w:rPr>
          <w:rFonts w:eastAsia="Verdana" w:cs="Arial Unicode MS"/>
          <w:sz w:val="28"/>
          <w:szCs w:val="28"/>
          <w:lang w:eastAsia="en-US"/>
        </w:rPr>
        <w:t>На территории сельского поселения Савруха  мероприятия в системе теплоснабжения не запланированы.</w:t>
      </w:r>
    </w:p>
    <w:bookmarkEnd w:id="11"/>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период актуализации</w:t>
      </w:r>
    </w:p>
    <w:p w:rsidR="003123CD" w:rsidRPr="003123CD" w:rsidRDefault="003123CD" w:rsidP="003123CD">
      <w:pPr>
        <w:spacing w:line="276" w:lineRule="auto"/>
        <w:ind w:firstLine="426"/>
        <w:jc w:val="both"/>
        <w:rPr>
          <w:rFonts w:eastAsia="Verdana"/>
          <w:sz w:val="28"/>
          <w:szCs w:val="28"/>
          <w:lang w:eastAsia="en-US"/>
        </w:rPr>
      </w:pPr>
      <w:r w:rsidRPr="003123CD">
        <w:rPr>
          <w:rFonts w:eastAsia="Verdana"/>
          <w:sz w:val="28"/>
          <w:szCs w:val="28"/>
          <w:lang w:eastAsia="en-US"/>
        </w:rPr>
        <w:t>Данные о фактически  осуществленных инвестиций в строительство, реконструкцию и модернизацию объектов теплоснабжения отсутствуют.</w:t>
      </w: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 xml:space="preserve">РАЗДЕЛ 10. РЕШЕНИЕ О ПРИСВОЕНИИ СТАТУСА ЕДИНОЙ ТЕПЛОСНАБЖАЮЩЕЙ ОРГАНИЗАЦИИ </w:t>
      </w:r>
    </w:p>
    <w:p w:rsidR="003123CD" w:rsidRPr="003123CD" w:rsidRDefault="003123CD" w:rsidP="003123CD">
      <w:pPr>
        <w:widowControl w:val="0"/>
        <w:spacing w:line="276" w:lineRule="auto"/>
        <w:ind w:firstLine="708"/>
        <w:jc w:val="both"/>
        <w:rPr>
          <w:rFonts w:eastAsia="Verdana"/>
          <w:b/>
          <w:sz w:val="28"/>
          <w:szCs w:val="28"/>
        </w:rPr>
      </w:pPr>
      <w:r w:rsidRPr="003123CD">
        <w:rPr>
          <w:rFonts w:eastAsia="Verdana"/>
          <w:b/>
          <w:sz w:val="28"/>
          <w:szCs w:val="28"/>
        </w:rPr>
        <w:t>10.1. Решение о присвоении статуса единой теплоснабжающей организации (организациям)</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3123CD" w:rsidRPr="003123CD" w:rsidRDefault="003123CD" w:rsidP="003123CD">
      <w:pPr>
        <w:spacing w:line="276" w:lineRule="auto"/>
        <w:ind w:right="46" w:firstLine="709"/>
        <w:jc w:val="both"/>
        <w:rPr>
          <w:rFonts w:eastAsia="Verdana"/>
          <w:sz w:val="28"/>
          <w:szCs w:val="28"/>
        </w:rPr>
      </w:pPr>
      <w:r w:rsidRPr="003123CD">
        <w:rPr>
          <w:rFonts w:eastAsia="Verdana"/>
          <w:sz w:val="28"/>
          <w:szCs w:val="28"/>
        </w:rPr>
        <w:t xml:space="preserve">В настоящее время ресурсоснабжающая организация </w:t>
      </w:r>
      <w:r w:rsidRPr="003123CD">
        <w:rPr>
          <w:rFonts w:eastAsia="Verdana"/>
          <w:sz w:val="28"/>
          <w:szCs w:val="28"/>
          <w:lang w:eastAsia="en-US"/>
        </w:rPr>
        <w:t xml:space="preserve">МУПП ЖКХ  Похвистневского района </w:t>
      </w:r>
      <w:r w:rsidRPr="003123CD">
        <w:rPr>
          <w:rFonts w:eastAsia="Verdana"/>
          <w:sz w:val="28"/>
          <w:szCs w:val="28"/>
        </w:rPr>
        <w:t>отвечает всем требованиям критериев по определению единой теплоснабжающей организации.</w:t>
      </w:r>
    </w:p>
    <w:p w:rsidR="003123CD" w:rsidRPr="003123CD" w:rsidRDefault="003123CD" w:rsidP="003123CD">
      <w:pPr>
        <w:spacing w:line="276" w:lineRule="auto"/>
        <w:ind w:right="46" w:firstLine="709"/>
        <w:jc w:val="both"/>
        <w:rPr>
          <w:rFonts w:eastAsia="Verdana"/>
          <w:sz w:val="28"/>
          <w:szCs w:val="28"/>
        </w:rPr>
      </w:pP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10.2. Реестр зон действия единой теплоснабжающей организации</w:t>
      </w:r>
    </w:p>
    <w:p w:rsidR="003123CD" w:rsidRPr="003123CD" w:rsidRDefault="003123CD" w:rsidP="003123CD">
      <w:pPr>
        <w:widowControl w:val="0"/>
        <w:spacing w:line="276" w:lineRule="auto"/>
        <w:ind w:firstLine="708"/>
        <w:jc w:val="both"/>
        <w:rPr>
          <w:rFonts w:eastAsia="Verdana"/>
          <w:sz w:val="28"/>
          <w:szCs w:val="28"/>
          <w:lang w:eastAsia="en-US"/>
        </w:rPr>
      </w:pPr>
      <w:r w:rsidRPr="003123CD">
        <w:rPr>
          <w:rFonts w:eastAsia="Verdana"/>
          <w:sz w:val="28"/>
          <w:szCs w:val="28"/>
          <w:lang w:eastAsia="en-US"/>
        </w:rPr>
        <w:t xml:space="preserve">Решение о присвоении организациям статуса ЕТО в той или иной зоне деятельности принимает для поселений с численностью населения менее пятисот тысяч человек, в соответствии со статьей 6 пункта 6 Федерального закона от 27 июля 2010 г. № 190-ФЗ «О теплоснабжении» и пункта 3 Правил организации теплоснабжения в Российской Федерации, утвержденных постановлением Правительства Российской Федерации от 8 августа 2012 г.     № 808, органа местного самоуправления при утверждении схемы теплоснабжения поселения. </w:t>
      </w:r>
    </w:p>
    <w:p w:rsidR="003123CD" w:rsidRPr="003123CD" w:rsidRDefault="003123CD" w:rsidP="003123CD">
      <w:pPr>
        <w:spacing w:line="276" w:lineRule="auto"/>
        <w:jc w:val="center"/>
        <w:rPr>
          <w:rFonts w:eastAsia="Verdana"/>
          <w:sz w:val="28"/>
          <w:szCs w:val="28"/>
          <w:lang w:eastAsia="en-US"/>
        </w:rPr>
      </w:pPr>
      <w:r w:rsidRPr="003123CD">
        <w:rPr>
          <w:rFonts w:eastAsia="Verdana"/>
          <w:sz w:val="28"/>
          <w:szCs w:val="28"/>
          <w:lang w:eastAsia="en-US"/>
        </w:rPr>
        <w:t>Таблица 27 - Реестр зон действия единой теплоснабжающей организации</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828"/>
        <w:gridCol w:w="2835"/>
        <w:gridCol w:w="2976"/>
      </w:tblGrid>
      <w:tr w:rsidR="003123CD" w:rsidRPr="003123CD" w:rsidTr="00473CCD">
        <w:tc>
          <w:tcPr>
            <w:tcW w:w="3828" w:type="dxa"/>
            <w:vAlign w:val="center"/>
          </w:tcPr>
          <w:p w:rsidR="003123CD" w:rsidRPr="003123CD" w:rsidRDefault="003123CD" w:rsidP="003123CD">
            <w:pPr>
              <w:spacing w:line="276" w:lineRule="auto"/>
              <w:jc w:val="center"/>
              <w:rPr>
                <w:rFonts w:eastAsia="Verdana"/>
                <w:b/>
                <w:lang w:eastAsia="en-US"/>
              </w:rPr>
            </w:pPr>
            <w:r w:rsidRPr="003123CD">
              <w:rPr>
                <w:rFonts w:eastAsia="Verdana"/>
                <w:b/>
                <w:lang w:eastAsia="en-US"/>
              </w:rPr>
              <w:lastRenderedPageBreak/>
              <w:t xml:space="preserve">Наименование источников </w:t>
            </w:r>
          </w:p>
          <w:p w:rsidR="003123CD" w:rsidRPr="003123CD" w:rsidRDefault="003123CD" w:rsidP="003123CD">
            <w:pPr>
              <w:spacing w:line="276" w:lineRule="auto"/>
              <w:jc w:val="center"/>
              <w:rPr>
                <w:rFonts w:eastAsia="Verdana"/>
                <w:b/>
                <w:lang w:eastAsia="en-US"/>
              </w:rPr>
            </w:pPr>
            <w:r w:rsidRPr="003123CD">
              <w:rPr>
                <w:rFonts w:eastAsia="Verdana"/>
                <w:b/>
                <w:lang w:eastAsia="en-US"/>
              </w:rPr>
              <w:t>в системе теплоснабжения</w:t>
            </w:r>
          </w:p>
        </w:tc>
        <w:tc>
          <w:tcPr>
            <w:tcW w:w="2835" w:type="dxa"/>
            <w:vAlign w:val="center"/>
          </w:tcPr>
          <w:p w:rsidR="003123CD" w:rsidRPr="003123CD" w:rsidRDefault="003123CD" w:rsidP="003123CD">
            <w:pPr>
              <w:spacing w:line="276" w:lineRule="auto"/>
              <w:jc w:val="center"/>
              <w:rPr>
                <w:rFonts w:eastAsia="Verdana"/>
                <w:b/>
                <w:lang w:eastAsia="en-US"/>
              </w:rPr>
            </w:pPr>
            <w:r w:rsidRPr="003123CD">
              <w:rPr>
                <w:rFonts w:eastAsia="Verdana"/>
                <w:b/>
                <w:lang w:eastAsia="en-US"/>
              </w:rPr>
              <w:t>Объекты систем теплоснабжения в обслуживании теплоснабжающей организации</w:t>
            </w:r>
          </w:p>
        </w:tc>
        <w:tc>
          <w:tcPr>
            <w:tcW w:w="2976" w:type="dxa"/>
            <w:vAlign w:val="center"/>
          </w:tcPr>
          <w:p w:rsidR="003123CD" w:rsidRPr="003123CD" w:rsidRDefault="003123CD" w:rsidP="003123CD">
            <w:pPr>
              <w:spacing w:line="276" w:lineRule="auto"/>
              <w:jc w:val="center"/>
              <w:rPr>
                <w:rFonts w:eastAsia="Verdana"/>
                <w:b/>
                <w:lang w:eastAsia="en-US"/>
              </w:rPr>
            </w:pPr>
            <w:r w:rsidRPr="003123CD">
              <w:rPr>
                <w:rFonts w:eastAsia="Verdana"/>
                <w:b/>
                <w:lang w:eastAsia="en-US"/>
              </w:rPr>
              <w:t>Утвержденная ЕТО</w:t>
            </w:r>
          </w:p>
        </w:tc>
      </w:tr>
      <w:tr w:rsidR="003123CD" w:rsidRPr="003123CD" w:rsidTr="00473CCD">
        <w:trPr>
          <w:trHeight w:val="231"/>
        </w:trPr>
        <w:tc>
          <w:tcPr>
            <w:tcW w:w="3828" w:type="dxa"/>
            <w:tcBorders>
              <w:bottom w:val="single" w:sz="4" w:space="0" w:color="auto"/>
            </w:tcBorders>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Центральная котельная с. Савруха, ул. Центральная Усадьба, 12</w:t>
            </w:r>
          </w:p>
        </w:tc>
        <w:tc>
          <w:tcPr>
            <w:tcW w:w="2835" w:type="dxa"/>
            <w:tcBorders>
              <w:bottom w:val="single" w:sz="4" w:space="0" w:color="auto"/>
            </w:tcBorders>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котельная/тепловая сеть</w:t>
            </w:r>
          </w:p>
        </w:tc>
        <w:tc>
          <w:tcPr>
            <w:tcW w:w="2976" w:type="dxa"/>
            <w:tcBorders>
              <w:bottom w:val="single" w:sz="4" w:space="0" w:color="auto"/>
            </w:tcBorders>
            <w:vAlign w:val="center"/>
          </w:tcPr>
          <w:p w:rsidR="003123CD" w:rsidRPr="003123CD" w:rsidRDefault="003123CD" w:rsidP="003123CD">
            <w:pPr>
              <w:spacing w:line="276" w:lineRule="auto"/>
              <w:jc w:val="center"/>
              <w:rPr>
                <w:rFonts w:eastAsia="Verdana"/>
                <w:sz w:val="22"/>
                <w:szCs w:val="22"/>
              </w:rPr>
            </w:pPr>
            <w:r w:rsidRPr="003123CD">
              <w:rPr>
                <w:rFonts w:eastAsia="Verdana"/>
                <w:sz w:val="22"/>
                <w:szCs w:val="22"/>
                <w:lang w:eastAsia="en-US"/>
              </w:rPr>
              <w:t>МУПП ЖКХ Похвистневского района</w:t>
            </w:r>
          </w:p>
        </w:tc>
      </w:tr>
      <w:tr w:rsidR="003123CD" w:rsidRPr="003123CD" w:rsidTr="00473CCD">
        <w:trPr>
          <w:trHeight w:val="231"/>
        </w:trPr>
        <w:tc>
          <w:tcPr>
            <w:tcW w:w="3828" w:type="dxa"/>
            <w:tcBorders>
              <w:bottom w:val="single" w:sz="4" w:space="0" w:color="auto"/>
            </w:tcBorders>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t>Котельная № 1</w:t>
            </w:r>
            <w:r w:rsidRPr="003123CD">
              <w:rPr>
                <w:rFonts w:eastAsia="Verdana"/>
                <w:sz w:val="20"/>
                <w:szCs w:val="20"/>
                <w:lang w:eastAsia="en-US"/>
              </w:rPr>
              <w:t xml:space="preserve"> с. Савруха, ул. Центральная Усадьба, 76 (детский сад)</w:t>
            </w:r>
          </w:p>
        </w:tc>
        <w:tc>
          <w:tcPr>
            <w:tcW w:w="2835" w:type="dxa"/>
            <w:tcBorders>
              <w:bottom w:val="single" w:sz="4" w:space="0" w:color="auto"/>
            </w:tcBorders>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котельная/тепловая сеть</w:t>
            </w:r>
          </w:p>
        </w:tc>
        <w:tc>
          <w:tcPr>
            <w:tcW w:w="2976" w:type="dxa"/>
            <w:tcBorders>
              <w:bottom w:val="single" w:sz="4" w:space="0" w:color="auto"/>
            </w:tcBorders>
            <w:vAlign w:val="center"/>
          </w:tcPr>
          <w:p w:rsidR="003123CD" w:rsidRPr="003123CD" w:rsidRDefault="003123CD" w:rsidP="003123CD">
            <w:pPr>
              <w:spacing w:line="276" w:lineRule="auto"/>
              <w:jc w:val="center"/>
              <w:rPr>
                <w:rFonts w:eastAsia="Verdana"/>
                <w:sz w:val="22"/>
                <w:szCs w:val="22"/>
              </w:rPr>
            </w:pPr>
            <w:r w:rsidRPr="003123CD">
              <w:rPr>
                <w:rFonts w:eastAsia="Verdana"/>
                <w:sz w:val="22"/>
                <w:szCs w:val="22"/>
                <w:lang w:eastAsia="en-US"/>
              </w:rPr>
              <w:t>МУПП ЖКХ Похвистневского района</w:t>
            </w:r>
          </w:p>
        </w:tc>
      </w:tr>
    </w:tbl>
    <w:p w:rsidR="003123CD" w:rsidRPr="003123CD" w:rsidRDefault="003123CD" w:rsidP="003123CD">
      <w:pPr>
        <w:widowControl w:val="0"/>
        <w:spacing w:line="276" w:lineRule="auto"/>
        <w:jc w:val="center"/>
        <w:rPr>
          <w:rFonts w:eastAsia="Verdana"/>
          <w:sz w:val="28"/>
          <w:szCs w:val="28"/>
        </w:rPr>
      </w:pP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10.3. Основания, в том числе критерии, в соответствии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 xml:space="preserve">с которыми теплоснабжающей организации присвоен статус </w:t>
      </w:r>
    </w:p>
    <w:p w:rsidR="003123CD" w:rsidRPr="003123CD" w:rsidRDefault="003123CD" w:rsidP="003123CD">
      <w:pPr>
        <w:widowControl w:val="0"/>
        <w:spacing w:line="276" w:lineRule="auto"/>
        <w:jc w:val="center"/>
        <w:rPr>
          <w:rFonts w:eastAsia="Verdana"/>
          <w:b/>
          <w:sz w:val="28"/>
          <w:szCs w:val="28"/>
        </w:rPr>
      </w:pPr>
      <w:r w:rsidRPr="003123CD">
        <w:rPr>
          <w:rFonts w:eastAsia="Verdana"/>
          <w:b/>
          <w:sz w:val="28"/>
          <w:szCs w:val="28"/>
        </w:rPr>
        <w:t>единой теплоснабжающей организации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xml:space="preserve">В соответствии со статьей 2 пунктом 28 Федерального закона </w:t>
      </w:r>
      <w:r w:rsidRPr="003123CD">
        <w:rPr>
          <w:rFonts w:eastAsia="Verdana"/>
          <w:sz w:val="28"/>
          <w:szCs w:val="28"/>
          <w:lang w:eastAsia="en-US"/>
        </w:rPr>
        <w:t xml:space="preserve">27 июля 2010 г. № </w:t>
      </w:r>
      <w:r w:rsidRPr="003123CD">
        <w:rPr>
          <w:rFonts w:eastAsia="Verdana"/>
          <w:sz w:val="28"/>
          <w:szCs w:val="28"/>
        </w:rPr>
        <w:t>190-ФЗ «О теплоснабжении»: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xml:space="preserve">В соответствии со статьей 6 пунктом 6 Федерального закона </w:t>
      </w:r>
      <w:r w:rsidRPr="003123CD">
        <w:rPr>
          <w:rFonts w:eastAsia="Verdana"/>
          <w:sz w:val="28"/>
          <w:szCs w:val="28"/>
          <w:lang w:eastAsia="en-US"/>
        </w:rPr>
        <w:t xml:space="preserve">27 июля 2010 г. № </w:t>
      </w:r>
      <w:r w:rsidRPr="003123CD">
        <w:rPr>
          <w:rFonts w:eastAsia="Verdana"/>
          <w:sz w:val="28"/>
          <w:szCs w:val="28"/>
        </w:rPr>
        <w:t>190-ФЗ «О теплоснабжении»: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w:t>
      </w:r>
      <w:r w:rsidRPr="003123CD">
        <w:rPr>
          <w:rFonts w:eastAsia="Verdana"/>
          <w:sz w:val="28"/>
          <w:szCs w:val="28"/>
        </w:rPr>
        <w:lastRenderedPageBreak/>
        <w:t xml:space="preserve">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Федерального закона от </w:t>
      </w:r>
      <w:r w:rsidRPr="003123CD">
        <w:rPr>
          <w:rFonts w:eastAsia="Verdana"/>
          <w:sz w:val="28"/>
          <w:szCs w:val="28"/>
          <w:lang w:eastAsia="en-US"/>
        </w:rPr>
        <w:t xml:space="preserve">27 июля 2010 г. </w:t>
      </w:r>
      <w:r w:rsidRPr="003123CD">
        <w:rPr>
          <w:rFonts w:eastAsia="Verdana"/>
          <w:sz w:val="28"/>
          <w:szCs w:val="28"/>
        </w:rPr>
        <w:t>№ 190-ФЗ «О теплоснабжении»: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Критерии и порядок определения единой теплоснабжающей организации: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w:t>
      </w:r>
      <w:r w:rsidRPr="003123CD">
        <w:rPr>
          <w:rFonts w:eastAsia="Verdana"/>
          <w:sz w:val="28"/>
          <w:szCs w:val="28"/>
        </w:rPr>
        <w:lastRenderedPageBreak/>
        <w:t xml:space="preserve">присваивается указанному лицу. </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5. Критериями определения единой теплоснабжающей организации являются:</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w:t>
      </w:r>
      <w:r w:rsidRPr="003123CD">
        <w:rPr>
          <w:rFonts w:eastAsia="Verdana"/>
          <w:sz w:val="28"/>
          <w:szCs w:val="28"/>
        </w:rPr>
        <w:lastRenderedPageBreak/>
        <w:t>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8. Единая теплоснабжающая организация при осуществлении своей деятельности обязана:</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в) надлежащим образом исполнять обязательства перед иными теплоснабжающими и теплосетевыми организациями в зоне своей деятельности;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г) осуществлять  контроль  режимов  потребления  тепловой энергии в зоне своей деятельности.</w:t>
      </w:r>
    </w:p>
    <w:p w:rsidR="003123CD" w:rsidRPr="003123CD" w:rsidRDefault="003123CD" w:rsidP="003123CD">
      <w:pPr>
        <w:spacing w:line="276" w:lineRule="auto"/>
        <w:ind w:firstLine="709"/>
        <w:jc w:val="both"/>
        <w:rPr>
          <w:rFonts w:eastAsia="Verdana"/>
          <w:b/>
          <w:sz w:val="28"/>
          <w:szCs w:val="28"/>
        </w:rPr>
      </w:pPr>
      <w:r w:rsidRPr="003123CD">
        <w:rPr>
          <w:rFonts w:eastAsia="Verdana"/>
          <w:sz w:val="28"/>
          <w:szCs w:val="28"/>
        </w:rPr>
        <w:t xml:space="preserve">Ресурсоснабжающая организация </w:t>
      </w:r>
      <w:r w:rsidRPr="003123CD">
        <w:rPr>
          <w:rFonts w:eastAsia="Verdana"/>
          <w:sz w:val="28"/>
          <w:szCs w:val="28"/>
          <w:lang w:eastAsia="en-US"/>
        </w:rPr>
        <w:t>МУПП ЖКХ Похвистневского района</w:t>
      </w:r>
      <w:r w:rsidRPr="003123CD">
        <w:rPr>
          <w:rFonts w:eastAsia="Verdana"/>
          <w:b/>
          <w:sz w:val="28"/>
          <w:szCs w:val="28"/>
        </w:rPr>
        <w:t xml:space="preserve"> с</w:t>
      </w:r>
      <w:r w:rsidRPr="003123CD">
        <w:rPr>
          <w:rFonts w:eastAsia="Verdana"/>
          <w:sz w:val="28"/>
          <w:szCs w:val="28"/>
        </w:rPr>
        <w:t>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теплоснабжающей организации, а именно:</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а) 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3123CD" w:rsidRPr="003123CD" w:rsidRDefault="003123CD" w:rsidP="003123CD">
      <w:pPr>
        <w:widowControl w:val="0"/>
        <w:spacing w:line="276" w:lineRule="auto"/>
        <w:ind w:firstLine="708"/>
        <w:jc w:val="both"/>
        <w:rPr>
          <w:rFonts w:eastAsia="Verdana"/>
          <w:sz w:val="28"/>
          <w:szCs w:val="28"/>
        </w:rPr>
      </w:pPr>
      <w:r w:rsidRPr="003123CD">
        <w:rPr>
          <w:rFonts w:eastAsia="Verdana"/>
          <w:sz w:val="28"/>
          <w:szCs w:val="28"/>
        </w:rPr>
        <w:t>б) осуществляет  контроль  режимов потребления тепловой энергии в зоне своей деятельности.</w:t>
      </w:r>
    </w:p>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10.4. Информация о поданных теплоснабжающими организациями заявках на присвоение статуса единой теплоснабжающей организации</w:t>
      </w:r>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В сельском поселении Савруха подавалась одна заявка (МУПП ЖКХ Похвистневского района</w:t>
      </w:r>
      <w:r w:rsidRPr="003123CD">
        <w:rPr>
          <w:rFonts w:eastAsia="Verdana"/>
          <w:bCs/>
          <w:sz w:val="28"/>
          <w:szCs w:val="28"/>
        </w:rPr>
        <w:t xml:space="preserve">) </w:t>
      </w:r>
      <w:r w:rsidRPr="003123CD">
        <w:rPr>
          <w:rFonts w:eastAsia="Verdana"/>
          <w:sz w:val="28"/>
          <w:szCs w:val="28"/>
        </w:rPr>
        <w:t xml:space="preserve">на присвоение статуса единой теплоснабжающей организации. </w:t>
      </w:r>
    </w:p>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3123CD" w:rsidRPr="003123CD" w:rsidRDefault="003123CD" w:rsidP="003123CD">
      <w:pPr>
        <w:spacing w:line="276" w:lineRule="auto"/>
        <w:jc w:val="right"/>
        <w:rPr>
          <w:rFonts w:eastAsia="Verdana"/>
          <w:sz w:val="28"/>
          <w:szCs w:val="28"/>
        </w:rPr>
      </w:pPr>
      <w:r w:rsidRPr="003123CD">
        <w:rPr>
          <w:rFonts w:eastAsia="Verdana"/>
          <w:sz w:val="28"/>
          <w:szCs w:val="28"/>
        </w:rPr>
        <w:t>Таблица 28</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581"/>
        <w:gridCol w:w="1492"/>
        <w:gridCol w:w="1564"/>
        <w:gridCol w:w="1701"/>
        <w:gridCol w:w="2409"/>
      </w:tblGrid>
      <w:tr w:rsidR="003123CD" w:rsidRPr="003123CD" w:rsidTr="00473CCD">
        <w:trPr>
          <w:trHeight w:val="386"/>
        </w:trPr>
        <w:tc>
          <w:tcPr>
            <w:tcW w:w="2581" w:type="dxa"/>
            <w:vMerge w:val="restart"/>
            <w:vAlign w:val="center"/>
          </w:tcPr>
          <w:p w:rsidR="003123CD" w:rsidRPr="003123CD" w:rsidRDefault="003123CD" w:rsidP="003123CD">
            <w:pPr>
              <w:jc w:val="center"/>
              <w:rPr>
                <w:rFonts w:eastAsia="Verdana"/>
                <w:sz w:val="20"/>
                <w:szCs w:val="20"/>
              </w:rPr>
            </w:pPr>
            <w:r w:rsidRPr="003123CD">
              <w:rPr>
                <w:rFonts w:eastAsia="Verdana"/>
                <w:b/>
                <w:sz w:val="20"/>
                <w:szCs w:val="20"/>
              </w:rPr>
              <w:t>Наименование источника тепловой энергии</w:t>
            </w:r>
          </w:p>
        </w:tc>
        <w:tc>
          <w:tcPr>
            <w:tcW w:w="1492" w:type="dxa"/>
            <w:vMerge w:val="restart"/>
            <w:vAlign w:val="center"/>
          </w:tcPr>
          <w:p w:rsidR="003123CD" w:rsidRPr="003123CD" w:rsidRDefault="003123CD" w:rsidP="003123CD">
            <w:pPr>
              <w:jc w:val="center"/>
              <w:rPr>
                <w:rFonts w:eastAsia="Verdana"/>
                <w:b/>
                <w:sz w:val="20"/>
                <w:szCs w:val="20"/>
              </w:rPr>
            </w:pPr>
            <w:r w:rsidRPr="003123CD">
              <w:rPr>
                <w:rFonts w:eastAsia="Verdana"/>
                <w:b/>
                <w:sz w:val="20"/>
                <w:szCs w:val="20"/>
              </w:rPr>
              <w:t>Тепловая мощность, Гкал /час</w:t>
            </w:r>
          </w:p>
        </w:tc>
        <w:tc>
          <w:tcPr>
            <w:tcW w:w="3265" w:type="dxa"/>
            <w:gridSpan w:val="2"/>
            <w:vAlign w:val="center"/>
          </w:tcPr>
          <w:p w:rsidR="003123CD" w:rsidRPr="003123CD" w:rsidRDefault="003123CD" w:rsidP="003123CD">
            <w:pPr>
              <w:jc w:val="center"/>
              <w:rPr>
                <w:rFonts w:eastAsia="Verdana"/>
                <w:b/>
                <w:sz w:val="20"/>
                <w:szCs w:val="20"/>
              </w:rPr>
            </w:pPr>
            <w:r w:rsidRPr="003123CD">
              <w:rPr>
                <w:rFonts w:eastAsia="Verdana"/>
                <w:b/>
                <w:sz w:val="20"/>
                <w:szCs w:val="20"/>
              </w:rPr>
              <w:t>Протяженность сетей в 2-х трубном исполнении, м</w:t>
            </w:r>
          </w:p>
        </w:tc>
        <w:tc>
          <w:tcPr>
            <w:tcW w:w="2409" w:type="dxa"/>
            <w:vMerge w:val="restart"/>
            <w:vAlign w:val="center"/>
          </w:tcPr>
          <w:p w:rsidR="003123CD" w:rsidRPr="003123CD" w:rsidRDefault="003123CD" w:rsidP="003123CD">
            <w:pPr>
              <w:jc w:val="center"/>
              <w:rPr>
                <w:rFonts w:eastAsia="Verdana"/>
                <w:sz w:val="20"/>
                <w:szCs w:val="20"/>
              </w:rPr>
            </w:pPr>
            <w:r w:rsidRPr="003123CD">
              <w:rPr>
                <w:rFonts w:eastAsia="Verdana"/>
                <w:b/>
                <w:sz w:val="20"/>
                <w:szCs w:val="20"/>
              </w:rPr>
              <w:t>Наименование теплоснабжающей организации</w:t>
            </w:r>
          </w:p>
        </w:tc>
      </w:tr>
      <w:tr w:rsidR="003123CD" w:rsidRPr="003123CD" w:rsidTr="00473CCD">
        <w:trPr>
          <w:trHeight w:val="386"/>
        </w:trPr>
        <w:tc>
          <w:tcPr>
            <w:tcW w:w="2581" w:type="dxa"/>
            <w:vMerge/>
            <w:vAlign w:val="center"/>
          </w:tcPr>
          <w:p w:rsidR="003123CD" w:rsidRPr="003123CD" w:rsidRDefault="003123CD" w:rsidP="003123CD">
            <w:pPr>
              <w:jc w:val="center"/>
              <w:rPr>
                <w:rFonts w:eastAsia="Verdana"/>
                <w:b/>
                <w:sz w:val="20"/>
                <w:szCs w:val="20"/>
              </w:rPr>
            </w:pPr>
          </w:p>
        </w:tc>
        <w:tc>
          <w:tcPr>
            <w:tcW w:w="1492" w:type="dxa"/>
            <w:vMerge/>
            <w:vAlign w:val="center"/>
          </w:tcPr>
          <w:p w:rsidR="003123CD" w:rsidRPr="003123CD" w:rsidRDefault="003123CD" w:rsidP="003123CD">
            <w:pPr>
              <w:jc w:val="center"/>
              <w:rPr>
                <w:rFonts w:eastAsia="Verdana"/>
                <w:b/>
                <w:sz w:val="20"/>
                <w:szCs w:val="20"/>
              </w:rPr>
            </w:pPr>
          </w:p>
        </w:tc>
        <w:tc>
          <w:tcPr>
            <w:tcW w:w="1564" w:type="dxa"/>
            <w:vAlign w:val="center"/>
          </w:tcPr>
          <w:p w:rsidR="003123CD" w:rsidRPr="003123CD" w:rsidRDefault="003123CD" w:rsidP="003123CD">
            <w:pPr>
              <w:jc w:val="center"/>
              <w:rPr>
                <w:rFonts w:eastAsia="Verdana"/>
                <w:b/>
                <w:sz w:val="20"/>
                <w:szCs w:val="20"/>
              </w:rPr>
            </w:pPr>
            <w:r w:rsidRPr="003123CD">
              <w:rPr>
                <w:rFonts w:eastAsia="Verdana"/>
                <w:b/>
                <w:sz w:val="20"/>
                <w:szCs w:val="20"/>
              </w:rPr>
              <w:t>отопление</w:t>
            </w:r>
          </w:p>
        </w:tc>
        <w:tc>
          <w:tcPr>
            <w:tcW w:w="1701" w:type="dxa"/>
            <w:vAlign w:val="center"/>
          </w:tcPr>
          <w:p w:rsidR="003123CD" w:rsidRPr="003123CD" w:rsidRDefault="003123CD" w:rsidP="003123CD">
            <w:pPr>
              <w:jc w:val="center"/>
              <w:rPr>
                <w:rFonts w:eastAsia="Verdana"/>
                <w:b/>
                <w:sz w:val="20"/>
                <w:szCs w:val="20"/>
              </w:rPr>
            </w:pPr>
            <w:r w:rsidRPr="003123CD">
              <w:rPr>
                <w:rFonts w:eastAsia="Verdana"/>
                <w:b/>
                <w:sz w:val="20"/>
                <w:szCs w:val="20"/>
              </w:rPr>
              <w:t>ГВС</w:t>
            </w:r>
          </w:p>
        </w:tc>
        <w:tc>
          <w:tcPr>
            <w:tcW w:w="2409" w:type="dxa"/>
            <w:vMerge/>
            <w:vAlign w:val="center"/>
          </w:tcPr>
          <w:p w:rsidR="003123CD" w:rsidRPr="003123CD" w:rsidRDefault="003123CD" w:rsidP="003123CD">
            <w:pPr>
              <w:jc w:val="center"/>
              <w:rPr>
                <w:rFonts w:eastAsia="Verdana"/>
                <w:b/>
                <w:sz w:val="20"/>
                <w:szCs w:val="20"/>
              </w:rPr>
            </w:pPr>
          </w:p>
        </w:tc>
      </w:tr>
      <w:tr w:rsidR="003123CD" w:rsidRPr="003123CD" w:rsidTr="00473CCD">
        <w:tc>
          <w:tcPr>
            <w:tcW w:w="2581"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lang w:eastAsia="en-US"/>
              </w:rPr>
              <w:t xml:space="preserve">Центральная котельная с. Савруха, ул. Центральная </w:t>
            </w:r>
            <w:r w:rsidRPr="003123CD">
              <w:rPr>
                <w:rFonts w:eastAsia="Verdana"/>
                <w:sz w:val="20"/>
                <w:szCs w:val="20"/>
                <w:lang w:eastAsia="en-US"/>
              </w:rPr>
              <w:lastRenderedPageBreak/>
              <w:t>Усадьба, 12</w:t>
            </w:r>
          </w:p>
        </w:tc>
        <w:tc>
          <w:tcPr>
            <w:tcW w:w="1492"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lastRenderedPageBreak/>
              <w:t>4,643</w:t>
            </w:r>
          </w:p>
        </w:tc>
        <w:tc>
          <w:tcPr>
            <w:tcW w:w="1564"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4315</w:t>
            </w:r>
          </w:p>
        </w:tc>
        <w:tc>
          <w:tcPr>
            <w:tcW w:w="1701"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0</w:t>
            </w:r>
          </w:p>
        </w:tc>
        <w:tc>
          <w:tcPr>
            <w:tcW w:w="2409" w:type="dxa"/>
            <w:vAlign w:val="center"/>
          </w:tcPr>
          <w:p w:rsidR="003123CD" w:rsidRPr="003123CD" w:rsidRDefault="003123CD" w:rsidP="003123CD">
            <w:pPr>
              <w:jc w:val="center"/>
              <w:rPr>
                <w:rFonts w:eastAsia="Verdana"/>
                <w:sz w:val="20"/>
                <w:szCs w:val="20"/>
              </w:rPr>
            </w:pPr>
            <w:r w:rsidRPr="003123CD">
              <w:rPr>
                <w:rFonts w:eastAsia="Verdana"/>
                <w:sz w:val="20"/>
                <w:szCs w:val="20"/>
              </w:rPr>
              <w:t>МУПП ЖКХ Похвистневского района</w:t>
            </w:r>
          </w:p>
        </w:tc>
      </w:tr>
      <w:tr w:rsidR="003123CD" w:rsidRPr="003123CD" w:rsidTr="00473CCD">
        <w:tc>
          <w:tcPr>
            <w:tcW w:w="2581" w:type="dxa"/>
            <w:vAlign w:val="center"/>
          </w:tcPr>
          <w:p w:rsidR="003123CD" w:rsidRPr="003123CD" w:rsidRDefault="003123CD" w:rsidP="003123CD">
            <w:pPr>
              <w:widowControl w:val="0"/>
              <w:ind w:right="-99"/>
              <w:outlineLvl w:val="1"/>
              <w:rPr>
                <w:rFonts w:eastAsia="Verdana"/>
                <w:sz w:val="20"/>
                <w:szCs w:val="20"/>
                <w:lang w:eastAsia="en-US"/>
              </w:rPr>
            </w:pPr>
            <w:r w:rsidRPr="003123CD">
              <w:rPr>
                <w:rFonts w:eastAsia="Verdana"/>
                <w:sz w:val="20"/>
                <w:szCs w:val="20"/>
              </w:rPr>
              <w:lastRenderedPageBreak/>
              <w:t>Котельная № 1</w:t>
            </w:r>
            <w:r w:rsidRPr="003123CD">
              <w:rPr>
                <w:rFonts w:eastAsia="Verdana"/>
                <w:sz w:val="20"/>
                <w:szCs w:val="20"/>
                <w:lang w:eastAsia="en-US"/>
              </w:rPr>
              <w:t xml:space="preserve"> с. Савруха, ул. Центральная Усадьба, 76 (детский сад)</w:t>
            </w:r>
          </w:p>
        </w:tc>
        <w:tc>
          <w:tcPr>
            <w:tcW w:w="1492"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0,688</w:t>
            </w:r>
          </w:p>
        </w:tc>
        <w:tc>
          <w:tcPr>
            <w:tcW w:w="1564"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534</w:t>
            </w:r>
          </w:p>
        </w:tc>
        <w:tc>
          <w:tcPr>
            <w:tcW w:w="1701" w:type="dxa"/>
            <w:vAlign w:val="center"/>
          </w:tcPr>
          <w:p w:rsidR="003123CD" w:rsidRPr="003123CD" w:rsidRDefault="003123CD" w:rsidP="003123CD">
            <w:pPr>
              <w:spacing w:line="276" w:lineRule="auto"/>
              <w:jc w:val="center"/>
              <w:rPr>
                <w:rFonts w:eastAsia="Verdana"/>
                <w:sz w:val="20"/>
                <w:szCs w:val="20"/>
              </w:rPr>
            </w:pPr>
            <w:r w:rsidRPr="003123CD">
              <w:rPr>
                <w:rFonts w:eastAsia="Verdana"/>
                <w:sz w:val="20"/>
                <w:szCs w:val="20"/>
              </w:rPr>
              <w:t>0</w:t>
            </w:r>
          </w:p>
        </w:tc>
        <w:tc>
          <w:tcPr>
            <w:tcW w:w="2409" w:type="dxa"/>
            <w:vAlign w:val="center"/>
          </w:tcPr>
          <w:p w:rsidR="003123CD" w:rsidRPr="003123CD" w:rsidRDefault="003123CD" w:rsidP="003123CD">
            <w:pPr>
              <w:jc w:val="center"/>
              <w:rPr>
                <w:rFonts w:eastAsia="Verdana"/>
                <w:sz w:val="20"/>
                <w:szCs w:val="20"/>
              </w:rPr>
            </w:pPr>
            <w:r w:rsidRPr="003123CD">
              <w:rPr>
                <w:rFonts w:eastAsia="Verdana"/>
                <w:sz w:val="20"/>
                <w:szCs w:val="20"/>
              </w:rPr>
              <w:t>МУПП ЖКХ Похвистневского района</w:t>
            </w:r>
          </w:p>
        </w:tc>
      </w:tr>
    </w:tbl>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РАЗДЕЛ 11. РЕШЕНИЯ О РАСПРЕДЕЛЕНИИ ТЕПЛОВОЙ НАГРУЗКИ МЕЖДУ ИСТОЧНИКАМИ ТЕПЛОВОЙ ЭНЕРГИИ</w:t>
      </w:r>
    </w:p>
    <w:p w:rsidR="003123CD" w:rsidRPr="003123CD" w:rsidRDefault="003123CD" w:rsidP="003123CD">
      <w:pPr>
        <w:keepNext/>
        <w:keepLines/>
        <w:spacing w:line="276" w:lineRule="auto"/>
        <w:jc w:val="both"/>
        <w:outlineLvl w:val="1"/>
        <w:rPr>
          <w:rFonts w:eastAsia="Verdana"/>
          <w:b/>
          <w:sz w:val="28"/>
          <w:szCs w:val="28"/>
          <w:lang w:eastAsia="en-US"/>
        </w:rPr>
      </w:pPr>
      <w:bookmarkStart w:id="12" w:name="_Toc83831357"/>
      <w:bookmarkStart w:id="13" w:name="_Toc89621204"/>
      <w:r w:rsidRPr="003123CD">
        <w:rPr>
          <w:rFonts w:eastAsia="Verdana"/>
          <w:b/>
          <w:sz w:val="28"/>
          <w:szCs w:val="28"/>
          <w:lang w:eastAsia="en-US"/>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bookmarkEnd w:id="12"/>
      <w:bookmarkEnd w:id="13"/>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 xml:space="preserve">Изменения в распределении тепловой нагрузки между источниками тепловой энергии настоящей схемой не запланировано.   </w:t>
      </w:r>
    </w:p>
    <w:p w:rsidR="003123CD" w:rsidRPr="003123CD" w:rsidRDefault="003123CD" w:rsidP="003123CD">
      <w:pPr>
        <w:keepNext/>
        <w:keepLines/>
        <w:spacing w:line="276" w:lineRule="auto"/>
        <w:jc w:val="both"/>
        <w:outlineLvl w:val="1"/>
        <w:rPr>
          <w:rFonts w:eastAsia="Verdana"/>
          <w:b/>
          <w:sz w:val="28"/>
          <w:szCs w:val="28"/>
          <w:lang w:eastAsia="en-US"/>
        </w:rPr>
      </w:pPr>
      <w:bookmarkStart w:id="14" w:name="_Toc83831358"/>
      <w:bookmarkStart w:id="15" w:name="_Toc89621205"/>
      <w:r w:rsidRPr="003123CD">
        <w:rPr>
          <w:rFonts w:eastAsia="Verdana"/>
          <w:b/>
          <w:sz w:val="28"/>
          <w:szCs w:val="28"/>
          <w:lang w:eastAsia="en-US"/>
        </w:rPr>
        <w:t>11.2. Сроки выполнения перераспределения для каждого этапа</w:t>
      </w:r>
      <w:bookmarkEnd w:id="14"/>
      <w:bookmarkEnd w:id="15"/>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 xml:space="preserve">Изменения в распределении тепловой нагрузки между источниками тепловой энергии настоящей схемой не запланировано.   </w:t>
      </w:r>
    </w:p>
    <w:p w:rsidR="003123CD" w:rsidRPr="003123CD" w:rsidRDefault="003123CD" w:rsidP="003123CD">
      <w:pPr>
        <w:spacing w:line="276" w:lineRule="auto"/>
        <w:jc w:val="center"/>
        <w:rPr>
          <w:rFonts w:eastAsia="Verdana"/>
          <w:b/>
          <w:sz w:val="28"/>
          <w:szCs w:val="28"/>
        </w:rPr>
      </w:pPr>
    </w:p>
    <w:p w:rsidR="003123CD" w:rsidRPr="003123CD" w:rsidRDefault="003123CD" w:rsidP="003123CD">
      <w:pPr>
        <w:spacing w:line="276" w:lineRule="auto"/>
        <w:jc w:val="center"/>
        <w:rPr>
          <w:rFonts w:eastAsia="Verdana"/>
          <w:b/>
          <w:sz w:val="28"/>
          <w:szCs w:val="28"/>
        </w:rPr>
      </w:pPr>
      <w:r w:rsidRPr="003123CD">
        <w:rPr>
          <w:rFonts w:eastAsia="Verdana"/>
          <w:b/>
          <w:sz w:val="28"/>
          <w:szCs w:val="28"/>
        </w:rPr>
        <w:t>РАЗДЕЛ 12. РЕШЕНИЯ ПО БЕСХОЗЯЙНЫМ ТЕПЛОВЫМ СЕТЯМ</w:t>
      </w:r>
    </w:p>
    <w:p w:rsidR="003123CD" w:rsidRPr="003123CD" w:rsidRDefault="003123CD" w:rsidP="003123CD">
      <w:pPr>
        <w:widowControl w:val="0"/>
        <w:spacing w:line="276" w:lineRule="auto"/>
        <w:ind w:firstLine="709"/>
        <w:jc w:val="both"/>
        <w:rPr>
          <w:rFonts w:eastAsia="Verdana"/>
          <w:sz w:val="28"/>
          <w:szCs w:val="28"/>
        </w:rPr>
      </w:pPr>
      <w:r w:rsidRPr="003123CD">
        <w:rPr>
          <w:rFonts w:eastAsia="Verdana"/>
          <w:sz w:val="28"/>
          <w:szCs w:val="28"/>
        </w:rPr>
        <w:t xml:space="preserve">В соответствии с пунктом 6 статьи15 Федерального закона от 27 июля 2010 г. № 190-ФЗ (в редакции от 25.06.2012г.) «О теплоснабжении»: </w:t>
      </w:r>
    </w:p>
    <w:p w:rsidR="003123CD" w:rsidRPr="003123CD" w:rsidRDefault="003123CD" w:rsidP="003123CD">
      <w:pPr>
        <w:widowControl w:val="0"/>
        <w:spacing w:line="276" w:lineRule="auto"/>
        <w:ind w:firstLine="709"/>
        <w:jc w:val="both"/>
        <w:rPr>
          <w:rFonts w:eastAsia="Verdana"/>
          <w:sz w:val="28"/>
          <w:szCs w:val="28"/>
        </w:rPr>
      </w:pPr>
      <w:r w:rsidRPr="003123CD">
        <w:rPr>
          <w:rFonts w:eastAsia="Verdana"/>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123CD" w:rsidRPr="003123CD" w:rsidRDefault="003123CD" w:rsidP="003123CD">
      <w:pPr>
        <w:widowControl w:val="0"/>
        <w:spacing w:line="276" w:lineRule="auto"/>
        <w:ind w:firstLine="709"/>
        <w:jc w:val="both"/>
        <w:rPr>
          <w:rFonts w:eastAsia="Verdana"/>
          <w:sz w:val="28"/>
          <w:szCs w:val="28"/>
        </w:rPr>
      </w:pPr>
      <w:r w:rsidRPr="003123CD">
        <w:rPr>
          <w:rFonts w:eastAsia="Verdana"/>
          <w:sz w:val="28"/>
          <w:szCs w:val="28"/>
        </w:rPr>
        <w:t>На территории сельского поселения Савруха на момент разработки схемы теплоснабжения бесхозяйные сети отсутствуют.</w:t>
      </w:r>
    </w:p>
    <w:p w:rsidR="003123CD" w:rsidRPr="003123CD" w:rsidRDefault="003123CD" w:rsidP="003123CD">
      <w:pPr>
        <w:autoSpaceDE w:val="0"/>
        <w:autoSpaceDN w:val="0"/>
        <w:adjustRightInd w:val="0"/>
        <w:spacing w:line="276" w:lineRule="auto"/>
        <w:contextualSpacing/>
        <w:jc w:val="center"/>
        <w:rPr>
          <w:rFonts w:eastAsia="Verdana"/>
          <w:b/>
          <w:sz w:val="28"/>
          <w:szCs w:val="28"/>
        </w:rPr>
      </w:pPr>
    </w:p>
    <w:p w:rsidR="003123CD" w:rsidRPr="003123CD" w:rsidRDefault="003123CD" w:rsidP="003123CD">
      <w:pPr>
        <w:autoSpaceDE w:val="0"/>
        <w:autoSpaceDN w:val="0"/>
        <w:adjustRightInd w:val="0"/>
        <w:spacing w:line="276" w:lineRule="auto"/>
        <w:contextualSpacing/>
        <w:jc w:val="center"/>
        <w:rPr>
          <w:rFonts w:eastAsia="Verdana"/>
          <w:b/>
          <w:sz w:val="28"/>
          <w:szCs w:val="28"/>
        </w:rPr>
      </w:pPr>
    </w:p>
    <w:p w:rsidR="003123CD" w:rsidRPr="003123CD" w:rsidRDefault="003123CD" w:rsidP="003123CD">
      <w:pPr>
        <w:autoSpaceDE w:val="0"/>
        <w:autoSpaceDN w:val="0"/>
        <w:adjustRightInd w:val="0"/>
        <w:spacing w:line="276" w:lineRule="auto"/>
        <w:contextualSpacing/>
        <w:jc w:val="center"/>
        <w:rPr>
          <w:rFonts w:eastAsia="Verdana"/>
          <w:b/>
          <w:sz w:val="28"/>
          <w:szCs w:val="28"/>
        </w:rPr>
      </w:pPr>
    </w:p>
    <w:p w:rsidR="003123CD" w:rsidRPr="003123CD" w:rsidRDefault="003123CD" w:rsidP="003123CD">
      <w:pPr>
        <w:autoSpaceDE w:val="0"/>
        <w:autoSpaceDN w:val="0"/>
        <w:adjustRightInd w:val="0"/>
        <w:spacing w:line="276" w:lineRule="auto"/>
        <w:contextualSpacing/>
        <w:jc w:val="center"/>
        <w:rPr>
          <w:rFonts w:eastAsia="Verdana"/>
          <w:b/>
          <w:sz w:val="28"/>
          <w:szCs w:val="28"/>
        </w:rPr>
      </w:pPr>
    </w:p>
    <w:p w:rsidR="003123CD" w:rsidRPr="003123CD" w:rsidRDefault="003123CD" w:rsidP="003123CD">
      <w:pPr>
        <w:autoSpaceDE w:val="0"/>
        <w:autoSpaceDN w:val="0"/>
        <w:adjustRightInd w:val="0"/>
        <w:spacing w:line="276" w:lineRule="auto"/>
        <w:contextualSpacing/>
        <w:jc w:val="center"/>
        <w:rPr>
          <w:rFonts w:eastAsia="Verdana"/>
          <w:b/>
          <w:sz w:val="28"/>
          <w:szCs w:val="28"/>
        </w:rPr>
      </w:pPr>
    </w:p>
    <w:p w:rsidR="003123CD" w:rsidRPr="003123CD" w:rsidRDefault="003123CD" w:rsidP="003123CD">
      <w:pPr>
        <w:autoSpaceDE w:val="0"/>
        <w:autoSpaceDN w:val="0"/>
        <w:adjustRightInd w:val="0"/>
        <w:spacing w:line="276" w:lineRule="auto"/>
        <w:contextualSpacing/>
        <w:jc w:val="center"/>
        <w:rPr>
          <w:rFonts w:eastAsia="Verdana"/>
          <w:b/>
          <w:sz w:val="28"/>
          <w:szCs w:val="28"/>
        </w:rPr>
      </w:pPr>
    </w:p>
    <w:p w:rsidR="003123CD" w:rsidRPr="003123CD" w:rsidRDefault="003123CD" w:rsidP="003123CD">
      <w:pPr>
        <w:autoSpaceDE w:val="0"/>
        <w:autoSpaceDN w:val="0"/>
        <w:adjustRightInd w:val="0"/>
        <w:spacing w:line="276" w:lineRule="auto"/>
        <w:contextualSpacing/>
        <w:jc w:val="center"/>
        <w:rPr>
          <w:rFonts w:eastAsia="Verdana"/>
          <w:b/>
          <w:sz w:val="28"/>
          <w:szCs w:val="28"/>
        </w:rPr>
      </w:pPr>
    </w:p>
    <w:p w:rsidR="003123CD" w:rsidRPr="003123CD" w:rsidRDefault="003123CD" w:rsidP="003123CD">
      <w:pPr>
        <w:autoSpaceDE w:val="0"/>
        <w:autoSpaceDN w:val="0"/>
        <w:adjustRightInd w:val="0"/>
        <w:spacing w:line="276" w:lineRule="auto"/>
        <w:contextualSpacing/>
        <w:jc w:val="center"/>
        <w:rPr>
          <w:rFonts w:eastAsia="Verdana"/>
          <w:b/>
          <w:sz w:val="28"/>
          <w:szCs w:val="28"/>
        </w:rPr>
      </w:pPr>
      <w:r w:rsidRPr="003123CD">
        <w:rPr>
          <w:rFonts w:eastAsia="Verdana"/>
          <w:b/>
          <w:sz w:val="28"/>
          <w:szCs w:val="28"/>
        </w:rPr>
        <w:lastRenderedPageBreak/>
        <w:t>РАЗДЕЛ 13. СИНХРОНИЗАЦИЯ СХЕМЫ ТЕПЛОСНАБЖЕНИЯ</w:t>
      </w:r>
    </w:p>
    <w:p w:rsidR="003123CD" w:rsidRPr="003123CD" w:rsidRDefault="003123CD" w:rsidP="003123CD">
      <w:pPr>
        <w:autoSpaceDE w:val="0"/>
        <w:autoSpaceDN w:val="0"/>
        <w:adjustRightInd w:val="0"/>
        <w:spacing w:line="276" w:lineRule="auto"/>
        <w:contextualSpacing/>
        <w:jc w:val="center"/>
        <w:rPr>
          <w:rFonts w:eastAsia="Verdana"/>
          <w:b/>
          <w:sz w:val="28"/>
          <w:szCs w:val="28"/>
        </w:rPr>
      </w:pPr>
      <w:r w:rsidRPr="003123CD">
        <w:rPr>
          <w:rFonts w:eastAsia="Verdana"/>
          <w:b/>
          <w:sz w:val="28"/>
          <w:szCs w:val="28"/>
        </w:rPr>
        <w:t xml:space="preserve">СО СХЕМОЙ ГАЗОСНАБЖЕНИЯ И ГАЗИФИКАЦИИ СЕЛЬСКОГО ПОСЕЛЕНИЯ САВРУХА, СХЕМОЙ </w:t>
      </w:r>
    </w:p>
    <w:p w:rsidR="003123CD" w:rsidRPr="003123CD" w:rsidRDefault="003123CD" w:rsidP="003123CD">
      <w:pPr>
        <w:autoSpaceDE w:val="0"/>
        <w:autoSpaceDN w:val="0"/>
        <w:adjustRightInd w:val="0"/>
        <w:spacing w:line="276" w:lineRule="auto"/>
        <w:contextualSpacing/>
        <w:jc w:val="center"/>
        <w:rPr>
          <w:rFonts w:eastAsia="Verdana"/>
          <w:b/>
          <w:sz w:val="28"/>
          <w:szCs w:val="28"/>
        </w:rPr>
      </w:pPr>
      <w:r w:rsidRPr="003123CD">
        <w:rPr>
          <w:rFonts w:eastAsia="Verdana"/>
          <w:b/>
          <w:sz w:val="28"/>
          <w:szCs w:val="28"/>
        </w:rPr>
        <w:t>И ПРОГРАММОЙ РАЗВИТИЯ ЭЛЕКТРОЭЕРГЕТИКИ, А ТАКЖЕ СО СХЕМОЙ ВОДОСНАБЖЕНИЯ И ВОДООТВЕДЕНИЯ ПОСЕЛЕНИЯ</w:t>
      </w:r>
    </w:p>
    <w:p w:rsidR="003123CD" w:rsidRPr="003123CD" w:rsidRDefault="003123CD" w:rsidP="003123CD">
      <w:pPr>
        <w:keepNext/>
        <w:keepLines/>
        <w:spacing w:line="276" w:lineRule="auto"/>
        <w:jc w:val="center"/>
        <w:outlineLvl w:val="1"/>
        <w:rPr>
          <w:rFonts w:eastAsia="Verdana"/>
          <w:b/>
          <w:sz w:val="28"/>
          <w:szCs w:val="28"/>
          <w:lang w:eastAsia="en-US"/>
        </w:rPr>
      </w:pPr>
      <w:bookmarkStart w:id="16" w:name="_Toc525894746"/>
      <w:bookmarkStart w:id="17" w:name="_Toc535417910"/>
      <w:bookmarkStart w:id="18" w:name="_Toc23034153"/>
      <w:bookmarkStart w:id="19" w:name="_Toc89621210"/>
      <w:r w:rsidRPr="003123CD">
        <w:rPr>
          <w:rFonts w:eastAsia="Verdana"/>
          <w:b/>
          <w:sz w:val="28"/>
          <w:szCs w:val="28"/>
          <w:lang w:eastAsia="en-US"/>
        </w:rPr>
        <w:t>13.1.</w:t>
      </w:r>
      <w:r w:rsidRPr="003123CD">
        <w:rPr>
          <w:rFonts w:eastAsia="Verdana"/>
          <w:b/>
          <w:sz w:val="28"/>
          <w:szCs w:val="28"/>
          <w:lang w:eastAsia="en-US"/>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6"/>
      <w:bookmarkEnd w:id="17"/>
      <w:bookmarkEnd w:id="18"/>
      <w:bookmarkEnd w:id="19"/>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Противоречия по вопросам развития инфраструктуры сельского поселения Савруха между схемами теплоснабжения и газоснабжения не выявлены.</w:t>
      </w:r>
    </w:p>
    <w:p w:rsidR="003123CD" w:rsidRPr="003123CD" w:rsidRDefault="003123CD" w:rsidP="003123CD">
      <w:pPr>
        <w:keepNext/>
        <w:keepLines/>
        <w:spacing w:line="276" w:lineRule="auto"/>
        <w:jc w:val="center"/>
        <w:outlineLvl w:val="1"/>
        <w:rPr>
          <w:rFonts w:eastAsia="Verdana"/>
          <w:b/>
          <w:sz w:val="28"/>
          <w:szCs w:val="28"/>
          <w:lang w:eastAsia="en-US"/>
        </w:rPr>
      </w:pPr>
      <w:bookmarkStart w:id="20" w:name="_Toc525894747"/>
      <w:bookmarkStart w:id="21" w:name="_Toc535417911"/>
      <w:bookmarkStart w:id="22" w:name="_Toc23034154"/>
      <w:bookmarkStart w:id="23" w:name="_Toc89621211"/>
      <w:r w:rsidRPr="003123CD">
        <w:rPr>
          <w:rFonts w:eastAsia="Verdana"/>
          <w:b/>
          <w:sz w:val="28"/>
          <w:szCs w:val="28"/>
          <w:lang w:eastAsia="en-US"/>
        </w:rPr>
        <w:t>13.2.</w:t>
      </w:r>
      <w:r w:rsidRPr="003123CD">
        <w:rPr>
          <w:rFonts w:eastAsia="Verdana"/>
          <w:b/>
          <w:sz w:val="28"/>
          <w:szCs w:val="28"/>
          <w:lang w:eastAsia="en-US"/>
        </w:rPr>
        <w:tab/>
        <w:t>Описание проблем организации газоснабжения источников тепловой энергии</w:t>
      </w:r>
      <w:bookmarkEnd w:id="20"/>
      <w:bookmarkEnd w:id="21"/>
      <w:bookmarkEnd w:id="22"/>
      <w:bookmarkEnd w:id="23"/>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Основной проблемой организации газоснабжения источников тепловой энергии является низкие темпы газификации населенных пунктов, а также требующиеся для газификации котельных объемы инвестиций.</w:t>
      </w:r>
    </w:p>
    <w:p w:rsidR="003123CD" w:rsidRPr="003123CD" w:rsidRDefault="003123CD" w:rsidP="003123CD">
      <w:pPr>
        <w:keepNext/>
        <w:keepLines/>
        <w:spacing w:line="276" w:lineRule="auto"/>
        <w:jc w:val="center"/>
        <w:outlineLvl w:val="1"/>
        <w:rPr>
          <w:rFonts w:eastAsia="Verdana"/>
          <w:b/>
          <w:sz w:val="28"/>
          <w:szCs w:val="28"/>
          <w:lang w:eastAsia="en-US"/>
        </w:rPr>
      </w:pPr>
      <w:bookmarkStart w:id="24" w:name="_Toc525894748"/>
      <w:bookmarkStart w:id="25" w:name="_Toc535417912"/>
      <w:bookmarkStart w:id="26" w:name="_Toc23034155"/>
      <w:bookmarkStart w:id="27" w:name="_Toc89621212"/>
      <w:r w:rsidRPr="003123CD">
        <w:rPr>
          <w:rFonts w:eastAsia="Verdana"/>
          <w:b/>
          <w:sz w:val="28"/>
          <w:szCs w:val="28"/>
          <w:lang w:eastAsia="en-US"/>
        </w:rPr>
        <w:t>13.3.</w:t>
      </w:r>
      <w:r w:rsidRPr="003123CD">
        <w:rPr>
          <w:rFonts w:eastAsia="Verdana"/>
          <w:b/>
          <w:sz w:val="28"/>
          <w:szCs w:val="28"/>
          <w:lang w:eastAsia="en-US"/>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
      <w:bookmarkEnd w:id="25"/>
      <w:bookmarkEnd w:id="26"/>
      <w:bookmarkEnd w:id="27"/>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При реализации региональной программы газификации необходимо дополнительно запланировать комплекс мероприятий по строительству нового газопровода с целью подключения новых автономных источников тепловой энергии.</w:t>
      </w:r>
      <w:bookmarkStart w:id="28" w:name="_Toc525894749"/>
      <w:bookmarkStart w:id="29" w:name="_Toc535417913"/>
      <w:bookmarkStart w:id="30" w:name="_Toc23034156"/>
      <w:bookmarkStart w:id="31" w:name="_Toc89621213"/>
    </w:p>
    <w:p w:rsidR="003123CD" w:rsidRPr="003123CD" w:rsidRDefault="003123CD" w:rsidP="003123CD">
      <w:pPr>
        <w:spacing w:line="276" w:lineRule="auto"/>
        <w:ind w:firstLine="709"/>
        <w:jc w:val="both"/>
        <w:rPr>
          <w:rFonts w:eastAsia="Verdana"/>
          <w:sz w:val="28"/>
          <w:szCs w:val="28"/>
        </w:rPr>
      </w:pPr>
      <w:r w:rsidRPr="003123CD">
        <w:rPr>
          <w:rFonts w:eastAsia="Verdana"/>
          <w:b/>
          <w:sz w:val="28"/>
          <w:szCs w:val="28"/>
          <w:lang w:eastAsia="en-US"/>
        </w:rPr>
        <w:t>13.4.</w:t>
      </w:r>
      <w:r w:rsidRPr="003123CD">
        <w:rPr>
          <w:rFonts w:eastAsia="Verdana"/>
          <w:b/>
          <w:sz w:val="28"/>
          <w:szCs w:val="28"/>
          <w:lang w:eastAsia="en-US"/>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8"/>
      <w:bookmarkEnd w:id="29"/>
      <w:bookmarkEnd w:id="30"/>
      <w:bookmarkEnd w:id="31"/>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На территории сельского поселения Савруха отсутствуют источники тепловой энергии и генерирующие объекты, включая входящее в их состав оборудование, функционирующих в режиме комбинированной выработки электрической и тепловой энергии.</w:t>
      </w:r>
    </w:p>
    <w:p w:rsidR="003123CD" w:rsidRPr="003123CD" w:rsidRDefault="003123CD" w:rsidP="003123CD">
      <w:pPr>
        <w:keepNext/>
        <w:keepLines/>
        <w:spacing w:line="276" w:lineRule="auto"/>
        <w:jc w:val="center"/>
        <w:outlineLvl w:val="1"/>
        <w:rPr>
          <w:rFonts w:eastAsia="Verdana"/>
          <w:b/>
          <w:sz w:val="28"/>
          <w:szCs w:val="28"/>
          <w:lang w:eastAsia="en-US"/>
        </w:rPr>
      </w:pPr>
      <w:bookmarkStart w:id="32" w:name="_Toc525894750"/>
      <w:bookmarkStart w:id="33" w:name="_Toc535417914"/>
      <w:bookmarkStart w:id="34" w:name="_Toc23034157"/>
      <w:bookmarkStart w:id="35" w:name="_Toc89621214"/>
      <w:r w:rsidRPr="003123CD">
        <w:rPr>
          <w:rFonts w:eastAsia="Verdana"/>
          <w:b/>
          <w:sz w:val="28"/>
          <w:szCs w:val="28"/>
          <w:lang w:eastAsia="en-US"/>
        </w:rPr>
        <w:lastRenderedPageBreak/>
        <w:t>13.5.</w:t>
      </w:r>
      <w:r w:rsidRPr="003123CD">
        <w:rPr>
          <w:rFonts w:eastAsia="Verdana"/>
          <w:b/>
          <w:sz w:val="28"/>
          <w:szCs w:val="28"/>
          <w:lang w:eastAsia="en-US"/>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2"/>
      <w:bookmarkEnd w:id="33"/>
      <w:bookmarkEnd w:id="34"/>
      <w:bookmarkEnd w:id="35"/>
    </w:p>
    <w:p w:rsidR="003123CD" w:rsidRPr="003123CD" w:rsidRDefault="003123CD" w:rsidP="003123CD">
      <w:pPr>
        <w:spacing w:line="276" w:lineRule="auto"/>
        <w:ind w:firstLine="709"/>
        <w:jc w:val="both"/>
        <w:rPr>
          <w:rFonts w:eastAsia="Verdana"/>
          <w:sz w:val="28"/>
          <w:szCs w:val="28"/>
        </w:rPr>
      </w:pPr>
      <w:r w:rsidRPr="003123CD">
        <w:rPr>
          <w:rFonts w:eastAsia="Verdana"/>
          <w:sz w:val="28"/>
          <w:szCs w:val="28"/>
        </w:rPr>
        <w:t>Размещение  источников, функционирующих в режиме комбинированной выработки электрической и тепловой энергии на территории сельского поселения Савруха, не намечается.</w:t>
      </w:r>
    </w:p>
    <w:p w:rsidR="003123CD" w:rsidRPr="003123CD" w:rsidRDefault="003123CD" w:rsidP="003123CD">
      <w:pPr>
        <w:keepNext/>
        <w:keepLines/>
        <w:spacing w:line="276" w:lineRule="auto"/>
        <w:jc w:val="center"/>
        <w:outlineLvl w:val="1"/>
        <w:rPr>
          <w:rFonts w:eastAsia="Verdana"/>
          <w:b/>
          <w:sz w:val="28"/>
          <w:szCs w:val="28"/>
          <w:lang w:eastAsia="en-US"/>
        </w:rPr>
      </w:pPr>
      <w:bookmarkStart w:id="36" w:name="_Toc525894751"/>
      <w:bookmarkStart w:id="37" w:name="_Toc535417915"/>
      <w:bookmarkStart w:id="38" w:name="_Toc23034158"/>
      <w:bookmarkStart w:id="39" w:name="_Toc89621215"/>
      <w:r w:rsidRPr="003123CD">
        <w:rPr>
          <w:rFonts w:eastAsia="Verdana"/>
          <w:b/>
          <w:sz w:val="28"/>
          <w:szCs w:val="28"/>
          <w:lang w:eastAsia="en-US"/>
        </w:rPr>
        <w:t>13.6.</w:t>
      </w:r>
      <w:r w:rsidRPr="003123CD">
        <w:rPr>
          <w:rFonts w:eastAsia="Verdana"/>
          <w:b/>
          <w:sz w:val="28"/>
          <w:szCs w:val="28"/>
          <w:lang w:eastAsia="en-US"/>
        </w:rPr>
        <w:tab/>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bookmarkEnd w:id="36"/>
      <w:bookmarkEnd w:id="37"/>
      <w:bookmarkEnd w:id="38"/>
      <w:bookmarkEnd w:id="39"/>
    </w:p>
    <w:p w:rsidR="003123CD" w:rsidRPr="003123CD" w:rsidRDefault="003123CD" w:rsidP="003123CD">
      <w:pPr>
        <w:spacing w:line="276" w:lineRule="auto"/>
        <w:ind w:firstLine="709"/>
        <w:jc w:val="both"/>
        <w:rPr>
          <w:rFonts w:eastAsia="Verdana"/>
          <w:sz w:val="28"/>
          <w:szCs w:val="28"/>
          <w:lang w:eastAsia="en-US"/>
        </w:rPr>
      </w:pPr>
      <w:r w:rsidRPr="003123CD">
        <w:rPr>
          <w:rFonts w:eastAsia="Verdana"/>
          <w:sz w:val="28"/>
          <w:szCs w:val="28"/>
          <w:lang w:eastAsia="en-US"/>
        </w:rPr>
        <w:t>Описание системы и структуры водоснабжения, а также решения о развитии системы водоснабжения сельского поселения Савруха, относящейся к системам теплоснабжения содержатся в схеме водоснабжения сельского поселения Савруха.</w:t>
      </w:r>
    </w:p>
    <w:p w:rsidR="003123CD" w:rsidRPr="003123CD" w:rsidRDefault="003123CD" w:rsidP="003123CD">
      <w:pPr>
        <w:keepNext/>
        <w:keepLines/>
        <w:spacing w:line="276" w:lineRule="auto"/>
        <w:jc w:val="center"/>
        <w:outlineLvl w:val="1"/>
        <w:rPr>
          <w:rFonts w:eastAsia="Verdana"/>
          <w:b/>
          <w:sz w:val="28"/>
          <w:szCs w:val="28"/>
          <w:lang w:eastAsia="en-US"/>
        </w:rPr>
      </w:pPr>
      <w:bookmarkStart w:id="40" w:name="_Toc525894752"/>
      <w:bookmarkStart w:id="41" w:name="_Toc535417916"/>
      <w:bookmarkStart w:id="42" w:name="_Toc23034159"/>
      <w:bookmarkStart w:id="43" w:name="_Toc89621216"/>
      <w:r w:rsidRPr="003123CD">
        <w:rPr>
          <w:rFonts w:eastAsia="Verdana"/>
          <w:b/>
          <w:sz w:val="28"/>
          <w:szCs w:val="28"/>
          <w:lang w:eastAsia="en-US"/>
        </w:rPr>
        <w:t>13.7.</w:t>
      </w:r>
      <w:r w:rsidRPr="003123CD">
        <w:rPr>
          <w:rFonts w:eastAsia="Verdana"/>
          <w:b/>
          <w:sz w:val="28"/>
          <w:szCs w:val="28"/>
          <w:lang w:eastAsia="en-US"/>
        </w:rPr>
        <w:tab/>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40"/>
      <w:bookmarkEnd w:id="41"/>
      <w:bookmarkEnd w:id="42"/>
      <w:bookmarkEnd w:id="43"/>
    </w:p>
    <w:p w:rsidR="003123CD" w:rsidRPr="003123CD" w:rsidRDefault="003123CD" w:rsidP="003123CD">
      <w:pPr>
        <w:autoSpaceDE w:val="0"/>
        <w:autoSpaceDN w:val="0"/>
        <w:adjustRightInd w:val="0"/>
        <w:spacing w:line="276" w:lineRule="auto"/>
        <w:ind w:firstLine="709"/>
        <w:contextualSpacing/>
        <w:jc w:val="both"/>
        <w:rPr>
          <w:rFonts w:eastAsia="Verdana"/>
          <w:sz w:val="28"/>
          <w:szCs w:val="28"/>
          <w:lang w:eastAsia="en-US"/>
        </w:rPr>
      </w:pPr>
      <w:r w:rsidRPr="003123CD">
        <w:rPr>
          <w:rFonts w:eastAsia="Verdana"/>
          <w:sz w:val="28"/>
          <w:szCs w:val="28"/>
        </w:rPr>
        <w:t>Строительство новых  источников тепловой энергии  не планируется.</w:t>
      </w:r>
    </w:p>
    <w:p w:rsidR="003123CD" w:rsidRPr="003123CD" w:rsidRDefault="003123CD" w:rsidP="003123CD">
      <w:pPr>
        <w:autoSpaceDE w:val="0"/>
        <w:autoSpaceDN w:val="0"/>
        <w:adjustRightInd w:val="0"/>
        <w:spacing w:line="276" w:lineRule="auto"/>
        <w:contextualSpacing/>
        <w:jc w:val="both"/>
        <w:rPr>
          <w:rFonts w:eastAsia="Verdana"/>
          <w:sz w:val="28"/>
          <w:szCs w:val="28"/>
          <w:lang w:eastAsia="en-US"/>
        </w:rPr>
        <w:sectPr w:rsidR="003123CD" w:rsidRPr="003123CD" w:rsidSect="004D33F0">
          <w:pgSz w:w="11907" w:h="16840" w:code="9"/>
          <w:pgMar w:top="851" w:right="567" w:bottom="567" w:left="1701" w:header="720" w:footer="720" w:gutter="0"/>
          <w:cols w:space="720"/>
          <w:docGrid w:linePitch="360"/>
        </w:sectPr>
      </w:pPr>
    </w:p>
    <w:p w:rsidR="003123CD" w:rsidRPr="003123CD" w:rsidRDefault="003123CD" w:rsidP="003123CD">
      <w:pPr>
        <w:autoSpaceDE w:val="0"/>
        <w:autoSpaceDN w:val="0"/>
        <w:adjustRightInd w:val="0"/>
        <w:spacing w:line="276" w:lineRule="auto"/>
        <w:ind w:firstLine="709"/>
        <w:contextualSpacing/>
        <w:jc w:val="center"/>
        <w:rPr>
          <w:rFonts w:eastAsia="Verdana"/>
          <w:b/>
          <w:sz w:val="28"/>
          <w:szCs w:val="28"/>
          <w:lang w:eastAsia="en-US"/>
        </w:rPr>
      </w:pPr>
      <w:r w:rsidRPr="003123CD">
        <w:rPr>
          <w:rFonts w:eastAsia="Verdana"/>
          <w:b/>
          <w:sz w:val="28"/>
          <w:szCs w:val="28"/>
          <w:lang w:eastAsia="en-US"/>
        </w:rPr>
        <w:lastRenderedPageBreak/>
        <w:t xml:space="preserve">РАЗДЕЛ 14. ИНДИКАТОРЫ РАЗВИТИЯ СИСТЕМ ТЕПЛОСНАБЖЕНИЯ </w:t>
      </w:r>
    </w:p>
    <w:p w:rsidR="003123CD" w:rsidRPr="003123CD" w:rsidRDefault="003123CD" w:rsidP="003123CD">
      <w:pPr>
        <w:autoSpaceDE w:val="0"/>
        <w:autoSpaceDN w:val="0"/>
        <w:adjustRightInd w:val="0"/>
        <w:spacing w:line="276" w:lineRule="auto"/>
        <w:ind w:firstLine="709"/>
        <w:contextualSpacing/>
        <w:jc w:val="center"/>
        <w:rPr>
          <w:rFonts w:eastAsia="Verdana"/>
          <w:b/>
          <w:sz w:val="28"/>
          <w:szCs w:val="28"/>
          <w:lang w:eastAsia="en-US"/>
        </w:rPr>
      </w:pPr>
      <w:r w:rsidRPr="003123CD">
        <w:rPr>
          <w:rFonts w:eastAsia="Verdana"/>
          <w:b/>
          <w:sz w:val="28"/>
          <w:szCs w:val="28"/>
          <w:lang w:eastAsia="en-US"/>
        </w:rPr>
        <w:t>СЕЛЬСКОГО ПОСЕЛЕНИЯ САВРУХА</w:t>
      </w:r>
    </w:p>
    <w:p w:rsidR="003123CD" w:rsidRPr="003123CD" w:rsidRDefault="003123CD" w:rsidP="003123CD">
      <w:pPr>
        <w:keepNext/>
        <w:keepLines/>
        <w:spacing w:line="276" w:lineRule="auto"/>
        <w:jc w:val="both"/>
        <w:outlineLvl w:val="1"/>
        <w:rPr>
          <w:rFonts w:eastAsia="Verdana"/>
          <w:b/>
          <w:sz w:val="28"/>
          <w:szCs w:val="28"/>
          <w:lang w:eastAsia="en-US"/>
        </w:rPr>
      </w:pPr>
      <w:bookmarkStart w:id="44" w:name="_Toc89621218"/>
      <w:bookmarkStart w:id="45" w:name="_Hlk34394843"/>
      <w:r w:rsidRPr="003123CD">
        <w:rPr>
          <w:rFonts w:eastAsia="Verdana"/>
          <w:b/>
          <w:sz w:val="28"/>
          <w:szCs w:val="28"/>
          <w:lang w:eastAsia="en-US"/>
        </w:rPr>
        <w:t>14.1. Описание существующих и перспективных значений индикаторов развития систем теплоснабжения</w:t>
      </w:r>
      <w:bookmarkEnd w:id="44"/>
    </w:p>
    <w:p w:rsidR="003123CD" w:rsidRPr="003123CD" w:rsidRDefault="003123CD" w:rsidP="003123CD">
      <w:pPr>
        <w:spacing w:line="276" w:lineRule="auto"/>
        <w:ind w:firstLine="709"/>
        <w:jc w:val="both"/>
        <w:rPr>
          <w:rFonts w:eastAsia="Verdana"/>
          <w:b/>
          <w:bCs/>
          <w:sz w:val="28"/>
          <w:szCs w:val="28"/>
        </w:rPr>
      </w:pPr>
      <w:r w:rsidRPr="003123CD">
        <w:rPr>
          <w:rFonts w:eastAsia="Verdana"/>
          <w:sz w:val="28"/>
          <w:szCs w:val="28"/>
        </w:rPr>
        <w:t>Индикаторы развития систем теплоснабжения представлены в таблице 29</w:t>
      </w:r>
      <w:r w:rsidRPr="003123CD">
        <w:rPr>
          <w:rFonts w:ascii="Verdana" w:eastAsia="Verdana" w:hAnsi="Verdana" w:cs="Arial Unicode MS"/>
          <w:sz w:val="22"/>
          <w:szCs w:val="22"/>
          <w:lang w:eastAsia="en-US"/>
        </w:rPr>
        <w:fldChar w:fldCharType="begin"/>
      </w:r>
      <w:r w:rsidRPr="003123CD">
        <w:rPr>
          <w:rFonts w:ascii="Verdana" w:eastAsia="Verdana" w:hAnsi="Verdana" w:cs="Arial Unicode MS"/>
          <w:sz w:val="22"/>
          <w:szCs w:val="22"/>
          <w:lang w:eastAsia="en-US"/>
        </w:rPr>
        <w:instrText xml:space="preserve"> REF _Ref19658937 \h  \* MERGEFORMAT </w:instrText>
      </w:r>
      <w:r w:rsidRPr="003123CD">
        <w:rPr>
          <w:rFonts w:ascii="Verdana" w:eastAsia="Verdana" w:hAnsi="Verdana" w:cs="Arial Unicode MS"/>
          <w:sz w:val="22"/>
          <w:szCs w:val="22"/>
          <w:lang w:eastAsia="en-US"/>
        </w:rPr>
      </w:r>
      <w:r w:rsidRPr="003123CD">
        <w:rPr>
          <w:rFonts w:ascii="Verdana" w:eastAsia="Verdana" w:hAnsi="Verdana" w:cs="Arial Unicode MS"/>
          <w:sz w:val="22"/>
          <w:szCs w:val="22"/>
          <w:lang w:eastAsia="en-US"/>
        </w:rPr>
        <w:fldChar w:fldCharType="separate"/>
      </w:r>
      <w:r w:rsidRPr="003123CD">
        <w:rPr>
          <w:rFonts w:eastAsia="Verdana"/>
          <w:vanish/>
          <w:sz w:val="28"/>
          <w:szCs w:val="28"/>
          <w:lang w:eastAsia="en-US"/>
        </w:rPr>
        <w:t xml:space="preserve">Таблица </w:t>
      </w:r>
      <w:r w:rsidRPr="003123CD">
        <w:rPr>
          <w:rFonts w:ascii="Verdana" w:eastAsia="Verdana" w:hAnsi="Verdana" w:cs="Arial Unicode MS"/>
          <w:sz w:val="22"/>
          <w:szCs w:val="22"/>
          <w:lang w:eastAsia="en-US"/>
        </w:rPr>
        <w:fldChar w:fldCharType="end"/>
      </w:r>
      <w:r w:rsidRPr="003123CD">
        <w:rPr>
          <w:rFonts w:eastAsia="Verdana"/>
          <w:sz w:val="28"/>
          <w:szCs w:val="28"/>
        </w:rPr>
        <w:t>.</w:t>
      </w:r>
    </w:p>
    <w:p w:rsidR="003123CD" w:rsidRPr="003123CD" w:rsidRDefault="003123CD" w:rsidP="003123CD">
      <w:pPr>
        <w:spacing w:line="276" w:lineRule="auto"/>
        <w:ind w:firstLine="709"/>
        <w:jc w:val="center"/>
        <w:rPr>
          <w:rFonts w:eastAsia="Verdana"/>
          <w:sz w:val="28"/>
          <w:szCs w:val="28"/>
        </w:rPr>
      </w:pPr>
      <w:bookmarkStart w:id="46" w:name="_Ref19658937"/>
      <w:r w:rsidRPr="003123CD">
        <w:rPr>
          <w:rFonts w:eastAsia="Verdana"/>
          <w:sz w:val="28"/>
          <w:szCs w:val="28"/>
          <w:lang w:eastAsia="en-US"/>
        </w:rPr>
        <w:t xml:space="preserve">Таблица </w:t>
      </w:r>
      <w:bookmarkEnd w:id="46"/>
      <w:r w:rsidRPr="003123CD">
        <w:rPr>
          <w:rFonts w:eastAsia="Verdana"/>
          <w:sz w:val="28"/>
          <w:szCs w:val="28"/>
          <w:lang w:eastAsia="en-US"/>
        </w:rPr>
        <w:t xml:space="preserve">29 - </w:t>
      </w:r>
      <w:bookmarkStart w:id="47" w:name="_Hlk25241434"/>
      <w:r w:rsidRPr="003123CD">
        <w:rPr>
          <w:rFonts w:eastAsia="Verdana"/>
          <w:sz w:val="28"/>
          <w:szCs w:val="28"/>
        </w:rPr>
        <w:t xml:space="preserve">Индикаторы развития систем теплоснабжения </w:t>
      </w:r>
      <w:bookmarkEnd w:id="47"/>
      <w:r w:rsidRPr="003123CD">
        <w:rPr>
          <w:rFonts w:eastAsia="Verdana"/>
          <w:sz w:val="28"/>
          <w:szCs w:val="28"/>
        </w:rPr>
        <w:t>сельского поселения Савруха</w:t>
      </w:r>
    </w:p>
    <w:tbl>
      <w:tblPr>
        <w:tblW w:w="505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A0" w:firstRow="1" w:lastRow="0" w:firstColumn="1" w:lastColumn="0" w:noHBand="0" w:noVBand="0"/>
      </w:tblPr>
      <w:tblGrid>
        <w:gridCol w:w="573"/>
        <w:gridCol w:w="8460"/>
        <w:gridCol w:w="1628"/>
        <w:gridCol w:w="2108"/>
        <w:gridCol w:w="1848"/>
      </w:tblGrid>
      <w:tr w:rsidR="003123CD" w:rsidRPr="003123CD" w:rsidTr="00473CCD">
        <w:trPr>
          <w:trHeight w:val="20"/>
          <w:tblHeader/>
        </w:trPr>
        <w:tc>
          <w:tcPr>
            <w:tcW w:w="196" w:type="pct"/>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 п/п</w:t>
            </w:r>
          </w:p>
        </w:tc>
        <w:tc>
          <w:tcPr>
            <w:tcW w:w="2894" w:type="pct"/>
            <w:vAlign w:val="center"/>
          </w:tcPr>
          <w:p w:rsidR="003123CD" w:rsidRPr="003123CD" w:rsidRDefault="003123CD" w:rsidP="003123CD">
            <w:pPr>
              <w:spacing w:line="276" w:lineRule="auto"/>
              <w:jc w:val="center"/>
              <w:rPr>
                <w:rFonts w:eastAsia="Verdana"/>
                <w:b/>
                <w:color w:val="000000"/>
                <w:sz w:val="20"/>
                <w:szCs w:val="20"/>
              </w:rPr>
            </w:pPr>
            <w:r w:rsidRPr="003123CD">
              <w:rPr>
                <w:rFonts w:eastAsia="Verdana"/>
                <w:b/>
                <w:color w:val="000000"/>
                <w:sz w:val="20"/>
                <w:szCs w:val="20"/>
              </w:rPr>
              <w:t>Индикаторы развития систем теплоснабжения поселения</w:t>
            </w:r>
          </w:p>
        </w:tc>
        <w:tc>
          <w:tcPr>
            <w:tcW w:w="557" w:type="pct"/>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Ед.изм.</w:t>
            </w:r>
          </w:p>
        </w:tc>
        <w:tc>
          <w:tcPr>
            <w:tcW w:w="721" w:type="pct"/>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Существующее положение</w:t>
            </w:r>
          </w:p>
        </w:tc>
        <w:tc>
          <w:tcPr>
            <w:tcW w:w="632" w:type="pct"/>
            <w:vAlign w:val="center"/>
          </w:tcPr>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Ожидаемые показатели</w:t>
            </w:r>
          </w:p>
          <w:p w:rsidR="003123CD" w:rsidRPr="003123CD" w:rsidRDefault="003123CD" w:rsidP="003123CD">
            <w:pPr>
              <w:jc w:val="center"/>
              <w:rPr>
                <w:rFonts w:eastAsia="Verdana"/>
                <w:b/>
                <w:color w:val="000000"/>
                <w:sz w:val="20"/>
                <w:szCs w:val="20"/>
              </w:rPr>
            </w:pPr>
            <w:r w:rsidRPr="003123CD">
              <w:rPr>
                <w:rFonts w:eastAsia="Verdana"/>
                <w:b/>
                <w:color w:val="000000"/>
                <w:sz w:val="20"/>
                <w:szCs w:val="20"/>
              </w:rPr>
              <w:t xml:space="preserve"> (2039 год)</w:t>
            </w:r>
          </w:p>
        </w:tc>
      </w:tr>
      <w:tr w:rsidR="003123CD" w:rsidRPr="003123CD" w:rsidTr="00473CCD">
        <w:trPr>
          <w:trHeight w:val="20"/>
        </w:trPr>
        <w:tc>
          <w:tcPr>
            <w:tcW w:w="5000" w:type="pct"/>
            <w:gridSpan w:val="5"/>
            <w:vAlign w:val="center"/>
          </w:tcPr>
          <w:p w:rsidR="003123CD" w:rsidRPr="003123CD" w:rsidRDefault="003123CD" w:rsidP="003123CD">
            <w:pPr>
              <w:widowControl w:val="0"/>
              <w:spacing w:line="276" w:lineRule="auto"/>
              <w:ind w:right="-99"/>
              <w:jc w:val="center"/>
              <w:outlineLvl w:val="1"/>
              <w:rPr>
                <w:rFonts w:eastAsia="Verdana"/>
                <w:b/>
                <w:sz w:val="22"/>
                <w:szCs w:val="20"/>
              </w:rPr>
            </w:pPr>
            <w:r w:rsidRPr="003123CD">
              <w:rPr>
                <w:rFonts w:eastAsia="Verdana"/>
                <w:b/>
                <w:sz w:val="22"/>
                <w:szCs w:val="20"/>
                <w:lang w:eastAsia="en-US"/>
              </w:rPr>
              <w:t>Центральная котельная с. Савруха, ул. Центральная Усадьба, 12</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ед.</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ед.</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3</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кг.у.т./ Гкал</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159,2</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159,2</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4</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Гкал / м</w:t>
            </w:r>
            <w:r w:rsidRPr="003123CD">
              <w:rPr>
                <w:rFonts w:eastAsia="Verdana"/>
                <w:color w:val="000000"/>
                <w:sz w:val="20"/>
                <w:szCs w:val="20"/>
                <w:vertAlign w:val="superscript"/>
              </w:rPr>
              <w:t>2</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1,15</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1,15</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5</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коэффициент использования установленной тепловой мощности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99,35</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99,35</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6</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удельная материальная характеристика тепловых сетей, приведенная к расчетной тепловой нагрузке</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м</w:t>
            </w:r>
            <w:r w:rsidRPr="003123CD">
              <w:rPr>
                <w:rFonts w:eastAsia="Verdana"/>
                <w:color w:val="000000"/>
                <w:sz w:val="20"/>
                <w:szCs w:val="20"/>
                <w:vertAlign w:val="superscript"/>
              </w:rPr>
              <w:t>2</w:t>
            </w:r>
            <w:r w:rsidRPr="003123CD">
              <w:rPr>
                <w:rFonts w:eastAsia="Verdana"/>
                <w:color w:val="000000"/>
                <w:sz w:val="20"/>
                <w:szCs w:val="20"/>
              </w:rPr>
              <w:t>/Гкал/ч</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52,99</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52,99</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7</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8</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удельный расход условного топлива на отпуск электрической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кг.у.т./ кВт</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10</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11</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средневзвешенный (по материальной характеристике) срок эксплуатации тепловых сетей (для каждой системы теплоснабжения)</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лет</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12</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27</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12</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w:t>
            </w:r>
            <w:r w:rsidRPr="003123CD">
              <w:rPr>
                <w:rFonts w:eastAsia="Verdana"/>
                <w:color w:val="000000"/>
                <w:sz w:val="20"/>
                <w:szCs w:val="20"/>
              </w:rPr>
              <w:lastRenderedPageBreak/>
              <w:t>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lastRenderedPageBreak/>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lastRenderedPageBreak/>
              <w:t>13</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bookmarkEnd w:id="45"/>
      <w:tr w:rsidR="003123CD" w:rsidRPr="003123CD" w:rsidTr="00473CCD">
        <w:trPr>
          <w:trHeight w:val="20"/>
        </w:trPr>
        <w:tc>
          <w:tcPr>
            <w:tcW w:w="5000" w:type="pct"/>
            <w:gridSpan w:val="5"/>
            <w:vAlign w:val="center"/>
          </w:tcPr>
          <w:p w:rsidR="003123CD" w:rsidRPr="003123CD" w:rsidRDefault="003123CD" w:rsidP="003123CD">
            <w:pPr>
              <w:widowControl w:val="0"/>
              <w:spacing w:line="276" w:lineRule="auto"/>
              <w:ind w:right="-99"/>
              <w:jc w:val="center"/>
              <w:outlineLvl w:val="1"/>
              <w:rPr>
                <w:rFonts w:eastAsia="Verdana"/>
                <w:b/>
                <w:sz w:val="22"/>
                <w:szCs w:val="22"/>
              </w:rPr>
            </w:pPr>
            <w:r w:rsidRPr="003123CD">
              <w:rPr>
                <w:rFonts w:eastAsia="Verdana"/>
                <w:b/>
                <w:sz w:val="22"/>
                <w:szCs w:val="22"/>
              </w:rPr>
              <w:t>Котельная № 1</w:t>
            </w:r>
            <w:r w:rsidRPr="003123CD">
              <w:rPr>
                <w:rFonts w:eastAsia="Verdana"/>
                <w:b/>
                <w:sz w:val="22"/>
                <w:szCs w:val="22"/>
                <w:lang w:eastAsia="en-US"/>
              </w:rPr>
              <w:t xml:space="preserve"> с. Савруха, ул. Центральная Усадьба, 76 (детский сад)</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ед.</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ед.</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3</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кг.у.т./ Гкал</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158,7</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158,7</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4</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Гкал / м</w:t>
            </w:r>
            <w:r w:rsidRPr="003123CD">
              <w:rPr>
                <w:rFonts w:eastAsia="Verdana"/>
                <w:color w:val="000000"/>
                <w:sz w:val="20"/>
                <w:szCs w:val="20"/>
                <w:vertAlign w:val="superscript"/>
              </w:rPr>
              <w:t>2</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3,41</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3,41</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5</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коэффициент использования установленной тепловой мощности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97,2</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97,2</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6</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удельная материальная характеристика тепловых сетей, приведенная к расчетной тепловой нагрузке</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м</w:t>
            </w:r>
            <w:r w:rsidRPr="003123CD">
              <w:rPr>
                <w:rFonts w:eastAsia="Verdana"/>
                <w:color w:val="000000"/>
                <w:sz w:val="20"/>
                <w:szCs w:val="20"/>
                <w:vertAlign w:val="superscript"/>
              </w:rPr>
              <w:t>2</w:t>
            </w:r>
            <w:r w:rsidRPr="003123CD">
              <w:rPr>
                <w:rFonts w:eastAsia="Verdana"/>
                <w:color w:val="000000"/>
                <w:sz w:val="20"/>
                <w:szCs w:val="20"/>
              </w:rPr>
              <w:t>/Гкал/ч</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94,4</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94,4</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7</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8</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удельный расход условного топлива на отпуск электрической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кг.у.т./ кВт</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9</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10</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11</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средневзвешенный (по материальной характеристике) срок эксплуатации тепловых сетей (для каждой системы теплоснабжения)</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лет</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7</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22</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12</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 xml:space="preserve">отношение материальной характеристики тепловых сетей, реконструированных за год, к </w:t>
            </w:r>
            <w:r w:rsidRPr="003123CD">
              <w:rPr>
                <w:rFonts w:eastAsia="Verdana"/>
                <w:color w:val="000000"/>
                <w:sz w:val="20"/>
                <w:szCs w:val="20"/>
              </w:rPr>
              <w:lastRenderedPageBreak/>
              <w:t>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округа)ыыы</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lastRenderedPageBreak/>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r w:rsidR="003123CD" w:rsidRPr="003123CD" w:rsidTr="00473CCD">
        <w:trPr>
          <w:trHeight w:val="20"/>
        </w:trPr>
        <w:tc>
          <w:tcPr>
            <w:tcW w:w="196"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lastRenderedPageBreak/>
              <w:t>13</w:t>
            </w:r>
          </w:p>
        </w:tc>
        <w:tc>
          <w:tcPr>
            <w:tcW w:w="2894" w:type="pct"/>
            <w:vAlign w:val="center"/>
          </w:tcPr>
          <w:p w:rsidR="003123CD" w:rsidRPr="003123CD" w:rsidRDefault="003123CD" w:rsidP="003123CD">
            <w:pPr>
              <w:spacing w:line="276" w:lineRule="auto"/>
              <w:ind w:left="142" w:right="84"/>
              <w:jc w:val="both"/>
              <w:rPr>
                <w:rFonts w:eastAsia="Verdana"/>
                <w:color w:val="000000"/>
                <w:sz w:val="20"/>
                <w:szCs w:val="20"/>
              </w:rPr>
            </w:pPr>
            <w:r w:rsidRPr="003123CD">
              <w:rPr>
                <w:rFonts w:eastAsia="Verdana"/>
                <w:color w:val="000000"/>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w:t>
            </w:r>
          </w:p>
        </w:tc>
        <w:tc>
          <w:tcPr>
            <w:tcW w:w="721"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c>
          <w:tcPr>
            <w:tcW w:w="632" w:type="pct"/>
            <w:vAlign w:val="center"/>
          </w:tcPr>
          <w:p w:rsidR="003123CD" w:rsidRPr="003123CD" w:rsidRDefault="003123CD" w:rsidP="003123CD">
            <w:pPr>
              <w:spacing w:line="276" w:lineRule="auto"/>
              <w:jc w:val="center"/>
              <w:rPr>
                <w:rFonts w:eastAsia="Verdana"/>
                <w:color w:val="000000"/>
                <w:sz w:val="20"/>
                <w:szCs w:val="20"/>
              </w:rPr>
            </w:pPr>
            <w:r w:rsidRPr="003123CD">
              <w:rPr>
                <w:rFonts w:eastAsia="Verdana"/>
                <w:color w:val="000000"/>
                <w:sz w:val="20"/>
                <w:szCs w:val="20"/>
              </w:rPr>
              <w:t>0</w:t>
            </w:r>
          </w:p>
        </w:tc>
      </w:tr>
    </w:tbl>
    <w:p w:rsidR="003123CD" w:rsidRPr="003123CD" w:rsidRDefault="003123CD" w:rsidP="003123CD">
      <w:pPr>
        <w:tabs>
          <w:tab w:val="left" w:pos="2511"/>
        </w:tabs>
        <w:spacing w:line="276" w:lineRule="auto"/>
        <w:rPr>
          <w:rFonts w:eastAsia="Verdana"/>
          <w:sz w:val="20"/>
          <w:szCs w:val="20"/>
          <w:lang w:eastAsia="en-US"/>
        </w:rPr>
        <w:sectPr w:rsidR="003123CD" w:rsidRPr="003123CD" w:rsidSect="00A0504D">
          <w:pgSz w:w="15840" w:h="12240" w:orient="landscape"/>
          <w:pgMar w:top="1418" w:right="851" w:bottom="851" w:left="567" w:header="720" w:footer="720" w:gutter="0"/>
          <w:cols w:space="720"/>
          <w:docGrid w:linePitch="360"/>
        </w:sectPr>
      </w:pPr>
    </w:p>
    <w:p w:rsidR="003123CD" w:rsidRPr="003123CD" w:rsidRDefault="003123CD" w:rsidP="003123CD">
      <w:pPr>
        <w:spacing w:line="276" w:lineRule="auto"/>
        <w:ind w:firstLine="708"/>
        <w:jc w:val="center"/>
        <w:rPr>
          <w:rFonts w:eastAsia="Verdana"/>
          <w:b/>
          <w:sz w:val="28"/>
          <w:szCs w:val="28"/>
          <w:lang w:eastAsia="en-US"/>
        </w:rPr>
      </w:pPr>
      <w:r w:rsidRPr="003123CD">
        <w:rPr>
          <w:rFonts w:eastAsia="Verdana"/>
          <w:b/>
          <w:sz w:val="28"/>
          <w:szCs w:val="28"/>
          <w:lang w:eastAsia="en-US"/>
        </w:rPr>
        <w:lastRenderedPageBreak/>
        <w:t>РАЗДЕЛ 15. ЦЕНОВЫЕ (ТАРИФНЫЕ) ПОСЛЕДСТВИЯ</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разработана тарифно-балансовая модель.</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Тарифно-балансовая модель сформирована с учетом следующих показателей, рассмотренных в соответствующих главах схемы теплоснабжения, отражающих их изменение по годам реализации схемы теплоснабжения: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Индексы-дефляторы МЭР;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Баланс тепловой мощности;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Баланс тепловой энергии;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Топливный баланс;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Баланс теплоносителей;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Балансы холодной воды питьевого качества;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Тарифы на покупные энергоносители и воду;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Производственные расходы товарного отпуска;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Производственная деятельность;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Инвестиционная деятельность; </w:t>
      </w:r>
    </w:p>
    <w:p w:rsidR="003123CD" w:rsidRPr="003123CD" w:rsidRDefault="003123CD" w:rsidP="003123CD">
      <w:pPr>
        <w:spacing w:after="200" w:line="276" w:lineRule="auto"/>
        <w:ind w:firstLine="709"/>
        <w:contextualSpacing/>
        <w:jc w:val="both"/>
        <w:rPr>
          <w:rFonts w:eastAsia="Verdana"/>
          <w:sz w:val="28"/>
          <w:szCs w:val="28"/>
          <w:lang w:eastAsia="en-US"/>
        </w:rPr>
      </w:pPr>
      <w:r w:rsidRPr="003123CD">
        <w:rPr>
          <w:rFonts w:eastAsia="Verdana"/>
          <w:sz w:val="28"/>
          <w:szCs w:val="28"/>
          <w:lang w:eastAsia="en-US"/>
        </w:rPr>
        <w:t xml:space="preserve">• Финансовая деятельность; </w:t>
      </w:r>
    </w:p>
    <w:p w:rsidR="003123CD" w:rsidRPr="003123CD" w:rsidRDefault="003123CD" w:rsidP="003123CD">
      <w:pPr>
        <w:spacing w:after="200" w:line="276" w:lineRule="auto"/>
        <w:ind w:firstLine="709"/>
        <w:contextualSpacing/>
        <w:jc w:val="both"/>
        <w:rPr>
          <w:rFonts w:eastAsia="Verdana"/>
          <w:bCs/>
          <w:sz w:val="28"/>
          <w:szCs w:val="28"/>
          <w:lang w:eastAsia="en-US"/>
        </w:rPr>
      </w:pPr>
      <w:r w:rsidRPr="003123CD">
        <w:rPr>
          <w:rFonts w:eastAsia="Verdana"/>
          <w:sz w:val="28"/>
          <w:szCs w:val="28"/>
          <w:lang w:eastAsia="en-US"/>
        </w:rPr>
        <w:t>• Проекты схемы теплоснабжения.</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Показатель "Индексы-дефляторы МЭР" предназначен для использования индексов-дефляторов,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В показателе "Балансы тепловой мощности" сформированы перспективные балансы тепловой мощности в каждой зоне действия существующих, реконструируемых, модернизируемых и планируемых к строительству источников тепловой энергии.</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В показателе "Балансы тепловой энергии" сформированы перспективные балансы тепловой энергии в каждой зоне действия и для предприятия в целом существующих, реконструируемых, модернизируемых и планируемых к строительству источников тепловой мощности.</w:t>
      </w:r>
    </w:p>
    <w:p w:rsidR="003123CD" w:rsidRPr="003123CD" w:rsidRDefault="003123CD" w:rsidP="003123CD">
      <w:pPr>
        <w:spacing w:line="276" w:lineRule="auto"/>
        <w:jc w:val="both"/>
        <w:rPr>
          <w:rFonts w:eastAsia="Verdana"/>
          <w:sz w:val="28"/>
          <w:szCs w:val="28"/>
          <w:lang w:eastAsia="en-US"/>
        </w:rPr>
      </w:pPr>
      <w:r w:rsidRPr="003123CD">
        <w:rPr>
          <w:rFonts w:eastAsia="Verdana"/>
          <w:sz w:val="28"/>
          <w:szCs w:val="28"/>
          <w:lang w:eastAsia="en-US"/>
        </w:rPr>
        <w:tab/>
        <w:t xml:space="preserve">В показателе "Топливный баланс" сформированы перспективные потребности в топливе различного вида для каждой зоны действия источника тепловой энергии и для предприятия в целом. </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 xml:space="preserve">В показателе "Балансы теплоносителей" сформированы перспективные потребности в теплоносителе (в общем виде в виде горячей воды и пара, различных термодинамических параметров) для каждой зоны действия </w:t>
      </w:r>
      <w:r w:rsidRPr="003123CD">
        <w:rPr>
          <w:rFonts w:eastAsia="Verdana"/>
          <w:sz w:val="28"/>
          <w:szCs w:val="28"/>
          <w:lang w:eastAsia="en-US"/>
        </w:rPr>
        <w:lastRenderedPageBreak/>
        <w:t xml:space="preserve">источника тепловой энергии и источниках обеспечения расходной части теплоносителя. </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 xml:space="preserve">В показателе "Балансы холодной воды питьевого качества" сформированы перспективные потребности в холодной воде питьевого качества, производимую или покупаемую теплоснабжающим предприятием для технологических целей функционирования котельных, тепловых сетей, ЦТП. </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 xml:space="preserve">В показателе "Тарифы на покупные энергоносители и воду" сформированы перспективные цены на покупаемые предприятием первичные энергоресурсы и воду. </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 xml:space="preserve">В показателе "Производственные расходы товарного отпуска" сформированы калькуляционные статьи затрат предприятия с применением индексов-дефляторов МЭР и с учетом изменения топливно-энергетических балансов, балансов электроэнергии, воды и теплоносителя в зависимости от планируемых к реализации проектов схемы теплоснабжения. </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 xml:space="preserve">По результатам моделирования установлена перспективная цена на тепловую энергию с учетом реализации проектов схемы теплоснабжения. </w:t>
      </w:r>
    </w:p>
    <w:p w:rsidR="003123CD" w:rsidRPr="003123CD" w:rsidRDefault="003123CD" w:rsidP="003123CD">
      <w:pPr>
        <w:spacing w:line="276" w:lineRule="auto"/>
        <w:ind w:firstLine="708"/>
        <w:jc w:val="both"/>
        <w:rPr>
          <w:rFonts w:eastAsia="Verdana"/>
          <w:sz w:val="28"/>
          <w:szCs w:val="28"/>
          <w:lang w:eastAsia="en-US"/>
        </w:rPr>
      </w:pPr>
      <w:r w:rsidRPr="003123CD">
        <w:rPr>
          <w:rFonts w:eastAsia="Verdana"/>
          <w:sz w:val="28"/>
          <w:szCs w:val="28"/>
          <w:lang w:eastAsia="en-US"/>
        </w:rPr>
        <w:t>В показателях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rsidR="003123CD" w:rsidRPr="003123CD" w:rsidRDefault="003123CD" w:rsidP="003123CD">
      <w:pPr>
        <w:jc w:val="right"/>
        <w:rPr>
          <w:rFonts w:eastAsia="Verdana"/>
          <w:sz w:val="28"/>
          <w:szCs w:val="28"/>
          <w:lang w:eastAsia="en-US"/>
        </w:rPr>
      </w:pPr>
      <w:r w:rsidRPr="003123CD">
        <w:rPr>
          <w:rFonts w:eastAsia="Verdana"/>
          <w:sz w:val="28"/>
          <w:szCs w:val="28"/>
          <w:lang w:eastAsia="en-US"/>
        </w:rPr>
        <w:t>Таблица 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27"/>
        <w:gridCol w:w="2901"/>
        <w:gridCol w:w="3402"/>
      </w:tblGrid>
      <w:tr w:rsidR="003123CD" w:rsidRPr="003123CD" w:rsidTr="00473CCD">
        <w:tc>
          <w:tcPr>
            <w:tcW w:w="817"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№п/п</w:t>
            </w:r>
          </w:p>
        </w:tc>
        <w:tc>
          <w:tcPr>
            <w:tcW w:w="2627"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Наименование расходов</w:t>
            </w:r>
          </w:p>
        </w:tc>
        <w:tc>
          <w:tcPr>
            <w:tcW w:w="2901"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Ед. изм.</w:t>
            </w:r>
          </w:p>
        </w:tc>
        <w:tc>
          <w:tcPr>
            <w:tcW w:w="3402"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2023</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Выработано тепловой энергии всего</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Гкал</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13057,21</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2</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Собственные нужды</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Гкал</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0,0</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то же в %</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0</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3</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Отпущено тепловой энергии в сеть</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Гкал</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13057,21</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4</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Покупка тепловой энергии</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Гкал</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0</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5</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Потери в сетях</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Гкал</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464,74</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то же в %</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3,6</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6</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Материалы на текущий ремонт, техническое обслуживание, кап. Ремонт собственными силами</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тыс. руб.</w:t>
            </w:r>
          </w:p>
        </w:tc>
        <w:tc>
          <w:tcPr>
            <w:tcW w:w="3402" w:type="dxa"/>
            <w:vMerge w:val="restart"/>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15630,99</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7</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 xml:space="preserve">Капитальный ремонт подрядными организациями </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тыс. руб.</w:t>
            </w:r>
          </w:p>
        </w:tc>
        <w:tc>
          <w:tcPr>
            <w:tcW w:w="3402" w:type="dxa"/>
            <w:vMerge/>
            <w:vAlign w:val="center"/>
          </w:tcPr>
          <w:p w:rsidR="003123CD" w:rsidRPr="003123CD" w:rsidRDefault="003123CD" w:rsidP="003123CD">
            <w:pPr>
              <w:jc w:val="center"/>
              <w:rPr>
                <w:rFonts w:eastAsia="Verdana"/>
                <w:sz w:val="22"/>
                <w:szCs w:val="22"/>
                <w:lang w:eastAsia="en-US"/>
              </w:rPr>
            </w:pP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8</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 xml:space="preserve">Расходы на оплату работ и услуг производственного характера, выполняемых по договорам  со сторонними </w:t>
            </w:r>
            <w:r w:rsidRPr="003123CD">
              <w:rPr>
                <w:rFonts w:eastAsia="Verdana"/>
                <w:sz w:val="22"/>
                <w:szCs w:val="22"/>
                <w:lang w:eastAsia="en-US"/>
              </w:rPr>
              <w:lastRenderedPageBreak/>
              <w:t>организациями</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lastRenderedPageBreak/>
              <w:t>тыс. руб.</w:t>
            </w:r>
          </w:p>
        </w:tc>
        <w:tc>
          <w:tcPr>
            <w:tcW w:w="3402" w:type="dxa"/>
            <w:vMerge/>
            <w:vAlign w:val="center"/>
          </w:tcPr>
          <w:p w:rsidR="003123CD" w:rsidRPr="003123CD" w:rsidRDefault="003123CD" w:rsidP="003123CD">
            <w:pPr>
              <w:jc w:val="center"/>
              <w:rPr>
                <w:rFonts w:eastAsia="Verdana"/>
                <w:sz w:val="22"/>
                <w:szCs w:val="22"/>
                <w:lang w:eastAsia="en-US"/>
              </w:rPr>
            </w:pP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lastRenderedPageBreak/>
              <w:t>8</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Расходы на оплату труда рабочих</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тыс. руб.</w:t>
            </w:r>
          </w:p>
        </w:tc>
        <w:tc>
          <w:tcPr>
            <w:tcW w:w="3402" w:type="dxa"/>
            <w:vMerge/>
            <w:vAlign w:val="center"/>
          </w:tcPr>
          <w:p w:rsidR="003123CD" w:rsidRPr="003123CD" w:rsidRDefault="003123CD" w:rsidP="003123CD">
            <w:pPr>
              <w:jc w:val="center"/>
              <w:rPr>
                <w:rFonts w:eastAsia="Verdana"/>
                <w:sz w:val="22"/>
                <w:szCs w:val="22"/>
                <w:lang w:eastAsia="en-US"/>
              </w:rPr>
            </w:pP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9</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Отчисления на социальные нужды</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тыс. руб.</w:t>
            </w:r>
          </w:p>
        </w:tc>
        <w:tc>
          <w:tcPr>
            <w:tcW w:w="3402" w:type="dxa"/>
            <w:vMerge/>
            <w:vAlign w:val="center"/>
          </w:tcPr>
          <w:p w:rsidR="003123CD" w:rsidRPr="003123CD" w:rsidRDefault="003123CD" w:rsidP="003123CD">
            <w:pPr>
              <w:jc w:val="center"/>
              <w:rPr>
                <w:rFonts w:eastAsia="Verdana"/>
                <w:sz w:val="22"/>
                <w:szCs w:val="22"/>
                <w:lang w:eastAsia="en-US"/>
              </w:rPr>
            </w:pP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10</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Амортизация основных средств</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тыс. руб.</w:t>
            </w:r>
          </w:p>
        </w:tc>
        <w:tc>
          <w:tcPr>
            <w:tcW w:w="3402" w:type="dxa"/>
            <w:vMerge/>
            <w:vAlign w:val="center"/>
          </w:tcPr>
          <w:p w:rsidR="003123CD" w:rsidRPr="003123CD" w:rsidRDefault="003123CD" w:rsidP="003123CD">
            <w:pPr>
              <w:jc w:val="center"/>
              <w:rPr>
                <w:rFonts w:eastAsia="Verdana"/>
                <w:sz w:val="22"/>
                <w:szCs w:val="22"/>
                <w:lang w:eastAsia="en-US"/>
              </w:rPr>
            </w:pP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11</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Аренда</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тыс. руб.</w:t>
            </w:r>
          </w:p>
        </w:tc>
        <w:tc>
          <w:tcPr>
            <w:tcW w:w="3402" w:type="dxa"/>
            <w:vMerge/>
            <w:vAlign w:val="center"/>
          </w:tcPr>
          <w:p w:rsidR="003123CD" w:rsidRPr="003123CD" w:rsidRDefault="003123CD" w:rsidP="003123CD">
            <w:pPr>
              <w:jc w:val="center"/>
              <w:rPr>
                <w:rFonts w:eastAsia="Verdana"/>
                <w:sz w:val="22"/>
                <w:szCs w:val="22"/>
                <w:lang w:eastAsia="en-US"/>
              </w:rPr>
            </w:pP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12</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Налог на имущество</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тыс. руб.</w:t>
            </w:r>
          </w:p>
        </w:tc>
        <w:tc>
          <w:tcPr>
            <w:tcW w:w="3402" w:type="dxa"/>
            <w:vMerge/>
            <w:vAlign w:val="center"/>
          </w:tcPr>
          <w:p w:rsidR="003123CD" w:rsidRPr="003123CD" w:rsidRDefault="003123CD" w:rsidP="003123CD">
            <w:pPr>
              <w:jc w:val="center"/>
              <w:rPr>
                <w:rFonts w:eastAsia="Verdana"/>
                <w:sz w:val="22"/>
                <w:szCs w:val="22"/>
                <w:lang w:eastAsia="en-US"/>
              </w:rPr>
            </w:pPr>
          </w:p>
        </w:tc>
      </w:tr>
      <w:tr w:rsidR="003123CD" w:rsidRPr="003123CD" w:rsidTr="00473CCD">
        <w:trPr>
          <w:gridAfter w:val="3"/>
          <w:wAfter w:w="8930" w:type="dxa"/>
        </w:trPr>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w:t>
            </w:r>
          </w:p>
        </w:tc>
      </w:tr>
      <w:tr w:rsidR="003123CD" w:rsidRPr="003123CD" w:rsidTr="00473CCD">
        <w:trPr>
          <w:trHeight w:val="332"/>
        </w:trPr>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13.1</w:t>
            </w:r>
          </w:p>
        </w:tc>
        <w:tc>
          <w:tcPr>
            <w:tcW w:w="2627" w:type="dxa"/>
            <w:vAlign w:val="center"/>
          </w:tcPr>
          <w:p w:rsidR="003123CD" w:rsidRPr="003123CD" w:rsidRDefault="003123CD" w:rsidP="003123CD">
            <w:pPr>
              <w:spacing w:line="276" w:lineRule="auto"/>
              <w:rPr>
                <w:rFonts w:eastAsia="Verdana"/>
                <w:b/>
                <w:i/>
                <w:sz w:val="22"/>
                <w:szCs w:val="22"/>
                <w:lang w:eastAsia="en-US"/>
              </w:rPr>
            </w:pPr>
            <w:r w:rsidRPr="003123CD">
              <w:rPr>
                <w:rFonts w:eastAsia="Verdana"/>
                <w:b/>
                <w:i/>
                <w:sz w:val="22"/>
                <w:szCs w:val="22"/>
                <w:lang w:eastAsia="en-US"/>
              </w:rPr>
              <w:t>Расходы на электроэнергию</w:t>
            </w:r>
          </w:p>
        </w:tc>
        <w:tc>
          <w:tcPr>
            <w:tcW w:w="2901" w:type="dxa"/>
            <w:vAlign w:val="center"/>
          </w:tcPr>
          <w:p w:rsidR="003123CD" w:rsidRPr="003123CD" w:rsidRDefault="003123CD" w:rsidP="003123CD">
            <w:pPr>
              <w:spacing w:line="276" w:lineRule="auto"/>
              <w:jc w:val="center"/>
              <w:rPr>
                <w:rFonts w:eastAsia="Verdana"/>
                <w:b/>
                <w:i/>
                <w:sz w:val="22"/>
                <w:szCs w:val="22"/>
                <w:lang w:eastAsia="en-US"/>
              </w:rPr>
            </w:pPr>
            <w:r w:rsidRPr="003123CD">
              <w:rPr>
                <w:rFonts w:eastAsia="Verdana"/>
                <w:b/>
                <w:i/>
                <w:sz w:val="22"/>
                <w:szCs w:val="22"/>
                <w:lang w:eastAsia="en-US"/>
              </w:rPr>
              <w:t>Тыс. руб.</w:t>
            </w:r>
          </w:p>
        </w:tc>
        <w:tc>
          <w:tcPr>
            <w:tcW w:w="3402" w:type="dxa"/>
            <w:vAlign w:val="center"/>
          </w:tcPr>
          <w:p w:rsidR="003123CD" w:rsidRPr="003123CD" w:rsidRDefault="003123CD" w:rsidP="003123CD">
            <w:pPr>
              <w:jc w:val="center"/>
              <w:rPr>
                <w:rFonts w:eastAsia="Verdana"/>
                <w:b/>
                <w:bCs/>
                <w:i/>
                <w:iCs/>
                <w:color w:val="000000"/>
                <w:sz w:val="22"/>
                <w:szCs w:val="22"/>
                <w:lang w:eastAsia="en-US"/>
              </w:rPr>
            </w:pPr>
            <w:r w:rsidRPr="003123CD">
              <w:rPr>
                <w:rFonts w:eastAsia="Verdana"/>
                <w:b/>
                <w:bCs/>
                <w:i/>
                <w:iCs/>
                <w:color w:val="000000"/>
                <w:sz w:val="22"/>
                <w:szCs w:val="22"/>
                <w:lang w:eastAsia="en-US"/>
              </w:rPr>
              <w:t>2021,02</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13.1.1</w:t>
            </w:r>
          </w:p>
        </w:tc>
        <w:tc>
          <w:tcPr>
            <w:tcW w:w="2627" w:type="dxa"/>
            <w:vAlign w:val="center"/>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 xml:space="preserve">тариф </w:t>
            </w:r>
          </w:p>
        </w:tc>
        <w:tc>
          <w:tcPr>
            <w:tcW w:w="2901" w:type="dxa"/>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Руб./кВт*ч</w:t>
            </w:r>
          </w:p>
        </w:tc>
        <w:tc>
          <w:tcPr>
            <w:tcW w:w="3402"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6,73</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13.1.2</w:t>
            </w:r>
          </w:p>
        </w:tc>
        <w:tc>
          <w:tcPr>
            <w:tcW w:w="2627" w:type="dxa"/>
            <w:vAlign w:val="center"/>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 xml:space="preserve">объем </w:t>
            </w:r>
          </w:p>
        </w:tc>
        <w:tc>
          <w:tcPr>
            <w:tcW w:w="2901" w:type="dxa"/>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тыс.кВт*ч</w:t>
            </w:r>
          </w:p>
        </w:tc>
        <w:tc>
          <w:tcPr>
            <w:tcW w:w="3402"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300,3</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13.2</w:t>
            </w:r>
          </w:p>
        </w:tc>
        <w:tc>
          <w:tcPr>
            <w:tcW w:w="2627" w:type="dxa"/>
            <w:vAlign w:val="center"/>
          </w:tcPr>
          <w:p w:rsidR="003123CD" w:rsidRPr="003123CD" w:rsidRDefault="003123CD" w:rsidP="003123CD">
            <w:pPr>
              <w:spacing w:line="276" w:lineRule="auto"/>
              <w:rPr>
                <w:rFonts w:eastAsia="Verdana"/>
                <w:b/>
                <w:i/>
                <w:sz w:val="22"/>
                <w:szCs w:val="22"/>
                <w:lang w:eastAsia="en-US"/>
              </w:rPr>
            </w:pPr>
            <w:r w:rsidRPr="003123CD">
              <w:rPr>
                <w:rFonts w:eastAsia="Verdana"/>
                <w:b/>
                <w:i/>
                <w:sz w:val="22"/>
                <w:szCs w:val="22"/>
                <w:lang w:eastAsia="en-US"/>
              </w:rPr>
              <w:t>Расходы на холодную воду</w:t>
            </w:r>
          </w:p>
        </w:tc>
        <w:tc>
          <w:tcPr>
            <w:tcW w:w="2901" w:type="dxa"/>
            <w:vAlign w:val="center"/>
          </w:tcPr>
          <w:p w:rsidR="003123CD" w:rsidRPr="003123CD" w:rsidRDefault="003123CD" w:rsidP="003123CD">
            <w:pPr>
              <w:spacing w:line="276" w:lineRule="auto"/>
              <w:jc w:val="center"/>
              <w:rPr>
                <w:rFonts w:eastAsia="Verdana"/>
                <w:b/>
                <w:i/>
                <w:sz w:val="22"/>
                <w:szCs w:val="22"/>
                <w:lang w:eastAsia="en-US"/>
              </w:rPr>
            </w:pPr>
            <w:r w:rsidRPr="003123CD">
              <w:rPr>
                <w:rFonts w:eastAsia="Verdana"/>
                <w:b/>
                <w:i/>
                <w:sz w:val="22"/>
                <w:szCs w:val="22"/>
                <w:lang w:eastAsia="en-US"/>
              </w:rPr>
              <w:t>Тыс. руб.</w:t>
            </w:r>
          </w:p>
        </w:tc>
        <w:tc>
          <w:tcPr>
            <w:tcW w:w="3402" w:type="dxa"/>
            <w:vAlign w:val="center"/>
          </w:tcPr>
          <w:p w:rsidR="003123CD" w:rsidRPr="003123CD" w:rsidRDefault="003123CD" w:rsidP="003123CD">
            <w:pPr>
              <w:jc w:val="center"/>
              <w:rPr>
                <w:rFonts w:eastAsia="Verdana"/>
                <w:b/>
                <w:bCs/>
                <w:i/>
                <w:iCs/>
                <w:color w:val="000000"/>
                <w:sz w:val="22"/>
                <w:szCs w:val="22"/>
                <w:lang w:eastAsia="en-US"/>
              </w:rPr>
            </w:pPr>
            <w:r w:rsidRPr="003123CD">
              <w:rPr>
                <w:rFonts w:eastAsia="Verdana"/>
                <w:b/>
                <w:bCs/>
                <w:i/>
                <w:iCs/>
                <w:color w:val="000000"/>
                <w:sz w:val="22"/>
                <w:szCs w:val="22"/>
                <w:lang w:eastAsia="en-US"/>
              </w:rPr>
              <w:t>53,4</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13.2.1</w:t>
            </w:r>
          </w:p>
        </w:tc>
        <w:tc>
          <w:tcPr>
            <w:tcW w:w="2627" w:type="dxa"/>
            <w:vAlign w:val="center"/>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цена</w:t>
            </w:r>
          </w:p>
        </w:tc>
        <w:tc>
          <w:tcPr>
            <w:tcW w:w="2901" w:type="dxa"/>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Руб/м</w:t>
            </w:r>
            <w:r w:rsidRPr="003123CD">
              <w:rPr>
                <w:rFonts w:eastAsia="Verdana"/>
                <w:sz w:val="22"/>
                <w:szCs w:val="22"/>
                <w:vertAlign w:val="superscript"/>
                <w:lang w:eastAsia="en-US"/>
              </w:rPr>
              <w:t>3</w:t>
            </w:r>
          </w:p>
        </w:tc>
        <w:tc>
          <w:tcPr>
            <w:tcW w:w="3402"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42,05</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13.2.2</w:t>
            </w:r>
          </w:p>
        </w:tc>
        <w:tc>
          <w:tcPr>
            <w:tcW w:w="2627" w:type="dxa"/>
            <w:vAlign w:val="center"/>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объем</w:t>
            </w:r>
          </w:p>
        </w:tc>
        <w:tc>
          <w:tcPr>
            <w:tcW w:w="2901" w:type="dxa"/>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м</w:t>
            </w:r>
            <w:r w:rsidRPr="003123CD">
              <w:rPr>
                <w:rFonts w:eastAsia="Verdana"/>
                <w:sz w:val="22"/>
                <w:szCs w:val="22"/>
                <w:vertAlign w:val="superscript"/>
                <w:lang w:eastAsia="en-US"/>
              </w:rPr>
              <w:t>3</w:t>
            </w:r>
          </w:p>
        </w:tc>
        <w:tc>
          <w:tcPr>
            <w:tcW w:w="3402"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1270</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13.3</w:t>
            </w:r>
          </w:p>
        </w:tc>
        <w:tc>
          <w:tcPr>
            <w:tcW w:w="2627" w:type="dxa"/>
            <w:vAlign w:val="center"/>
          </w:tcPr>
          <w:p w:rsidR="003123CD" w:rsidRPr="003123CD" w:rsidRDefault="003123CD" w:rsidP="003123CD">
            <w:pPr>
              <w:spacing w:line="276" w:lineRule="auto"/>
              <w:rPr>
                <w:rFonts w:eastAsia="Verdana"/>
                <w:b/>
                <w:i/>
                <w:sz w:val="22"/>
                <w:szCs w:val="22"/>
                <w:lang w:eastAsia="en-US"/>
              </w:rPr>
            </w:pPr>
            <w:r w:rsidRPr="003123CD">
              <w:rPr>
                <w:rFonts w:eastAsia="Verdana"/>
                <w:b/>
                <w:i/>
                <w:sz w:val="22"/>
                <w:szCs w:val="22"/>
                <w:lang w:eastAsia="en-US"/>
              </w:rPr>
              <w:t>Расходы на топливо</w:t>
            </w:r>
          </w:p>
        </w:tc>
        <w:tc>
          <w:tcPr>
            <w:tcW w:w="2901" w:type="dxa"/>
            <w:vAlign w:val="center"/>
          </w:tcPr>
          <w:p w:rsidR="003123CD" w:rsidRPr="003123CD" w:rsidRDefault="003123CD" w:rsidP="003123CD">
            <w:pPr>
              <w:spacing w:line="276" w:lineRule="auto"/>
              <w:jc w:val="center"/>
              <w:rPr>
                <w:rFonts w:eastAsia="Verdana"/>
                <w:b/>
                <w:i/>
                <w:sz w:val="22"/>
                <w:szCs w:val="22"/>
                <w:lang w:eastAsia="en-US"/>
              </w:rPr>
            </w:pPr>
            <w:r w:rsidRPr="003123CD">
              <w:rPr>
                <w:rFonts w:eastAsia="Verdana"/>
                <w:b/>
                <w:i/>
                <w:sz w:val="22"/>
                <w:szCs w:val="22"/>
                <w:lang w:eastAsia="en-US"/>
              </w:rPr>
              <w:t>Тыс. руб.</w:t>
            </w:r>
          </w:p>
        </w:tc>
        <w:tc>
          <w:tcPr>
            <w:tcW w:w="3402" w:type="dxa"/>
            <w:vAlign w:val="center"/>
          </w:tcPr>
          <w:p w:rsidR="003123CD" w:rsidRPr="003123CD" w:rsidRDefault="003123CD" w:rsidP="003123CD">
            <w:pPr>
              <w:jc w:val="center"/>
              <w:rPr>
                <w:rFonts w:eastAsia="Verdana"/>
                <w:b/>
                <w:bCs/>
                <w:i/>
                <w:iCs/>
                <w:color w:val="000000"/>
                <w:sz w:val="22"/>
                <w:szCs w:val="22"/>
                <w:lang w:eastAsia="en-US"/>
              </w:rPr>
            </w:pPr>
            <w:r w:rsidRPr="003123CD">
              <w:rPr>
                <w:rFonts w:eastAsia="Verdana"/>
                <w:b/>
                <w:bCs/>
                <w:i/>
                <w:iCs/>
                <w:color w:val="000000"/>
                <w:sz w:val="22"/>
                <w:szCs w:val="22"/>
                <w:lang w:eastAsia="en-US"/>
              </w:rPr>
              <w:t>13453,4</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13.3.1</w:t>
            </w:r>
          </w:p>
        </w:tc>
        <w:tc>
          <w:tcPr>
            <w:tcW w:w="2627" w:type="dxa"/>
            <w:vAlign w:val="center"/>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цена</w:t>
            </w:r>
          </w:p>
        </w:tc>
        <w:tc>
          <w:tcPr>
            <w:tcW w:w="2901" w:type="dxa"/>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Руб/тн</w:t>
            </w:r>
          </w:p>
        </w:tc>
        <w:tc>
          <w:tcPr>
            <w:tcW w:w="3402"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7328</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13.3.2</w:t>
            </w:r>
          </w:p>
        </w:tc>
        <w:tc>
          <w:tcPr>
            <w:tcW w:w="2627" w:type="dxa"/>
            <w:vAlign w:val="center"/>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объем</w:t>
            </w:r>
          </w:p>
        </w:tc>
        <w:tc>
          <w:tcPr>
            <w:tcW w:w="2901" w:type="dxa"/>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тн</w:t>
            </w:r>
          </w:p>
        </w:tc>
        <w:tc>
          <w:tcPr>
            <w:tcW w:w="3402"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1835,89</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13.4</w:t>
            </w:r>
          </w:p>
        </w:tc>
        <w:tc>
          <w:tcPr>
            <w:tcW w:w="2627" w:type="dxa"/>
            <w:vAlign w:val="center"/>
          </w:tcPr>
          <w:p w:rsidR="003123CD" w:rsidRPr="003123CD" w:rsidRDefault="003123CD" w:rsidP="003123CD">
            <w:pPr>
              <w:spacing w:line="276" w:lineRule="auto"/>
              <w:rPr>
                <w:rFonts w:eastAsia="Verdana"/>
                <w:sz w:val="22"/>
                <w:szCs w:val="22"/>
                <w:lang w:eastAsia="en-US"/>
              </w:rPr>
            </w:pPr>
            <w:r w:rsidRPr="003123CD">
              <w:rPr>
                <w:rFonts w:eastAsia="Verdana"/>
                <w:sz w:val="22"/>
                <w:szCs w:val="22"/>
                <w:lang w:eastAsia="en-US"/>
              </w:rPr>
              <w:t>Расходы по созданию запасов топлива</w:t>
            </w:r>
          </w:p>
        </w:tc>
        <w:tc>
          <w:tcPr>
            <w:tcW w:w="2901" w:type="dxa"/>
            <w:vAlign w:val="center"/>
          </w:tcPr>
          <w:p w:rsidR="003123CD" w:rsidRPr="003123CD" w:rsidRDefault="003123CD" w:rsidP="003123CD">
            <w:pPr>
              <w:spacing w:line="276" w:lineRule="auto"/>
              <w:jc w:val="center"/>
              <w:rPr>
                <w:rFonts w:eastAsia="Verdana"/>
                <w:sz w:val="22"/>
                <w:szCs w:val="22"/>
                <w:lang w:eastAsia="en-US"/>
              </w:rPr>
            </w:pPr>
            <w:r w:rsidRPr="003123CD">
              <w:rPr>
                <w:rFonts w:eastAsia="Verdana"/>
                <w:sz w:val="22"/>
                <w:szCs w:val="22"/>
                <w:lang w:eastAsia="en-US"/>
              </w:rPr>
              <w:t>Тыс. руб.</w:t>
            </w:r>
          </w:p>
        </w:tc>
        <w:tc>
          <w:tcPr>
            <w:tcW w:w="3402" w:type="dxa"/>
            <w:vAlign w:val="center"/>
          </w:tcPr>
          <w:p w:rsidR="003123CD" w:rsidRPr="003123CD" w:rsidRDefault="003123CD" w:rsidP="003123CD">
            <w:pPr>
              <w:jc w:val="center"/>
              <w:rPr>
                <w:rFonts w:eastAsia="Verdana"/>
                <w:color w:val="000000"/>
                <w:sz w:val="22"/>
                <w:szCs w:val="22"/>
                <w:lang w:eastAsia="en-US"/>
              </w:rPr>
            </w:pPr>
            <w:r w:rsidRPr="003123CD">
              <w:rPr>
                <w:rFonts w:eastAsia="Verdana"/>
                <w:color w:val="000000"/>
                <w:sz w:val="22"/>
                <w:szCs w:val="22"/>
                <w:lang w:eastAsia="en-US"/>
              </w:rPr>
              <w:t>0</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14</w:t>
            </w:r>
          </w:p>
        </w:tc>
        <w:tc>
          <w:tcPr>
            <w:tcW w:w="2627" w:type="dxa"/>
            <w:vAlign w:val="center"/>
          </w:tcPr>
          <w:p w:rsidR="003123CD" w:rsidRPr="003123CD" w:rsidRDefault="003123CD" w:rsidP="003123CD">
            <w:pPr>
              <w:spacing w:line="276" w:lineRule="auto"/>
              <w:rPr>
                <w:rFonts w:eastAsia="Verdana"/>
                <w:b/>
                <w:sz w:val="22"/>
                <w:szCs w:val="22"/>
                <w:lang w:eastAsia="en-US"/>
              </w:rPr>
            </w:pPr>
            <w:r w:rsidRPr="003123CD">
              <w:rPr>
                <w:rFonts w:eastAsia="Verdana"/>
                <w:b/>
                <w:sz w:val="22"/>
                <w:szCs w:val="22"/>
                <w:lang w:eastAsia="en-US"/>
              </w:rPr>
              <w:t>Итого расходов  на приобретение ЭР</w:t>
            </w:r>
          </w:p>
        </w:tc>
        <w:tc>
          <w:tcPr>
            <w:tcW w:w="2901" w:type="dxa"/>
            <w:vAlign w:val="center"/>
          </w:tcPr>
          <w:p w:rsidR="003123CD" w:rsidRPr="003123CD" w:rsidRDefault="003123CD" w:rsidP="003123CD">
            <w:pPr>
              <w:spacing w:line="276" w:lineRule="auto"/>
              <w:jc w:val="center"/>
              <w:rPr>
                <w:rFonts w:eastAsia="Verdana"/>
                <w:b/>
                <w:sz w:val="22"/>
                <w:szCs w:val="22"/>
                <w:lang w:eastAsia="en-US"/>
              </w:rPr>
            </w:pPr>
            <w:r w:rsidRPr="003123CD">
              <w:rPr>
                <w:rFonts w:eastAsia="Verdana"/>
                <w:sz w:val="22"/>
                <w:szCs w:val="22"/>
                <w:lang w:eastAsia="en-US"/>
              </w:rPr>
              <w:t>Тыс. руб.</w:t>
            </w:r>
          </w:p>
        </w:tc>
        <w:tc>
          <w:tcPr>
            <w:tcW w:w="3402" w:type="dxa"/>
            <w:vAlign w:val="center"/>
          </w:tcPr>
          <w:p w:rsidR="003123CD" w:rsidRPr="003123CD" w:rsidRDefault="003123CD" w:rsidP="003123CD">
            <w:pPr>
              <w:jc w:val="center"/>
              <w:rPr>
                <w:rFonts w:eastAsia="Verdana"/>
                <w:b/>
                <w:bCs/>
                <w:i/>
                <w:iCs/>
                <w:color w:val="000000"/>
                <w:sz w:val="22"/>
                <w:szCs w:val="22"/>
                <w:lang w:eastAsia="en-US"/>
              </w:rPr>
            </w:pPr>
            <w:r w:rsidRPr="003123CD">
              <w:rPr>
                <w:rFonts w:eastAsia="Verdana"/>
                <w:b/>
                <w:bCs/>
                <w:i/>
                <w:iCs/>
                <w:color w:val="000000"/>
                <w:sz w:val="22"/>
                <w:szCs w:val="22"/>
                <w:lang w:eastAsia="en-US"/>
              </w:rPr>
              <w:t>15527,82</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15</w:t>
            </w:r>
          </w:p>
        </w:tc>
        <w:tc>
          <w:tcPr>
            <w:tcW w:w="2627" w:type="dxa"/>
            <w:vAlign w:val="center"/>
          </w:tcPr>
          <w:p w:rsidR="003123CD" w:rsidRPr="003123CD" w:rsidRDefault="003123CD" w:rsidP="003123CD">
            <w:pPr>
              <w:rPr>
                <w:rFonts w:eastAsia="Verdana"/>
                <w:b/>
                <w:sz w:val="22"/>
                <w:szCs w:val="22"/>
                <w:lang w:eastAsia="en-US"/>
              </w:rPr>
            </w:pPr>
            <w:r w:rsidRPr="003123CD">
              <w:rPr>
                <w:rFonts w:eastAsia="Verdana"/>
                <w:b/>
                <w:sz w:val="22"/>
                <w:szCs w:val="22"/>
                <w:lang w:eastAsia="en-US"/>
              </w:rPr>
              <w:t>Всего НВВ:</w:t>
            </w:r>
          </w:p>
        </w:tc>
        <w:tc>
          <w:tcPr>
            <w:tcW w:w="2901"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Тыс. руб.</w:t>
            </w:r>
          </w:p>
        </w:tc>
        <w:tc>
          <w:tcPr>
            <w:tcW w:w="3402"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31158,81</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16</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Удельный расход условного топлива на производственную тепловую энергию</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кг.у.т./Гкал</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159,9</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17</w:t>
            </w:r>
          </w:p>
        </w:tc>
        <w:tc>
          <w:tcPr>
            <w:tcW w:w="2627" w:type="dxa"/>
            <w:vAlign w:val="center"/>
          </w:tcPr>
          <w:p w:rsidR="003123CD" w:rsidRPr="003123CD" w:rsidRDefault="003123CD" w:rsidP="003123CD">
            <w:pPr>
              <w:rPr>
                <w:rFonts w:eastAsia="Verdana"/>
                <w:sz w:val="22"/>
                <w:szCs w:val="22"/>
                <w:lang w:eastAsia="en-US"/>
              </w:rPr>
            </w:pPr>
            <w:r w:rsidRPr="003123CD">
              <w:rPr>
                <w:rFonts w:eastAsia="Verdana"/>
                <w:sz w:val="22"/>
                <w:szCs w:val="22"/>
                <w:lang w:eastAsia="en-US"/>
              </w:rPr>
              <w:t>Протяженность сетей в 2-х трубном исполнении</w:t>
            </w:r>
          </w:p>
        </w:tc>
        <w:tc>
          <w:tcPr>
            <w:tcW w:w="2901"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м</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4849</w:t>
            </w:r>
          </w:p>
        </w:tc>
      </w:tr>
      <w:tr w:rsidR="003123CD" w:rsidRPr="003123CD" w:rsidTr="00473CCD">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18</w:t>
            </w:r>
          </w:p>
        </w:tc>
        <w:tc>
          <w:tcPr>
            <w:tcW w:w="2627" w:type="dxa"/>
            <w:vAlign w:val="center"/>
          </w:tcPr>
          <w:p w:rsidR="003123CD" w:rsidRPr="003123CD" w:rsidRDefault="003123CD" w:rsidP="003123CD">
            <w:pPr>
              <w:rPr>
                <w:rFonts w:eastAsia="Verdana"/>
                <w:b/>
                <w:sz w:val="22"/>
                <w:szCs w:val="22"/>
                <w:lang w:eastAsia="en-US"/>
              </w:rPr>
            </w:pPr>
            <w:r w:rsidRPr="003123CD">
              <w:rPr>
                <w:rFonts w:eastAsia="Verdana"/>
                <w:b/>
                <w:sz w:val="22"/>
                <w:szCs w:val="22"/>
                <w:lang w:eastAsia="en-US"/>
              </w:rPr>
              <w:t>Полезный отпуск</w:t>
            </w:r>
          </w:p>
        </w:tc>
        <w:tc>
          <w:tcPr>
            <w:tcW w:w="2901"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Гкал</w:t>
            </w:r>
          </w:p>
        </w:tc>
        <w:tc>
          <w:tcPr>
            <w:tcW w:w="3402"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12592,47</w:t>
            </w:r>
          </w:p>
        </w:tc>
      </w:tr>
      <w:tr w:rsidR="003123CD" w:rsidRPr="003123CD" w:rsidTr="00473CCD">
        <w:trPr>
          <w:trHeight w:val="349"/>
        </w:trPr>
        <w:tc>
          <w:tcPr>
            <w:tcW w:w="817" w:type="dxa"/>
            <w:vAlign w:val="center"/>
          </w:tcPr>
          <w:p w:rsidR="003123CD" w:rsidRPr="003123CD" w:rsidRDefault="003123CD" w:rsidP="003123CD">
            <w:pPr>
              <w:jc w:val="center"/>
              <w:rPr>
                <w:rFonts w:eastAsia="Verdana"/>
                <w:sz w:val="22"/>
                <w:szCs w:val="22"/>
                <w:lang w:eastAsia="en-US"/>
              </w:rPr>
            </w:pPr>
            <w:r w:rsidRPr="003123CD">
              <w:rPr>
                <w:rFonts w:eastAsia="Verdana"/>
                <w:sz w:val="22"/>
                <w:szCs w:val="22"/>
                <w:lang w:eastAsia="en-US"/>
              </w:rPr>
              <w:t>19</w:t>
            </w:r>
          </w:p>
        </w:tc>
        <w:tc>
          <w:tcPr>
            <w:tcW w:w="2627" w:type="dxa"/>
            <w:vAlign w:val="center"/>
          </w:tcPr>
          <w:p w:rsidR="003123CD" w:rsidRPr="003123CD" w:rsidRDefault="003123CD" w:rsidP="003123CD">
            <w:pPr>
              <w:rPr>
                <w:rFonts w:eastAsia="Verdana"/>
                <w:b/>
                <w:sz w:val="22"/>
                <w:szCs w:val="22"/>
                <w:lang w:eastAsia="en-US"/>
              </w:rPr>
            </w:pPr>
            <w:r w:rsidRPr="003123CD">
              <w:rPr>
                <w:rFonts w:eastAsia="Verdana"/>
                <w:b/>
                <w:sz w:val="22"/>
                <w:szCs w:val="22"/>
                <w:lang w:eastAsia="en-US"/>
              </w:rPr>
              <w:t xml:space="preserve">Среднегодовой тариф </w:t>
            </w:r>
          </w:p>
        </w:tc>
        <w:tc>
          <w:tcPr>
            <w:tcW w:w="2901" w:type="dxa"/>
            <w:vAlign w:val="center"/>
          </w:tcPr>
          <w:p w:rsidR="003123CD" w:rsidRPr="003123CD" w:rsidRDefault="003123CD" w:rsidP="003123CD">
            <w:pPr>
              <w:jc w:val="center"/>
              <w:rPr>
                <w:rFonts w:eastAsia="Verdana"/>
                <w:b/>
                <w:sz w:val="22"/>
                <w:szCs w:val="22"/>
                <w:lang w:eastAsia="en-US"/>
              </w:rPr>
            </w:pPr>
            <w:r w:rsidRPr="003123CD">
              <w:rPr>
                <w:rFonts w:eastAsia="Verdana"/>
                <w:b/>
                <w:sz w:val="22"/>
                <w:szCs w:val="22"/>
                <w:lang w:eastAsia="en-US"/>
              </w:rPr>
              <w:t>руб./Гкал</w:t>
            </w:r>
          </w:p>
        </w:tc>
        <w:tc>
          <w:tcPr>
            <w:tcW w:w="3402" w:type="dxa"/>
            <w:vAlign w:val="center"/>
          </w:tcPr>
          <w:p w:rsidR="003123CD" w:rsidRPr="003123CD" w:rsidRDefault="003123CD" w:rsidP="003123CD">
            <w:pPr>
              <w:jc w:val="center"/>
              <w:rPr>
                <w:rFonts w:eastAsia="Verdana"/>
                <w:b/>
                <w:sz w:val="22"/>
                <w:szCs w:val="22"/>
                <w:lang w:eastAsia="en-US"/>
              </w:rPr>
            </w:pPr>
            <w:r w:rsidRPr="003123CD">
              <w:rPr>
                <w:rFonts w:eastAsia="Verdana"/>
                <w:b/>
                <w:color w:val="000000"/>
                <w:sz w:val="22"/>
                <w:szCs w:val="22"/>
                <w:lang w:eastAsia="en-US"/>
              </w:rPr>
              <w:t>2474,4</w:t>
            </w:r>
          </w:p>
        </w:tc>
      </w:tr>
    </w:tbl>
    <w:p w:rsidR="003123CD" w:rsidRPr="003123CD" w:rsidRDefault="003123CD" w:rsidP="003123CD">
      <w:pPr>
        <w:spacing w:line="276" w:lineRule="auto"/>
        <w:rPr>
          <w:rFonts w:eastAsia="Verdana"/>
          <w:sz w:val="28"/>
          <w:szCs w:val="28"/>
          <w:lang w:eastAsia="en-US"/>
        </w:rPr>
        <w:sectPr w:rsidR="003123CD" w:rsidRPr="003123CD" w:rsidSect="00E32CC4">
          <w:pgSz w:w="11907" w:h="16840" w:code="9"/>
          <w:pgMar w:top="851" w:right="567" w:bottom="567" w:left="1701" w:header="720" w:footer="720" w:gutter="0"/>
          <w:cols w:space="720"/>
          <w:docGrid w:linePitch="360"/>
        </w:sectPr>
      </w:pPr>
    </w:p>
    <w:p w:rsidR="003123CD" w:rsidRPr="003123CD" w:rsidRDefault="003123CD" w:rsidP="003123CD">
      <w:pPr>
        <w:spacing w:line="276" w:lineRule="auto"/>
        <w:rPr>
          <w:rFonts w:eastAsia="Verdana"/>
          <w:sz w:val="28"/>
          <w:szCs w:val="28"/>
          <w:lang w:eastAsia="en-US"/>
        </w:rPr>
      </w:pPr>
    </w:p>
    <w:p w:rsidR="003123CD" w:rsidRDefault="003123CD"/>
    <w:sectPr w:rsidR="00312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8C" w:rsidRPr="008C7330" w:rsidRDefault="003123CD">
    <w:pPr>
      <w:pStyle w:val="ae"/>
      <w:jc w:val="center"/>
      <w:rPr>
        <w:rFonts w:ascii="Times New Roman" w:hAnsi="Times New Roman"/>
      </w:rPr>
    </w:pPr>
    <w:r w:rsidRPr="008C7330">
      <w:rPr>
        <w:rFonts w:ascii="Times New Roman" w:hAnsi="Times New Roman"/>
      </w:rPr>
      <w:fldChar w:fldCharType="begin"/>
    </w:r>
    <w:r w:rsidRPr="008C7330">
      <w:rPr>
        <w:rFonts w:ascii="Times New Roman" w:hAnsi="Times New Roman"/>
      </w:rPr>
      <w:instrText xml:space="preserve"> PAGE   \* MERGEFORMAT </w:instrText>
    </w:r>
    <w:r w:rsidRPr="008C7330">
      <w:rPr>
        <w:rFonts w:ascii="Times New Roman" w:hAnsi="Times New Roman"/>
      </w:rPr>
      <w:fldChar w:fldCharType="separate"/>
    </w:r>
    <w:r>
      <w:rPr>
        <w:rFonts w:ascii="Times New Roman" w:hAnsi="Times New Roman"/>
        <w:noProof/>
      </w:rPr>
      <w:t>7</w:t>
    </w:r>
    <w:r w:rsidRPr="008C7330">
      <w:rPr>
        <w:rFonts w:ascii="Times New Roman" w:hAnsi="Times New Roman"/>
      </w:rPr>
      <w:fldChar w:fldCharType="end"/>
    </w:r>
  </w:p>
  <w:p w:rsidR="00372A8C" w:rsidRDefault="003123C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8C" w:rsidRPr="008C7330" w:rsidRDefault="003123CD">
    <w:pPr>
      <w:pStyle w:val="ae"/>
      <w:jc w:val="center"/>
      <w:rPr>
        <w:rFonts w:ascii="Times New Roman" w:hAnsi="Times New Roman"/>
      </w:rPr>
    </w:pPr>
    <w:r w:rsidRPr="008C7330">
      <w:rPr>
        <w:rFonts w:ascii="Times New Roman" w:hAnsi="Times New Roman"/>
      </w:rPr>
      <w:fldChar w:fldCharType="begin"/>
    </w:r>
    <w:r w:rsidRPr="008C7330">
      <w:rPr>
        <w:rFonts w:ascii="Times New Roman" w:hAnsi="Times New Roman"/>
      </w:rPr>
      <w:instrText>PAGE   \* MERGEFORMAT</w:instrText>
    </w:r>
    <w:r w:rsidRPr="008C7330">
      <w:rPr>
        <w:rFonts w:ascii="Times New Roman" w:hAnsi="Times New Roman"/>
      </w:rPr>
      <w:fldChar w:fldCharType="separate"/>
    </w:r>
    <w:r>
      <w:rPr>
        <w:rFonts w:ascii="Times New Roman" w:hAnsi="Times New Roman"/>
        <w:noProof/>
      </w:rPr>
      <w:t>45</w:t>
    </w:r>
    <w:r w:rsidRPr="008C7330">
      <w:rPr>
        <w:rFonts w:ascii="Times New Roman" w:hAnsi="Times New Roman"/>
      </w:rPr>
      <w:fldChar w:fldCharType="end"/>
    </w:r>
  </w:p>
  <w:p w:rsidR="00372A8C" w:rsidRPr="00E54EF5" w:rsidRDefault="003123CD" w:rsidP="00E54EF5">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bullet"/>
      <w:lvlText w:val=""/>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2520"/>
        </w:tabs>
        <w:ind w:left="2520" w:hanging="36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Arial Unicode MS"/>
      </w:rPr>
    </w:lvl>
  </w:abstractNum>
  <w:abstractNum w:abstractNumId="2">
    <w:nsid w:val="00000003"/>
    <w:multiLevelType w:val="singleLevel"/>
    <w:tmpl w:val="00000003"/>
    <w:name w:val="WW8Num3"/>
    <w:lvl w:ilvl="0">
      <w:start w:val="1"/>
      <w:numFmt w:val="bullet"/>
      <w:lvlText w:val=""/>
      <w:lvlJc w:val="left"/>
      <w:pPr>
        <w:tabs>
          <w:tab w:val="num" w:pos="0"/>
        </w:tabs>
        <w:ind w:left="1428" w:hanging="360"/>
      </w:pPr>
      <w:rPr>
        <w:rFonts w:ascii="Calibri" w:hAnsi="Calibri"/>
      </w:rPr>
    </w:lvl>
  </w:abstractNum>
  <w:abstractNum w:abstractNumId="3">
    <w:nsid w:val="00000028"/>
    <w:multiLevelType w:val="singleLevel"/>
    <w:tmpl w:val="00000028"/>
    <w:name w:val="WW8Num44"/>
    <w:lvl w:ilvl="0">
      <w:start w:val="1"/>
      <w:numFmt w:val="bullet"/>
      <w:lvlText w:val=""/>
      <w:lvlJc w:val="left"/>
      <w:pPr>
        <w:tabs>
          <w:tab w:val="num" w:pos="0"/>
        </w:tabs>
        <w:ind w:left="1429" w:hanging="360"/>
      </w:pPr>
      <w:rPr>
        <w:rFonts w:ascii="Calibri" w:hAnsi="Calibri"/>
        <w:caps w:val="0"/>
        <w:smallCaps w:val="0"/>
        <w:strike w:val="0"/>
        <w:dstrike w:val="0"/>
        <w:vanish w:val="0"/>
        <w:position w:val="0"/>
        <w:sz w:val="24"/>
        <w:vertAlign w:val="baseline"/>
      </w:rPr>
    </w:lvl>
  </w:abstractNum>
  <w:abstractNum w:abstractNumId="4">
    <w:nsid w:val="03353CA9"/>
    <w:multiLevelType w:val="hybridMultilevel"/>
    <w:tmpl w:val="E4C85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36911"/>
    <w:multiLevelType w:val="hybridMultilevel"/>
    <w:tmpl w:val="1E96B648"/>
    <w:lvl w:ilvl="0" w:tplc="04190001">
      <w:start w:val="1"/>
      <w:numFmt w:val="bullet"/>
      <w:lvlText w:val=""/>
      <w:lvlJc w:val="left"/>
      <w:pPr>
        <w:tabs>
          <w:tab w:val="num" w:pos="1428"/>
        </w:tabs>
        <w:ind w:left="1428" w:hanging="360"/>
      </w:pPr>
      <w:rPr>
        <w:rFonts w:ascii="Calibri" w:hAnsi="Calibri"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6">
    <w:nsid w:val="18C31377"/>
    <w:multiLevelType w:val="hybridMultilevel"/>
    <w:tmpl w:val="9ACAD06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Cambria" w:hAnsi="Cambria" w:hint="default"/>
      </w:rPr>
    </w:lvl>
  </w:abstractNum>
  <w:abstractNum w:abstractNumId="7">
    <w:nsid w:val="1FDB5CCE"/>
    <w:multiLevelType w:val="hybridMultilevel"/>
    <w:tmpl w:val="6AF0140A"/>
    <w:lvl w:ilvl="0" w:tplc="0419000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Cambria" w:hAnsi="Cambria" w:hint="default"/>
      </w:rPr>
    </w:lvl>
  </w:abstractNum>
  <w:abstractNum w:abstractNumId="8">
    <w:nsid w:val="21770E4A"/>
    <w:multiLevelType w:val="multilevel"/>
    <w:tmpl w:val="A894BDAC"/>
    <w:lvl w:ilvl="0">
      <w:start w:val="1"/>
      <w:numFmt w:val="bullet"/>
      <w:lvlText w:val=""/>
      <w:lvlJc w:val="left"/>
      <w:pPr>
        <w:tabs>
          <w:tab w:val="num" w:pos="927"/>
        </w:tabs>
        <w:ind w:left="927" w:hanging="360"/>
      </w:pPr>
      <w:rPr>
        <w:rFonts w:ascii="Calibri" w:hAnsi="Calibri" w:hint="default"/>
        <w:sz w:val="20"/>
      </w:rPr>
    </w:lvl>
    <w:lvl w:ilvl="1" w:tentative="1">
      <w:start w:val="1"/>
      <w:numFmt w:val="bullet"/>
      <w:lvlText w:val="o"/>
      <w:lvlJc w:val="left"/>
      <w:pPr>
        <w:tabs>
          <w:tab w:val="num" w:pos="1647"/>
        </w:tabs>
        <w:ind w:left="1647" w:hanging="360"/>
      </w:pPr>
      <w:rPr>
        <w:rFonts w:ascii="Tahoma" w:hAnsi="Tahoma" w:hint="default"/>
        <w:sz w:val="20"/>
      </w:rPr>
    </w:lvl>
    <w:lvl w:ilvl="2" w:tentative="1">
      <w:start w:val="1"/>
      <w:numFmt w:val="bullet"/>
      <w:lvlText w:val=""/>
      <w:lvlJc w:val="left"/>
      <w:pPr>
        <w:tabs>
          <w:tab w:val="num" w:pos="2367"/>
        </w:tabs>
        <w:ind w:left="2367" w:hanging="360"/>
      </w:pPr>
      <w:rPr>
        <w:rFonts w:ascii="Cambria" w:hAnsi="Cambria" w:hint="default"/>
        <w:sz w:val="20"/>
      </w:rPr>
    </w:lvl>
    <w:lvl w:ilvl="3" w:tentative="1">
      <w:start w:val="1"/>
      <w:numFmt w:val="bullet"/>
      <w:lvlText w:val=""/>
      <w:lvlJc w:val="left"/>
      <w:pPr>
        <w:tabs>
          <w:tab w:val="num" w:pos="3087"/>
        </w:tabs>
        <w:ind w:left="3087" w:hanging="360"/>
      </w:pPr>
      <w:rPr>
        <w:rFonts w:ascii="Cambria" w:hAnsi="Cambria" w:hint="default"/>
        <w:sz w:val="20"/>
      </w:rPr>
    </w:lvl>
    <w:lvl w:ilvl="4" w:tentative="1">
      <w:start w:val="1"/>
      <w:numFmt w:val="bullet"/>
      <w:lvlText w:val=""/>
      <w:lvlJc w:val="left"/>
      <w:pPr>
        <w:tabs>
          <w:tab w:val="num" w:pos="3807"/>
        </w:tabs>
        <w:ind w:left="3807" w:hanging="360"/>
      </w:pPr>
      <w:rPr>
        <w:rFonts w:ascii="Cambria" w:hAnsi="Cambria" w:hint="default"/>
        <w:sz w:val="20"/>
      </w:rPr>
    </w:lvl>
    <w:lvl w:ilvl="5" w:tentative="1">
      <w:start w:val="1"/>
      <w:numFmt w:val="bullet"/>
      <w:lvlText w:val=""/>
      <w:lvlJc w:val="left"/>
      <w:pPr>
        <w:tabs>
          <w:tab w:val="num" w:pos="4527"/>
        </w:tabs>
        <w:ind w:left="4527" w:hanging="360"/>
      </w:pPr>
      <w:rPr>
        <w:rFonts w:ascii="Cambria" w:hAnsi="Cambria" w:hint="default"/>
        <w:sz w:val="20"/>
      </w:rPr>
    </w:lvl>
    <w:lvl w:ilvl="6" w:tentative="1">
      <w:start w:val="1"/>
      <w:numFmt w:val="bullet"/>
      <w:lvlText w:val=""/>
      <w:lvlJc w:val="left"/>
      <w:pPr>
        <w:tabs>
          <w:tab w:val="num" w:pos="5247"/>
        </w:tabs>
        <w:ind w:left="5247" w:hanging="360"/>
      </w:pPr>
      <w:rPr>
        <w:rFonts w:ascii="Cambria" w:hAnsi="Cambria" w:hint="default"/>
        <w:sz w:val="20"/>
      </w:rPr>
    </w:lvl>
    <w:lvl w:ilvl="7" w:tentative="1">
      <w:start w:val="1"/>
      <w:numFmt w:val="bullet"/>
      <w:lvlText w:val=""/>
      <w:lvlJc w:val="left"/>
      <w:pPr>
        <w:tabs>
          <w:tab w:val="num" w:pos="5967"/>
        </w:tabs>
        <w:ind w:left="5967" w:hanging="360"/>
      </w:pPr>
      <w:rPr>
        <w:rFonts w:ascii="Cambria" w:hAnsi="Cambria" w:hint="default"/>
        <w:sz w:val="20"/>
      </w:rPr>
    </w:lvl>
    <w:lvl w:ilvl="8" w:tentative="1">
      <w:start w:val="1"/>
      <w:numFmt w:val="bullet"/>
      <w:lvlText w:val=""/>
      <w:lvlJc w:val="left"/>
      <w:pPr>
        <w:tabs>
          <w:tab w:val="num" w:pos="6687"/>
        </w:tabs>
        <w:ind w:left="6687" w:hanging="360"/>
      </w:pPr>
      <w:rPr>
        <w:rFonts w:ascii="Cambria" w:hAnsi="Cambria" w:hint="default"/>
        <w:sz w:val="20"/>
      </w:rPr>
    </w:lvl>
  </w:abstractNum>
  <w:abstractNum w:abstractNumId="9">
    <w:nsid w:val="415172C7"/>
    <w:multiLevelType w:val="hybridMultilevel"/>
    <w:tmpl w:val="38F6B39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Cambria" w:hAnsi="Cambria" w:hint="default"/>
      </w:rPr>
    </w:lvl>
  </w:abstractNum>
  <w:abstractNum w:abstractNumId="10">
    <w:nsid w:val="4A653EE1"/>
    <w:multiLevelType w:val="hybridMultilevel"/>
    <w:tmpl w:val="F006D650"/>
    <w:lvl w:ilvl="0" w:tplc="F4BED2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Cambria" w:hAnsi="Cambria" w:hint="default"/>
      </w:rPr>
    </w:lvl>
  </w:abstractNum>
  <w:abstractNum w:abstractNumId="11">
    <w:nsid w:val="4ECB044E"/>
    <w:multiLevelType w:val="hybridMultilevel"/>
    <w:tmpl w:val="5BB6E0EA"/>
    <w:lvl w:ilvl="0" w:tplc="CF00ABF4">
      <w:start w:val="1"/>
      <w:numFmt w:val="decimal"/>
      <w:lvlText w:val="%1."/>
      <w:lvlJc w:val="left"/>
      <w:pPr>
        <w:ind w:left="1185" w:hanging="360"/>
      </w:pPr>
      <w:rPr>
        <w:rFonts w:cs="Arial Unicode MS" w:hint="default"/>
      </w:rPr>
    </w:lvl>
    <w:lvl w:ilvl="1" w:tplc="04190019" w:tentative="1">
      <w:start w:val="1"/>
      <w:numFmt w:val="lowerLetter"/>
      <w:lvlText w:val="%2."/>
      <w:lvlJc w:val="left"/>
      <w:pPr>
        <w:ind w:left="1905" w:hanging="360"/>
      </w:pPr>
      <w:rPr>
        <w:rFonts w:cs="Arial Unicode MS"/>
      </w:rPr>
    </w:lvl>
    <w:lvl w:ilvl="2" w:tplc="0419001B" w:tentative="1">
      <w:start w:val="1"/>
      <w:numFmt w:val="lowerRoman"/>
      <w:lvlText w:val="%3."/>
      <w:lvlJc w:val="right"/>
      <w:pPr>
        <w:ind w:left="2625" w:hanging="180"/>
      </w:pPr>
      <w:rPr>
        <w:rFonts w:cs="Arial Unicode MS"/>
      </w:rPr>
    </w:lvl>
    <w:lvl w:ilvl="3" w:tplc="0419000F" w:tentative="1">
      <w:start w:val="1"/>
      <w:numFmt w:val="decimal"/>
      <w:lvlText w:val="%4."/>
      <w:lvlJc w:val="left"/>
      <w:pPr>
        <w:ind w:left="3345" w:hanging="360"/>
      </w:pPr>
      <w:rPr>
        <w:rFonts w:cs="Arial Unicode MS"/>
      </w:rPr>
    </w:lvl>
    <w:lvl w:ilvl="4" w:tplc="04190019" w:tentative="1">
      <w:start w:val="1"/>
      <w:numFmt w:val="lowerLetter"/>
      <w:lvlText w:val="%5."/>
      <w:lvlJc w:val="left"/>
      <w:pPr>
        <w:ind w:left="4065" w:hanging="360"/>
      </w:pPr>
      <w:rPr>
        <w:rFonts w:cs="Arial Unicode MS"/>
      </w:rPr>
    </w:lvl>
    <w:lvl w:ilvl="5" w:tplc="0419001B" w:tentative="1">
      <w:start w:val="1"/>
      <w:numFmt w:val="lowerRoman"/>
      <w:lvlText w:val="%6."/>
      <w:lvlJc w:val="right"/>
      <w:pPr>
        <w:ind w:left="4785" w:hanging="180"/>
      </w:pPr>
      <w:rPr>
        <w:rFonts w:cs="Arial Unicode MS"/>
      </w:rPr>
    </w:lvl>
    <w:lvl w:ilvl="6" w:tplc="0419000F" w:tentative="1">
      <w:start w:val="1"/>
      <w:numFmt w:val="decimal"/>
      <w:lvlText w:val="%7."/>
      <w:lvlJc w:val="left"/>
      <w:pPr>
        <w:ind w:left="5505" w:hanging="360"/>
      </w:pPr>
      <w:rPr>
        <w:rFonts w:cs="Arial Unicode MS"/>
      </w:rPr>
    </w:lvl>
    <w:lvl w:ilvl="7" w:tplc="04190019" w:tentative="1">
      <w:start w:val="1"/>
      <w:numFmt w:val="lowerLetter"/>
      <w:lvlText w:val="%8."/>
      <w:lvlJc w:val="left"/>
      <w:pPr>
        <w:ind w:left="6225" w:hanging="360"/>
      </w:pPr>
      <w:rPr>
        <w:rFonts w:cs="Arial Unicode MS"/>
      </w:rPr>
    </w:lvl>
    <w:lvl w:ilvl="8" w:tplc="0419001B" w:tentative="1">
      <w:start w:val="1"/>
      <w:numFmt w:val="lowerRoman"/>
      <w:lvlText w:val="%9."/>
      <w:lvlJc w:val="right"/>
      <w:pPr>
        <w:ind w:left="6945" w:hanging="180"/>
      </w:pPr>
      <w:rPr>
        <w:rFonts w:cs="Arial Unicode MS"/>
      </w:rPr>
    </w:lvl>
  </w:abstractNum>
  <w:abstractNum w:abstractNumId="12">
    <w:nsid w:val="539C5BC4"/>
    <w:multiLevelType w:val="hybridMultilevel"/>
    <w:tmpl w:val="5BE85FD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Cambria" w:hAnsi="Cambria" w:hint="default"/>
      </w:rPr>
    </w:lvl>
  </w:abstractNum>
  <w:abstractNum w:abstractNumId="13">
    <w:nsid w:val="551304E0"/>
    <w:multiLevelType w:val="hybridMultilevel"/>
    <w:tmpl w:val="3B046BCC"/>
    <w:lvl w:ilvl="0" w:tplc="BE44EED0">
      <w:start w:val="1"/>
      <w:numFmt w:val="decimal"/>
      <w:lvlText w:val="%1."/>
      <w:lvlJc w:val="left"/>
      <w:pPr>
        <w:ind w:left="1485" w:hanging="360"/>
      </w:pPr>
      <w:rPr>
        <w:rFonts w:cs="Arial Unicode MS" w:hint="default"/>
      </w:rPr>
    </w:lvl>
    <w:lvl w:ilvl="1" w:tplc="04190019" w:tentative="1">
      <w:start w:val="1"/>
      <w:numFmt w:val="lowerLetter"/>
      <w:lvlText w:val="%2."/>
      <w:lvlJc w:val="left"/>
      <w:pPr>
        <w:ind w:left="2205" w:hanging="360"/>
      </w:pPr>
      <w:rPr>
        <w:rFonts w:cs="Arial Unicode MS"/>
      </w:rPr>
    </w:lvl>
    <w:lvl w:ilvl="2" w:tplc="0419001B" w:tentative="1">
      <w:start w:val="1"/>
      <w:numFmt w:val="lowerRoman"/>
      <w:lvlText w:val="%3."/>
      <w:lvlJc w:val="right"/>
      <w:pPr>
        <w:ind w:left="2925" w:hanging="180"/>
      </w:pPr>
      <w:rPr>
        <w:rFonts w:cs="Arial Unicode MS"/>
      </w:rPr>
    </w:lvl>
    <w:lvl w:ilvl="3" w:tplc="0419000F" w:tentative="1">
      <w:start w:val="1"/>
      <w:numFmt w:val="decimal"/>
      <w:lvlText w:val="%4."/>
      <w:lvlJc w:val="left"/>
      <w:pPr>
        <w:ind w:left="3645" w:hanging="360"/>
      </w:pPr>
      <w:rPr>
        <w:rFonts w:cs="Arial Unicode MS"/>
      </w:rPr>
    </w:lvl>
    <w:lvl w:ilvl="4" w:tplc="04190019" w:tentative="1">
      <w:start w:val="1"/>
      <w:numFmt w:val="lowerLetter"/>
      <w:lvlText w:val="%5."/>
      <w:lvlJc w:val="left"/>
      <w:pPr>
        <w:ind w:left="4365" w:hanging="360"/>
      </w:pPr>
      <w:rPr>
        <w:rFonts w:cs="Arial Unicode MS"/>
      </w:rPr>
    </w:lvl>
    <w:lvl w:ilvl="5" w:tplc="0419001B" w:tentative="1">
      <w:start w:val="1"/>
      <w:numFmt w:val="lowerRoman"/>
      <w:lvlText w:val="%6."/>
      <w:lvlJc w:val="right"/>
      <w:pPr>
        <w:ind w:left="5085" w:hanging="180"/>
      </w:pPr>
      <w:rPr>
        <w:rFonts w:cs="Arial Unicode MS"/>
      </w:rPr>
    </w:lvl>
    <w:lvl w:ilvl="6" w:tplc="0419000F" w:tentative="1">
      <w:start w:val="1"/>
      <w:numFmt w:val="decimal"/>
      <w:lvlText w:val="%7."/>
      <w:lvlJc w:val="left"/>
      <w:pPr>
        <w:ind w:left="5805" w:hanging="360"/>
      </w:pPr>
      <w:rPr>
        <w:rFonts w:cs="Arial Unicode MS"/>
      </w:rPr>
    </w:lvl>
    <w:lvl w:ilvl="7" w:tplc="04190019" w:tentative="1">
      <w:start w:val="1"/>
      <w:numFmt w:val="lowerLetter"/>
      <w:lvlText w:val="%8."/>
      <w:lvlJc w:val="left"/>
      <w:pPr>
        <w:ind w:left="6525" w:hanging="360"/>
      </w:pPr>
      <w:rPr>
        <w:rFonts w:cs="Arial Unicode MS"/>
      </w:rPr>
    </w:lvl>
    <w:lvl w:ilvl="8" w:tplc="0419001B" w:tentative="1">
      <w:start w:val="1"/>
      <w:numFmt w:val="lowerRoman"/>
      <w:lvlText w:val="%9."/>
      <w:lvlJc w:val="right"/>
      <w:pPr>
        <w:ind w:left="7245" w:hanging="180"/>
      </w:pPr>
      <w:rPr>
        <w:rFonts w:cs="Arial Unicode MS"/>
      </w:rPr>
    </w:lvl>
  </w:abstractNum>
  <w:abstractNum w:abstractNumId="14">
    <w:nsid w:val="66004D37"/>
    <w:multiLevelType w:val="hybridMultilevel"/>
    <w:tmpl w:val="1DE0A57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Cambria" w:hAnsi="Cambria" w:hint="default"/>
      </w:rPr>
    </w:lvl>
  </w:abstractNum>
  <w:abstractNum w:abstractNumId="15">
    <w:nsid w:val="71A63B34"/>
    <w:multiLevelType w:val="hybridMultilevel"/>
    <w:tmpl w:val="2CD8CFB6"/>
    <w:lvl w:ilvl="0" w:tplc="0419000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Tahoma" w:hAnsi="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hint="default"/>
      </w:rPr>
    </w:lvl>
    <w:lvl w:ilvl="8" w:tplc="04190005" w:tentative="1">
      <w:start w:val="1"/>
      <w:numFmt w:val="bullet"/>
      <w:lvlText w:val=""/>
      <w:lvlJc w:val="left"/>
      <w:pPr>
        <w:ind w:left="6480" w:hanging="360"/>
      </w:pPr>
      <w:rPr>
        <w:rFonts w:ascii="Cambria" w:hAnsi="Cambria" w:hint="default"/>
      </w:rPr>
    </w:lvl>
  </w:abstractNum>
  <w:num w:numId="1">
    <w:abstractNumId w:val="11"/>
  </w:num>
  <w:num w:numId="2">
    <w:abstractNumId w:val="13"/>
  </w:num>
  <w:num w:numId="3">
    <w:abstractNumId w:val="9"/>
  </w:num>
  <w:num w:numId="4">
    <w:abstractNumId w:val="6"/>
  </w:num>
  <w:num w:numId="5">
    <w:abstractNumId w:val="5"/>
  </w:num>
  <w:num w:numId="6">
    <w:abstractNumId w:val="12"/>
  </w:num>
  <w:num w:numId="7">
    <w:abstractNumId w:val="14"/>
  </w:num>
  <w:num w:numId="8">
    <w:abstractNumId w:val="4"/>
  </w:num>
  <w:num w:numId="9">
    <w:abstractNumId w:val="3"/>
  </w:num>
  <w:num w:numId="10">
    <w:abstractNumId w:val="8"/>
  </w:num>
  <w:num w:numId="11">
    <w:abstractNumId w:val="0"/>
  </w:num>
  <w:num w:numId="12">
    <w:abstractNumId w:val="1"/>
  </w:num>
  <w:num w:numId="13">
    <w:abstractNumId w:val="2"/>
  </w:num>
  <w:num w:numId="14">
    <w:abstractNumId w:val="1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6D"/>
    <w:rsid w:val="003123CD"/>
    <w:rsid w:val="00425D73"/>
    <w:rsid w:val="0074466D"/>
    <w:rsid w:val="00EB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23CD"/>
    <w:pPr>
      <w:keepNext/>
      <w:keepLines/>
      <w:spacing w:before="480" w:line="276" w:lineRule="auto"/>
      <w:outlineLvl w:val="0"/>
    </w:pPr>
    <w:rPr>
      <w:rFonts w:ascii="Segoe UI" w:eastAsia="Verdana" w:hAnsi="Segoe UI"/>
      <w:b/>
      <w:color w:val="365F91"/>
      <w:sz w:val="28"/>
      <w:szCs w:val="20"/>
    </w:rPr>
  </w:style>
  <w:style w:type="paragraph" w:styleId="2">
    <w:name w:val="heading 2"/>
    <w:basedOn w:val="a"/>
    <w:next w:val="a"/>
    <w:link w:val="20"/>
    <w:uiPriority w:val="99"/>
    <w:qFormat/>
    <w:rsid w:val="003123CD"/>
    <w:pPr>
      <w:keepNext/>
      <w:jc w:val="both"/>
      <w:outlineLvl w:val="1"/>
    </w:pPr>
    <w:rPr>
      <w:rFonts w:ascii="Arial Unicode MS" w:eastAsia="Verdana" w:hAnsi="Arial Unicode MS"/>
      <w:sz w:val="28"/>
      <w:szCs w:val="20"/>
    </w:rPr>
  </w:style>
  <w:style w:type="paragraph" w:styleId="3">
    <w:name w:val="heading 3"/>
    <w:basedOn w:val="a"/>
    <w:next w:val="a"/>
    <w:link w:val="30"/>
    <w:uiPriority w:val="99"/>
    <w:qFormat/>
    <w:rsid w:val="003123CD"/>
    <w:pPr>
      <w:keepNext/>
      <w:widowControl w:val="0"/>
      <w:autoSpaceDE w:val="0"/>
      <w:autoSpaceDN w:val="0"/>
      <w:adjustRightInd w:val="0"/>
      <w:spacing w:before="120" w:after="120"/>
      <w:jc w:val="center"/>
      <w:outlineLvl w:val="2"/>
    </w:pPr>
    <w:rPr>
      <w:rFonts w:ascii="Arial Unicode MS" w:eastAsia="Verdana" w:hAnsi="Arial Unicode MS"/>
      <w:b/>
      <w:bCs/>
      <w:kern w:val="28"/>
      <w:szCs w:val="26"/>
    </w:rPr>
  </w:style>
  <w:style w:type="paragraph" w:styleId="6">
    <w:name w:val="heading 6"/>
    <w:basedOn w:val="a"/>
    <w:next w:val="a"/>
    <w:link w:val="60"/>
    <w:uiPriority w:val="99"/>
    <w:qFormat/>
    <w:rsid w:val="003123CD"/>
    <w:pPr>
      <w:suppressAutoHyphens/>
      <w:spacing w:before="240" w:after="60"/>
      <w:jc w:val="both"/>
      <w:outlineLvl w:val="5"/>
    </w:pPr>
    <w:rPr>
      <w:rFonts w:ascii="Arial Unicode MS" w:eastAsia="Verdana" w:hAnsi="Arial Unicode M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25D73"/>
    <w:pPr>
      <w:widowControl w:val="0"/>
      <w:autoSpaceDE w:val="0"/>
      <w:autoSpaceDN w:val="0"/>
      <w:adjustRightInd w:val="0"/>
      <w:ind w:right="-5" w:firstLine="540"/>
    </w:pPr>
    <w:rPr>
      <w:rFonts w:ascii="Times New Roman CYR" w:hAnsi="Times New Roman CYR"/>
    </w:rPr>
  </w:style>
  <w:style w:type="character" w:customStyle="1" w:styleId="a4">
    <w:name w:val="Основной текст с отступом Знак"/>
    <w:basedOn w:val="a0"/>
    <w:link w:val="a3"/>
    <w:uiPriority w:val="99"/>
    <w:semiHidden/>
    <w:rsid w:val="00425D73"/>
    <w:rPr>
      <w:rFonts w:ascii="Times New Roman CYR" w:eastAsia="Times New Roman" w:hAnsi="Times New Roman CYR" w:cs="Times New Roman"/>
      <w:sz w:val="24"/>
      <w:szCs w:val="24"/>
      <w:lang w:eastAsia="ru-RU"/>
    </w:rPr>
  </w:style>
  <w:style w:type="character" w:customStyle="1" w:styleId="10">
    <w:name w:val="Заголовок 1 Знак"/>
    <w:basedOn w:val="a0"/>
    <w:link w:val="1"/>
    <w:uiPriority w:val="99"/>
    <w:rsid w:val="003123CD"/>
    <w:rPr>
      <w:rFonts w:ascii="Segoe UI" w:eastAsia="Verdana" w:hAnsi="Segoe UI" w:cs="Times New Roman"/>
      <w:b/>
      <w:color w:val="365F91"/>
      <w:sz w:val="28"/>
      <w:szCs w:val="20"/>
      <w:lang w:eastAsia="ru-RU"/>
    </w:rPr>
  </w:style>
  <w:style w:type="character" w:customStyle="1" w:styleId="20">
    <w:name w:val="Заголовок 2 Знак"/>
    <w:basedOn w:val="a0"/>
    <w:link w:val="2"/>
    <w:uiPriority w:val="99"/>
    <w:rsid w:val="003123CD"/>
    <w:rPr>
      <w:rFonts w:ascii="Arial Unicode MS" w:eastAsia="Verdana" w:hAnsi="Arial Unicode MS" w:cs="Times New Roman"/>
      <w:sz w:val="28"/>
      <w:szCs w:val="20"/>
      <w:lang w:eastAsia="ru-RU"/>
    </w:rPr>
  </w:style>
  <w:style w:type="character" w:customStyle="1" w:styleId="30">
    <w:name w:val="Заголовок 3 Знак"/>
    <w:basedOn w:val="a0"/>
    <w:link w:val="3"/>
    <w:uiPriority w:val="99"/>
    <w:rsid w:val="003123CD"/>
    <w:rPr>
      <w:rFonts w:ascii="Arial Unicode MS" w:eastAsia="Verdana" w:hAnsi="Arial Unicode MS" w:cs="Times New Roman"/>
      <w:b/>
      <w:bCs/>
      <w:kern w:val="28"/>
      <w:sz w:val="24"/>
      <w:szCs w:val="26"/>
      <w:lang w:eastAsia="ru-RU"/>
    </w:rPr>
  </w:style>
  <w:style w:type="character" w:customStyle="1" w:styleId="60">
    <w:name w:val="Заголовок 6 Знак"/>
    <w:basedOn w:val="a0"/>
    <w:link w:val="6"/>
    <w:uiPriority w:val="99"/>
    <w:rsid w:val="003123CD"/>
    <w:rPr>
      <w:rFonts w:ascii="Arial Unicode MS" w:eastAsia="Verdana" w:hAnsi="Arial Unicode MS" w:cs="Times New Roman"/>
      <w:b/>
      <w:bCs/>
      <w:lang w:eastAsia="ru-RU"/>
    </w:rPr>
  </w:style>
  <w:style w:type="numbering" w:customStyle="1" w:styleId="11">
    <w:name w:val="Нет списка1"/>
    <w:next w:val="a2"/>
    <w:uiPriority w:val="99"/>
    <w:semiHidden/>
    <w:unhideWhenUsed/>
    <w:rsid w:val="003123CD"/>
  </w:style>
  <w:style w:type="paragraph" w:styleId="a5">
    <w:name w:val="No Spacing"/>
    <w:link w:val="a6"/>
    <w:uiPriority w:val="99"/>
    <w:qFormat/>
    <w:rsid w:val="003123CD"/>
    <w:pPr>
      <w:spacing w:after="0" w:line="240" w:lineRule="auto"/>
    </w:pPr>
    <w:rPr>
      <w:rFonts w:ascii="Verdana" w:eastAsia="Verdana" w:hAnsi="Verdana" w:cs="Arial Unicode MS"/>
      <w:szCs w:val="20"/>
      <w:lang w:eastAsia="ru-RU"/>
    </w:rPr>
  </w:style>
  <w:style w:type="character" w:customStyle="1" w:styleId="a6">
    <w:name w:val="Без интервала Знак"/>
    <w:link w:val="a5"/>
    <w:uiPriority w:val="99"/>
    <w:locked/>
    <w:rsid w:val="003123CD"/>
    <w:rPr>
      <w:rFonts w:ascii="Verdana" w:eastAsia="Verdana" w:hAnsi="Verdana" w:cs="Arial Unicode MS"/>
      <w:szCs w:val="20"/>
      <w:lang w:eastAsia="ru-RU"/>
    </w:rPr>
  </w:style>
  <w:style w:type="paragraph" w:styleId="a7">
    <w:name w:val="Balloon Text"/>
    <w:basedOn w:val="a"/>
    <w:link w:val="a8"/>
    <w:uiPriority w:val="99"/>
    <w:semiHidden/>
    <w:rsid w:val="003123CD"/>
    <w:rPr>
      <w:rFonts w:ascii="Symbol" w:eastAsia="Verdana" w:hAnsi="Symbol"/>
      <w:sz w:val="16"/>
      <w:szCs w:val="20"/>
    </w:rPr>
  </w:style>
  <w:style w:type="character" w:customStyle="1" w:styleId="a8">
    <w:name w:val="Текст выноски Знак"/>
    <w:basedOn w:val="a0"/>
    <w:link w:val="a7"/>
    <w:uiPriority w:val="99"/>
    <w:semiHidden/>
    <w:rsid w:val="003123CD"/>
    <w:rPr>
      <w:rFonts w:ascii="Symbol" w:eastAsia="Verdana" w:hAnsi="Symbol" w:cs="Times New Roman"/>
      <w:sz w:val="16"/>
      <w:szCs w:val="20"/>
      <w:lang w:eastAsia="ru-RU"/>
    </w:rPr>
  </w:style>
  <w:style w:type="table" w:styleId="a9">
    <w:name w:val="Table Grid"/>
    <w:basedOn w:val="a1"/>
    <w:uiPriority w:val="99"/>
    <w:rsid w:val="003123CD"/>
    <w:pPr>
      <w:spacing w:after="0" w:line="240" w:lineRule="auto"/>
    </w:pPr>
    <w:rPr>
      <w:rFonts w:ascii="Verdana" w:eastAsia="Verdana" w:hAnsi="Verdana"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3123CD"/>
    <w:rPr>
      <w:rFonts w:cs="Times New Roman"/>
      <w:b/>
    </w:rPr>
  </w:style>
  <w:style w:type="character" w:customStyle="1" w:styleId="apple-converted-space">
    <w:name w:val="apple-converted-space"/>
    <w:uiPriority w:val="99"/>
    <w:rsid w:val="003123CD"/>
  </w:style>
  <w:style w:type="paragraph" w:styleId="ab">
    <w:name w:val="List Paragraph"/>
    <w:basedOn w:val="a"/>
    <w:uiPriority w:val="99"/>
    <w:qFormat/>
    <w:rsid w:val="003123CD"/>
    <w:pPr>
      <w:spacing w:after="200" w:line="276" w:lineRule="auto"/>
      <w:ind w:left="720"/>
      <w:contextualSpacing/>
    </w:pPr>
    <w:rPr>
      <w:rFonts w:ascii="Verdana" w:eastAsia="Verdana" w:hAnsi="Verdana" w:cs="Arial Unicode MS"/>
      <w:sz w:val="22"/>
      <w:szCs w:val="22"/>
      <w:lang w:eastAsia="en-US"/>
    </w:rPr>
  </w:style>
  <w:style w:type="paragraph" w:styleId="ac">
    <w:name w:val="header"/>
    <w:basedOn w:val="a"/>
    <w:link w:val="ad"/>
    <w:uiPriority w:val="99"/>
    <w:rsid w:val="003123CD"/>
    <w:pPr>
      <w:tabs>
        <w:tab w:val="center" w:pos="4677"/>
        <w:tab w:val="right" w:pos="9355"/>
      </w:tabs>
    </w:pPr>
    <w:rPr>
      <w:rFonts w:ascii="Verdana" w:eastAsia="Verdana" w:hAnsi="Verdana"/>
      <w:sz w:val="20"/>
      <w:szCs w:val="20"/>
    </w:rPr>
  </w:style>
  <w:style w:type="character" w:customStyle="1" w:styleId="ad">
    <w:name w:val="Верхний колонтитул Знак"/>
    <w:basedOn w:val="a0"/>
    <w:link w:val="ac"/>
    <w:uiPriority w:val="99"/>
    <w:rsid w:val="003123CD"/>
    <w:rPr>
      <w:rFonts w:ascii="Verdana" w:eastAsia="Verdana" w:hAnsi="Verdana" w:cs="Times New Roman"/>
      <w:sz w:val="20"/>
      <w:szCs w:val="20"/>
      <w:lang w:eastAsia="ru-RU"/>
    </w:rPr>
  </w:style>
  <w:style w:type="paragraph" w:styleId="ae">
    <w:name w:val="footer"/>
    <w:basedOn w:val="a"/>
    <w:link w:val="af"/>
    <w:uiPriority w:val="99"/>
    <w:rsid w:val="003123CD"/>
    <w:pPr>
      <w:tabs>
        <w:tab w:val="center" w:pos="4677"/>
        <w:tab w:val="right" w:pos="9355"/>
      </w:tabs>
    </w:pPr>
    <w:rPr>
      <w:rFonts w:ascii="Verdana" w:eastAsia="Verdana" w:hAnsi="Verdana"/>
      <w:sz w:val="20"/>
      <w:szCs w:val="20"/>
    </w:rPr>
  </w:style>
  <w:style w:type="character" w:customStyle="1" w:styleId="af">
    <w:name w:val="Нижний колонтитул Знак"/>
    <w:basedOn w:val="a0"/>
    <w:link w:val="ae"/>
    <w:uiPriority w:val="99"/>
    <w:rsid w:val="003123CD"/>
    <w:rPr>
      <w:rFonts w:ascii="Verdana" w:eastAsia="Verdana" w:hAnsi="Verdana" w:cs="Times New Roman"/>
      <w:sz w:val="20"/>
      <w:szCs w:val="20"/>
      <w:lang w:eastAsia="ru-RU"/>
    </w:rPr>
  </w:style>
  <w:style w:type="paragraph" w:styleId="af0">
    <w:name w:val="Normal (Web)"/>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apple-style-span">
    <w:name w:val="apple-style-span"/>
    <w:uiPriority w:val="99"/>
    <w:rsid w:val="003123CD"/>
  </w:style>
  <w:style w:type="paragraph" w:customStyle="1" w:styleId="p16">
    <w:name w:val="p16"/>
    <w:basedOn w:val="a"/>
    <w:uiPriority w:val="99"/>
    <w:rsid w:val="003123CD"/>
    <w:pPr>
      <w:spacing w:before="100" w:beforeAutospacing="1" w:after="100" w:afterAutospacing="1"/>
    </w:pPr>
    <w:rPr>
      <w:rFonts w:ascii="Arial Unicode MS" w:eastAsia="Verdana" w:hAnsi="Arial Unicode MS" w:cs="Arial Unicode MS"/>
    </w:rPr>
  </w:style>
  <w:style w:type="character" w:styleId="af1">
    <w:name w:val="Hyperlink"/>
    <w:uiPriority w:val="99"/>
    <w:rsid w:val="003123CD"/>
    <w:rPr>
      <w:rFonts w:cs="Times New Roman"/>
      <w:color w:val="0000FF"/>
      <w:u w:val="single"/>
    </w:rPr>
  </w:style>
  <w:style w:type="paragraph" w:customStyle="1" w:styleId="p17">
    <w:name w:val="p17"/>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s2">
    <w:name w:val="s2"/>
    <w:uiPriority w:val="99"/>
    <w:rsid w:val="003123CD"/>
  </w:style>
  <w:style w:type="paragraph" w:customStyle="1" w:styleId="p8">
    <w:name w:val="p8"/>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s3">
    <w:name w:val="s3"/>
    <w:uiPriority w:val="99"/>
    <w:rsid w:val="003123CD"/>
  </w:style>
  <w:style w:type="character" w:customStyle="1" w:styleId="s4">
    <w:name w:val="s4"/>
    <w:uiPriority w:val="99"/>
    <w:rsid w:val="003123CD"/>
  </w:style>
  <w:style w:type="paragraph" w:customStyle="1" w:styleId="p6">
    <w:name w:val="p6"/>
    <w:basedOn w:val="a"/>
    <w:uiPriority w:val="99"/>
    <w:rsid w:val="003123CD"/>
    <w:pPr>
      <w:spacing w:before="100" w:beforeAutospacing="1" w:after="100" w:afterAutospacing="1"/>
    </w:pPr>
    <w:rPr>
      <w:rFonts w:ascii="Arial Unicode MS" w:eastAsia="Verdana" w:hAnsi="Arial Unicode MS" w:cs="Arial Unicode MS"/>
    </w:rPr>
  </w:style>
  <w:style w:type="paragraph" w:customStyle="1" w:styleId="p10">
    <w:name w:val="p10"/>
    <w:basedOn w:val="a"/>
    <w:uiPriority w:val="99"/>
    <w:rsid w:val="003123CD"/>
    <w:pPr>
      <w:spacing w:before="100" w:beforeAutospacing="1" w:after="100" w:afterAutospacing="1"/>
    </w:pPr>
    <w:rPr>
      <w:rFonts w:ascii="Arial Unicode MS" w:eastAsia="Verdana" w:hAnsi="Arial Unicode MS" w:cs="Arial Unicode MS"/>
    </w:rPr>
  </w:style>
  <w:style w:type="paragraph" w:customStyle="1" w:styleId="default">
    <w:name w:val="default"/>
    <w:basedOn w:val="a"/>
    <w:uiPriority w:val="99"/>
    <w:rsid w:val="003123CD"/>
    <w:pPr>
      <w:spacing w:before="100" w:beforeAutospacing="1" w:after="100" w:afterAutospacing="1"/>
    </w:pPr>
    <w:rPr>
      <w:rFonts w:ascii="Arial Unicode MS" w:eastAsia="Verdana" w:hAnsi="Arial Unicode MS" w:cs="Arial Unicode MS"/>
    </w:rPr>
  </w:style>
  <w:style w:type="table" w:customStyle="1" w:styleId="12">
    <w:name w:val="Сетка таблицы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3123CD"/>
    <w:pPr>
      <w:autoSpaceDE w:val="0"/>
      <w:autoSpaceDN w:val="0"/>
      <w:adjustRightInd w:val="0"/>
      <w:spacing w:after="0" w:line="240" w:lineRule="auto"/>
    </w:pPr>
    <w:rPr>
      <w:rFonts w:ascii="Arial Unicode MS" w:eastAsia="Verdana" w:hAnsi="Arial Unicode MS" w:cs="Arial Unicode MS"/>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3123CD"/>
    <w:rPr>
      <w:sz w:val="24"/>
    </w:rPr>
  </w:style>
  <w:style w:type="paragraph" w:styleId="af2">
    <w:name w:val="Body Text"/>
    <w:aliases w:val="Знак,Знак1 Знак,Основной текст1,Основной текст1 Знак Знак"/>
    <w:basedOn w:val="a"/>
    <w:link w:val="af3"/>
    <w:uiPriority w:val="99"/>
    <w:rsid w:val="003123CD"/>
    <w:rPr>
      <w:rFonts w:ascii="Verdana" w:eastAsia="Verdana" w:hAnsi="Verdana"/>
      <w:sz w:val="20"/>
      <w:szCs w:val="20"/>
      <w:lang w:eastAsia="en-US"/>
    </w:rPr>
  </w:style>
  <w:style w:type="character" w:customStyle="1" w:styleId="af3">
    <w:name w:val="Основной текст Знак"/>
    <w:aliases w:val="Знак Знак,Знак1 Знак Знак,Основной текст1 Знак,Основной текст1 Знак Знак Знак"/>
    <w:basedOn w:val="a0"/>
    <w:link w:val="af2"/>
    <w:uiPriority w:val="99"/>
    <w:rsid w:val="003123CD"/>
    <w:rPr>
      <w:rFonts w:ascii="Verdana" w:eastAsia="Verdana" w:hAnsi="Verdana"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3123CD"/>
  </w:style>
  <w:style w:type="paragraph" w:styleId="22">
    <w:name w:val="Body Text Indent 2"/>
    <w:basedOn w:val="a"/>
    <w:link w:val="23"/>
    <w:uiPriority w:val="99"/>
    <w:semiHidden/>
    <w:rsid w:val="003123CD"/>
    <w:pPr>
      <w:spacing w:after="120" w:line="480" w:lineRule="auto"/>
      <w:ind w:left="283"/>
    </w:pPr>
    <w:rPr>
      <w:rFonts w:ascii="Arial Unicode MS" w:eastAsia="Verdana" w:hAnsi="Arial Unicode MS"/>
      <w:szCs w:val="20"/>
    </w:rPr>
  </w:style>
  <w:style w:type="character" w:customStyle="1" w:styleId="23">
    <w:name w:val="Основной текст с отступом 2 Знак"/>
    <w:basedOn w:val="a0"/>
    <w:link w:val="22"/>
    <w:uiPriority w:val="99"/>
    <w:semiHidden/>
    <w:rsid w:val="003123CD"/>
    <w:rPr>
      <w:rFonts w:ascii="Arial Unicode MS" w:eastAsia="Verdana" w:hAnsi="Arial Unicode MS" w:cs="Times New Roman"/>
      <w:sz w:val="24"/>
      <w:szCs w:val="20"/>
      <w:lang w:eastAsia="ru-RU"/>
    </w:rPr>
  </w:style>
  <w:style w:type="paragraph" w:customStyle="1" w:styleId="14">
    <w:name w:val="Заголовок оглавления1"/>
    <w:basedOn w:val="1"/>
    <w:next w:val="a"/>
    <w:uiPriority w:val="99"/>
    <w:rsid w:val="003123CD"/>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3123CD"/>
    <w:rPr>
      <w:rFonts w:cs="Times New Roman"/>
      <w:i/>
    </w:rPr>
  </w:style>
  <w:style w:type="character" w:styleId="af5">
    <w:name w:val="Subtle Emphasis"/>
    <w:uiPriority w:val="99"/>
    <w:qFormat/>
    <w:rsid w:val="003123CD"/>
    <w:rPr>
      <w:i/>
      <w:color w:val="808080"/>
    </w:rPr>
  </w:style>
  <w:style w:type="table" w:customStyle="1" w:styleId="5">
    <w:name w:val="Сетка таблицы5"/>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3123CD"/>
    <w:rPr>
      <w:rFonts w:cs="Times New Roman"/>
      <w:color w:val="800080"/>
      <w:u w:val="single"/>
    </w:rPr>
  </w:style>
  <w:style w:type="paragraph" w:customStyle="1" w:styleId="xl65">
    <w:name w:val="xl65"/>
    <w:basedOn w:val="a"/>
    <w:uiPriority w:val="99"/>
    <w:rsid w:val="003123CD"/>
    <w:pPr>
      <w:shd w:val="clear" w:color="000000" w:fill="95B3D7"/>
      <w:spacing w:before="100" w:beforeAutospacing="1" w:after="100" w:afterAutospacing="1"/>
    </w:pPr>
    <w:rPr>
      <w:rFonts w:ascii="Arial Unicode MS" w:eastAsia="Verdana" w:hAnsi="Arial Unicode MS" w:cs="Arial Unicode MS"/>
    </w:rPr>
  </w:style>
  <w:style w:type="paragraph" w:customStyle="1" w:styleId="xl66">
    <w:name w:val="xl66"/>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67">
    <w:name w:val="xl67"/>
    <w:basedOn w:val="a"/>
    <w:uiPriority w:val="99"/>
    <w:rsid w:val="003123CD"/>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68">
    <w:name w:val="xl68"/>
    <w:basedOn w:val="a"/>
    <w:uiPriority w:val="99"/>
    <w:rsid w:val="003123CD"/>
    <w:pPr>
      <w:pBdr>
        <w:left w:val="single" w:sz="4" w:space="0" w:color="auto"/>
        <w:bottom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69">
    <w:name w:val="xl69"/>
    <w:basedOn w:val="a"/>
    <w:uiPriority w:val="99"/>
    <w:rsid w:val="003123CD"/>
    <w:pPr>
      <w:pBdr>
        <w:left w:val="single" w:sz="4" w:space="0" w:color="auto"/>
        <w:bottom w:val="single" w:sz="4" w:space="0" w:color="auto"/>
        <w:right w:val="single" w:sz="8"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70">
    <w:name w:val="xl70"/>
    <w:basedOn w:val="a"/>
    <w:uiPriority w:val="99"/>
    <w:rsid w:val="003123C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71">
    <w:name w:val="xl71"/>
    <w:basedOn w:val="a"/>
    <w:uiPriority w:val="99"/>
    <w:rsid w:val="003123CD"/>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72">
    <w:name w:val="xl72"/>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73">
    <w:name w:val="xl73"/>
    <w:basedOn w:val="a"/>
    <w:uiPriority w:val="99"/>
    <w:rsid w:val="003123C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74">
    <w:name w:val="xl74"/>
    <w:basedOn w:val="a"/>
    <w:uiPriority w:val="99"/>
    <w:rsid w:val="003123C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75">
    <w:name w:val="xl75"/>
    <w:basedOn w:val="a"/>
    <w:uiPriority w:val="99"/>
    <w:rsid w:val="003123CD"/>
    <w:pPr>
      <w:pBdr>
        <w:left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76">
    <w:name w:val="xl76"/>
    <w:basedOn w:val="a"/>
    <w:uiPriority w:val="99"/>
    <w:rsid w:val="003123CD"/>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77">
    <w:name w:val="xl77"/>
    <w:basedOn w:val="a"/>
    <w:uiPriority w:val="99"/>
    <w:rsid w:val="003123CD"/>
    <w:pPr>
      <w:shd w:val="clear" w:color="000000" w:fill="95B3D7"/>
      <w:spacing w:before="100" w:beforeAutospacing="1" w:after="100" w:afterAutospacing="1"/>
    </w:pPr>
    <w:rPr>
      <w:rFonts w:ascii="Arial Unicode MS" w:eastAsia="Verdana" w:hAnsi="Arial Unicode MS" w:cs="Arial Unicode MS"/>
      <w:b/>
      <w:bCs/>
    </w:rPr>
  </w:style>
  <w:style w:type="paragraph" w:customStyle="1" w:styleId="xl78">
    <w:name w:val="xl78"/>
    <w:basedOn w:val="a"/>
    <w:uiPriority w:val="99"/>
    <w:rsid w:val="003123CD"/>
    <w:pPr>
      <w:pBdr>
        <w:top w:val="single" w:sz="8" w:space="0" w:color="auto"/>
        <w:left w:val="single" w:sz="4" w:space="0" w:color="auto"/>
        <w:bottom w:val="single" w:sz="8"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79">
    <w:name w:val="xl79"/>
    <w:basedOn w:val="a"/>
    <w:uiPriority w:val="99"/>
    <w:rsid w:val="003123CD"/>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80">
    <w:name w:val="xl80"/>
    <w:basedOn w:val="a"/>
    <w:uiPriority w:val="99"/>
    <w:rsid w:val="003123CD"/>
    <w:pPr>
      <w:pBdr>
        <w:left w:val="single" w:sz="8" w:space="0" w:color="auto"/>
        <w:bottom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81">
    <w:name w:val="xl81"/>
    <w:basedOn w:val="a"/>
    <w:uiPriority w:val="99"/>
    <w:rsid w:val="003123CD"/>
    <w:pPr>
      <w:pBdr>
        <w:left w:val="single" w:sz="8"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82">
    <w:name w:val="xl82"/>
    <w:basedOn w:val="a"/>
    <w:uiPriority w:val="99"/>
    <w:rsid w:val="003123CD"/>
    <w:pPr>
      <w:pBdr>
        <w:left w:val="single" w:sz="4" w:space="0" w:color="auto"/>
        <w:bottom w:val="single" w:sz="4" w:space="0" w:color="auto"/>
        <w:right w:val="single" w:sz="8"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83">
    <w:name w:val="xl83"/>
    <w:basedOn w:val="a"/>
    <w:uiPriority w:val="99"/>
    <w:rsid w:val="003123CD"/>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84">
    <w:name w:val="xl84"/>
    <w:basedOn w:val="a"/>
    <w:uiPriority w:val="99"/>
    <w:rsid w:val="003123CD"/>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Wingdings" w:eastAsia="Verdana" w:hAnsi="Wingdings" w:cs="Wingdings"/>
      <w:sz w:val="18"/>
      <w:szCs w:val="18"/>
    </w:rPr>
  </w:style>
  <w:style w:type="paragraph" w:customStyle="1" w:styleId="xl85">
    <w:name w:val="xl85"/>
    <w:basedOn w:val="a"/>
    <w:uiPriority w:val="99"/>
    <w:rsid w:val="003123CD"/>
    <w:pPr>
      <w:pBdr>
        <w:left w:val="single" w:sz="4" w:space="0" w:color="auto"/>
        <w:bottom w:val="single" w:sz="4" w:space="0" w:color="auto"/>
      </w:pBdr>
      <w:shd w:val="clear" w:color="000000" w:fill="B8CCE4"/>
      <w:spacing w:before="100" w:beforeAutospacing="1" w:after="100" w:afterAutospacing="1"/>
      <w:jc w:val="center"/>
    </w:pPr>
    <w:rPr>
      <w:rFonts w:ascii="Arial Unicode MS" w:eastAsia="Verdana" w:hAnsi="Arial Unicode MS" w:cs="Arial Unicode MS"/>
    </w:rPr>
  </w:style>
  <w:style w:type="paragraph" w:customStyle="1" w:styleId="xl86">
    <w:name w:val="xl86"/>
    <w:basedOn w:val="a"/>
    <w:uiPriority w:val="99"/>
    <w:rsid w:val="003123CD"/>
    <w:pPr>
      <w:pBdr>
        <w:top w:val="single" w:sz="8" w:space="0" w:color="auto"/>
        <w:left w:val="single" w:sz="4" w:space="0" w:color="auto"/>
        <w:bottom w:val="single" w:sz="8" w:space="0" w:color="auto"/>
      </w:pBdr>
      <w:shd w:val="clear" w:color="000000" w:fill="E6B8B7"/>
      <w:spacing w:before="100" w:beforeAutospacing="1" w:after="100" w:afterAutospacing="1"/>
      <w:jc w:val="center"/>
    </w:pPr>
    <w:rPr>
      <w:rFonts w:ascii="Arial Unicode MS" w:eastAsia="Verdana" w:hAnsi="Arial Unicode MS" w:cs="Arial Unicode MS"/>
    </w:rPr>
  </w:style>
  <w:style w:type="paragraph" w:customStyle="1" w:styleId="xl87">
    <w:name w:val="xl87"/>
    <w:basedOn w:val="a"/>
    <w:uiPriority w:val="99"/>
    <w:rsid w:val="003123CD"/>
    <w:pPr>
      <w:pBdr>
        <w:top w:val="single" w:sz="4" w:space="0" w:color="auto"/>
        <w:left w:val="single" w:sz="4" w:space="0" w:color="auto"/>
        <w:bottom w:val="single" w:sz="4" w:space="0" w:color="auto"/>
      </w:pBdr>
      <w:shd w:val="clear" w:color="000000" w:fill="95B3D7"/>
      <w:spacing w:before="100" w:beforeAutospacing="1" w:after="100" w:afterAutospacing="1"/>
      <w:jc w:val="center"/>
    </w:pPr>
    <w:rPr>
      <w:rFonts w:ascii="Arial Unicode MS" w:eastAsia="Verdana" w:hAnsi="Arial Unicode MS" w:cs="Arial Unicode MS"/>
      <w:b/>
      <w:bCs/>
    </w:rPr>
  </w:style>
  <w:style w:type="paragraph" w:customStyle="1" w:styleId="xl88">
    <w:name w:val="xl88"/>
    <w:basedOn w:val="a"/>
    <w:uiPriority w:val="99"/>
    <w:rsid w:val="003123CD"/>
    <w:pPr>
      <w:pBdr>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89">
    <w:name w:val="xl89"/>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90">
    <w:name w:val="xl90"/>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1">
    <w:name w:val="xl91"/>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2">
    <w:name w:val="xl92"/>
    <w:basedOn w:val="a"/>
    <w:uiPriority w:val="99"/>
    <w:rsid w:val="003123C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3">
    <w:name w:val="xl93"/>
    <w:basedOn w:val="a"/>
    <w:uiPriority w:val="99"/>
    <w:rsid w:val="003123CD"/>
    <w:pPr>
      <w:pBdr>
        <w:bottom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94">
    <w:name w:val="xl94"/>
    <w:basedOn w:val="a"/>
    <w:uiPriority w:val="99"/>
    <w:rsid w:val="003123CD"/>
    <w:pPr>
      <w:pBdr>
        <w:top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95">
    <w:name w:val="xl95"/>
    <w:basedOn w:val="a"/>
    <w:uiPriority w:val="99"/>
    <w:rsid w:val="003123CD"/>
    <w:pPr>
      <w:pBdr>
        <w:top w:val="single" w:sz="8" w:space="0" w:color="auto"/>
        <w:left w:val="single" w:sz="4"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96">
    <w:name w:val="xl96"/>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7">
    <w:name w:val="xl97"/>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8">
    <w:name w:val="xl98"/>
    <w:basedOn w:val="a"/>
    <w:uiPriority w:val="99"/>
    <w:rsid w:val="003123CD"/>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9">
    <w:name w:val="xl99"/>
    <w:basedOn w:val="a"/>
    <w:uiPriority w:val="99"/>
    <w:rsid w:val="003123CD"/>
    <w:pPr>
      <w:pBdr>
        <w:left w:val="single" w:sz="4" w:space="0" w:color="auto"/>
      </w:pBdr>
      <w:shd w:val="clear" w:color="000000" w:fill="B8CCE4"/>
      <w:spacing w:before="100" w:beforeAutospacing="1" w:after="100" w:afterAutospacing="1"/>
      <w:jc w:val="center"/>
    </w:pPr>
    <w:rPr>
      <w:rFonts w:ascii="Arial Unicode MS" w:eastAsia="Verdana" w:hAnsi="Arial Unicode MS" w:cs="Arial Unicode MS"/>
    </w:rPr>
  </w:style>
  <w:style w:type="paragraph" w:customStyle="1" w:styleId="xl100">
    <w:name w:val="xl100"/>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01">
    <w:name w:val="xl101"/>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02">
    <w:name w:val="xl102"/>
    <w:basedOn w:val="a"/>
    <w:uiPriority w:val="99"/>
    <w:rsid w:val="003123CD"/>
    <w:pPr>
      <w:pBdr>
        <w:top w:val="single" w:sz="4" w:space="0" w:color="auto"/>
        <w:left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03">
    <w:name w:val="xl103"/>
    <w:basedOn w:val="a"/>
    <w:uiPriority w:val="99"/>
    <w:rsid w:val="003123CD"/>
    <w:pPr>
      <w:pBdr>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4">
    <w:name w:val="xl104"/>
    <w:basedOn w:val="a"/>
    <w:uiPriority w:val="99"/>
    <w:rsid w:val="003123CD"/>
    <w:pPr>
      <w:pBdr>
        <w:left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5">
    <w:name w:val="xl105"/>
    <w:basedOn w:val="a"/>
    <w:uiPriority w:val="99"/>
    <w:rsid w:val="003123CD"/>
    <w:pPr>
      <w:pBdr>
        <w:left w:val="single" w:sz="4" w:space="0" w:color="auto"/>
        <w:right w:val="single" w:sz="8"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6">
    <w:name w:val="xl106"/>
    <w:basedOn w:val="a"/>
    <w:uiPriority w:val="99"/>
    <w:rsid w:val="003123CD"/>
    <w:pPr>
      <w:pBdr>
        <w:left w:val="single" w:sz="8"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7">
    <w:name w:val="xl107"/>
    <w:basedOn w:val="a"/>
    <w:uiPriority w:val="99"/>
    <w:rsid w:val="003123CD"/>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08">
    <w:name w:val="xl108"/>
    <w:basedOn w:val="a"/>
    <w:uiPriority w:val="99"/>
    <w:rsid w:val="003123CD"/>
    <w:pPr>
      <w:pBdr>
        <w:top w:val="single" w:sz="8" w:space="0" w:color="auto"/>
        <w:left w:val="single" w:sz="4" w:space="0" w:color="auto"/>
        <w:bottom w:val="single" w:sz="4" w:space="0" w:color="auto"/>
      </w:pBdr>
      <w:shd w:val="clear" w:color="000000" w:fill="95B3D7"/>
      <w:spacing w:before="100" w:beforeAutospacing="1" w:after="100" w:afterAutospacing="1"/>
      <w:jc w:val="center"/>
    </w:pPr>
    <w:rPr>
      <w:rFonts w:ascii="Arial Unicode MS" w:eastAsia="Verdana" w:hAnsi="Arial Unicode MS" w:cs="Arial Unicode MS"/>
      <w:b/>
      <w:bCs/>
    </w:rPr>
  </w:style>
  <w:style w:type="paragraph" w:customStyle="1" w:styleId="xl109">
    <w:name w:val="xl109"/>
    <w:basedOn w:val="a"/>
    <w:uiPriority w:val="99"/>
    <w:rsid w:val="003123CD"/>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10">
    <w:name w:val="xl110"/>
    <w:basedOn w:val="a"/>
    <w:uiPriority w:val="99"/>
    <w:rsid w:val="003123CD"/>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11">
    <w:name w:val="xl111"/>
    <w:basedOn w:val="a"/>
    <w:uiPriority w:val="99"/>
    <w:rsid w:val="003123CD"/>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2">
    <w:name w:val="xl112"/>
    <w:basedOn w:val="a"/>
    <w:uiPriority w:val="99"/>
    <w:rsid w:val="003123C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3">
    <w:name w:val="xl113"/>
    <w:basedOn w:val="a"/>
    <w:uiPriority w:val="99"/>
    <w:rsid w:val="003123CD"/>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4">
    <w:name w:val="xl114"/>
    <w:basedOn w:val="a"/>
    <w:uiPriority w:val="99"/>
    <w:rsid w:val="003123CD"/>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5">
    <w:name w:val="xl115"/>
    <w:basedOn w:val="a"/>
    <w:uiPriority w:val="99"/>
    <w:rsid w:val="003123C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6">
    <w:name w:val="xl116"/>
    <w:basedOn w:val="a"/>
    <w:uiPriority w:val="99"/>
    <w:rsid w:val="003123CD"/>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7">
    <w:name w:val="xl117"/>
    <w:basedOn w:val="a"/>
    <w:uiPriority w:val="99"/>
    <w:rsid w:val="003123CD"/>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18">
    <w:name w:val="xl118"/>
    <w:basedOn w:val="a"/>
    <w:uiPriority w:val="99"/>
    <w:rsid w:val="003123CD"/>
    <w:pPr>
      <w:pBdr>
        <w:top w:val="single" w:sz="4" w:space="0" w:color="auto"/>
        <w:left w:val="single" w:sz="4" w:space="0" w:color="auto"/>
        <w:bottom w:val="single" w:sz="8" w:space="0" w:color="auto"/>
      </w:pBdr>
      <w:shd w:val="clear" w:color="000000" w:fill="95B3D7"/>
      <w:spacing w:before="100" w:beforeAutospacing="1" w:after="100" w:afterAutospacing="1"/>
      <w:jc w:val="center"/>
    </w:pPr>
    <w:rPr>
      <w:rFonts w:ascii="Arial Unicode MS" w:eastAsia="Verdana" w:hAnsi="Arial Unicode MS" w:cs="Arial Unicode MS"/>
      <w:b/>
      <w:bCs/>
    </w:rPr>
  </w:style>
  <w:style w:type="paragraph" w:customStyle="1" w:styleId="xl119">
    <w:name w:val="xl119"/>
    <w:basedOn w:val="a"/>
    <w:uiPriority w:val="99"/>
    <w:rsid w:val="003123CD"/>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20">
    <w:name w:val="xl120"/>
    <w:basedOn w:val="a"/>
    <w:uiPriority w:val="99"/>
    <w:rsid w:val="003123CD"/>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21">
    <w:name w:val="xl121"/>
    <w:basedOn w:val="a"/>
    <w:uiPriority w:val="99"/>
    <w:rsid w:val="003123CD"/>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22">
    <w:name w:val="xl122"/>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3">
    <w:name w:val="xl123"/>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4">
    <w:name w:val="xl124"/>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5">
    <w:name w:val="xl125"/>
    <w:basedOn w:val="a"/>
    <w:uiPriority w:val="99"/>
    <w:rsid w:val="003123CD"/>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6">
    <w:name w:val="xl126"/>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7">
    <w:name w:val="xl127"/>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8">
    <w:name w:val="xl128"/>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9">
    <w:name w:val="xl129"/>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0">
    <w:name w:val="xl130"/>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1">
    <w:name w:val="xl131"/>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2">
    <w:name w:val="xl132"/>
    <w:basedOn w:val="a"/>
    <w:uiPriority w:val="99"/>
    <w:rsid w:val="003123CD"/>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3">
    <w:name w:val="xl133"/>
    <w:basedOn w:val="a"/>
    <w:uiPriority w:val="99"/>
    <w:rsid w:val="003123CD"/>
    <w:pPr>
      <w:pBdr>
        <w:top w:val="single" w:sz="4" w:space="0" w:color="auto"/>
        <w:lef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4">
    <w:name w:val="xl134"/>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Courier New" w:eastAsia="Verdana" w:hAnsi="Courier New" w:cs="Courier New"/>
      <w:color w:val="000000"/>
      <w:sz w:val="18"/>
      <w:szCs w:val="18"/>
    </w:rPr>
  </w:style>
  <w:style w:type="paragraph" w:customStyle="1" w:styleId="xl135">
    <w:name w:val="xl135"/>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Courier New" w:eastAsia="Verdana" w:hAnsi="Courier New" w:cs="Courier New"/>
      <w:color w:val="000000"/>
      <w:sz w:val="18"/>
      <w:szCs w:val="18"/>
    </w:rPr>
  </w:style>
  <w:style w:type="paragraph" w:customStyle="1" w:styleId="xl136">
    <w:name w:val="xl136"/>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Courier New" w:eastAsia="Verdana" w:hAnsi="Courier New" w:cs="Courier New"/>
      <w:color w:val="000000"/>
      <w:sz w:val="18"/>
      <w:szCs w:val="18"/>
    </w:rPr>
  </w:style>
  <w:style w:type="paragraph" w:customStyle="1" w:styleId="xl137">
    <w:name w:val="xl137"/>
    <w:basedOn w:val="a"/>
    <w:uiPriority w:val="99"/>
    <w:rsid w:val="003123C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8">
    <w:name w:val="xl138"/>
    <w:basedOn w:val="a"/>
    <w:uiPriority w:val="99"/>
    <w:rsid w:val="003123CD"/>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39">
    <w:name w:val="xl139"/>
    <w:basedOn w:val="a"/>
    <w:uiPriority w:val="99"/>
    <w:rsid w:val="003123CD"/>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0">
    <w:name w:val="xl140"/>
    <w:basedOn w:val="a"/>
    <w:uiPriority w:val="99"/>
    <w:rsid w:val="003123CD"/>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141">
    <w:name w:val="xl141"/>
    <w:basedOn w:val="a"/>
    <w:uiPriority w:val="99"/>
    <w:rsid w:val="003123C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142">
    <w:name w:val="xl142"/>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3">
    <w:name w:val="xl143"/>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4">
    <w:name w:val="xl144"/>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5">
    <w:name w:val="xl145"/>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6">
    <w:name w:val="xl146"/>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47">
    <w:name w:val="xl147"/>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48">
    <w:name w:val="xl148"/>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49">
    <w:name w:val="xl149"/>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50">
    <w:name w:val="xl150"/>
    <w:basedOn w:val="a"/>
    <w:uiPriority w:val="99"/>
    <w:rsid w:val="003123CD"/>
    <w:pPr>
      <w:pBdr>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51">
    <w:name w:val="xl151"/>
    <w:basedOn w:val="a"/>
    <w:uiPriority w:val="99"/>
    <w:rsid w:val="003123CD"/>
    <w:pPr>
      <w:pBdr>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15">
    <w:name w:val="Обычный1"/>
    <w:uiPriority w:val="99"/>
    <w:rsid w:val="003123CD"/>
    <w:pPr>
      <w:widowControl w:val="0"/>
      <w:suppressAutoHyphens/>
      <w:overflowPunct w:val="0"/>
      <w:autoSpaceDE w:val="0"/>
      <w:spacing w:after="0" w:line="240" w:lineRule="auto"/>
    </w:pPr>
    <w:rPr>
      <w:rFonts w:ascii="Arial Unicode MS" w:eastAsia="Verdana" w:hAnsi="Arial Unicode MS" w:cs="Arial Unicode MS"/>
      <w:sz w:val="20"/>
      <w:szCs w:val="20"/>
      <w:lang w:eastAsia="ar-SA"/>
    </w:rPr>
  </w:style>
  <w:style w:type="paragraph" w:customStyle="1" w:styleId="16">
    <w:name w:val="Основной текст с отступом1"/>
    <w:basedOn w:val="a"/>
    <w:uiPriority w:val="99"/>
    <w:rsid w:val="003123CD"/>
    <w:pPr>
      <w:widowControl w:val="0"/>
      <w:tabs>
        <w:tab w:val="left" w:pos="3600"/>
      </w:tabs>
      <w:suppressAutoHyphens/>
      <w:overflowPunct w:val="0"/>
      <w:autoSpaceDE w:val="0"/>
      <w:ind w:left="3600" w:hanging="2700"/>
    </w:pPr>
    <w:rPr>
      <w:rFonts w:ascii="Arial Unicode MS" w:eastAsia="Verdana" w:hAnsi="Arial Unicode MS" w:cs="Arial Unicode MS"/>
      <w:sz w:val="28"/>
      <w:szCs w:val="20"/>
      <w:lang w:eastAsia="ar-SA"/>
    </w:rPr>
  </w:style>
  <w:style w:type="paragraph" w:styleId="17">
    <w:name w:val="toc 1"/>
    <w:basedOn w:val="a"/>
    <w:next w:val="a"/>
    <w:autoRedefine/>
    <w:uiPriority w:val="99"/>
    <w:rsid w:val="003123CD"/>
    <w:pPr>
      <w:widowControl w:val="0"/>
      <w:autoSpaceDE w:val="0"/>
      <w:autoSpaceDN w:val="0"/>
      <w:adjustRightInd w:val="0"/>
    </w:pPr>
    <w:rPr>
      <w:rFonts w:ascii="Arial Unicode MS" w:eastAsia="Verdana" w:hAnsi="Arial Unicode MS" w:cs="Arial Unicode MS"/>
      <w:szCs w:val="20"/>
    </w:rPr>
  </w:style>
  <w:style w:type="paragraph" w:styleId="24">
    <w:name w:val="toc 2"/>
    <w:basedOn w:val="a"/>
    <w:next w:val="a"/>
    <w:autoRedefine/>
    <w:uiPriority w:val="99"/>
    <w:rsid w:val="003123CD"/>
    <w:pPr>
      <w:widowControl w:val="0"/>
      <w:autoSpaceDE w:val="0"/>
      <w:autoSpaceDN w:val="0"/>
      <w:adjustRightInd w:val="0"/>
      <w:ind w:left="200"/>
    </w:pPr>
    <w:rPr>
      <w:rFonts w:ascii="Arial Unicode MS" w:eastAsia="Verdana" w:hAnsi="Arial Unicode MS" w:cs="Arial Unicode MS"/>
      <w:szCs w:val="20"/>
    </w:rPr>
  </w:style>
  <w:style w:type="paragraph" w:styleId="32">
    <w:name w:val="toc 3"/>
    <w:basedOn w:val="a"/>
    <w:next w:val="a"/>
    <w:autoRedefine/>
    <w:uiPriority w:val="99"/>
    <w:rsid w:val="003123CD"/>
    <w:pPr>
      <w:autoSpaceDE w:val="0"/>
      <w:autoSpaceDN w:val="0"/>
      <w:adjustRightInd w:val="0"/>
      <w:ind w:left="403"/>
    </w:pPr>
    <w:rPr>
      <w:rFonts w:ascii="Arial Unicode MS" w:eastAsia="Verdana" w:hAnsi="Arial Unicode MS" w:cs="Arial Unicode MS"/>
      <w:szCs w:val="20"/>
    </w:rPr>
  </w:style>
  <w:style w:type="paragraph" w:customStyle="1" w:styleId="af7">
    <w:name w:val="Нормальный"/>
    <w:uiPriority w:val="99"/>
    <w:rsid w:val="003123CD"/>
    <w:pPr>
      <w:autoSpaceDE w:val="0"/>
      <w:autoSpaceDN w:val="0"/>
      <w:spacing w:after="0" w:line="240" w:lineRule="auto"/>
      <w:jc w:val="center"/>
    </w:pPr>
    <w:rPr>
      <w:rFonts w:ascii="Arial Unicode MS" w:eastAsia="Verdana" w:hAnsi="Arial Unicode MS" w:cs="Arial Unicode MS"/>
      <w:sz w:val="24"/>
      <w:szCs w:val="20"/>
      <w:lang w:eastAsia="ru-RU"/>
    </w:rPr>
  </w:style>
  <w:style w:type="paragraph" w:customStyle="1" w:styleId="af8">
    <w:name w:val="Под формулой"/>
    <w:basedOn w:val="af7"/>
    <w:uiPriority w:val="99"/>
    <w:rsid w:val="003123CD"/>
    <w:pPr>
      <w:ind w:left="567"/>
      <w:jc w:val="left"/>
    </w:pPr>
    <w:rPr>
      <w:sz w:val="22"/>
    </w:rPr>
  </w:style>
  <w:style w:type="paragraph" w:styleId="af9">
    <w:name w:val="Plain Text"/>
    <w:basedOn w:val="a"/>
    <w:link w:val="afa"/>
    <w:uiPriority w:val="99"/>
    <w:rsid w:val="003123CD"/>
    <w:pPr>
      <w:suppressAutoHyphens/>
      <w:jc w:val="both"/>
    </w:pPr>
    <w:rPr>
      <w:rFonts w:ascii="Arial Unicode MS" w:eastAsia="Verdana" w:hAnsi="Arial Unicode MS"/>
      <w:sz w:val="22"/>
      <w:szCs w:val="20"/>
    </w:rPr>
  </w:style>
  <w:style w:type="character" w:customStyle="1" w:styleId="afa">
    <w:name w:val="Текст Знак"/>
    <w:basedOn w:val="a0"/>
    <w:link w:val="af9"/>
    <w:uiPriority w:val="99"/>
    <w:rsid w:val="003123CD"/>
    <w:rPr>
      <w:rFonts w:ascii="Arial Unicode MS" w:eastAsia="Verdana" w:hAnsi="Arial Unicode MS" w:cs="Times New Roman"/>
      <w:szCs w:val="20"/>
      <w:lang w:eastAsia="ru-RU"/>
    </w:rPr>
  </w:style>
  <w:style w:type="paragraph" w:styleId="25">
    <w:name w:val="Body Text 2"/>
    <w:basedOn w:val="a"/>
    <w:link w:val="26"/>
    <w:uiPriority w:val="99"/>
    <w:rsid w:val="003123CD"/>
    <w:pPr>
      <w:suppressAutoHyphens/>
      <w:jc w:val="both"/>
    </w:pPr>
    <w:rPr>
      <w:rFonts w:ascii="Arial Unicode MS" w:eastAsia="Verdana" w:hAnsi="Arial Unicode MS"/>
      <w:b/>
      <w:i/>
      <w:szCs w:val="20"/>
    </w:rPr>
  </w:style>
  <w:style w:type="character" w:customStyle="1" w:styleId="26">
    <w:name w:val="Основной текст 2 Знак"/>
    <w:basedOn w:val="a0"/>
    <w:link w:val="25"/>
    <w:uiPriority w:val="99"/>
    <w:rsid w:val="003123CD"/>
    <w:rPr>
      <w:rFonts w:ascii="Arial Unicode MS" w:eastAsia="Verdana" w:hAnsi="Arial Unicode MS" w:cs="Times New Roman"/>
      <w:b/>
      <w:i/>
      <w:sz w:val="24"/>
      <w:szCs w:val="20"/>
      <w:lang w:eastAsia="ru-RU"/>
    </w:rPr>
  </w:style>
  <w:style w:type="character" w:styleId="afb">
    <w:name w:val="page number"/>
    <w:uiPriority w:val="99"/>
    <w:rsid w:val="003123CD"/>
    <w:rPr>
      <w:rFonts w:cs="Times New Roman"/>
    </w:rPr>
  </w:style>
  <w:style w:type="paragraph" w:styleId="18">
    <w:name w:val="index 1"/>
    <w:basedOn w:val="a"/>
    <w:next w:val="a"/>
    <w:autoRedefine/>
    <w:uiPriority w:val="99"/>
    <w:semiHidden/>
    <w:rsid w:val="003123CD"/>
    <w:pPr>
      <w:ind w:left="240" w:hanging="240"/>
    </w:pPr>
    <w:rPr>
      <w:rFonts w:ascii="Arial Unicode MS" w:eastAsia="Verdana" w:hAnsi="Arial Unicode MS" w:cs="Arial Unicode MS"/>
    </w:rPr>
  </w:style>
  <w:style w:type="paragraph" w:styleId="afc">
    <w:name w:val="index heading"/>
    <w:basedOn w:val="a"/>
    <w:next w:val="18"/>
    <w:uiPriority w:val="99"/>
    <w:semiHidden/>
    <w:rsid w:val="003123CD"/>
    <w:pPr>
      <w:suppressAutoHyphens/>
      <w:jc w:val="both"/>
    </w:pPr>
    <w:rPr>
      <w:rFonts w:ascii="Arial Unicode MS" w:eastAsia="Verdana" w:hAnsi="Arial Unicode MS" w:cs="Arial Unicode MS"/>
      <w:sz w:val="22"/>
    </w:rPr>
  </w:style>
  <w:style w:type="paragraph" w:customStyle="1" w:styleId="19">
    <w:name w:val="Знак Знак Знак Знак Знак Знак1 Знак"/>
    <w:basedOn w:val="a"/>
    <w:uiPriority w:val="99"/>
    <w:rsid w:val="003123CD"/>
    <w:rPr>
      <w:rFonts w:ascii="Cambria Math" w:eastAsia="Verdana" w:hAnsi="Cambria Math" w:cs="Cambria Math"/>
      <w:sz w:val="20"/>
      <w:szCs w:val="20"/>
      <w:lang w:val="en-US" w:eastAsia="en-US"/>
    </w:rPr>
  </w:style>
  <w:style w:type="paragraph" w:styleId="afd">
    <w:name w:val="caption"/>
    <w:basedOn w:val="a"/>
    <w:next w:val="a"/>
    <w:uiPriority w:val="99"/>
    <w:qFormat/>
    <w:rsid w:val="003123CD"/>
    <w:pPr>
      <w:tabs>
        <w:tab w:val="num" w:pos="1080"/>
      </w:tabs>
      <w:suppressAutoHyphens/>
      <w:spacing w:before="120"/>
      <w:ind w:left="357"/>
      <w:jc w:val="center"/>
    </w:pPr>
    <w:rPr>
      <w:rFonts w:ascii="Arial Unicode MS" w:eastAsia="Verdana" w:hAnsi="Arial Unicode MS" w:cs="Arial Unicode MS"/>
      <w:b/>
      <w:bCs/>
      <w:sz w:val="22"/>
    </w:rPr>
  </w:style>
  <w:style w:type="table" w:customStyle="1" w:styleId="310">
    <w:name w:val="Сетка таблицы3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uiPriority w:val="99"/>
    <w:locked/>
    <w:rsid w:val="003123CD"/>
    <w:rPr>
      <w:rFonts w:ascii="Arial" w:eastAsia="Times New Roman" w:hAnsi="Arial"/>
      <w:sz w:val="15"/>
      <w:shd w:val="clear" w:color="auto" w:fill="FFFFFF"/>
    </w:rPr>
  </w:style>
  <w:style w:type="paragraph" w:customStyle="1" w:styleId="28">
    <w:name w:val="Основной текст (2)"/>
    <w:basedOn w:val="a"/>
    <w:link w:val="27"/>
    <w:uiPriority w:val="99"/>
    <w:rsid w:val="003123CD"/>
    <w:pPr>
      <w:shd w:val="clear" w:color="auto" w:fill="FFFFFF"/>
      <w:spacing w:line="240" w:lineRule="atLeast"/>
    </w:pPr>
    <w:rPr>
      <w:rFonts w:ascii="Arial" w:hAnsi="Arial" w:cstheme="minorBidi"/>
      <w:sz w:val="15"/>
      <w:szCs w:val="22"/>
      <w:lang w:eastAsia="en-US"/>
    </w:rPr>
  </w:style>
  <w:style w:type="table" w:customStyle="1" w:styleId="41">
    <w:name w:val="Сетка таблицы4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3123CD"/>
    <w:pPr>
      <w:spacing w:after="0" w:line="240" w:lineRule="auto"/>
    </w:pPr>
    <w:rPr>
      <w:rFonts w:ascii="Verdana" w:eastAsia="Verdana" w:hAnsi="Verdana"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123CD"/>
    <w:pPr>
      <w:widowControl w:val="0"/>
      <w:suppressAutoHyphens/>
      <w:autoSpaceDE w:val="0"/>
      <w:spacing w:after="0" w:line="240" w:lineRule="auto"/>
      <w:ind w:firstLine="720"/>
    </w:pPr>
    <w:rPr>
      <w:rFonts w:ascii="Wingdings" w:eastAsia="Verdana" w:hAnsi="Wingdings" w:cs="Wingdings"/>
      <w:sz w:val="20"/>
      <w:szCs w:val="20"/>
      <w:lang w:eastAsia="ar-SA"/>
    </w:rPr>
  </w:style>
  <w:style w:type="paragraph" w:customStyle="1" w:styleId="font5">
    <w:name w:val="font5"/>
    <w:basedOn w:val="a"/>
    <w:uiPriority w:val="99"/>
    <w:rsid w:val="003123CD"/>
    <w:pPr>
      <w:spacing w:before="100" w:beforeAutospacing="1" w:after="100" w:afterAutospacing="1"/>
    </w:pPr>
    <w:rPr>
      <w:rFonts w:ascii="Arial Unicode MS" w:eastAsia="Verdana" w:hAnsi="Arial Unicode MS" w:cs="Arial Unicode MS"/>
      <w:sz w:val="20"/>
      <w:szCs w:val="20"/>
    </w:rPr>
  </w:style>
  <w:style w:type="paragraph" w:customStyle="1" w:styleId="font6">
    <w:name w:val="font6"/>
    <w:basedOn w:val="a"/>
    <w:uiPriority w:val="99"/>
    <w:rsid w:val="003123CD"/>
    <w:pPr>
      <w:spacing w:before="100" w:beforeAutospacing="1" w:after="100" w:afterAutospacing="1"/>
    </w:pPr>
    <w:rPr>
      <w:rFonts w:ascii="Arial Unicode MS" w:eastAsia="Verdana" w:hAnsi="Arial Unicode MS" w:cs="Arial Unicode MS"/>
      <w:b/>
      <w:bCs/>
      <w:sz w:val="20"/>
      <w:szCs w:val="20"/>
    </w:rPr>
  </w:style>
  <w:style w:type="paragraph" w:customStyle="1" w:styleId="font7">
    <w:name w:val="font7"/>
    <w:basedOn w:val="a"/>
    <w:uiPriority w:val="99"/>
    <w:rsid w:val="003123CD"/>
    <w:pPr>
      <w:spacing w:before="100" w:beforeAutospacing="1" w:after="100" w:afterAutospacing="1"/>
    </w:pPr>
    <w:rPr>
      <w:rFonts w:ascii="Arial Unicode MS" w:eastAsia="Verdana" w:hAnsi="Arial Unicode MS" w:cs="Arial Unicode MS"/>
      <w:b/>
      <w:bCs/>
      <w:sz w:val="22"/>
      <w:szCs w:val="22"/>
    </w:rPr>
  </w:style>
  <w:style w:type="paragraph" w:customStyle="1" w:styleId="font8">
    <w:name w:val="font8"/>
    <w:basedOn w:val="a"/>
    <w:uiPriority w:val="99"/>
    <w:rsid w:val="003123CD"/>
    <w:pPr>
      <w:spacing w:before="100" w:beforeAutospacing="1" w:after="100" w:afterAutospacing="1"/>
    </w:pPr>
    <w:rPr>
      <w:rFonts w:ascii="Arial Unicode MS" w:eastAsia="Verdana" w:hAnsi="Arial Unicode MS" w:cs="Arial Unicode MS"/>
      <w:sz w:val="16"/>
      <w:szCs w:val="16"/>
    </w:rPr>
  </w:style>
  <w:style w:type="paragraph" w:customStyle="1" w:styleId="font9">
    <w:name w:val="font9"/>
    <w:basedOn w:val="a"/>
    <w:uiPriority w:val="99"/>
    <w:rsid w:val="003123CD"/>
    <w:pPr>
      <w:spacing w:before="100" w:beforeAutospacing="1" w:after="100" w:afterAutospacing="1"/>
    </w:pPr>
    <w:rPr>
      <w:rFonts w:ascii="Arial Unicode MS" w:eastAsia="Verdana" w:hAnsi="Arial Unicode MS" w:cs="Arial Unicode MS"/>
      <w:sz w:val="18"/>
      <w:szCs w:val="18"/>
    </w:rPr>
  </w:style>
  <w:style w:type="paragraph" w:customStyle="1" w:styleId="font10">
    <w:name w:val="font10"/>
    <w:basedOn w:val="a"/>
    <w:uiPriority w:val="99"/>
    <w:rsid w:val="003123CD"/>
    <w:pPr>
      <w:spacing w:before="100" w:beforeAutospacing="1" w:after="100" w:afterAutospacing="1"/>
    </w:pPr>
    <w:rPr>
      <w:rFonts w:ascii="Arial Unicode MS" w:eastAsia="Verdana" w:hAnsi="Arial Unicode MS" w:cs="Arial Unicode MS"/>
      <w:b/>
      <w:bCs/>
      <w:sz w:val="18"/>
      <w:szCs w:val="18"/>
    </w:rPr>
  </w:style>
  <w:style w:type="paragraph" w:customStyle="1" w:styleId="font11">
    <w:name w:val="font11"/>
    <w:basedOn w:val="a"/>
    <w:uiPriority w:val="99"/>
    <w:rsid w:val="003123CD"/>
    <w:pPr>
      <w:spacing w:before="100" w:beforeAutospacing="1" w:after="100" w:afterAutospacing="1"/>
    </w:pPr>
    <w:rPr>
      <w:rFonts w:ascii="Arial Unicode MS" w:eastAsia="Verdana" w:hAnsi="Arial Unicode MS" w:cs="Arial Unicode MS"/>
      <w:sz w:val="20"/>
      <w:szCs w:val="20"/>
    </w:rPr>
  </w:style>
  <w:style w:type="paragraph" w:customStyle="1" w:styleId="font12">
    <w:name w:val="font12"/>
    <w:basedOn w:val="a"/>
    <w:uiPriority w:val="99"/>
    <w:rsid w:val="003123CD"/>
    <w:pPr>
      <w:spacing w:before="100" w:beforeAutospacing="1" w:after="100" w:afterAutospacing="1"/>
    </w:pPr>
    <w:rPr>
      <w:rFonts w:ascii="Arial Unicode MS" w:eastAsia="Verdana" w:hAnsi="Arial Unicode MS" w:cs="Arial Unicode MS"/>
      <w:b/>
      <w:bCs/>
      <w:sz w:val="14"/>
      <w:szCs w:val="14"/>
    </w:rPr>
  </w:style>
  <w:style w:type="paragraph" w:customStyle="1" w:styleId="font13">
    <w:name w:val="font13"/>
    <w:basedOn w:val="a"/>
    <w:uiPriority w:val="99"/>
    <w:rsid w:val="003123CD"/>
    <w:pPr>
      <w:spacing w:before="100" w:beforeAutospacing="1" w:after="100" w:afterAutospacing="1"/>
    </w:pPr>
    <w:rPr>
      <w:rFonts w:ascii="Arial Unicode MS" w:eastAsia="Verdana" w:hAnsi="Arial Unicode MS" w:cs="Arial Unicode MS"/>
      <w:sz w:val="14"/>
      <w:szCs w:val="14"/>
    </w:rPr>
  </w:style>
  <w:style w:type="paragraph" w:customStyle="1" w:styleId="font14">
    <w:name w:val="font14"/>
    <w:basedOn w:val="a"/>
    <w:uiPriority w:val="99"/>
    <w:rsid w:val="003123CD"/>
    <w:pPr>
      <w:spacing w:before="100" w:beforeAutospacing="1" w:after="100" w:afterAutospacing="1"/>
    </w:pPr>
    <w:rPr>
      <w:rFonts w:ascii="Arial Unicode MS" w:eastAsia="Verdana" w:hAnsi="Arial Unicode MS" w:cs="Arial Unicode MS"/>
      <w:b/>
      <w:bCs/>
      <w:sz w:val="14"/>
      <w:szCs w:val="14"/>
    </w:rPr>
  </w:style>
  <w:style w:type="paragraph" w:customStyle="1" w:styleId="font15">
    <w:name w:val="font15"/>
    <w:basedOn w:val="a"/>
    <w:uiPriority w:val="99"/>
    <w:rsid w:val="003123CD"/>
    <w:pPr>
      <w:spacing w:before="100" w:beforeAutospacing="1" w:after="100" w:afterAutospacing="1"/>
    </w:pPr>
    <w:rPr>
      <w:rFonts w:ascii="Arial Unicode MS" w:eastAsia="Verdana" w:hAnsi="Arial Unicode MS" w:cs="Arial Unicode MS"/>
      <w:b/>
      <w:bCs/>
      <w:sz w:val="14"/>
      <w:szCs w:val="14"/>
    </w:rPr>
  </w:style>
  <w:style w:type="paragraph" w:customStyle="1" w:styleId="font16">
    <w:name w:val="font16"/>
    <w:basedOn w:val="a"/>
    <w:uiPriority w:val="99"/>
    <w:rsid w:val="003123CD"/>
    <w:pPr>
      <w:spacing w:before="100" w:beforeAutospacing="1" w:after="100" w:afterAutospacing="1"/>
    </w:pPr>
    <w:rPr>
      <w:rFonts w:ascii="Arial Unicode MS" w:eastAsia="Verdana" w:hAnsi="Arial Unicode MS" w:cs="Arial Unicode MS"/>
      <w:sz w:val="18"/>
      <w:szCs w:val="18"/>
    </w:rPr>
  </w:style>
  <w:style w:type="paragraph" w:customStyle="1" w:styleId="font17">
    <w:name w:val="font17"/>
    <w:basedOn w:val="a"/>
    <w:uiPriority w:val="99"/>
    <w:rsid w:val="003123CD"/>
    <w:pPr>
      <w:spacing w:before="100" w:beforeAutospacing="1" w:after="100" w:afterAutospacing="1"/>
    </w:pPr>
    <w:rPr>
      <w:rFonts w:ascii="Arial Unicode MS" w:eastAsia="Verdana" w:hAnsi="Arial Unicode MS" w:cs="Arial Unicode MS"/>
      <w:sz w:val="14"/>
      <w:szCs w:val="14"/>
    </w:rPr>
  </w:style>
  <w:style w:type="paragraph" w:customStyle="1" w:styleId="font18">
    <w:name w:val="font18"/>
    <w:basedOn w:val="a"/>
    <w:uiPriority w:val="99"/>
    <w:rsid w:val="003123CD"/>
    <w:pPr>
      <w:spacing w:before="100" w:beforeAutospacing="1" w:after="100" w:afterAutospacing="1"/>
    </w:pPr>
    <w:rPr>
      <w:rFonts w:ascii="Arial Unicode MS" w:eastAsia="Verdana" w:hAnsi="Arial Unicode MS" w:cs="Arial Unicode MS"/>
      <w:sz w:val="20"/>
      <w:szCs w:val="20"/>
    </w:rPr>
  </w:style>
  <w:style w:type="paragraph" w:customStyle="1" w:styleId="font19">
    <w:name w:val="font19"/>
    <w:basedOn w:val="a"/>
    <w:uiPriority w:val="99"/>
    <w:rsid w:val="003123CD"/>
    <w:pPr>
      <w:spacing w:before="100" w:beforeAutospacing="1" w:after="100" w:afterAutospacing="1"/>
    </w:pPr>
    <w:rPr>
      <w:rFonts w:ascii="Arial Unicode MS" w:eastAsia="Verdana" w:hAnsi="Arial Unicode MS" w:cs="Arial Unicode MS"/>
      <w:b/>
      <w:bCs/>
      <w:sz w:val="20"/>
      <w:szCs w:val="20"/>
    </w:rPr>
  </w:style>
  <w:style w:type="paragraph" w:customStyle="1" w:styleId="font20">
    <w:name w:val="font20"/>
    <w:basedOn w:val="a"/>
    <w:uiPriority w:val="99"/>
    <w:rsid w:val="003123CD"/>
    <w:pPr>
      <w:spacing w:before="100" w:beforeAutospacing="1" w:after="100" w:afterAutospacing="1"/>
    </w:pPr>
    <w:rPr>
      <w:rFonts w:ascii="Arial Unicode MS" w:eastAsia="Verdana" w:hAnsi="Arial Unicode MS" w:cs="Arial Unicode MS"/>
      <w:sz w:val="16"/>
      <w:szCs w:val="16"/>
    </w:rPr>
  </w:style>
  <w:style w:type="paragraph" w:customStyle="1" w:styleId="font21">
    <w:name w:val="font21"/>
    <w:basedOn w:val="a"/>
    <w:uiPriority w:val="99"/>
    <w:rsid w:val="003123CD"/>
    <w:pPr>
      <w:spacing w:before="100" w:beforeAutospacing="1" w:after="100" w:afterAutospacing="1"/>
    </w:pPr>
    <w:rPr>
      <w:rFonts w:ascii="Arial Unicode MS" w:eastAsia="Verdana" w:hAnsi="Arial Unicode MS" w:cs="Arial Unicode MS"/>
      <w:sz w:val="16"/>
      <w:szCs w:val="16"/>
    </w:rPr>
  </w:style>
  <w:style w:type="paragraph" w:customStyle="1" w:styleId="font22">
    <w:name w:val="font22"/>
    <w:basedOn w:val="a"/>
    <w:uiPriority w:val="99"/>
    <w:rsid w:val="003123CD"/>
    <w:pPr>
      <w:spacing w:before="100" w:beforeAutospacing="1" w:after="100" w:afterAutospacing="1"/>
    </w:pPr>
    <w:rPr>
      <w:rFonts w:ascii="Arial Unicode MS" w:eastAsia="Verdana" w:hAnsi="Arial Unicode MS" w:cs="Arial Unicode MS"/>
      <w:color w:val="0000FF"/>
      <w:sz w:val="16"/>
      <w:szCs w:val="16"/>
    </w:rPr>
  </w:style>
  <w:style w:type="paragraph" w:customStyle="1" w:styleId="font23">
    <w:name w:val="font23"/>
    <w:basedOn w:val="a"/>
    <w:uiPriority w:val="99"/>
    <w:rsid w:val="003123CD"/>
    <w:pPr>
      <w:spacing w:before="100" w:beforeAutospacing="1" w:after="100" w:afterAutospacing="1"/>
    </w:pPr>
    <w:rPr>
      <w:rFonts w:ascii="Arial Unicode MS" w:eastAsia="Verdana" w:hAnsi="Arial Unicode MS" w:cs="Arial Unicode MS"/>
      <w:b/>
      <w:bCs/>
      <w:sz w:val="18"/>
      <w:szCs w:val="18"/>
    </w:rPr>
  </w:style>
  <w:style w:type="paragraph" w:customStyle="1" w:styleId="font24">
    <w:name w:val="font24"/>
    <w:basedOn w:val="a"/>
    <w:uiPriority w:val="99"/>
    <w:rsid w:val="003123CD"/>
    <w:pPr>
      <w:spacing w:before="100" w:beforeAutospacing="1" w:after="100" w:afterAutospacing="1"/>
    </w:pPr>
    <w:rPr>
      <w:rFonts w:ascii="Arial Unicode MS" w:eastAsia="Verdana" w:hAnsi="Arial Unicode MS" w:cs="Arial Unicode MS"/>
      <w:b/>
      <w:bCs/>
      <w:color w:val="0000FF"/>
      <w:sz w:val="18"/>
      <w:szCs w:val="18"/>
    </w:rPr>
  </w:style>
  <w:style w:type="paragraph" w:customStyle="1" w:styleId="font25">
    <w:name w:val="font25"/>
    <w:basedOn w:val="a"/>
    <w:uiPriority w:val="99"/>
    <w:rsid w:val="003123CD"/>
    <w:pPr>
      <w:spacing w:before="100" w:beforeAutospacing="1" w:after="100" w:afterAutospacing="1"/>
    </w:pPr>
    <w:rPr>
      <w:rFonts w:ascii="Arial Unicode MS" w:eastAsia="Verdana" w:hAnsi="Arial Unicode MS" w:cs="Arial Unicode MS"/>
      <w:b/>
      <w:bCs/>
      <w:color w:val="0000FF"/>
      <w:sz w:val="14"/>
      <w:szCs w:val="14"/>
    </w:rPr>
  </w:style>
  <w:style w:type="paragraph" w:customStyle="1" w:styleId="xl152">
    <w:name w:val="xl152"/>
    <w:basedOn w:val="a"/>
    <w:uiPriority w:val="99"/>
    <w:rsid w:val="003123C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Unicode MS" w:eastAsia="Verdana" w:hAnsi="Arial Unicode MS" w:cs="Arial Unicode MS"/>
      <w:b/>
      <w:bCs/>
      <w:sz w:val="20"/>
      <w:szCs w:val="20"/>
    </w:rPr>
  </w:style>
  <w:style w:type="paragraph" w:customStyle="1" w:styleId="xl153">
    <w:name w:val="xl153"/>
    <w:basedOn w:val="a"/>
    <w:uiPriority w:val="99"/>
    <w:rsid w:val="003123CD"/>
    <w:pPr>
      <w:pBdr>
        <w:left w:val="single" w:sz="4" w:space="0" w:color="auto"/>
        <w:right w:val="single" w:sz="8" w:space="0" w:color="auto"/>
      </w:pBdr>
      <w:spacing w:before="100" w:beforeAutospacing="1" w:after="100" w:afterAutospacing="1"/>
    </w:pPr>
    <w:rPr>
      <w:rFonts w:ascii="Arial Unicode MS" w:eastAsia="Verdana" w:hAnsi="Arial Unicode MS" w:cs="Arial Unicode MS"/>
    </w:rPr>
  </w:style>
  <w:style w:type="paragraph" w:customStyle="1" w:styleId="xl154">
    <w:name w:val="xl154"/>
    <w:basedOn w:val="a"/>
    <w:uiPriority w:val="99"/>
    <w:rsid w:val="003123CD"/>
    <w:pPr>
      <w:pBdr>
        <w:left w:val="single" w:sz="4" w:space="0" w:color="auto"/>
        <w:bottom w:val="single" w:sz="8" w:space="0" w:color="auto"/>
        <w:right w:val="single" w:sz="8" w:space="0" w:color="auto"/>
      </w:pBdr>
      <w:spacing w:before="100" w:beforeAutospacing="1" w:after="100" w:afterAutospacing="1"/>
    </w:pPr>
    <w:rPr>
      <w:rFonts w:ascii="Arial Unicode MS" w:eastAsia="Verdana" w:hAnsi="Arial Unicode MS" w:cs="Arial Unicode MS"/>
    </w:rPr>
  </w:style>
  <w:style w:type="paragraph" w:customStyle="1" w:styleId="xl155">
    <w:name w:val="xl155"/>
    <w:basedOn w:val="a"/>
    <w:uiPriority w:val="99"/>
    <w:rsid w:val="003123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Verdana" w:hAnsi="Arial Unicode MS" w:cs="Arial Unicode MS"/>
      <w:sz w:val="20"/>
      <w:szCs w:val="20"/>
    </w:rPr>
  </w:style>
  <w:style w:type="paragraph" w:customStyle="1" w:styleId="xl156">
    <w:name w:val="xl156"/>
    <w:basedOn w:val="a"/>
    <w:uiPriority w:val="99"/>
    <w:rsid w:val="003123C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Verdana" w:hAnsi="Arial Unicode MS" w:cs="Arial Unicode MS"/>
      <w:b/>
      <w:bCs/>
      <w:sz w:val="20"/>
      <w:szCs w:val="20"/>
    </w:rPr>
  </w:style>
  <w:style w:type="paragraph" w:customStyle="1" w:styleId="s1">
    <w:name w:val="s_1"/>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s10">
    <w:name w:val="s_10"/>
    <w:uiPriority w:val="99"/>
    <w:rsid w:val="003123CD"/>
    <w:rPr>
      <w:rFonts w:cs="Times New Roman"/>
    </w:rPr>
  </w:style>
  <w:style w:type="paragraph" w:customStyle="1" w:styleId="1a">
    <w:name w:val="Абзац списка1"/>
    <w:basedOn w:val="a"/>
    <w:uiPriority w:val="99"/>
    <w:rsid w:val="003123CD"/>
    <w:pPr>
      <w:suppressAutoHyphens/>
      <w:ind w:left="720"/>
    </w:pPr>
    <w:rPr>
      <w:rFonts w:ascii="Verdana" w:eastAsia="Verdana" w:hAnsi="Verdana" w:cs="Arial Unicode MS"/>
      <w:lang w:val="en-US" w:eastAsia="ar-SA"/>
    </w:rPr>
  </w:style>
  <w:style w:type="paragraph" w:customStyle="1" w:styleId="111111">
    <w:name w:val="111111Рондо"/>
    <w:basedOn w:val="a"/>
    <w:link w:val="1111110"/>
    <w:uiPriority w:val="99"/>
    <w:rsid w:val="003123CD"/>
    <w:pPr>
      <w:spacing w:before="120" w:after="120" w:line="360" w:lineRule="auto"/>
      <w:ind w:firstLine="709"/>
      <w:jc w:val="both"/>
    </w:pPr>
    <w:rPr>
      <w:rFonts w:ascii="Wingdings" w:eastAsia="Verdana" w:hAnsi="Wingdings"/>
    </w:rPr>
  </w:style>
  <w:style w:type="character" w:customStyle="1" w:styleId="1111110">
    <w:name w:val="111111Рондо Знак"/>
    <w:link w:val="111111"/>
    <w:uiPriority w:val="99"/>
    <w:locked/>
    <w:rsid w:val="003123CD"/>
    <w:rPr>
      <w:rFonts w:ascii="Wingdings" w:eastAsia="Verdana" w:hAnsi="Wingdings" w:cs="Times New Roman"/>
      <w:sz w:val="24"/>
      <w:szCs w:val="24"/>
      <w:lang w:eastAsia="ru-RU"/>
    </w:rPr>
  </w:style>
  <w:style w:type="character" w:customStyle="1" w:styleId="afe">
    <w:name w:val="Основной текст_"/>
    <w:link w:val="40"/>
    <w:uiPriority w:val="99"/>
    <w:locked/>
    <w:rsid w:val="003123CD"/>
    <w:rPr>
      <w:rFonts w:ascii="Arial Unicode MS" w:eastAsia="Times New Roman" w:hAnsi="Arial Unicode MS"/>
      <w:shd w:val="clear" w:color="auto" w:fill="FFFFFF"/>
    </w:rPr>
  </w:style>
  <w:style w:type="paragraph" w:customStyle="1" w:styleId="40">
    <w:name w:val="Основной текст4"/>
    <w:basedOn w:val="a"/>
    <w:link w:val="afe"/>
    <w:uiPriority w:val="99"/>
    <w:rsid w:val="003123CD"/>
    <w:pPr>
      <w:widowControl w:val="0"/>
      <w:shd w:val="clear" w:color="auto" w:fill="FFFFFF"/>
      <w:spacing w:after="300" w:line="274" w:lineRule="exact"/>
      <w:ind w:hanging="400"/>
      <w:jc w:val="right"/>
    </w:pPr>
    <w:rPr>
      <w:rFonts w:ascii="Arial Unicode MS" w:hAnsi="Arial Unicode MS" w:cstheme="minorBidi"/>
      <w:sz w:val="22"/>
      <w:szCs w:val="22"/>
      <w:lang w:eastAsia="en-US"/>
    </w:rPr>
  </w:style>
  <w:style w:type="paragraph" w:customStyle="1" w:styleId="ConsNormal">
    <w:name w:val="ConsNormal"/>
    <w:uiPriority w:val="99"/>
    <w:rsid w:val="003123CD"/>
    <w:pPr>
      <w:widowControl w:val="0"/>
      <w:autoSpaceDE w:val="0"/>
      <w:autoSpaceDN w:val="0"/>
      <w:adjustRightInd w:val="0"/>
      <w:spacing w:after="0" w:line="240" w:lineRule="auto"/>
      <w:ind w:right="19772" w:firstLine="720"/>
    </w:pPr>
    <w:rPr>
      <w:rFonts w:ascii="Wingdings" w:eastAsia="Verdana" w:hAnsi="Wingdings" w:cs="Wingdings"/>
      <w:sz w:val="20"/>
      <w:szCs w:val="20"/>
      <w:lang w:eastAsia="ru-RU"/>
    </w:rPr>
  </w:style>
  <w:style w:type="table" w:customStyle="1" w:styleId="7">
    <w:name w:val="Сетка таблицы7"/>
    <w:uiPriority w:val="99"/>
    <w:rsid w:val="003123CD"/>
    <w:pPr>
      <w:spacing w:after="0" w:line="240" w:lineRule="auto"/>
    </w:pPr>
    <w:rPr>
      <w:rFonts w:ascii="Verdana" w:eastAsia="Verdana" w:hAnsi="Verdana"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23CD"/>
    <w:pPr>
      <w:keepNext/>
      <w:keepLines/>
      <w:spacing w:before="480" w:line="276" w:lineRule="auto"/>
      <w:outlineLvl w:val="0"/>
    </w:pPr>
    <w:rPr>
      <w:rFonts w:ascii="Segoe UI" w:eastAsia="Verdana" w:hAnsi="Segoe UI"/>
      <w:b/>
      <w:color w:val="365F91"/>
      <w:sz w:val="28"/>
      <w:szCs w:val="20"/>
    </w:rPr>
  </w:style>
  <w:style w:type="paragraph" w:styleId="2">
    <w:name w:val="heading 2"/>
    <w:basedOn w:val="a"/>
    <w:next w:val="a"/>
    <w:link w:val="20"/>
    <w:uiPriority w:val="99"/>
    <w:qFormat/>
    <w:rsid w:val="003123CD"/>
    <w:pPr>
      <w:keepNext/>
      <w:jc w:val="both"/>
      <w:outlineLvl w:val="1"/>
    </w:pPr>
    <w:rPr>
      <w:rFonts w:ascii="Arial Unicode MS" w:eastAsia="Verdana" w:hAnsi="Arial Unicode MS"/>
      <w:sz w:val="28"/>
      <w:szCs w:val="20"/>
    </w:rPr>
  </w:style>
  <w:style w:type="paragraph" w:styleId="3">
    <w:name w:val="heading 3"/>
    <w:basedOn w:val="a"/>
    <w:next w:val="a"/>
    <w:link w:val="30"/>
    <w:uiPriority w:val="99"/>
    <w:qFormat/>
    <w:rsid w:val="003123CD"/>
    <w:pPr>
      <w:keepNext/>
      <w:widowControl w:val="0"/>
      <w:autoSpaceDE w:val="0"/>
      <w:autoSpaceDN w:val="0"/>
      <w:adjustRightInd w:val="0"/>
      <w:spacing w:before="120" w:after="120"/>
      <w:jc w:val="center"/>
      <w:outlineLvl w:val="2"/>
    </w:pPr>
    <w:rPr>
      <w:rFonts w:ascii="Arial Unicode MS" w:eastAsia="Verdana" w:hAnsi="Arial Unicode MS"/>
      <w:b/>
      <w:bCs/>
      <w:kern w:val="28"/>
      <w:szCs w:val="26"/>
    </w:rPr>
  </w:style>
  <w:style w:type="paragraph" w:styleId="6">
    <w:name w:val="heading 6"/>
    <w:basedOn w:val="a"/>
    <w:next w:val="a"/>
    <w:link w:val="60"/>
    <w:uiPriority w:val="99"/>
    <w:qFormat/>
    <w:rsid w:val="003123CD"/>
    <w:pPr>
      <w:suppressAutoHyphens/>
      <w:spacing w:before="240" w:after="60"/>
      <w:jc w:val="both"/>
      <w:outlineLvl w:val="5"/>
    </w:pPr>
    <w:rPr>
      <w:rFonts w:ascii="Arial Unicode MS" w:eastAsia="Verdana" w:hAnsi="Arial Unicode M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25D73"/>
    <w:pPr>
      <w:widowControl w:val="0"/>
      <w:autoSpaceDE w:val="0"/>
      <w:autoSpaceDN w:val="0"/>
      <w:adjustRightInd w:val="0"/>
      <w:ind w:right="-5" w:firstLine="540"/>
    </w:pPr>
    <w:rPr>
      <w:rFonts w:ascii="Times New Roman CYR" w:hAnsi="Times New Roman CYR"/>
    </w:rPr>
  </w:style>
  <w:style w:type="character" w:customStyle="1" w:styleId="a4">
    <w:name w:val="Основной текст с отступом Знак"/>
    <w:basedOn w:val="a0"/>
    <w:link w:val="a3"/>
    <w:uiPriority w:val="99"/>
    <w:semiHidden/>
    <w:rsid w:val="00425D73"/>
    <w:rPr>
      <w:rFonts w:ascii="Times New Roman CYR" w:eastAsia="Times New Roman" w:hAnsi="Times New Roman CYR" w:cs="Times New Roman"/>
      <w:sz w:val="24"/>
      <w:szCs w:val="24"/>
      <w:lang w:eastAsia="ru-RU"/>
    </w:rPr>
  </w:style>
  <w:style w:type="character" w:customStyle="1" w:styleId="10">
    <w:name w:val="Заголовок 1 Знак"/>
    <w:basedOn w:val="a0"/>
    <w:link w:val="1"/>
    <w:uiPriority w:val="99"/>
    <w:rsid w:val="003123CD"/>
    <w:rPr>
      <w:rFonts w:ascii="Segoe UI" w:eastAsia="Verdana" w:hAnsi="Segoe UI" w:cs="Times New Roman"/>
      <w:b/>
      <w:color w:val="365F91"/>
      <w:sz w:val="28"/>
      <w:szCs w:val="20"/>
      <w:lang w:eastAsia="ru-RU"/>
    </w:rPr>
  </w:style>
  <w:style w:type="character" w:customStyle="1" w:styleId="20">
    <w:name w:val="Заголовок 2 Знак"/>
    <w:basedOn w:val="a0"/>
    <w:link w:val="2"/>
    <w:uiPriority w:val="99"/>
    <w:rsid w:val="003123CD"/>
    <w:rPr>
      <w:rFonts w:ascii="Arial Unicode MS" w:eastAsia="Verdana" w:hAnsi="Arial Unicode MS" w:cs="Times New Roman"/>
      <w:sz w:val="28"/>
      <w:szCs w:val="20"/>
      <w:lang w:eastAsia="ru-RU"/>
    </w:rPr>
  </w:style>
  <w:style w:type="character" w:customStyle="1" w:styleId="30">
    <w:name w:val="Заголовок 3 Знак"/>
    <w:basedOn w:val="a0"/>
    <w:link w:val="3"/>
    <w:uiPriority w:val="99"/>
    <w:rsid w:val="003123CD"/>
    <w:rPr>
      <w:rFonts w:ascii="Arial Unicode MS" w:eastAsia="Verdana" w:hAnsi="Arial Unicode MS" w:cs="Times New Roman"/>
      <w:b/>
      <w:bCs/>
      <w:kern w:val="28"/>
      <w:sz w:val="24"/>
      <w:szCs w:val="26"/>
      <w:lang w:eastAsia="ru-RU"/>
    </w:rPr>
  </w:style>
  <w:style w:type="character" w:customStyle="1" w:styleId="60">
    <w:name w:val="Заголовок 6 Знак"/>
    <w:basedOn w:val="a0"/>
    <w:link w:val="6"/>
    <w:uiPriority w:val="99"/>
    <w:rsid w:val="003123CD"/>
    <w:rPr>
      <w:rFonts w:ascii="Arial Unicode MS" w:eastAsia="Verdana" w:hAnsi="Arial Unicode MS" w:cs="Times New Roman"/>
      <w:b/>
      <w:bCs/>
      <w:lang w:eastAsia="ru-RU"/>
    </w:rPr>
  </w:style>
  <w:style w:type="numbering" w:customStyle="1" w:styleId="11">
    <w:name w:val="Нет списка1"/>
    <w:next w:val="a2"/>
    <w:uiPriority w:val="99"/>
    <w:semiHidden/>
    <w:unhideWhenUsed/>
    <w:rsid w:val="003123CD"/>
  </w:style>
  <w:style w:type="paragraph" w:styleId="a5">
    <w:name w:val="No Spacing"/>
    <w:link w:val="a6"/>
    <w:uiPriority w:val="99"/>
    <w:qFormat/>
    <w:rsid w:val="003123CD"/>
    <w:pPr>
      <w:spacing w:after="0" w:line="240" w:lineRule="auto"/>
    </w:pPr>
    <w:rPr>
      <w:rFonts w:ascii="Verdana" w:eastAsia="Verdana" w:hAnsi="Verdana" w:cs="Arial Unicode MS"/>
      <w:szCs w:val="20"/>
      <w:lang w:eastAsia="ru-RU"/>
    </w:rPr>
  </w:style>
  <w:style w:type="character" w:customStyle="1" w:styleId="a6">
    <w:name w:val="Без интервала Знак"/>
    <w:link w:val="a5"/>
    <w:uiPriority w:val="99"/>
    <w:locked/>
    <w:rsid w:val="003123CD"/>
    <w:rPr>
      <w:rFonts w:ascii="Verdana" w:eastAsia="Verdana" w:hAnsi="Verdana" w:cs="Arial Unicode MS"/>
      <w:szCs w:val="20"/>
      <w:lang w:eastAsia="ru-RU"/>
    </w:rPr>
  </w:style>
  <w:style w:type="paragraph" w:styleId="a7">
    <w:name w:val="Balloon Text"/>
    <w:basedOn w:val="a"/>
    <w:link w:val="a8"/>
    <w:uiPriority w:val="99"/>
    <w:semiHidden/>
    <w:rsid w:val="003123CD"/>
    <w:rPr>
      <w:rFonts w:ascii="Symbol" w:eastAsia="Verdana" w:hAnsi="Symbol"/>
      <w:sz w:val="16"/>
      <w:szCs w:val="20"/>
    </w:rPr>
  </w:style>
  <w:style w:type="character" w:customStyle="1" w:styleId="a8">
    <w:name w:val="Текст выноски Знак"/>
    <w:basedOn w:val="a0"/>
    <w:link w:val="a7"/>
    <w:uiPriority w:val="99"/>
    <w:semiHidden/>
    <w:rsid w:val="003123CD"/>
    <w:rPr>
      <w:rFonts w:ascii="Symbol" w:eastAsia="Verdana" w:hAnsi="Symbol" w:cs="Times New Roman"/>
      <w:sz w:val="16"/>
      <w:szCs w:val="20"/>
      <w:lang w:eastAsia="ru-RU"/>
    </w:rPr>
  </w:style>
  <w:style w:type="table" w:styleId="a9">
    <w:name w:val="Table Grid"/>
    <w:basedOn w:val="a1"/>
    <w:uiPriority w:val="99"/>
    <w:rsid w:val="003123CD"/>
    <w:pPr>
      <w:spacing w:after="0" w:line="240" w:lineRule="auto"/>
    </w:pPr>
    <w:rPr>
      <w:rFonts w:ascii="Verdana" w:eastAsia="Verdana" w:hAnsi="Verdana"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3123CD"/>
    <w:rPr>
      <w:rFonts w:cs="Times New Roman"/>
      <w:b/>
    </w:rPr>
  </w:style>
  <w:style w:type="character" w:customStyle="1" w:styleId="apple-converted-space">
    <w:name w:val="apple-converted-space"/>
    <w:uiPriority w:val="99"/>
    <w:rsid w:val="003123CD"/>
  </w:style>
  <w:style w:type="paragraph" w:styleId="ab">
    <w:name w:val="List Paragraph"/>
    <w:basedOn w:val="a"/>
    <w:uiPriority w:val="99"/>
    <w:qFormat/>
    <w:rsid w:val="003123CD"/>
    <w:pPr>
      <w:spacing w:after="200" w:line="276" w:lineRule="auto"/>
      <w:ind w:left="720"/>
      <w:contextualSpacing/>
    </w:pPr>
    <w:rPr>
      <w:rFonts w:ascii="Verdana" w:eastAsia="Verdana" w:hAnsi="Verdana" w:cs="Arial Unicode MS"/>
      <w:sz w:val="22"/>
      <w:szCs w:val="22"/>
      <w:lang w:eastAsia="en-US"/>
    </w:rPr>
  </w:style>
  <w:style w:type="paragraph" w:styleId="ac">
    <w:name w:val="header"/>
    <w:basedOn w:val="a"/>
    <w:link w:val="ad"/>
    <w:uiPriority w:val="99"/>
    <w:rsid w:val="003123CD"/>
    <w:pPr>
      <w:tabs>
        <w:tab w:val="center" w:pos="4677"/>
        <w:tab w:val="right" w:pos="9355"/>
      </w:tabs>
    </w:pPr>
    <w:rPr>
      <w:rFonts w:ascii="Verdana" w:eastAsia="Verdana" w:hAnsi="Verdana"/>
      <w:sz w:val="20"/>
      <w:szCs w:val="20"/>
    </w:rPr>
  </w:style>
  <w:style w:type="character" w:customStyle="1" w:styleId="ad">
    <w:name w:val="Верхний колонтитул Знак"/>
    <w:basedOn w:val="a0"/>
    <w:link w:val="ac"/>
    <w:uiPriority w:val="99"/>
    <w:rsid w:val="003123CD"/>
    <w:rPr>
      <w:rFonts w:ascii="Verdana" w:eastAsia="Verdana" w:hAnsi="Verdana" w:cs="Times New Roman"/>
      <w:sz w:val="20"/>
      <w:szCs w:val="20"/>
      <w:lang w:eastAsia="ru-RU"/>
    </w:rPr>
  </w:style>
  <w:style w:type="paragraph" w:styleId="ae">
    <w:name w:val="footer"/>
    <w:basedOn w:val="a"/>
    <w:link w:val="af"/>
    <w:uiPriority w:val="99"/>
    <w:rsid w:val="003123CD"/>
    <w:pPr>
      <w:tabs>
        <w:tab w:val="center" w:pos="4677"/>
        <w:tab w:val="right" w:pos="9355"/>
      </w:tabs>
    </w:pPr>
    <w:rPr>
      <w:rFonts w:ascii="Verdana" w:eastAsia="Verdana" w:hAnsi="Verdana"/>
      <w:sz w:val="20"/>
      <w:szCs w:val="20"/>
    </w:rPr>
  </w:style>
  <w:style w:type="character" w:customStyle="1" w:styleId="af">
    <w:name w:val="Нижний колонтитул Знак"/>
    <w:basedOn w:val="a0"/>
    <w:link w:val="ae"/>
    <w:uiPriority w:val="99"/>
    <w:rsid w:val="003123CD"/>
    <w:rPr>
      <w:rFonts w:ascii="Verdana" w:eastAsia="Verdana" w:hAnsi="Verdana" w:cs="Times New Roman"/>
      <w:sz w:val="20"/>
      <w:szCs w:val="20"/>
      <w:lang w:eastAsia="ru-RU"/>
    </w:rPr>
  </w:style>
  <w:style w:type="paragraph" w:styleId="af0">
    <w:name w:val="Normal (Web)"/>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apple-style-span">
    <w:name w:val="apple-style-span"/>
    <w:uiPriority w:val="99"/>
    <w:rsid w:val="003123CD"/>
  </w:style>
  <w:style w:type="paragraph" w:customStyle="1" w:styleId="p16">
    <w:name w:val="p16"/>
    <w:basedOn w:val="a"/>
    <w:uiPriority w:val="99"/>
    <w:rsid w:val="003123CD"/>
    <w:pPr>
      <w:spacing w:before="100" w:beforeAutospacing="1" w:after="100" w:afterAutospacing="1"/>
    </w:pPr>
    <w:rPr>
      <w:rFonts w:ascii="Arial Unicode MS" w:eastAsia="Verdana" w:hAnsi="Arial Unicode MS" w:cs="Arial Unicode MS"/>
    </w:rPr>
  </w:style>
  <w:style w:type="character" w:styleId="af1">
    <w:name w:val="Hyperlink"/>
    <w:uiPriority w:val="99"/>
    <w:rsid w:val="003123CD"/>
    <w:rPr>
      <w:rFonts w:cs="Times New Roman"/>
      <w:color w:val="0000FF"/>
      <w:u w:val="single"/>
    </w:rPr>
  </w:style>
  <w:style w:type="paragraph" w:customStyle="1" w:styleId="p17">
    <w:name w:val="p17"/>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s2">
    <w:name w:val="s2"/>
    <w:uiPriority w:val="99"/>
    <w:rsid w:val="003123CD"/>
  </w:style>
  <w:style w:type="paragraph" w:customStyle="1" w:styleId="p8">
    <w:name w:val="p8"/>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s3">
    <w:name w:val="s3"/>
    <w:uiPriority w:val="99"/>
    <w:rsid w:val="003123CD"/>
  </w:style>
  <w:style w:type="character" w:customStyle="1" w:styleId="s4">
    <w:name w:val="s4"/>
    <w:uiPriority w:val="99"/>
    <w:rsid w:val="003123CD"/>
  </w:style>
  <w:style w:type="paragraph" w:customStyle="1" w:styleId="p6">
    <w:name w:val="p6"/>
    <w:basedOn w:val="a"/>
    <w:uiPriority w:val="99"/>
    <w:rsid w:val="003123CD"/>
    <w:pPr>
      <w:spacing w:before="100" w:beforeAutospacing="1" w:after="100" w:afterAutospacing="1"/>
    </w:pPr>
    <w:rPr>
      <w:rFonts w:ascii="Arial Unicode MS" w:eastAsia="Verdana" w:hAnsi="Arial Unicode MS" w:cs="Arial Unicode MS"/>
    </w:rPr>
  </w:style>
  <w:style w:type="paragraph" w:customStyle="1" w:styleId="p10">
    <w:name w:val="p10"/>
    <w:basedOn w:val="a"/>
    <w:uiPriority w:val="99"/>
    <w:rsid w:val="003123CD"/>
    <w:pPr>
      <w:spacing w:before="100" w:beforeAutospacing="1" w:after="100" w:afterAutospacing="1"/>
    </w:pPr>
    <w:rPr>
      <w:rFonts w:ascii="Arial Unicode MS" w:eastAsia="Verdana" w:hAnsi="Arial Unicode MS" w:cs="Arial Unicode MS"/>
    </w:rPr>
  </w:style>
  <w:style w:type="paragraph" w:customStyle="1" w:styleId="default">
    <w:name w:val="default"/>
    <w:basedOn w:val="a"/>
    <w:uiPriority w:val="99"/>
    <w:rsid w:val="003123CD"/>
    <w:pPr>
      <w:spacing w:before="100" w:beforeAutospacing="1" w:after="100" w:afterAutospacing="1"/>
    </w:pPr>
    <w:rPr>
      <w:rFonts w:ascii="Arial Unicode MS" w:eastAsia="Verdana" w:hAnsi="Arial Unicode MS" w:cs="Arial Unicode MS"/>
    </w:rPr>
  </w:style>
  <w:style w:type="table" w:customStyle="1" w:styleId="12">
    <w:name w:val="Сетка таблицы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3123CD"/>
    <w:pPr>
      <w:autoSpaceDE w:val="0"/>
      <w:autoSpaceDN w:val="0"/>
      <w:adjustRightInd w:val="0"/>
      <w:spacing w:after="0" w:line="240" w:lineRule="auto"/>
    </w:pPr>
    <w:rPr>
      <w:rFonts w:ascii="Arial Unicode MS" w:eastAsia="Verdana" w:hAnsi="Arial Unicode MS" w:cs="Arial Unicode MS"/>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3123CD"/>
    <w:rPr>
      <w:sz w:val="24"/>
    </w:rPr>
  </w:style>
  <w:style w:type="paragraph" w:styleId="af2">
    <w:name w:val="Body Text"/>
    <w:aliases w:val="Знак,Знак1 Знак,Основной текст1,Основной текст1 Знак Знак"/>
    <w:basedOn w:val="a"/>
    <w:link w:val="af3"/>
    <w:uiPriority w:val="99"/>
    <w:rsid w:val="003123CD"/>
    <w:rPr>
      <w:rFonts w:ascii="Verdana" w:eastAsia="Verdana" w:hAnsi="Verdana"/>
      <w:sz w:val="20"/>
      <w:szCs w:val="20"/>
      <w:lang w:eastAsia="en-US"/>
    </w:rPr>
  </w:style>
  <w:style w:type="character" w:customStyle="1" w:styleId="af3">
    <w:name w:val="Основной текст Знак"/>
    <w:aliases w:val="Знак Знак,Знак1 Знак Знак,Основной текст1 Знак,Основной текст1 Знак Знак Знак"/>
    <w:basedOn w:val="a0"/>
    <w:link w:val="af2"/>
    <w:uiPriority w:val="99"/>
    <w:rsid w:val="003123CD"/>
    <w:rPr>
      <w:rFonts w:ascii="Verdana" w:eastAsia="Verdana" w:hAnsi="Verdana"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3123CD"/>
  </w:style>
  <w:style w:type="paragraph" w:styleId="22">
    <w:name w:val="Body Text Indent 2"/>
    <w:basedOn w:val="a"/>
    <w:link w:val="23"/>
    <w:uiPriority w:val="99"/>
    <w:semiHidden/>
    <w:rsid w:val="003123CD"/>
    <w:pPr>
      <w:spacing w:after="120" w:line="480" w:lineRule="auto"/>
      <w:ind w:left="283"/>
    </w:pPr>
    <w:rPr>
      <w:rFonts w:ascii="Arial Unicode MS" w:eastAsia="Verdana" w:hAnsi="Arial Unicode MS"/>
      <w:szCs w:val="20"/>
    </w:rPr>
  </w:style>
  <w:style w:type="character" w:customStyle="1" w:styleId="23">
    <w:name w:val="Основной текст с отступом 2 Знак"/>
    <w:basedOn w:val="a0"/>
    <w:link w:val="22"/>
    <w:uiPriority w:val="99"/>
    <w:semiHidden/>
    <w:rsid w:val="003123CD"/>
    <w:rPr>
      <w:rFonts w:ascii="Arial Unicode MS" w:eastAsia="Verdana" w:hAnsi="Arial Unicode MS" w:cs="Times New Roman"/>
      <w:sz w:val="24"/>
      <w:szCs w:val="20"/>
      <w:lang w:eastAsia="ru-RU"/>
    </w:rPr>
  </w:style>
  <w:style w:type="paragraph" w:customStyle="1" w:styleId="14">
    <w:name w:val="Заголовок оглавления1"/>
    <w:basedOn w:val="1"/>
    <w:next w:val="a"/>
    <w:uiPriority w:val="99"/>
    <w:rsid w:val="003123CD"/>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3123CD"/>
    <w:rPr>
      <w:rFonts w:cs="Times New Roman"/>
      <w:i/>
    </w:rPr>
  </w:style>
  <w:style w:type="character" w:styleId="af5">
    <w:name w:val="Subtle Emphasis"/>
    <w:uiPriority w:val="99"/>
    <w:qFormat/>
    <w:rsid w:val="003123CD"/>
    <w:rPr>
      <w:i/>
      <w:color w:val="808080"/>
    </w:rPr>
  </w:style>
  <w:style w:type="table" w:customStyle="1" w:styleId="5">
    <w:name w:val="Сетка таблицы5"/>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3123CD"/>
    <w:rPr>
      <w:rFonts w:cs="Times New Roman"/>
      <w:color w:val="800080"/>
      <w:u w:val="single"/>
    </w:rPr>
  </w:style>
  <w:style w:type="paragraph" w:customStyle="1" w:styleId="xl65">
    <w:name w:val="xl65"/>
    <w:basedOn w:val="a"/>
    <w:uiPriority w:val="99"/>
    <w:rsid w:val="003123CD"/>
    <w:pPr>
      <w:shd w:val="clear" w:color="000000" w:fill="95B3D7"/>
      <w:spacing w:before="100" w:beforeAutospacing="1" w:after="100" w:afterAutospacing="1"/>
    </w:pPr>
    <w:rPr>
      <w:rFonts w:ascii="Arial Unicode MS" w:eastAsia="Verdana" w:hAnsi="Arial Unicode MS" w:cs="Arial Unicode MS"/>
    </w:rPr>
  </w:style>
  <w:style w:type="paragraph" w:customStyle="1" w:styleId="xl66">
    <w:name w:val="xl66"/>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67">
    <w:name w:val="xl67"/>
    <w:basedOn w:val="a"/>
    <w:uiPriority w:val="99"/>
    <w:rsid w:val="003123CD"/>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68">
    <w:name w:val="xl68"/>
    <w:basedOn w:val="a"/>
    <w:uiPriority w:val="99"/>
    <w:rsid w:val="003123CD"/>
    <w:pPr>
      <w:pBdr>
        <w:left w:val="single" w:sz="4" w:space="0" w:color="auto"/>
        <w:bottom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69">
    <w:name w:val="xl69"/>
    <w:basedOn w:val="a"/>
    <w:uiPriority w:val="99"/>
    <w:rsid w:val="003123CD"/>
    <w:pPr>
      <w:pBdr>
        <w:left w:val="single" w:sz="4" w:space="0" w:color="auto"/>
        <w:bottom w:val="single" w:sz="4" w:space="0" w:color="auto"/>
        <w:right w:val="single" w:sz="8"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70">
    <w:name w:val="xl70"/>
    <w:basedOn w:val="a"/>
    <w:uiPriority w:val="99"/>
    <w:rsid w:val="003123C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71">
    <w:name w:val="xl71"/>
    <w:basedOn w:val="a"/>
    <w:uiPriority w:val="99"/>
    <w:rsid w:val="003123CD"/>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72">
    <w:name w:val="xl72"/>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73">
    <w:name w:val="xl73"/>
    <w:basedOn w:val="a"/>
    <w:uiPriority w:val="99"/>
    <w:rsid w:val="003123C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74">
    <w:name w:val="xl74"/>
    <w:basedOn w:val="a"/>
    <w:uiPriority w:val="99"/>
    <w:rsid w:val="003123C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75">
    <w:name w:val="xl75"/>
    <w:basedOn w:val="a"/>
    <w:uiPriority w:val="99"/>
    <w:rsid w:val="003123CD"/>
    <w:pPr>
      <w:pBdr>
        <w:left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76">
    <w:name w:val="xl76"/>
    <w:basedOn w:val="a"/>
    <w:uiPriority w:val="99"/>
    <w:rsid w:val="003123CD"/>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77">
    <w:name w:val="xl77"/>
    <w:basedOn w:val="a"/>
    <w:uiPriority w:val="99"/>
    <w:rsid w:val="003123CD"/>
    <w:pPr>
      <w:shd w:val="clear" w:color="000000" w:fill="95B3D7"/>
      <w:spacing w:before="100" w:beforeAutospacing="1" w:after="100" w:afterAutospacing="1"/>
    </w:pPr>
    <w:rPr>
      <w:rFonts w:ascii="Arial Unicode MS" w:eastAsia="Verdana" w:hAnsi="Arial Unicode MS" w:cs="Arial Unicode MS"/>
      <w:b/>
      <w:bCs/>
    </w:rPr>
  </w:style>
  <w:style w:type="paragraph" w:customStyle="1" w:styleId="xl78">
    <w:name w:val="xl78"/>
    <w:basedOn w:val="a"/>
    <w:uiPriority w:val="99"/>
    <w:rsid w:val="003123CD"/>
    <w:pPr>
      <w:pBdr>
        <w:top w:val="single" w:sz="8" w:space="0" w:color="auto"/>
        <w:left w:val="single" w:sz="4" w:space="0" w:color="auto"/>
        <w:bottom w:val="single" w:sz="8"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79">
    <w:name w:val="xl79"/>
    <w:basedOn w:val="a"/>
    <w:uiPriority w:val="99"/>
    <w:rsid w:val="003123CD"/>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80">
    <w:name w:val="xl80"/>
    <w:basedOn w:val="a"/>
    <w:uiPriority w:val="99"/>
    <w:rsid w:val="003123CD"/>
    <w:pPr>
      <w:pBdr>
        <w:left w:val="single" w:sz="8" w:space="0" w:color="auto"/>
        <w:bottom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81">
    <w:name w:val="xl81"/>
    <w:basedOn w:val="a"/>
    <w:uiPriority w:val="99"/>
    <w:rsid w:val="003123CD"/>
    <w:pPr>
      <w:pBdr>
        <w:left w:val="single" w:sz="8"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82">
    <w:name w:val="xl82"/>
    <w:basedOn w:val="a"/>
    <w:uiPriority w:val="99"/>
    <w:rsid w:val="003123CD"/>
    <w:pPr>
      <w:pBdr>
        <w:left w:val="single" w:sz="4" w:space="0" w:color="auto"/>
        <w:bottom w:val="single" w:sz="4" w:space="0" w:color="auto"/>
        <w:right w:val="single" w:sz="8"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83">
    <w:name w:val="xl83"/>
    <w:basedOn w:val="a"/>
    <w:uiPriority w:val="99"/>
    <w:rsid w:val="003123CD"/>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84">
    <w:name w:val="xl84"/>
    <w:basedOn w:val="a"/>
    <w:uiPriority w:val="99"/>
    <w:rsid w:val="003123CD"/>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Wingdings" w:eastAsia="Verdana" w:hAnsi="Wingdings" w:cs="Wingdings"/>
      <w:sz w:val="18"/>
      <w:szCs w:val="18"/>
    </w:rPr>
  </w:style>
  <w:style w:type="paragraph" w:customStyle="1" w:styleId="xl85">
    <w:name w:val="xl85"/>
    <w:basedOn w:val="a"/>
    <w:uiPriority w:val="99"/>
    <w:rsid w:val="003123CD"/>
    <w:pPr>
      <w:pBdr>
        <w:left w:val="single" w:sz="4" w:space="0" w:color="auto"/>
        <w:bottom w:val="single" w:sz="4" w:space="0" w:color="auto"/>
      </w:pBdr>
      <w:shd w:val="clear" w:color="000000" w:fill="B8CCE4"/>
      <w:spacing w:before="100" w:beforeAutospacing="1" w:after="100" w:afterAutospacing="1"/>
      <w:jc w:val="center"/>
    </w:pPr>
    <w:rPr>
      <w:rFonts w:ascii="Arial Unicode MS" w:eastAsia="Verdana" w:hAnsi="Arial Unicode MS" w:cs="Arial Unicode MS"/>
    </w:rPr>
  </w:style>
  <w:style w:type="paragraph" w:customStyle="1" w:styleId="xl86">
    <w:name w:val="xl86"/>
    <w:basedOn w:val="a"/>
    <w:uiPriority w:val="99"/>
    <w:rsid w:val="003123CD"/>
    <w:pPr>
      <w:pBdr>
        <w:top w:val="single" w:sz="8" w:space="0" w:color="auto"/>
        <w:left w:val="single" w:sz="4" w:space="0" w:color="auto"/>
        <w:bottom w:val="single" w:sz="8" w:space="0" w:color="auto"/>
      </w:pBdr>
      <w:shd w:val="clear" w:color="000000" w:fill="E6B8B7"/>
      <w:spacing w:before="100" w:beforeAutospacing="1" w:after="100" w:afterAutospacing="1"/>
      <w:jc w:val="center"/>
    </w:pPr>
    <w:rPr>
      <w:rFonts w:ascii="Arial Unicode MS" w:eastAsia="Verdana" w:hAnsi="Arial Unicode MS" w:cs="Arial Unicode MS"/>
    </w:rPr>
  </w:style>
  <w:style w:type="paragraph" w:customStyle="1" w:styleId="xl87">
    <w:name w:val="xl87"/>
    <w:basedOn w:val="a"/>
    <w:uiPriority w:val="99"/>
    <w:rsid w:val="003123CD"/>
    <w:pPr>
      <w:pBdr>
        <w:top w:val="single" w:sz="4" w:space="0" w:color="auto"/>
        <w:left w:val="single" w:sz="4" w:space="0" w:color="auto"/>
        <w:bottom w:val="single" w:sz="4" w:space="0" w:color="auto"/>
      </w:pBdr>
      <w:shd w:val="clear" w:color="000000" w:fill="95B3D7"/>
      <w:spacing w:before="100" w:beforeAutospacing="1" w:after="100" w:afterAutospacing="1"/>
      <w:jc w:val="center"/>
    </w:pPr>
    <w:rPr>
      <w:rFonts w:ascii="Arial Unicode MS" w:eastAsia="Verdana" w:hAnsi="Arial Unicode MS" w:cs="Arial Unicode MS"/>
      <w:b/>
      <w:bCs/>
    </w:rPr>
  </w:style>
  <w:style w:type="paragraph" w:customStyle="1" w:styleId="xl88">
    <w:name w:val="xl88"/>
    <w:basedOn w:val="a"/>
    <w:uiPriority w:val="99"/>
    <w:rsid w:val="003123CD"/>
    <w:pPr>
      <w:pBdr>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89">
    <w:name w:val="xl89"/>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90">
    <w:name w:val="xl90"/>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1">
    <w:name w:val="xl91"/>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2">
    <w:name w:val="xl92"/>
    <w:basedOn w:val="a"/>
    <w:uiPriority w:val="99"/>
    <w:rsid w:val="003123C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3">
    <w:name w:val="xl93"/>
    <w:basedOn w:val="a"/>
    <w:uiPriority w:val="99"/>
    <w:rsid w:val="003123CD"/>
    <w:pPr>
      <w:pBdr>
        <w:bottom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94">
    <w:name w:val="xl94"/>
    <w:basedOn w:val="a"/>
    <w:uiPriority w:val="99"/>
    <w:rsid w:val="003123CD"/>
    <w:pPr>
      <w:pBdr>
        <w:top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95">
    <w:name w:val="xl95"/>
    <w:basedOn w:val="a"/>
    <w:uiPriority w:val="99"/>
    <w:rsid w:val="003123CD"/>
    <w:pPr>
      <w:pBdr>
        <w:top w:val="single" w:sz="8" w:space="0" w:color="auto"/>
        <w:left w:val="single" w:sz="4"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96">
    <w:name w:val="xl96"/>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7">
    <w:name w:val="xl97"/>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8">
    <w:name w:val="xl98"/>
    <w:basedOn w:val="a"/>
    <w:uiPriority w:val="99"/>
    <w:rsid w:val="003123CD"/>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99">
    <w:name w:val="xl99"/>
    <w:basedOn w:val="a"/>
    <w:uiPriority w:val="99"/>
    <w:rsid w:val="003123CD"/>
    <w:pPr>
      <w:pBdr>
        <w:left w:val="single" w:sz="4" w:space="0" w:color="auto"/>
      </w:pBdr>
      <w:shd w:val="clear" w:color="000000" w:fill="B8CCE4"/>
      <w:spacing w:before="100" w:beforeAutospacing="1" w:after="100" w:afterAutospacing="1"/>
      <w:jc w:val="center"/>
    </w:pPr>
    <w:rPr>
      <w:rFonts w:ascii="Arial Unicode MS" w:eastAsia="Verdana" w:hAnsi="Arial Unicode MS" w:cs="Arial Unicode MS"/>
    </w:rPr>
  </w:style>
  <w:style w:type="paragraph" w:customStyle="1" w:styleId="xl100">
    <w:name w:val="xl100"/>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01">
    <w:name w:val="xl101"/>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02">
    <w:name w:val="xl102"/>
    <w:basedOn w:val="a"/>
    <w:uiPriority w:val="99"/>
    <w:rsid w:val="003123CD"/>
    <w:pPr>
      <w:pBdr>
        <w:top w:val="single" w:sz="4" w:space="0" w:color="auto"/>
        <w:left w:val="single" w:sz="4" w:space="0" w:color="auto"/>
        <w:right w:val="single" w:sz="8"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03">
    <w:name w:val="xl103"/>
    <w:basedOn w:val="a"/>
    <w:uiPriority w:val="99"/>
    <w:rsid w:val="003123CD"/>
    <w:pPr>
      <w:pBdr>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4">
    <w:name w:val="xl104"/>
    <w:basedOn w:val="a"/>
    <w:uiPriority w:val="99"/>
    <w:rsid w:val="003123CD"/>
    <w:pPr>
      <w:pBdr>
        <w:left w:val="single" w:sz="4"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5">
    <w:name w:val="xl105"/>
    <w:basedOn w:val="a"/>
    <w:uiPriority w:val="99"/>
    <w:rsid w:val="003123CD"/>
    <w:pPr>
      <w:pBdr>
        <w:left w:val="single" w:sz="4" w:space="0" w:color="auto"/>
        <w:right w:val="single" w:sz="8"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6">
    <w:name w:val="xl106"/>
    <w:basedOn w:val="a"/>
    <w:uiPriority w:val="99"/>
    <w:rsid w:val="003123CD"/>
    <w:pPr>
      <w:pBdr>
        <w:left w:val="single" w:sz="8" w:space="0" w:color="auto"/>
        <w:right w:val="single" w:sz="4" w:space="0" w:color="auto"/>
      </w:pBdr>
      <w:shd w:val="clear" w:color="000000" w:fill="B8CCE4"/>
      <w:spacing w:before="100" w:beforeAutospacing="1" w:after="100" w:afterAutospacing="1"/>
    </w:pPr>
    <w:rPr>
      <w:rFonts w:ascii="Arial Unicode MS" w:eastAsia="Verdana" w:hAnsi="Arial Unicode MS" w:cs="Arial Unicode MS"/>
    </w:rPr>
  </w:style>
  <w:style w:type="paragraph" w:customStyle="1" w:styleId="xl107">
    <w:name w:val="xl107"/>
    <w:basedOn w:val="a"/>
    <w:uiPriority w:val="99"/>
    <w:rsid w:val="003123CD"/>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08">
    <w:name w:val="xl108"/>
    <w:basedOn w:val="a"/>
    <w:uiPriority w:val="99"/>
    <w:rsid w:val="003123CD"/>
    <w:pPr>
      <w:pBdr>
        <w:top w:val="single" w:sz="8" w:space="0" w:color="auto"/>
        <w:left w:val="single" w:sz="4" w:space="0" w:color="auto"/>
        <w:bottom w:val="single" w:sz="4" w:space="0" w:color="auto"/>
      </w:pBdr>
      <w:shd w:val="clear" w:color="000000" w:fill="95B3D7"/>
      <w:spacing w:before="100" w:beforeAutospacing="1" w:after="100" w:afterAutospacing="1"/>
      <w:jc w:val="center"/>
    </w:pPr>
    <w:rPr>
      <w:rFonts w:ascii="Arial Unicode MS" w:eastAsia="Verdana" w:hAnsi="Arial Unicode MS" w:cs="Arial Unicode MS"/>
      <w:b/>
      <w:bCs/>
    </w:rPr>
  </w:style>
  <w:style w:type="paragraph" w:customStyle="1" w:styleId="xl109">
    <w:name w:val="xl109"/>
    <w:basedOn w:val="a"/>
    <w:uiPriority w:val="99"/>
    <w:rsid w:val="003123CD"/>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10">
    <w:name w:val="xl110"/>
    <w:basedOn w:val="a"/>
    <w:uiPriority w:val="99"/>
    <w:rsid w:val="003123CD"/>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11">
    <w:name w:val="xl111"/>
    <w:basedOn w:val="a"/>
    <w:uiPriority w:val="99"/>
    <w:rsid w:val="003123CD"/>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2">
    <w:name w:val="xl112"/>
    <w:basedOn w:val="a"/>
    <w:uiPriority w:val="99"/>
    <w:rsid w:val="003123C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3">
    <w:name w:val="xl113"/>
    <w:basedOn w:val="a"/>
    <w:uiPriority w:val="99"/>
    <w:rsid w:val="003123CD"/>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4">
    <w:name w:val="xl114"/>
    <w:basedOn w:val="a"/>
    <w:uiPriority w:val="99"/>
    <w:rsid w:val="003123CD"/>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5">
    <w:name w:val="xl115"/>
    <w:basedOn w:val="a"/>
    <w:uiPriority w:val="99"/>
    <w:rsid w:val="003123C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6">
    <w:name w:val="xl116"/>
    <w:basedOn w:val="a"/>
    <w:uiPriority w:val="99"/>
    <w:rsid w:val="003123CD"/>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17">
    <w:name w:val="xl117"/>
    <w:basedOn w:val="a"/>
    <w:uiPriority w:val="99"/>
    <w:rsid w:val="003123CD"/>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rFonts w:ascii="Arial Unicode MS" w:eastAsia="Verdana" w:hAnsi="Arial Unicode MS" w:cs="Arial Unicode MS"/>
      <w:b/>
      <w:bCs/>
    </w:rPr>
  </w:style>
  <w:style w:type="paragraph" w:customStyle="1" w:styleId="xl118">
    <w:name w:val="xl118"/>
    <w:basedOn w:val="a"/>
    <w:uiPriority w:val="99"/>
    <w:rsid w:val="003123CD"/>
    <w:pPr>
      <w:pBdr>
        <w:top w:val="single" w:sz="4" w:space="0" w:color="auto"/>
        <w:left w:val="single" w:sz="4" w:space="0" w:color="auto"/>
        <w:bottom w:val="single" w:sz="8" w:space="0" w:color="auto"/>
      </w:pBdr>
      <w:shd w:val="clear" w:color="000000" w:fill="95B3D7"/>
      <w:spacing w:before="100" w:beforeAutospacing="1" w:after="100" w:afterAutospacing="1"/>
      <w:jc w:val="center"/>
    </w:pPr>
    <w:rPr>
      <w:rFonts w:ascii="Arial Unicode MS" w:eastAsia="Verdana" w:hAnsi="Arial Unicode MS" w:cs="Arial Unicode MS"/>
      <w:b/>
      <w:bCs/>
    </w:rPr>
  </w:style>
  <w:style w:type="paragraph" w:customStyle="1" w:styleId="xl119">
    <w:name w:val="xl119"/>
    <w:basedOn w:val="a"/>
    <w:uiPriority w:val="99"/>
    <w:rsid w:val="003123CD"/>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20">
    <w:name w:val="xl120"/>
    <w:basedOn w:val="a"/>
    <w:uiPriority w:val="99"/>
    <w:rsid w:val="003123CD"/>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21">
    <w:name w:val="xl121"/>
    <w:basedOn w:val="a"/>
    <w:uiPriority w:val="99"/>
    <w:rsid w:val="003123CD"/>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rFonts w:ascii="Arial Unicode MS" w:eastAsia="Verdana" w:hAnsi="Arial Unicode MS" w:cs="Arial Unicode MS"/>
      <w:b/>
      <w:bCs/>
      <w:sz w:val="18"/>
      <w:szCs w:val="18"/>
    </w:rPr>
  </w:style>
  <w:style w:type="paragraph" w:customStyle="1" w:styleId="xl122">
    <w:name w:val="xl122"/>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3">
    <w:name w:val="xl123"/>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4">
    <w:name w:val="xl124"/>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5">
    <w:name w:val="xl125"/>
    <w:basedOn w:val="a"/>
    <w:uiPriority w:val="99"/>
    <w:rsid w:val="003123CD"/>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6">
    <w:name w:val="xl126"/>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7">
    <w:name w:val="xl127"/>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8">
    <w:name w:val="xl128"/>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29">
    <w:name w:val="xl129"/>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0">
    <w:name w:val="xl130"/>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1">
    <w:name w:val="xl131"/>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2">
    <w:name w:val="xl132"/>
    <w:basedOn w:val="a"/>
    <w:uiPriority w:val="99"/>
    <w:rsid w:val="003123CD"/>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3">
    <w:name w:val="xl133"/>
    <w:basedOn w:val="a"/>
    <w:uiPriority w:val="99"/>
    <w:rsid w:val="003123CD"/>
    <w:pPr>
      <w:pBdr>
        <w:top w:val="single" w:sz="4" w:space="0" w:color="auto"/>
        <w:left w:val="single" w:sz="4"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4">
    <w:name w:val="xl134"/>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Courier New" w:eastAsia="Verdana" w:hAnsi="Courier New" w:cs="Courier New"/>
      <w:color w:val="000000"/>
      <w:sz w:val="18"/>
      <w:szCs w:val="18"/>
    </w:rPr>
  </w:style>
  <w:style w:type="paragraph" w:customStyle="1" w:styleId="xl135">
    <w:name w:val="xl135"/>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Courier New" w:eastAsia="Verdana" w:hAnsi="Courier New" w:cs="Courier New"/>
      <w:color w:val="000000"/>
      <w:sz w:val="18"/>
      <w:szCs w:val="18"/>
    </w:rPr>
  </w:style>
  <w:style w:type="paragraph" w:customStyle="1" w:styleId="xl136">
    <w:name w:val="xl136"/>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Courier New" w:eastAsia="Verdana" w:hAnsi="Courier New" w:cs="Courier New"/>
      <w:color w:val="000000"/>
      <w:sz w:val="18"/>
      <w:szCs w:val="18"/>
    </w:rPr>
  </w:style>
  <w:style w:type="paragraph" w:customStyle="1" w:styleId="xl137">
    <w:name w:val="xl137"/>
    <w:basedOn w:val="a"/>
    <w:uiPriority w:val="99"/>
    <w:rsid w:val="003123C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Arial Unicode MS" w:eastAsia="Verdana" w:hAnsi="Arial Unicode MS" w:cs="Arial Unicode MS"/>
      <w:sz w:val="18"/>
      <w:szCs w:val="18"/>
    </w:rPr>
  </w:style>
  <w:style w:type="paragraph" w:customStyle="1" w:styleId="xl138">
    <w:name w:val="xl138"/>
    <w:basedOn w:val="a"/>
    <w:uiPriority w:val="99"/>
    <w:rsid w:val="003123CD"/>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39">
    <w:name w:val="xl139"/>
    <w:basedOn w:val="a"/>
    <w:uiPriority w:val="99"/>
    <w:rsid w:val="003123CD"/>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0">
    <w:name w:val="xl140"/>
    <w:basedOn w:val="a"/>
    <w:uiPriority w:val="99"/>
    <w:rsid w:val="003123CD"/>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141">
    <w:name w:val="xl141"/>
    <w:basedOn w:val="a"/>
    <w:uiPriority w:val="99"/>
    <w:rsid w:val="003123C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rFonts w:ascii="Arial Unicode MS" w:eastAsia="Verdana" w:hAnsi="Arial Unicode MS" w:cs="Arial Unicode MS"/>
    </w:rPr>
  </w:style>
  <w:style w:type="paragraph" w:customStyle="1" w:styleId="xl142">
    <w:name w:val="xl142"/>
    <w:basedOn w:val="a"/>
    <w:uiPriority w:val="99"/>
    <w:rsid w:val="003123CD"/>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3">
    <w:name w:val="xl143"/>
    <w:basedOn w:val="a"/>
    <w:uiPriority w:val="99"/>
    <w:rsid w:val="003123CD"/>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4">
    <w:name w:val="xl144"/>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5">
    <w:name w:val="xl145"/>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b/>
      <w:bCs/>
    </w:rPr>
  </w:style>
  <w:style w:type="paragraph" w:customStyle="1" w:styleId="xl146">
    <w:name w:val="xl146"/>
    <w:basedOn w:val="a"/>
    <w:uiPriority w:val="99"/>
    <w:rsid w:val="003123C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47">
    <w:name w:val="xl147"/>
    <w:basedOn w:val="a"/>
    <w:uiPriority w:val="99"/>
    <w:rsid w:val="003123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48">
    <w:name w:val="xl148"/>
    <w:basedOn w:val="a"/>
    <w:uiPriority w:val="99"/>
    <w:rsid w:val="003123CD"/>
    <w:pPr>
      <w:pBdr>
        <w:top w:val="single" w:sz="4" w:space="0" w:color="auto"/>
        <w:left w:val="single" w:sz="8"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49">
    <w:name w:val="xl149"/>
    <w:basedOn w:val="a"/>
    <w:uiPriority w:val="99"/>
    <w:rsid w:val="003123CD"/>
    <w:pPr>
      <w:pBdr>
        <w:top w:val="single" w:sz="4" w:space="0" w:color="auto"/>
        <w:left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50">
    <w:name w:val="xl150"/>
    <w:basedOn w:val="a"/>
    <w:uiPriority w:val="99"/>
    <w:rsid w:val="003123CD"/>
    <w:pPr>
      <w:pBdr>
        <w:left w:val="single" w:sz="8"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xl151">
    <w:name w:val="xl151"/>
    <w:basedOn w:val="a"/>
    <w:uiPriority w:val="99"/>
    <w:rsid w:val="003123CD"/>
    <w:pPr>
      <w:pBdr>
        <w:left w:val="single" w:sz="4" w:space="0" w:color="auto"/>
        <w:bottom w:val="single" w:sz="4" w:space="0" w:color="auto"/>
        <w:right w:val="single" w:sz="4" w:space="0" w:color="auto"/>
      </w:pBdr>
      <w:shd w:val="clear" w:color="000000" w:fill="8DB4E2"/>
      <w:spacing w:before="100" w:beforeAutospacing="1" w:after="100" w:afterAutospacing="1"/>
    </w:pPr>
    <w:rPr>
      <w:rFonts w:ascii="Arial Unicode MS" w:eastAsia="Verdana" w:hAnsi="Arial Unicode MS" w:cs="Arial Unicode MS"/>
    </w:rPr>
  </w:style>
  <w:style w:type="paragraph" w:customStyle="1" w:styleId="15">
    <w:name w:val="Обычный1"/>
    <w:uiPriority w:val="99"/>
    <w:rsid w:val="003123CD"/>
    <w:pPr>
      <w:widowControl w:val="0"/>
      <w:suppressAutoHyphens/>
      <w:overflowPunct w:val="0"/>
      <w:autoSpaceDE w:val="0"/>
      <w:spacing w:after="0" w:line="240" w:lineRule="auto"/>
    </w:pPr>
    <w:rPr>
      <w:rFonts w:ascii="Arial Unicode MS" w:eastAsia="Verdana" w:hAnsi="Arial Unicode MS" w:cs="Arial Unicode MS"/>
      <w:sz w:val="20"/>
      <w:szCs w:val="20"/>
      <w:lang w:eastAsia="ar-SA"/>
    </w:rPr>
  </w:style>
  <w:style w:type="paragraph" w:customStyle="1" w:styleId="16">
    <w:name w:val="Основной текст с отступом1"/>
    <w:basedOn w:val="a"/>
    <w:uiPriority w:val="99"/>
    <w:rsid w:val="003123CD"/>
    <w:pPr>
      <w:widowControl w:val="0"/>
      <w:tabs>
        <w:tab w:val="left" w:pos="3600"/>
      </w:tabs>
      <w:suppressAutoHyphens/>
      <w:overflowPunct w:val="0"/>
      <w:autoSpaceDE w:val="0"/>
      <w:ind w:left="3600" w:hanging="2700"/>
    </w:pPr>
    <w:rPr>
      <w:rFonts w:ascii="Arial Unicode MS" w:eastAsia="Verdana" w:hAnsi="Arial Unicode MS" w:cs="Arial Unicode MS"/>
      <w:sz w:val="28"/>
      <w:szCs w:val="20"/>
      <w:lang w:eastAsia="ar-SA"/>
    </w:rPr>
  </w:style>
  <w:style w:type="paragraph" w:styleId="17">
    <w:name w:val="toc 1"/>
    <w:basedOn w:val="a"/>
    <w:next w:val="a"/>
    <w:autoRedefine/>
    <w:uiPriority w:val="99"/>
    <w:rsid w:val="003123CD"/>
    <w:pPr>
      <w:widowControl w:val="0"/>
      <w:autoSpaceDE w:val="0"/>
      <w:autoSpaceDN w:val="0"/>
      <w:adjustRightInd w:val="0"/>
    </w:pPr>
    <w:rPr>
      <w:rFonts w:ascii="Arial Unicode MS" w:eastAsia="Verdana" w:hAnsi="Arial Unicode MS" w:cs="Arial Unicode MS"/>
      <w:szCs w:val="20"/>
    </w:rPr>
  </w:style>
  <w:style w:type="paragraph" w:styleId="24">
    <w:name w:val="toc 2"/>
    <w:basedOn w:val="a"/>
    <w:next w:val="a"/>
    <w:autoRedefine/>
    <w:uiPriority w:val="99"/>
    <w:rsid w:val="003123CD"/>
    <w:pPr>
      <w:widowControl w:val="0"/>
      <w:autoSpaceDE w:val="0"/>
      <w:autoSpaceDN w:val="0"/>
      <w:adjustRightInd w:val="0"/>
      <w:ind w:left="200"/>
    </w:pPr>
    <w:rPr>
      <w:rFonts w:ascii="Arial Unicode MS" w:eastAsia="Verdana" w:hAnsi="Arial Unicode MS" w:cs="Arial Unicode MS"/>
      <w:szCs w:val="20"/>
    </w:rPr>
  </w:style>
  <w:style w:type="paragraph" w:styleId="32">
    <w:name w:val="toc 3"/>
    <w:basedOn w:val="a"/>
    <w:next w:val="a"/>
    <w:autoRedefine/>
    <w:uiPriority w:val="99"/>
    <w:rsid w:val="003123CD"/>
    <w:pPr>
      <w:autoSpaceDE w:val="0"/>
      <w:autoSpaceDN w:val="0"/>
      <w:adjustRightInd w:val="0"/>
      <w:ind w:left="403"/>
    </w:pPr>
    <w:rPr>
      <w:rFonts w:ascii="Arial Unicode MS" w:eastAsia="Verdana" w:hAnsi="Arial Unicode MS" w:cs="Arial Unicode MS"/>
      <w:szCs w:val="20"/>
    </w:rPr>
  </w:style>
  <w:style w:type="paragraph" w:customStyle="1" w:styleId="af7">
    <w:name w:val="Нормальный"/>
    <w:uiPriority w:val="99"/>
    <w:rsid w:val="003123CD"/>
    <w:pPr>
      <w:autoSpaceDE w:val="0"/>
      <w:autoSpaceDN w:val="0"/>
      <w:spacing w:after="0" w:line="240" w:lineRule="auto"/>
      <w:jc w:val="center"/>
    </w:pPr>
    <w:rPr>
      <w:rFonts w:ascii="Arial Unicode MS" w:eastAsia="Verdana" w:hAnsi="Arial Unicode MS" w:cs="Arial Unicode MS"/>
      <w:sz w:val="24"/>
      <w:szCs w:val="20"/>
      <w:lang w:eastAsia="ru-RU"/>
    </w:rPr>
  </w:style>
  <w:style w:type="paragraph" w:customStyle="1" w:styleId="af8">
    <w:name w:val="Под формулой"/>
    <w:basedOn w:val="af7"/>
    <w:uiPriority w:val="99"/>
    <w:rsid w:val="003123CD"/>
    <w:pPr>
      <w:ind w:left="567"/>
      <w:jc w:val="left"/>
    </w:pPr>
    <w:rPr>
      <w:sz w:val="22"/>
    </w:rPr>
  </w:style>
  <w:style w:type="paragraph" w:styleId="af9">
    <w:name w:val="Plain Text"/>
    <w:basedOn w:val="a"/>
    <w:link w:val="afa"/>
    <w:uiPriority w:val="99"/>
    <w:rsid w:val="003123CD"/>
    <w:pPr>
      <w:suppressAutoHyphens/>
      <w:jc w:val="both"/>
    </w:pPr>
    <w:rPr>
      <w:rFonts w:ascii="Arial Unicode MS" w:eastAsia="Verdana" w:hAnsi="Arial Unicode MS"/>
      <w:sz w:val="22"/>
      <w:szCs w:val="20"/>
    </w:rPr>
  </w:style>
  <w:style w:type="character" w:customStyle="1" w:styleId="afa">
    <w:name w:val="Текст Знак"/>
    <w:basedOn w:val="a0"/>
    <w:link w:val="af9"/>
    <w:uiPriority w:val="99"/>
    <w:rsid w:val="003123CD"/>
    <w:rPr>
      <w:rFonts w:ascii="Arial Unicode MS" w:eastAsia="Verdana" w:hAnsi="Arial Unicode MS" w:cs="Times New Roman"/>
      <w:szCs w:val="20"/>
      <w:lang w:eastAsia="ru-RU"/>
    </w:rPr>
  </w:style>
  <w:style w:type="paragraph" w:styleId="25">
    <w:name w:val="Body Text 2"/>
    <w:basedOn w:val="a"/>
    <w:link w:val="26"/>
    <w:uiPriority w:val="99"/>
    <w:rsid w:val="003123CD"/>
    <w:pPr>
      <w:suppressAutoHyphens/>
      <w:jc w:val="both"/>
    </w:pPr>
    <w:rPr>
      <w:rFonts w:ascii="Arial Unicode MS" w:eastAsia="Verdana" w:hAnsi="Arial Unicode MS"/>
      <w:b/>
      <w:i/>
      <w:szCs w:val="20"/>
    </w:rPr>
  </w:style>
  <w:style w:type="character" w:customStyle="1" w:styleId="26">
    <w:name w:val="Основной текст 2 Знак"/>
    <w:basedOn w:val="a0"/>
    <w:link w:val="25"/>
    <w:uiPriority w:val="99"/>
    <w:rsid w:val="003123CD"/>
    <w:rPr>
      <w:rFonts w:ascii="Arial Unicode MS" w:eastAsia="Verdana" w:hAnsi="Arial Unicode MS" w:cs="Times New Roman"/>
      <w:b/>
      <w:i/>
      <w:sz w:val="24"/>
      <w:szCs w:val="20"/>
      <w:lang w:eastAsia="ru-RU"/>
    </w:rPr>
  </w:style>
  <w:style w:type="character" w:styleId="afb">
    <w:name w:val="page number"/>
    <w:uiPriority w:val="99"/>
    <w:rsid w:val="003123CD"/>
    <w:rPr>
      <w:rFonts w:cs="Times New Roman"/>
    </w:rPr>
  </w:style>
  <w:style w:type="paragraph" w:styleId="18">
    <w:name w:val="index 1"/>
    <w:basedOn w:val="a"/>
    <w:next w:val="a"/>
    <w:autoRedefine/>
    <w:uiPriority w:val="99"/>
    <w:semiHidden/>
    <w:rsid w:val="003123CD"/>
    <w:pPr>
      <w:ind w:left="240" w:hanging="240"/>
    </w:pPr>
    <w:rPr>
      <w:rFonts w:ascii="Arial Unicode MS" w:eastAsia="Verdana" w:hAnsi="Arial Unicode MS" w:cs="Arial Unicode MS"/>
    </w:rPr>
  </w:style>
  <w:style w:type="paragraph" w:styleId="afc">
    <w:name w:val="index heading"/>
    <w:basedOn w:val="a"/>
    <w:next w:val="18"/>
    <w:uiPriority w:val="99"/>
    <w:semiHidden/>
    <w:rsid w:val="003123CD"/>
    <w:pPr>
      <w:suppressAutoHyphens/>
      <w:jc w:val="both"/>
    </w:pPr>
    <w:rPr>
      <w:rFonts w:ascii="Arial Unicode MS" w:eastAsia="Verdana" w:hAnsi="Arial Unicode MS" w:cs="Arial Unicode MS"/>
      <w:sz w:val="22"/>
    </w:rPr>
  </w:style>
  <w:style w:type="paragraph" w:customStyle="1" w:styleId="19">
    <w:name w:val="Знак Знак Знак Знак Знак Знак1 Знак"/>
    <w:basedOn w:val="a"/>
    <w:uiPriority w:val="99"/>
    <w:rsid w:val="003123CD"/>
    <w:rPr>
      <w:rFonts w:ascii="Cambria Math" w:eastAsia="Verdana" w:hAnsi="Cambria Math" w:cs="Cambria Math"/>
      <w:sz w:val="20"/>
      <w:szCs w:val="20"/>
      <w:lang w:val="en-US" w:eastAsia="en-US"/>
    </w:rPr>
  </w:style>
  <w:style w:type="paragraph" w:styleId="afd">
    <w:name w:val="caption"/>
    <w:basedOn w:val="a"/>
    <w:next w:val="a"/>
    <w:uiPriority w:val="99"/>
    <w:qFormat/>
    <w:rsid w:val="003123CD"/>
    <w:pPr>
      <w:tabs>
        <w:tab w:val="num" w:pos="1080"/>
      </w:tabs>
      <w:suppressAutoHyphens/>
      <w:spacing w:before="120"/>
      <w:ind w:left="357"/>
      <w:jc w:val="center"/>
    </w:pPr>
    <w:rPr>
      <w:rFonts w:ascii="Arial Unicode MS" w:eastAsia="Verdana" w:hAnsi="Arial Unicode MS" w:cs="Arial Unicode MS"/>
      <w:b/>
      <w:bCs/>
      <w:sz w:val="22"/>
    </w:rPr>
  </w:style>
  <w:style w:type="table" w:customStyle="1" w:styleId="310">
    <w:name w:val="Сетка таблицы3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uiPriority w:val="99"/>
    <w:locked/>
    <w:rsid w:val="003123CD"/>
    <w:rPr>
      <w:rFonts w:ascii="Arial" w:eastAsia="Times New Roman" w:hAnsi="Arial"/>
      <w:sz w:val="15"/>
      <w:shd w:val="clear" w:color="auto" w:fill="FFFFFF"/>
    </w:rPr>
  </w:style>
  <w:style w:type="paragraph" w:customStyle="1" w:styleId="28">
    <w:name w:val="Основной текст (2)"/>
    <w:basedOn w:val="a"/>
    <w:link w:val="27"/>
    <w:uiPriority w:val="99"/>
    <w:rsid w:val="003123CD"/>
    <w:pPr>
      <w:shd w:val="clear" w:color="auto" w:fill="FFFFFF"/>
      <w:spacing w:line="240" w:lineRule="atLeast"/>
    </w:pPr>
    <w:rPr>
      <w:rFonts w:ascii="Arial" w:hAnsi="Arial" w:cstheme="minorBidi"/>
      <w:sz w:val="15"/>
      <w:szCs w:val="22"/>
      <w:lang w:eastAsia="en-US"/>
    </w:rPr>
  </w:style>
  <w:style w:type="table" w:customStyle="1" w:styleId="41">
    <w:name w:val="Сетка таблицы4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3123CD"/>
    <w:pPr>
      <w:spacing w:after="0" w:line="240" w:lineRule="auto"/>
    </w:pPr>
    <w:rPr>
      <w:rFonts w:ascii="Verdana" w:eastAsia="Verdana" w:hAnsi="Verdana"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3123CD"/>
    <w:pPr>
      <w:spacing w:after="0" w:line="240" w:lineRule="auto"/>
    </w:pPr>
    <w:rPr>
      <w:rFonts w:ascii="Arial Unicode MS" w:eastAsia="Verdana"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123CD"/>
    <w:pPr>
      <w:widowControl w:val="0"/>
      <w:suppressAutoHyphens/>
      <w:autoSpaceDE w:val="0"/>
      <w:spacing w:after="0" w:line="240" w:lineRule="auto"/>
      <w:ind w:firstLine="720"/>
    </w:pPr>
    <w:rPr>
      <w:rFonts w:ascii="Wingdings" w:eastAsia="Verdana" w:hAnsi="Wingdings" w:cs="Wingdings"/>
      <w:sz w:val="20"/>
      <w:szCs w:val="20"/>
      <w:lang w:eastAsia="ar-SA"/>
    </w:rPr>
  </w:style>
  <w:style w:type="paragraph" w:customStyle="1" w:styleId="font5">
    <w:name w:val="font5"/>
    <w:basedOn w:val="a"/>
    <w:uiPriority w:val="99"/>
    <w:rsid w:val="003123CD"/>
    <w:pPr>
      <w:spacing w:before="100" w:beforeAutospacing="1" w:after="100" w:afterAutospacing="1"/>
    </w:pPr>
    <w:rPr>
      <w:rFonts w:ascii="Arial Unicode MS" w:eastAsia="Verdana" w:hAnsi="Arial Unicode MS" w:cs="Arial Unicode MS"/>
      <w:sz w:val="20"/>
      <w:szCs w:val="20"/>
    </w:rPr>
  </w:style>
  <w:style w:type="paragraph" w:customStyle="1" w:styleId="font6">
    <w:name w:val="font6"/>
    <w:basedOn w:val="a"/>
    <w:uiPriority w:val="99"/>
    <w:rsid w:val="003123CD"/>
    <w:pPr>
      <w:spacing w:before="100" w:beforeAutospacing="1" w:after="100" w:afterAutospacing="1"/>
    </w:pPr>
    <w:rPr>
      <w:rFonts w:ascii="Arial Unicode MS" w:eastAsia="Verdana" w:hAnsi="Arial Unicode MS" w:cs="Arial Unicode MS"/>
      <w:b/>
      <w:bCs/>
      <w:sz w:val="20"/>
      <w:szCs w:val="20"/>
    </w:rPr>
  </w:style>
  <w:style w:type="paragraph" w:customStyle="1" w:styleId="font7">
    <w:name w:val="font7"/>
    <w:basedOn w:val="a"/>
    <w:uiPriority w:val="99"/>
    <w:rsid w:val="003123CD"/>
    <w:pPr>
      <w:spacing w:before="100" w:beforeAutospacing="1" w:after="100" w:afterAutospacing="1"/>
    </w:pPr>
    <w:rPr>
      <w:rFonts w:ascii="Arial Unicode MS" w:eastAsia="Verdana" w:hAnsi="Arial Unicode MS" w:cs="Arial Unicode MS"/>
      <w:b/>
      <w:bCs/>
      <w:sz w:val="22"/>
      <w:szCs w:val="22"/>
    </w:rPr>
  </w:style>
  <w:style w:type="paragraph" w:customStyle="1" w:styleId="font8">
    <w:name w:val="font8"/>
    <w:basedOn w:val="a"/>
    <w:uiPriority w:val="99"/>
    <w:rsid w:val="003123CD"/>
    <w:pPr>
      <w:spacing w:before="100" w:beforeAutospacing="1" w:after="100" w:afterAutospacing="1"/>
    </w:pPr>
    <w:rPr>
      <w:rFonts w:ascii="Arial Unicode MS" w:eastAsia="Verdana" w:hAnsi="Arial Unicode MS" w:cs="Arial Unicode MS"/>
      <w:sz w:val="16"/>
      <w:szCs w:val="16"/>
    </w:rPr>
  </w:style>
  <w:style w:type="paragraph" w:customStyle="1" w:styleId="font9">
    <w:name w:val="font9"/>
    <w:basedOn w:val="a"/>
    <w:uiPriority w:val="99"/>
    <w:rsid w:val="003123CD"/>
    <w:pPr>
      <w:spacing w:before="100" w:beforeAutospacing="1" w:after="100" w:afterAutospacing="1"/>
    </w:pPr>
    <w:rPr>
      <w:rFonts w:ascii="Arial Unicode MS" w:eastAsia="Verdana" w:hAnsi="Arial Unicode MS" w:cs="Arial Unicode MS"/>
      <w:sz w:val="18"/>
      <w:szCs w:val="18"/>
    </w:rPr>
  </w:style>
  <w:style w:type="paragraph" w:customStyle="1" w:styleId="font10">
    <w:name w:val="font10"/>
    <w:basedOn w:val="a"/>
    <w:uiPriority w:val="99"/>
    <w:rsid w:val="003123CD"/>
    <w:pPr>
      <w:spacing w:before="100" w:beforeAutospacing="1" w:after="100" w:afterAutospacing="1"/>
    </w:pPr>
    <w:rPr>
      <w:rFonts w:ascii="Arial Unicode MS" w:eastAsia="Verdana" w:hAnsi="Arial Unicode MS" w:cs="Arial Unicode MS"/>
      <w:b/>
      <w:bCs/>
      <w:sz w:val="18"/>
      <w:szCs w:val="18"/>
    </w:rPr>
  </w:style>
  <w:style w:type="paragraph" w:customStyle="1" w:styleId="font11">
    <w:name w:val="font11"/>
    <w:basedOn w:val="a"/>
    <w:uiPriority w:val="99"/>
    <w:rsid w:val="003123CD"/>
    <w:pPr>
      <w:spacing w:before="100" w:beforeAutospacing="1" w:after="100" w:afterAutospacing="1"/>
    </w:pPr>
    <w:rPr>
      <w:rFonts w:ascii="Arial Unicode MS" w:eastAsia="Verdana" w:hAnsi="Arial Unicode MS" w:cs="Arial Unicode MS"/>
      <w:sz w:val="20"/>
      <w:szCs w:val="20"/>
    </w:rPr>
  </w:style>
  <w:style w:type="paragraph" w:customStyle="1" w:styleId="font12">
    <w:name w:val="font12"/>
    <w:basedOn w:val="a"/>
    <w:uiPriority w:val="99"/>
    <w:rsid w:val="003123CD"/>
    <w:pPr>
      <w:spacing w:before="100" w:beforeAutospacing="1" w:after="100" w:afterAutospacing="1"/>
    </w:pPr>
    <w:rPr>
      <w:rFonts w:ascii="Arial Unicode MS" w:eastAsia="Verdana" w:hAnsi="Arial Unicode MS" w:cs="Arial Unicode MS"/>
      <w:b/>
      <w:bCs/>
      <w:sz w:val="14"/>
      <w:szCs w:val="14"/>
    </w:rPr>
  </w:style>
  <w:style w:type="paragraph" w:customStyle="1" w:styleId="font13">
    <w:name w:val="font13"/>
    <w:basedOn w:val="a"/>
    <w:uiPriority w:val="99"/>
    <w:rsid w:val="003123CD"/>
    <w:pPr>
      <w:spacing w:before="100" w:beforeAutospacing="1" w:after="100" w:afterAutospacing="1"/>
    </w:pPr>
    <w:rPr>
      <w:rFonts w:ascii="Arial Unicode MS" w:eastAsia="Verdana" w:hAnsi="Arial Unicode MS" w:cs="Arial Unicode MS"/>
      <w:sz w:val="14"/>
      <w:szCs w:val="14"/>
    </w:rPr>
  </w:style>
  <w:style w:type="paragraph" w:customStyle="1" w:styleId="font14">
    <w:name w:val="font14"/>
    <w:basedOn w:val="a"/>
    <w:uiPriority w:val="99"/>
    <w:rsid w:val="003123CD"/>
    <w:pPr>
      <w:spacing w:before="100" w:beforeAutospacing="1" w:after="100" w:afterAutospacing="1"/>
    </w:pPr>
    <w:rPr>
      <w:rFonts w:ascii="Arial Unicode MS" w:eastAsia="Verdana" w:hAnsi="Arial Unicode MS" w:cs="Arial Unicode MS"/>
      <w:b/>
      <w:bCs/>
      <w:sz w:val="14"/>
      <w:szCs w:val="14"/>
    </w:rPr>
  </w:style>
  <w:style w:type="paragraph" w:customStyle="1" w:styleId="font15">
    <w:name w:val="font15"/>
    <w:basedOn w:val="a"/>
    <w:uiPriority w:val="99"/>
    <w:rsid w:val="003123CD"/>
    <w:pPr>
      <w:spacing w:before="100" w:beforeAutospacing="1" w:after="100" w:afterAutospacing="1"/>
    </w:pPr>
    <w:rPr>
      <w:rFonts w:ascii="Arial Unicode MS" w:eastAsia="Verdana" w:hAnsi="Arial Unicode MS" w:cs="Arial Unicode MS"/>
      <w:b/>
      <w:bCs/>
      <w:sz w:val="14"/>
      <w:szCs w:val="14"/>
    </w:rPr>
  </w:style>
  <w:style w:type="paragraph" w:customStyle="1" w:styleId="font16">
    <w:name w:val="font16"/>
    <w:basedOn w:val="a"/>
    <w:uiPriority w:val="99"/>
    <w:rsid w:val="003123CD"/>
    <w:pPr>
      <w:spacing w:before="100" w:beforeAutospacing="1" w:after="100" w:afterAutospacing="1"/>
    </w:pPr>
    <w:rPr>
      <w:rFonts w:ascii="Arial Unicode MS" w:eastAsia="Verdana" w:hAnsi="Arial Unicode MS" w:cs="Arial Unicode MS"/>
      <w:sz w:val="18"/>
      <w:szCs w:val="18"/>
    </w:rPr>
  </w:style>
  <w:style w:type="paragraph" w:customStyle="1" w:styleId="font17">
    <w:name w:val="font17"/>
    <w:basedOn w:val="a"/>
    <w:uiPriority w:val="99"/>
    <w:rsid w:val="003123CD"/>
    <w:pPr>
      <w:spacing w:before="100" w:beforeAutospacing="1" w:after="100" w:afterAutospacing="1"/>
    </w:pPr>
    <w:rPr>
      <w:rFonts w:ascii="Arial Unicode MS" w:eastAsia="Verdana" w:hAnsi="Arial Unicode MS" w:cs="Arial Unicode MS"/>
      <w:sz w:val="14"/>
      <w:szCs w:val="14"/>
    </w:rPr>
  </w:style>
  <w:style w:type="paragraph" w:customStyle="1" w:styleId="font18">
    <w:name w:val="font18"/>
    <w:basedOn w:val="a"/>
    <w:uiPriority w:val="99"/>
    <w:rsid w:val="003123CD"/>
    <w:pPr>
      <w:spacing w:before="100" w:beforeAutospacing="1" w:after="100" w:afterAutospacing="1"/>
    </w:pPr>
    <w:rPr>
      <w:rFonts w:ascii="Arial Unicode MS" w:eastAsia="Verdana" w:hAnsi="Arial Unicode MS" w:cs="Arial Unicode MS"/>
      <w:sz w:val="20"/>
      <w:szCs w:val="20"/>
    </w:rPr>
  </w:style>
  <w:style w:type="paragraph" w:customStyle="1" w:styleId="font19">
    <w:name w:val="font19"/>
    <w:basedOn w:val="a"/>
    <w:uiPriority w:val="99"/>
    <w:rsid w:val="003123CD"/>
    <w:pPr>
      <w:spacing w:before="100" w:beforeAutospacing="1" w:after="100" w:afterAutospacing="1"/>
    </w:pPr>
    <w:rPr>
      <w:rFonts w:ascii="Arial Unicode MS" w:eastAsia="Verdana" w:hAnsi="Arial Unicode MS" w:cs="Arial Unicode MS"/>
      <w:b/>
      <w:bCs/>
      <w:sz w:val="20"/>
      <w:szCs w:val="20"/>
    </w:rPr>
  </w:style>
  <w:style w:type="paragraph" w:customStyle="1" w:styleId="font20">
    <w:name w:val="font20"/>
    <w:basedOn w:val="a"/>
    <w:uiPriority w:val="99"/>
    <w:rsid w:val="003123CD"/>
    <w:pPr>
      <w:spacing w:before="100" w:beforeAutospacing="1" w:after="100" w:afterAutospacing="1"/>
    </w:pPr>
    <w:rPr>
      <w:rFonts w:ascii="Arial Unicode MS" w:eastAsia="Verdana" w:hAnsi="Arial Unicode MS" w:cs="Arial Unicode MS"/>
      <w:sz w:val="16"/>
      <w:szCs w:val="16"/>
    </w:rPr>
  </w:style>
  <w:style w:type="paragraph" w:customStyle="1" w:styleId="font21">
    <w:name w:val="font21"/>
    <w:basedOn w:val="a"/>
    <w:uiPriority w:val="99"/>
    <w:rsid w:val="003123CD"/>
    <w:pPr>
      <w:spacing w:before="100" w:beforeAutospacing="1" w:after="100" w:afterAutospacing="1"/>
    </w:pPr>
    <w:rPr>
      <w:rFonts w:ascii="Arial Unicode MS" w:eastAsia="Verdana" w:hAnsi="Arial Unicode MS" w:cs="Arial Unicode MS"/>
      <w:sz w:val="16"/>
      <w:szCs w:val="16"/>
    </w:rPr>
  </w:style>
  <w:style w:type="paragraph" w:customStyle="1" w:styleId="font22">
    <w:name w:val="font22"/>
    <w:basedOn w:val="a"/>
    <w:uiPriority w:val="99"/>
    <w:rsid w:val="003123CD"/>
    <w:pPr>
      <w:spacing w:before="100" w:beforeAutospacing="1" w:after="100" w:afterAutospacing="1"/>
    </w:pPr>
    <w:rPr>
      <w:rFonts w:ascii="Arial Unicode MS" w:eastAsia="Verdana" w:hAnsi="Arial Unicode MS" w:cs="Arial Unicode MS"/>
      <w:color w:val="0000FF"/>
      <w:sz w:val="16"/>
      <w:szCs w:val="16"/>
    </w:rPr>
  </w:style>
  <w:style w:type="paragraph" w:customStyle="1" w:styleId="font23">
    <w:name w:val="font23"/>
    <w:basedOn w:val="a"/>
    <w:uiPriority w:val="99"/>
    <w:rsid w:val="003123CD"/>
    <w:pPr>
      <w:spacing w:before="100" w:beforeAutospacing="1" w:after="100" w:afterAutospacing="1"/>
    </w:pPr>
    <w:rPr>
      <w:rFonts w:ascii="Arial Unicode MS" w:eastAsia="Verdana" w:hAnsi="Arial Unicode MS" w:cs="Arial Unicode MS"/>
      <w:b/>
      <w:bCs/>
      <w:sz w:val="18"/>
      <w:szCs w:val="18"/>
    </w:rPr>
  </w:style>
  <w:style w:type="paragraph" w:customStyle="1" w:styleId="font24">
    <w:name w:val="font24"/>
    <w:basedOn w:val="a"/>
    <w:uiPriority w:val="99"/>
    <w:rsid w:val="003123CD"/>
    <w:pPr>
      <w:spacing w:before="100" w:beforeAutospacing="1" w:after="100" w:afterAutospacing="1"/>
    </w:pPr>
    <w:rPr>
      <w:rFonts w:ascii="Arial Unicode MS" w:eastAsia="Verdana" w:hAnsi="Arial Unicode MS" w:cs="Arial Unicode MS"/>
      <w:b/>
      <w:bCs/>
      <w:color w:val="0000FF"/>
      <w:sz w:val="18"/>
      <w:szCs w:val="18"/>
    </w:rPr>
  </w:style>
  <w:style w:type="paragraph" w:customStyle="1" w:styleId="font25">
    <w:name w:val="font25"/>
    <w:basedOn w:val="a"/>
    <w:uiPriority w:val="99"/>
    <w:rsid w:val="003123CD"/>
    <w:pPr>
      <w:spacing w:before="100" w:beforeAutospacing="1" w:after="100" w:afterAutospacing="1"/>
    </w:pPr>
    <w:rPr>
      <w:rFonts w:ascii="Arial Unicode MS" w:eastAsia="Verdana" w:hAnsi="Arial Unicode MS" w:cs="Arial Unicode MS"/>
      <w:b/>
      <w:bCs/>
      <w:color w:val="0000FF"/>
      <w:sz w:val="14"/>
      <w:szCs w:val="14"/>
    </w:rPr>
  </w:style>
  <w:style w:type="paragraph" w:customStyle="1" w:styleId="xl152">
    <w:name w:val="xl152"/>
    <w:basedOn w:val="a"/>
    <w:uiPriority w:val="99"/>
    <w:rsid w:val="003123C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Unicode MS" w:eastAsia="Verdana" w:hAnsi="Arial Unicode MS" w:cs="Arial Unicode MS"/>
      <w:b/>
      <w:bCs/>
      <w:sz w:val="20"/>
      <w:szCs w:val="20"/>
    </w:rPr>
  </w:style>
  <w:style w:type="paragraph" w:customStyle="1" w:styleId="xl153">
    <w:name w:val="xl153"/>
    <w:basedOn w:val="a"/>
    <w:uiPriority w:val="99"/>
    <w:rsid w:val="003123CD"/>
    <w:pPr>
      <w:pBdr>
        <w:left w:val="single" w:sz="4" w:space="0" w:color="auto"/>
        <w:right w:val="single" w:sz="8" w:space="0" w:color="auto"/>
      </w:pBdr>
      <w:spacing w:before="100" w:beforeAutospacing="1" w:after="100" w:afterAutospacing="1"/>
    </w:pPr>
    <w:rPr>
      <w:rFonts w:ascii="Arial Unicode MS" w:eastAsia="Verdana" w:hAnsi="Arial Unicode MS" w:cs="Arial Unicode MS"/>
    </w:rPr>
  </w:style>
  <w:style w:type="paragraph" w:customStyle="1" w:styleId="xl154">
    <w:name w:val="xl154"/>
    <w:basedOn w:val="a"/>
    <w:uiPriority w:val="99"/>
    <w:rsid w:val="003123CD"/>
    <w:pPr>
      <w:pBdr>
        <w:left w:val="single" w:sz="4" w:space="0" w:color="auto"/>
        <w:bottom w:val="single" w:sz="8" w:space="0" w:color="auto"/>
        <w:right w:val="single" w:sz="8" w:space="0" w:color="auto"/>
      </w:pBdr>
      <w:spacing w:before="100" w:beforeAutospacing="1" w:after="100" w:afterAutospacing="1"/>
    </w:pPr>
    <w:rPr>
      <w:rFonts w:ascii="Arial Unicode MS" w:eastAsia="Verdana" w:hAnsi="Arial Unicode MS" w:cs="Arial Unicode MS"/>
    </w:rPr>
  </w:style>
  <w:style w:type="paragraph" w:customStyle="1" w:styleId="xl155">
    <w:name w:val="xl155"/>
    <w:basedOn w:val="a"/>
    <w:uiPriority w:val="99"/>
    <w:rsid w:val="003123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Verdana" w:hAnsi="Arial Unicode MS" w:cs="Arial Unicode MS"/>
      <w:sz w:val="20"/>
      <w:szCs w:val="20"/>
    </w:rPr>
  </w:style>
  <w:style w:type="paragraph" w:customStyle="1" w:styleId="xl156">
    <w:name w:val="xl156"/>
    <w:basedOn w:val="a"/>
    <w:uiPriority w:val="99"/>
    <w:rsid w:val="003123C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Verdana" w:hAnsi="Arial Unicode MS" w:cs="Arial Unicode MS"/>
      <w:b/>
      <w:bCs/>
      <w:sz w:val="20"/>
      <w:szCs w:val="20"/>
    </w:rPr>
  </w:style>
  <w:style w:type="paragraph" w:customStyle="1" w:styleId="s1">
    <w:name w:val="s_1"/>
    <w:basedOn w:val="a"/>
    <w:uiPriority w:val="99"/>
    <w:rsid w:val="003123CD"/>
    <w:pPr>
      <w:spacing w:before="100" w:beforeAutospacing="1" w:after="100" w:afterAutospacing="1"/>
    </w:pPr>
    <w:rPr>
      <w:rFonts w:ascii="Arial Unicode MS" w:eastAsia="Verdana" w:hAnsi="Arial Unicode MS" w:cs="Arial Unicode MS"/>
    </w:rPr>
  </w:style>
  <w:style w:type="character" w:customStyle="1" w:styleId="s10">
    <w:name w:val="s_10"/>
    <w:uiPriority w:val="99"/>
    <w:rsid w:val="003123CD"/>
    <w:rPr>
      <w:rFonts w:cs="Times New Roman"/>
    </w:rPr>
  </w:style>
  <w:style w:type="paragraph" w:customStyle="1" w:styleId="1a">
    <w:name w:val="Абзац списка1"/>
    <w:basedOn w:val="a"/>
    <w:uiPriority w:val="99"/>
    <w:rsid w:val="003123CD"/>
    <w:pPr>
      <w:suppressAutoHyphens/>
      <w:ind w:left="720"/>
    </w:pPr>
    <w:rPr>
      <w:rFonts w:ascii="Verdana" w:eastAsia="Verdana" w:hAnsi="Verdana" w:cs="Arial Unicode MS"/>
      <w:lang w:val="en-US" w:eastAsia="ar-SA"/>
    </w:rPr>
  </w:style>
  <w:style w:type="paragraph" w:customStyle="1" w:styleId="111111">
    <w:name w:val="111111Рондо"/>
    <w:basedOn w:val="a"/>
    <w:link w:val="1111110"/>
    <w:uiPriority w:val="99"/>
    <w:rsid w:val="003123CD"/>
    <w:pPr>
      <w:spacing w:before="120" w:after="120" w:line="360" w:lineRule="auto"/>
      <w:ind w:firstLine="709"/>
      <w:jc w:val="both"/>
    </w:pPr>
    <w:rPr>
      <w:rFonts w:ascii="Wingdings" w:eastAsia="Verdana" w:hAnsi="Wingdings"/>
    </w:rPr>
  </w:style>
  <w:style w:type="character" w:customStyle="1" w:styleId="1111110">
    <w:name w:val="111111Рондо Знак"/>
    <w:link w:val="111111"/>
    <w:uiPriority w:val="99"/>
    <w:locked/>
    <w:rsid w:val="003123CD"/>
    <w:rPr>
      <w:rFonts w:ascii="Wingdings" w:eastAsia="Verdana" w:hAnsi="Wingdings" w:cs="Times New Roman"/>
      <w:sz w:val="24"/>
      <w:szCs w:val="24"/>
      <w:lang w:eastAsia="ru-RU"/>
    </w:rPr>
  </w:style>
  <w:style w:type="character" w:customStyle="1" w:styleId="afe">
    <w:name w:val="Основной текст_"/>
    <w:link w:val="40"/>
    <w:uiPriority w:val="99"/>
    <w:locked/>
    <w:rsid w:val="003123CD"/>
    <w:rPr>
      <w:rFonts w:ascii="Arial Unicode MS" w:eastAsia="Times New Roman" w:hAnsi="Arial Unicode MS"/>
      <w:shd w:val="clear" w:color="auto" w:fill="FFFFFF"/>
    </w:rPr>
  </w:style>
  <w:style w:type="paragraph" w:customStyle="1" w:styleId="40">
    <w:name w:val="Основной текст4"/>
    <w:basedOn w:val="a"/>
    <w:link w:val="afe"/>
    <w:uiPriority w:val="99"/>
    <w:rsid w:val="003123CD"/>
    <w:pPr>
      <w:widowControl w:val="0"/>
      <w:shd w:val="clear" w:color="auto" w:fill="FFFFFF"/>
      <w:spacing w:after="300" w:line="274" w:lineRule="exact"/>
      <w:ind w:hanging="400"/>
      <w:jc w:val="right"/>
    </w:pPr>
    <w:rPr>
      <w:rFonts w:ascii="Arial Unicode MS" w:hAnsi="Arial Unicode MS" w:cstheme="minorBidi"/>
      <w:sz w:val="22"/>
      <w:szCs w:val="22"/>
      <w:lang w:eastAsia="en-US"/>
    </w:rPr>
  </w:style>
  <w:style w:type="paragraph" w:customStyle="1" w:styleId="ConsNormal">
    <w:name w:val="ConsNormal"/>
    <w:uiPriority w:val="99"/>
    <w:rsid w:val="003123CD"/>
    <w:pPr>
      <w:widowControl w:val="0"/>
      <w:autoSpaceDE w:val="0"/>
      <w:autoSpaceDN w:val="0"/>
      <w:adjustRightInd w:val="0"/>
      <w:spacing w:after="0" w:line="240" w:lineRule="auto"/>
      <w:ind w:right="19772" w:firstLine="720"/>
    </w:pPr>
    <w:rPr>
      <w:rFonts w:ascii="Wingdings" w:eastAsia="Verdana" w:hAnsi="Wingdings" w:cs="Wingdings"/>
      <w:sz w:val="20"/>
      <w:szCs w:val="20"/>
      <w:lang w:eastAsia="ru-RU"/>
    </w:rPr>
  </w:style>
  <w:style w:type="table" w:customStyle="1" w:styleId="7">
    <w:name w:val="Сетка таблицы7"/>
    <w:uiPriority w:val="99"/>
    <w:rsid w:val="003123CD"/>
    <w:pPr>
      <w:spacing w:after="0" w:line="240" w:lineRule="auto"/>
    </w:pPr>
    <w:rPr>
      <w:rFonts w:ascii="Verdana" w:eastAsia="Verdana" w:hAnsi="Verdana"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ru.wikipedia.org/wiki/%D0%A2%D0%B5%D0%BF%D0%BB%D0%BE%D1%81%D0%BD%D0%B0%D0%B1%D0%B6%D0%B5%D0%BD%D0%B8%D0%B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1%81%D0%B5%D0%BB%D0%B5%D0%BD%D0%B8%D0%B5" TargetMode="External"/><Relationship Id="rId11" Type="http://schemas.openxmlformats.org/officeDocument/2006/relationships/hyperlink" Target="http://ru.wikipedia.org/wiki/%D0%9A%D0%BE%D0%BC%D0%BC%D1%83%D0%BD%D0%B0%D0%BB%D1%8C%D0%BD%D0%BE%D0%B5_%D1%85%D0%BE%D0%B7%D1%8F%D0%B9%D1%81%D1%82%D0%B2%D0%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2%D0%B0%D1%80%D0%B8%D1%84" TargetMode="External"/><Relationship Id="rId4" Type="http://schemas.openxmlformats.org/officeDocument/2006/relationships/settings" Target="settings.xml"/><Relationship Id="rId9" Type="http://schemas.openxmlformats.org/officeDocument/2006/relationships/hyperlink" Target="http://ru.wikipedia.org/wiki/%D0%98%D0%BD%D0%B2%D0%B5%D1%81%D1%82%D0%B8%D1%86%D0%B8%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12554</Words>
  <Characters>71564</Characters>
  <Application>Microsoft Office Word</Application>
  <DocSecurity>0</DocSecurity>
  <Lines>596</Lines>
  <Paragraphs>167</Paragraphs>
  <ScaleCrop>false</ScaleCrop>
  <Company/>
  <LinksUpToDate>false</LinksUpToDate>
  <CharactersWithSpaces>83951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Аркадий</cp:lastModifiedBy>
  <cp:revision>5</cp:revision>
  <dcterms:created xsi:type="dcterms:W3CDTF">2024-01-19T09:37:00Z</dcterms:created>
  <dcterms:modified xsi:type="dcterms:W3CDTF">2024-01-19T13:55:00Z</dcterms:modified>
</cp:coreProperties>
</file>