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0D" w:rsidRPr="005C7D0D" w:rsidRDefault="00C66AD2" w:rsidP="00C66AD2">
      <w:pPr>
        <w:pStyle w:val="a3"/>
        <w:tabs>
          <w:tab w:val="center" w:pos="4677"/>
          <w:tab w:val="left" w:pos="64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C66A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3838" cy="616689"/>
            <wp:effectExtent l="19050" t="0" r="0" b="0"/>
            <wp:docPr id="1" name="Рисунок 1" descr="Липчанское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38" cy="6166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20B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7D0D" w:rsidRPr="005C7D0D" w:rsidRDefault="005C7D0D" w:rsidP="005C7D0D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5C7D0D">
        <w:rPr>
          <w:rFonts w:ascii="Times New Roman" w:hAnsi="Times New Roman" w:cs="Times New Roman"/>
          <w:bCs w:val="0"/>
          <w:caps/>
          <w:sz w:val="28"/>
          <w:szCs w:val="28"/>
        </w:rPr>
        <w:t xml:space="preserve">Совет народных депутатов               </w:t>
      </w:r>
    </w:p>
    <w:p w:rsidR="005C7D0D" w:rsidRPr="005C7D0D" w:rsidRDefault="005C7D0D" w:rsidP="005C7D0D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5C7D0D">
        <w:rPr>
          <w:rFonts w:ascii="Times New Roman" w:hAnsi="Times New Roman" w:cs="Times New Roman"/>
          <w:bCs w:val="0"/>
          <w:caps/>
          <w:sz w:val="28"/>
          <w:szCs w:val="28"/>
        </w:rPr>
        <w:t xml:space="preserve"> </w:t>
      </w:r>
      <w:r w:rsidR="00C66AD2">
        <w:rPr>
          <w:rFonts w:ascii="Times New Roman" w:hAnsi="Times New Roman" w:cs="Times New Roman"/>
          <w:bCs w:val="0"/>
          <w:caps/>
          <w:sz w:val="28"/>
          <w:szCs w:val="28"/>
        </w:rPr>
        <w:t>ЛИПЧАНСКОГО</w:t>
      </w:r>
      <w:r w:rsidRPr="005C7D0D">
        <w:rPr>
          <w:rFonts w:ascii="Times New Roman" w:hAnsi="Times New Roman" w:cs="Times New Roman"/>
          <w:bCs w:val="0"/>
          <w:caps/>
          <w:sz w:val="28"/>
          <w:szCs w:val="28"/>
        </w:rPr>
        <w:t xml:space="preserve"> СЕЛЬСКОГО ПОСЕЛЕНИЯ  </w:t>
      </w:r>
    </w:p>
    <w:p w:rsidR="005C7D0D" w:rsidRPr="005C7D0D" w:rsidRDefault="005C7D0D" w:rsidP="005C7D0D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5C7D0D">
        <w:rPr>
          <w:rFonts w:ascii="Times New Roman" w:hAnsi="Times New Roman" w:cs="Times New Roman"/>
          <w:bCs w:val="0"/>
          <w:caps/>
          <w:sz w:val="28"/>
          <w:szCs w:val="28"/>
        </w:rPr>
        <w:t xml:space="preserve">Богучарского  муниципального  района </w:t>
      </w:r>
    </w:p>
    <w:p w:rsidR="005C7D0D" w:rsidRPr="005C7D0D" w:rsidRDefault="005C7D0D" w:rsidP="005C7D0D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 w:rsidRPr="005C7D0D"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5C7D0D" w:rsidRPr="005C7D0D" w:rsidRDefault="005C7D0D" w:rsidP="005C7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7D0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C7D0D" w:rsidRPr="005C7D0D" w:rsidRDefault="005C7D0D" w:rsidP="005C7D0D">
      <w:pPr>
        <w:rPr>
          <w:rFonts w:ascii="Times New Roman" w:hAnsi="Times New Roman" w:cs="Times New Roman"/>
          <w:sz w:val="32"/>
        </w:rPr>
      </w:pPr>
    </w:p>
    <w:tbl>
      <w:tblPr>
        <w:tblW w:w="14615" w:type="dxa"/>
        <w:tblLook w:val="04A0"/>
      </w:tblPr>
      <w:tblGrid>
        <w:gridCol w:w="14615"/>
      </w:tblGrid>
      <w:tr w:rsidR="005C7D0D" w:rsidRPr="005C7D0D" w:rsidTr="00BC3A84">
        <w:trPr>
          <w:trHeight w:val="898"/>
        </w:trPr>
        <w:tc>
          <w:tcPr>
            <w:tcW w:w="9923" w:type="dxa"/>
            <w:hideMark/>
          </w:tcPr>
          <w:p w:rsidR="005C7D0D" w:rsidRPr="008B580B" w:rsidRDefault="00C66AD2" w:rsidP="005C7D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 w:rsidR="0001157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сентября </w:t>
            </w:r>
            <w:r w:rsidR="005C7D0D" w:rsidRPr="008B58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2020 года  №  </w:t>
            </w:r>
            <w:r w:rsidR="0001157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5C7D0D" w:rsidRPr="008B580B" w:rsidRDefault="005C7D0D" w:rsidP="005C7D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8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с. </w:t>
            </w:r>
            <w:r w:rsidR="00C66AD2">
              <w:rPr>
                <w:rFonts w:ascii="Times New Roman" w:hAnsi="Times New Roman" w:cs="Times New Roman"/>
                <w:b/>
                <w:sz w:val="28"/>
                <w:szCs w:val="28"/>
              </w:rPr>
              <w:t>Липчанка</w:t>
            </w:r>
          </w:p>
          <w:p w:rsidR="005C7D0D" w:rsidRPr="008B580B" w:rsidRDefault="005C7D0D" w:rsidP="005C7D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7D0D" w:rsidRPr="008B580B" w:rsidRDefault="005C7D0D" w:rsidP="005C7D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8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избрании главы </w:t>
            </w:r>
            <w:r w:rsidR="00C66AD2">
              <w:rPr>
                <w:rFonts w:ascii="Times New Roman" w:hAnsi="Times New Roman" w:cs="Times New Roman"/>
                <w:b/>
                <w:sz w:val="28"/>
                <w:szCs w:val="28"/>
              </w:rPr>
              <w:t>Липчанского</w:t>
            </w:r>
          </w:p>
          <w:p w:rsidR="005C7D0D" w:rsidRPr="008B580B" w:rsidRDefault="005C7D0D" w:rsidP="005C7D0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80B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</w:tr>
    </w:tbl>
    <w:p w:rsidR="000B14BF" w:rsidRDefault="000B14BF">
      <w:pPr>
        <w:rPr>
          <w:rFonts w:ascii="Times New Roman" w:hAnsi="Times New Roman" w:cs="Times New Roman"/>
          <w:sz w:val="28"/>
          <w:szCs w:val="28"/>
        </w:rPr>
      </w:pPr>
    </w:p>
    <w:p w:rsidR="005C7D0D" w:rsidRDefault="005C7D0D">
      <w:pPr>
        <w:rPr>
          <w:rFonts w:ascii="Times New Roman" w:hAnsi="Times New Roman" w:cs="Times New Roman"/>
          <w:sz w:val="28"/>
          <w:szCs w:val="28"/>
        </w:rPr>
      </w:pPr>
    </w:p>
    <w:p w:rsidR="005C7D0D" w:rsidRDefault="005C7D0D" w:rsidP="001A72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года № 131 – ФЗ «Об общих принципах организации местного самоуправления в Российской Федерации», Уставом </w:t>
      </w:r>
      <w:r w:rsidR="00C66AD2">
        <w:rPr>
          <w:rFonts w:ascii="Times New Roman" w:hAnsi="Times New Roman" w:cs="Times New Roman"/>
          <w:sz w:val="28"/>
          <w:szCs w:val="28"/>
        </w:rPr>
        <w:t>Липчанского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Совет народных депутатов </w:t>
      </w:r>
      <w:r w:rsidR="00C66AD2">
        <w:rPr>
          <w:rFonts w:ascii="Times New Roman" w:hAnsi="Times New Roman" w:cs="Times New Roman"/>
          <w:sz w:val="28"/>
          <w:szCs w:val="28"/>
        </w:rPr>
        <w:t>Липчанского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8B580B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  </w:t>
      </w:r>
      <w:proofErr w:type="spellStart"/>
      <w:proofErr w:type="gramStart"/>
      <w:r w:rsidRPr="005C7D0D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5C7D0D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5C7D0D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5C7D0D">
        <w:rPr>
          <w:rFonts w:ascii="Times New Roman" w:hAnsi="Times New Roman" w:cs="Times New Roman"/>
          <w:b/>
          <w:sz w:val="28"/>
          <w:szCs w:val="28"/>
        </w:rPr>
        <w:t xml:space="preserve"> и 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80B" w:rsidRDefault="00D31616" w:rsidP="001A72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6444">
        <w:rPr>
          <w:rFonts w:ascii="Times New Roman" w:hAnsi="Times New Roman" w:cs="Times New Roman"/>
          <w:sz w:val="28"/>
          <w:szCs w:val="28"/>
        </w:rPr>
        <w:t xml:space="preserve"> </w:t>
      </w:r>
      <w:r w:rsidR="0032064B" w:rsidRPr="00D31616">
        <w:rPr>
          <w:rFonts w:ascii="Times New Roman" w:hAnsi="Times New Roman" w:cs="Times New Roman"/>
          <w:sz w:val="28"/>
          <w:szCs w:val="28"/>
        </w:rPr>
        <w:t xml:space="preserve">Избрать главой </w:t>
      </w:r>
      <w:r w:rsidR="00C66AD2">
        <w:rPr>
          <w:rFonts w:ascii="Times New Roman" w:hAnsi="Times New Roman" w:cs="Times New Roman"/>
          <w:sz w:val="28"/>
          <w:szCs w:val="28"/>
        </w:rPr>
        <w:t>Липчанского</w:t>
      </w:r>
      <w:r w:rsidR="0032064B" w:rsidRPr="00D316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B580B" w:rsidRPr="00D31616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Воронежской области </w:t>
      </w:r>
      <w:r w:rsidR="0001157D">
        <w:rPr>
          <w:rFonts w:ascii="Times New Roman" w:hAnsi="Times New Roman" w:cs="Times New Roman"/>
          <w:sz w:val="28"/>
          <w:szCs w:val="28"/>
        </w:rPr>
        <w:t>Мамон Валерия Николаевича</w:t>
      </w:r>
      <w:r w:rsidR="008B580B" w:rsidRPr="00D31616">
        <w:rPr>
          <w:rFonts w:ascii="Times New Roman" w:hAnsi="Times New Roman" w:cs="Times New Roman"/>
          <w:sz w:val="28"/>
          <w:szCs w:val="28"/>
        </w:rPr>
        <w:t xml:space="preserve"> </w:t>
      </w:r>
      <w:r w:rsidR="0032064B" w:rsidRPr="00D31616">
        <w:rPr>
          <w:rFonts w:ascii="Times New Roman" w:hAnsi="Times New Roman" w:cs="Times New Roman"/>
          <w:sz w:val="28"/>
          <w:szCs w:val="28"/>
        </w:rPr>
        <w:t xml:space="preserve"> на срок полномочий Совета народных депутатов </w:t>
      </w:r>
      <w:r w:rsidR="008B580B" w:rsidRPr="00D31616">
        <w:rPr>
          <w:rFonts w:ascii="Times New Roman" w:hAnsi="Times New Roman" w:cs="Times New Roman"/>
          <w:sz w:val="28"/>
          <w:szCs w:val="28"/>
        </w:rPr>
        <w:t xml:space="preserve"> </w:t>
      </w:r>
      <w:r w:rsidR="00C66AD2">
        <w:rPr>
          <w:rFonts w:ascii="Times New Roman" w:hAnsi="Times New Roman" w:cs="Times New Roman"/>
          <w:sz w:val="28"/>
          <w:szCs w:val="28"/>
        </w:rPr>
        <w:t>Липчанского</w:t>
      </w:r>
      <w:r w:rsidR="008B580B" w:rsidRPr="00D31616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седьмого созыва, определенный статьей 26 Устава  </w:t>
      </w:r>
      <w:r w:rsidR="00C66AD2">
        <w:rPr>
          <w:rFonts w:ascii="Times New Roman" w:hAnsi="Times New Roman" w:cs="Times New Roman"/>
          <w:sz w:val="28"/>
          <w:szCs w:val="28"/>
        </w:rPr>
        <w:t>Липчанского</w:t>
      </w:r>
      <w:r w:rsidR="008B580B" w:rsidRPr="00D31616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области.</w:t>
      </w:r>
    </w:p>
    <w:p w:rsidR="00D31616" w:rsidRDefault="00D31616" w:rsidP="001A72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F6444">
        <w:rPr>
          <w:rFonts w:ascii="Times New Roman" w:hAnsi="Times New Roman" w:cs="Times New Roman"/>
          <w:sz w:val="28"/>
          <w:szCs w:val="28"/>
        </w:rPr>
        <w:t xml:space="preserve"> </w:t>
      </w:r>
      <w:r w:rsidR="0001157D">
        <w:rPr>
          <w:rFonts w:ascii="Times New Roman" w:hAnsi="Times New Roman" w:cs="Times New Roman"/>
          <w:sz w:val="28"/>
          <w:szCs w:val="28"/>
        </w:rPr>
        <w:t>Мамон Валерию Николаевичу</w:t>
      </w:r>
      <w:r>
        <w:rPr>
          <w:rFonts w:ascii="Times New Roman" w:hAnsi="Times New Roman" w:cs="Times New Roman"/>
          <w:sz w:val="28"/>
          <w:szCs w:val="28"/>
        </w:rPr>
        <w:t xml:space="preserve"> приступить к исполнению обязанностей главы </w:t>
      </w:r>
      <w:r w:rsidR="00C66AD2">
        <w:rPr>
          <w:rFonts w:ascii="Times New Roman" w:hAnsi="Times New Roman" w:cs="Times New Roman"/>
          <w:sz w:val="28"/>
          <w:szCs w:val="28"/>
        </w:rPr>
        <w:t xml:space="preserve">Липчанского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A2E0A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 с </w:t>
      </w:r>
      <w:r w:rsidR="00C66AD2">
        <w:rPr>
          <w:rFonts w:ascii="Times New Roman" w:hAnsi="Times New Roman" w:cs="Times New Roman"/>
          <w:sz w:val="28"/>
          <w:szCs w:val="28"/>
        </w:rPr>
        <w:t>22 сентября 2020 года</w:t>
      </w:r>
    </w:p>
    <w:p w:rsidR="00D31616" w:rsidRDefault="00D31616" w:rsidP="001A72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4AAE" w:rsidRPr="00014AAE" w:rsidRDefault="00014AAE" w:rsidP="00014AA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14AA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14AAE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014AAE" w:rsidRPr="00014AAE" w:rsidRDefault="00014AAE" w:rsidP="00014AAE">
      <w:pPr>
        <w:pStyle w:val="a3"/>
        <w:rPr>
          <w:rFonts w:ascii="Times New Roman" w:hAnsi="Times New Roman" w:cs="Times New Roman"/>
          <w:sz w:val="28"/>
          <w:szCs w:val="28"/>
        </w:rPr>
      </w:pPr>
      <w:r w:rsidRPr="00014AAE">
        <w:rPr>
          <w:rFonts w:ascii="Times New Roman" w:hAnsi="Times New Roman" w:cs="Times New Roman"/>
          <w:sz w:val="28"/>
          <w:szCs w:val="28"/>
        </w:rPr>
        <w:t>Липчанского сельского поселения</w:t>
      </w:r>
      <w:r w:rsidRPr="00014A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14AAE">
        <w:rPr>
          <w:rFonts w:ascii="Times New Roman" w:hAnsi="Times New Roman" w:cs="Times New Roman"/>
          <w:sz w:val="28"/>
          <w:szCs w:val="28"/>
        </w:rPr>
        <w:t>В.Н. Мамон</w:t>
      </w:r>
    </w:p>
    <w:p w:rsidR="00D31616" w:rsidRPr="00C66AD2" w:rsidRDefault="00D31616" w:rsidP="00014AA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31616" w:rsidRPr="00C66AD2" w:rsidSect="000B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EF0"/>
    <w:multiLevelType w:val="hybridMultilevel"/>
    <w:tmpl w:val="FE0248F4"/>
    <w:lvl w:ilvl="0" w:tplc="0212A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285E1B"/>
    <w:multiLevelType w:val="hybridMultilevel"/>
    <w:tmpl w:val="004A7C82"/>
    <w:lvl w:ilvl="0" w:tplc="3AB20F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D0D"/>
    <w:rsid w:val="0001157D"/>
    <w:rsid w:val="00014AAE"/>
    <w:rsid w:val="000B14BF"/>
    <w:rsid w:val="001959F7"/>
    <w:rsid w:val="001A728D"/>
    <w:rsid w:val="00220B3A"/>
    <w:rsid w:val="0032064B"/>
    <w:rsid w:val="004D273F"/>
    <w:rsid w:val="005C7D0D"/>
    <w:rsid w:val="006413C6"/>
    <w:rsid w:val="007145AB"/>
    <w:rsid w:val="008124DA"/>
    <w:rsid w:val="008B580B"/>
    <w:rsid w:val="008F6444"/>
    <w:rsid w:val="00C66AD2"/>
    <w:rsid w:val="00D31616"/>
    <w:rsid w:val="00DA2E0A"/>
    <w:rsid w:val="00DA3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BF"/>
  </w:style>
  <w:style w:type="paragraph" w:styleId="2">
    <w:name w:val="heading 2"/>
    <w:basedOn w:val="a"/>
    <w:next w:val="a"/>
    <w:link w:val="20"/>
    <w:semiHidden/>
    <w:unhideWhenUsed/>
    <w:qFormat/>
    <w:rsid w:val="005C7D0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C7D0D"/>
    <w:rPr>
      <w:rFonts w:ascii="Arial" w:eastAsia="Times New Roman" w:hAnsi="Arial" w:cs="Arial"/>
      <w:b/>
      <w:bCs/>
      <w:sz w:val="32"/>
      <w:szCs w:val="24"/>
    </w:rPr>
  </w:style>
  <w:style w:type="paragraph" w:styleId="a3">
    <w:name w:val="No Spacing"/>
    <w:uiPriority w:val="1"/>
    <w:qFormat/>
    <w:rsid w:val="005C7D0D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5C7D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nsamodurova</dc:creator>
  <cp:keywords/>
  <dc:description/>
  <cp:lastModifiedBy>adm-lipchanka</cp:lastModifiedBy>
  <cp:revision>9</cp:revision>
  <cp:lastPrinted>2020-10-05T12:02:00Z</cp:lastPrinted>
  <dcterms:created xsi:type="dcterms:W3CDTF">2020-09-18T08:36:00Z</dcterms:created>
  <dcterms:modified xsi:type="dcterms:W3CDTF">2020-10-05T12:02:00Z</dcterms:modified>
</cp:coreProperties>
</file>