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AE" w:rsidRDefault="00CD72AE" w:rsidP="00CD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72AE" w:rsidRDefault="00CD72AE" w:rsidP="00CD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CD72AE" w:rsidRDefault="00341129" w:rsidP="00CD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КРАСНОЗОРЕНСКИЙ</w:t>
      </w:r>
      <w:r w:rsidR="00CD72A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D72AE" w:rsidRDefault="00341129" w:rsidP="00CD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КРАСНОЗОРЕНСКИЙ </w:t>
      </w:r>
      <w:r w:rsidR="00CD72AE">
        <w:rPr>
          <w:rFonts w:ascii="Times New Roman" w:hAnsi="Times New Roman" w:cs="Times New Roman"/>
          <w:sz w:val="24"/>
          <w:szCs w:val="24"/>
        </w:rPr>
        <w:t>СЕЛЬСКИЙ СОВЕТ НАРОДНЫХ ДЕПУТАТОВ</w:t>
      </w:r>
    </w:p>
    <w:p w:rsidR="00CD72AE" w:rsidRDefault="00CD72AE" w:rsidP="00CD72AE">
      <w:pPr>
        <w:jc w:val="center"/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1129">
        <w:rPr>
          <w:rFonts w:ascii="Times New Roman" w:hAnsi="Times New Roman" w:cs="Times New Roman"/>
          <w:sz w:val="24"/>
          <w:szCs w:val="24"/>
        </w:rPr>
        <w:t xml:space="preserve">07.сентября </w:t>
      </w:r>
      <w:r>
        <w:rPr>
          <w:rFonts w:ascii="Times New Roman" w:hAnsi="Times New Roman" w:cs="Times New Roman"/>
          <w:sz w:val="24"/>
          <w:szCs w:val="24"/>
        </w:rPr>
        <w:t>2018 г                                                                             №</w:t>
      </w:r>
      <w:r w:rsidR="00D63D1C">
        <w:rPr>
          <w:rFonts w:ascii="Times New Roman" w:hAnsi="Times New Roman" w:cs="Times New Roman"/>
          <w:sz w:val="24"/>
          <w:szCs w:val="24"/>
        </w:rPr>
        <w:t>65</w:t>
      </w:r>
      <w:r w:rsidR="0034112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129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34112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41129">
        <w:rPr>
          <w:rFonts w:ascii="Times New Roman" w:hAnsi="Times New Roman" w:cs="Times New Roman"/>
          <w:sz w:val="24"/>
          <w:szCs w:val="24"/>
        </w:rPr>
        <w:t>расная Заря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передаче полномочий по осуществлению внутреннего муниципального финансового контроля и контроля в сфере закупок администрации </w:t>
      </w:r>
      <w:r w:rsidR="00341129">
        <w:rPr>
          <w:rFonts w:ascii="Times New Roman" w:hAnsi="Times New Roman" w:cs="Times New Roman"/>
          <w:sz w:val="24"/>
          <w:szCs w:val="24"/>
        </w:rPr>
        <w:t>Краснозоренского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органу внутреннего муниципального финансового контроля </w:t>
      </w:r>
      <w:r w:rsidR="00341129">
        <w:rPr>
          <w:rFonts w:ascii="Times New Roman" w:hAnsi="Times New Roman" w:cs="Times New Roman"/>
          <w:sz w:val="24"/>
          <w:szCs w:val="24"/>
        </w:rPr>
        <w:t>Краснозоренского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</w:p>
    <w:p w:rsidR="001B2D11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341129">
        <w:rPr>
          <w:rFonts w:ascii="Times New Roman" w:hAnsi="Times New Roman" w:cs="Times New Roman"/>
          <w:sz w:val="24"/>
          <w:szCs w:val="24"/>
        </w:rPr>
        <w:t>Краснозоренский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  <w:proofErr w:type="gramEnd"/>
    </w:p>
    <w:p w:rsidR="00CD72AE" w:rsidRDefault="00CD72AE" w:rsidP="001B2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1.Передать полномочия по осуществлению внутреннего муниципального финансового контроля и контролю в сфере закупок администрации </w:t>
      </w:r>
      <w:r w:rsidR="00341129">
        <w:rPr>
          <w:rFonts w:ascii="Times New Roman" w:hAnsi="Times New Roman" w:cs="Times New Roman"/>
          <w:sz w:val="24"/>
          <w:szCs w:val="24"/>
        </w:rPr>
        <w:t>Краснозоренского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органу внутреннего муниципального финансового контроля администрации </w:t>
      </w:r>
      <w:r w:rsidR="00341129">
        <w:rPr>
          <w:rFonts w:ascii="Times New Roman" w:hAnsi="Times New Roman" w:cs="Times New Roman"/>
          <w:sz w:val="24"/>
          <w:szCs w:val="24"/>
        </w:rPr>
        <w:t>Краснозоренского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341129">
        <w:rPr>
          <w:rFonts w:ascii="Times New Roman" w:hAnsi="Times New Roman" w:cs="Times New Roman"/>
          <w:sz w:val="24"/>
          <w:szCs w:val="24"/>
        </w:rPr>
        <w:t>Краснозоренского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 администрацией </w:t>
      </w:r>
      <w:r w:rsidR="00341129">
        <w:rPr>
          <w:rFonts w:ascii="Times New Roman" w:hAnsi="Times New Roman" w:cs="Times New Roman"/>
          <w:sz w:val="24"/>
          <w:szCs w:val="24"/>
        </w:rPr>
        <w:t>Краснозоренского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соглашение о передаче уполномоченному органу на осуществление внутреннего муниципального финансового контроля администрации </w:t>
      </w:r>
      <w:r w:rsidR="00341129">
        <w:rPr>
          <w:rFonts w:ascii="Times New Roman" w:hAnsi="Times New Roman" w:cs="Times New Roman"/>
          <w:sz w:val="24"/>
          <w:szCs w:val="24"/>
        </w:rPr>
        <w:t>Краснозоренского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органа (должностного лица) </w:t>
      </w:r>
      <w:r w:rsidR="00341129">
        <w:rPr>
          <w:rFonts w:ascii="Times New Roman" w:hAnsi="Times New Roman" w:cs="Times New Roman"/>
          <w:sz w:val="24"/>
          <w:szCs w:val="24"/>
        </w:rPr>
        <w:t>Краснозоренского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внутреннего муниципального финансового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341129">
        <w:rPr>
          <w:rFonts w:ascii="Times New Roman" w:hAnsi="Times New Roman" w:cs="Times New Roman"/>
          <w:sz w:val="24"/>
          <w:szCs w:val="24"/>
        </w:rPr>
        <w:t>Краснозоренского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r w:rsidR="00341129">
        <w:rPr>
          <w:rFonts w:ascii="Times New Roman" w:hAnsi="Times New Roman" w:cs="Times New Roman"/>
          <w:sz w:val="24"/>
          <w:szCs w:val="24"/>
        </w:rPr>
        <w:t xml:space="preserve">                 Л.С.Алдошина</w:t>
      </w:r>
    </w:p>
    <w:p w:rsidR="00841427" w:rsidRDefault="00841427" w:rsidP="00CD72AE">
      <w:pPr>
        <w:rPr>
          <w:rFonts w:ascii="Times New Roman" w:hAnsi="Times New Roman" w:cs="Times New Roman"/>
          <w:sz w:val="24"/>
          <w:szCs w:val="24"/>
        </w:rPr>
      </w:pPr>
    </w:p>
    <w:p w:rsidR="00841427" w:rsidRDefault="00841427" w:rsidP="00CD72AE">
      <w:pPr>
        <w:rPr>
          <w:rFonts w:ascii="Times New Roman" w:hAnsi="Times New Roman" w:cs="Times New Roman"/>
          <w:sz w:val="24"/>
          <w:szCs w:val="24"/>
        </w:rPr>
      </w:pPr>
    </w:p>
    <w:p w:rsidR="00841427" w:rsidRDefault="00841427" w:rsidP="00CD72AE">
      <w:pPr>
        <w:rPr>
          <w:rFonts w:ascii="Times New Roman" w:hAnsi="Times New Roman" w:cs="Times New Roman"/>
          <w:sz w:val="24"/>
          <w:szCs w:val="24"/>
        </w:rPr>
      </w:pPr>
    </w:p>
    <w:p w:rsidR="00841427" w:rsidRDefault="00841427" w:rsidP="008414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41427" w:rsidRDefault="00841427" w:rsidP="00841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Краснозоренского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41427" w:rsidRDefault="00841427" w:rsidP="00841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841427" w:rsidRDefault="00841427" w:rsidP="00841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41427" w:rsidRDefault="00841427" w:rsidP="00841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20.07. 2018 года № </w:t>
      </w:r>
      <w:bookmarkStart w:id="0" w:name="Par39"/>
      <w:bookmarkEnd w:id="0"/>
      <w:r>
        <w:rPr>
          <w:rFonts w:ascii="Times New Roman" w:hAnsi="Times New Roman"/>
          <w:sz w:val="28"/>
          <w:szCs w:val="28"/>
        </w:rPr>
        <w:t>65</w:t>
      </w:r>
    </w:p>
    <w:p w:rsidR="00841427" w:rsidRPr="00103317" w:rsidRDefault="00841427" w:rsidP="00841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27" w:rsidRPr="00103317" w:rsidRDefault="00841427" w:rsidP="00841427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СОГЛАШЕНИЕ</w:t>
      </w:r>
    </w:p>
    <w:p w:rsidR="00841427" w:rsidRPr="00103317" w:rsidRDefault="00841427" w:rsidP="00841427">
      <w:pPr>
        <w:spacing w:after="0" w:line="240" w:lineRule="auto"/>
        <w:ind w:left="170" w:right="113" w:firstLine="11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 xml:space="preserve">о передаче полномочий по осуществлению внутреннего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03317"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841427" w:rsidRPr="00103317" w:rsidRDefault="00841427" w:rsidP="00841427">
      <w:pPr>
        <w:spacing w:after="0" w:line="24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</w:p>
    <w:p w:rsidR="00841427" w:rsidRPr="00F8594D" w:rsidRDefault="00841427" w:rsidP="0084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bidi="ru-RU"/>
        </w:rPr>
        <w:t>Администрация Краснозоренск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>о</w:t>
      </w:r>
      <w:r>
        <w:rPr>
          <w:rFonts w:ascii="Times New Roman" w:eastAsia="Courier New" w:hAnsi="Times New Roman"/>
          <w:sz w:val="28"/>
          <w:szCs w:val="28"/>
          <w:lang w:bidi="ru-RU"/>
        </w:rPr>
        <w:t>го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Pr="00715EB1">
        <w:rPr>
          <w:rFonts w:ascii="Times New Roman" w:eastAsia="Courier New" w:hAnsi="Times New Roman"/>
          <w:bCs/>
          <w:sz w:val="28"/>
          <w:szCs w:val="28"/>
          <w:lang w:bidi="ru-RU"/>
        </w:rPr>
        <w:t>сельско</w:t>
      </w:r>
      <w:r>
        <w:rPr>
          <w:rFonts w:ascii="Times New Roman" w:eastAsia="Courier New" w:hAnsi="Times New Roman"/>
          <w:bCs/>
          <w:sz w:val="28"/>
          <w:szCs w:val="28"/>
          <w:lang w:bidi="ru-RU"/>
        </w:rPr>
        <w:t>го</w:t>
      </w:r>
      <w:r w:rsidRPr="00715EB1">
        <w:rPr>
          <w:rFonts w:ascii="Times New Roman" w:eastAsia="Courier New" w:hAnsi="Times New Roman"/>
          <w:bCs/>
          <w:sz w:val="28"/>
          <w:szCs w:val="28"/>
          <w:lang w:bidi="ru-RU"/>
        </w:rPr>
        <w:t xml:space="preserve"> поселени</w:t>
      </w:r>
      <w:r>
        <w:rPr>
          <w:rFonts w:ascii="Times New Roman" w:eastAsia="Courier New" w:hAnsi="Times New Roman"/>
          <w:bCs/>
          <w:sz w:val="28"/>
          <w:szCs w:val="28"/>
          <w:lang w:bidi="ru-RU"/>
        </w:rPr>
        <w:t xml:space="preserve">я Краснозоренского района Орловской области 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в лице главы </w:t>
      </w:r>
      <w:r>
        <w:rPr>
          <w:rFonts w:ascii="Times New Roman" w:eastAsia="Courier New" w:hAnsi="Times New Roman"/>
          <w:sz w:val="28"/>
          <w:szCs w:val="28"/>
          <w:lang w:bidi="ru-RU"/>
        </w:rPr>
        <w:t>Алдошиной Людмилы Сергеевны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, действующей на основании Устава </w:t>
      </w:r>
      <w:r>
        <w:rPr>
          <w:rFonts w:ascii="Times New Roman" w:eastAsia="Courier New" w:hAnsi="Times New Roman"/>
          <w:sz w:val="28"/>
          <w:szCs w:val="28"/>
          <w:lang w:bidi="ru-RU"/>
        </w:rPr>
        <w:t>Краснозоренск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>ого сельского поселения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, и администрация 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>Краснозоренск</w:t>
      </w:r>
      <w:r>
        <w:rPr>
          <w:rFonts w:ascii="Times New Roman" w:eastAsia="Courier New" w:hAnsi="Times New Roman"/>
          <w:sz w:val="28"/>
          <w:szCs w:val="28"/>
          <w:lang w:bidi="ru-RU"/>
        </w:rPr>
        <w:t>ого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 район</w:t>
      </w:r>
      <w:r>
        <w:rPr>
          <w:rFonts w:ascii="Times New Roman" w:eastAsia="Courier New" w:hAnsi="Times New Roman"/>
          <w:sz w:val="28"/>
          <w:szCs w:val="28"/>
          <w:lang w:bidi="ru-RU"/>
        </w:rPr>
        <w:t>а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 Орловской </w:t>
      </w:r>
      <w:r>
        <w:rPr>
          <w:rFonts w:ascii="Times New Roman" w:eastAsia="Courier New" w:hAnsi="Times New Roman"/>
          <w:sz w:val="28"/>
          <w:szCs w:val="28"/>
          <w:lang w:bidi="ru-RU"/>
        </w:rPr>
        <w:t>области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 в лице главы Краснозоренского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района </w:t>
      </w:r>
      <w:proofErr w:type="spellStart"/>
      <w:r>
        <w:rPr>
          <w:rFonts w:ascii="Times New Roman" w:eastAsia="Courier New" w:hAnsi="Times New Roman"/>
          <w:sz w:val="28"/>
          <w:szCs w:val="28"/>
          <w:lang w:bidi="ru-RU"/>
        </w:rPr>
        <w:t>Пряжникова</w:t>
      </w:r>
      <w:proofErr w:type="spellEnd"/>
      <w:r>
        <w:rPr>
          <w:rFonts w:ascii="Times New Roman" w:eastAsia="Courier New" w:hAnsi="Times New Roman"/>
          <w:sz w:val="28"/>
          <w:szCs w:val="28"/>
          <w:lang w:bidi="ru-RU"/>
        </w:rPr>
        <w:t xml:space="preserve"> Ивана Андреевича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>, действующего на основании Устава Краснозоренского района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Pr="00103317">
        <w:rPr>
          <w:rFonts w:ascii="Times New Roman" w:hAnsi="Times New Roman"/>
          <w:sz w:val="28"/>
          <w:szCs w:val="28"/>
        </w:rPr>
        <w:t xml:space="preserve">вместе именуемые </w:t>
      </w:r>
      <w:r>
        <w:rPr>
          <w:rFonts w:ascii="Times New Roman" w:hAnsi="Times New Roman"/>
          <w:sz w:val="28"/>
          <w:szCs w:val="28"/>
        </w:rPr>
        <w:t>«</w:t>
      </w:r>
      <w:r w:rsidRPr="00103317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>»</w:t>
      </w:r>
      <w:r w:rsidRPr="00103317">
        <w:rPr>
          <w:rFonts w:ascii="Times New Roman" w:hAnsi="Times New Roman"/>
          <w:sz w:val="28"/>
          <w:szCs w:val="28"/>
        </w:rPr>
        <w:t xml:space="preserve">, руководствуясь частью 4 статьи 15 Федерального закона от 6 октября 2003 г. № 131 - ФЗ </w:t>
      </w:r>
      <w:r>
        <w:rPr>
          <w:rFonts w:ascii="Times New Roman" w:hAnsi="Times New Roman"/>
          <w:sz w:val="28"/>
          <w:szCs w:val="28"/>
        </w:rPr>
        <w:t>«</w:t>
      </w:r>
      <w:r w:rsidRPr="00103317">
        <w:rPr>
          <w:rFonts w:ascii="Times New Roman" w:hAnsi="Times New Roman"/>
          <w:sz w:val="28"/>
          <w:szCs w:val="28"/>
        </w:rPr>
        <w:t>Об общих</w:t>
      </w:r>
      <w:proofErr w:type="gramEnd"/>
      <w:r w:rsidRPr="00103317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03317">
        <w:rPr>
          <w:rFonts w:ascii="Times New Roman" w:hAnsi="Times New Roman"/>
          <w:sz w:val="28"/>
          <w:szCs w:val="28"/>
        </w:rPr>
        <w:t xml:space="preserve">, статьей 269.2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статьей 99 Федерального закона от 5 апреля 2013 года № 44-ФЗ «</w:t>
      </w:r>
      <w:r w:rsidRPr="00AE0B1E">
        <w:rPr>
          <w:rFonts w:ascii="Times New Roman" w:hAnsi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sz w:val="28"/>
          <w:szCs w:val="28"/>
        </w:rPr>
        <w:t>» (далее – Федеральный закон № 44-ФЗ</w:t>
      </w:r>
      <w:proofErr w:type="gramStart"/>
      <w:r>
        <w:rPr>
          <w:rFonts w:ascii="Times New Roman" w:hAnsi="Times New Roman"/>
          <w:bCs/>
          <w:sz w:val="28"/>
          <w:szCs w:val="28"/>
        </w:rPr>
        <w:t>)</w:t>
      </w:r>
      <w:r w:rsidRPr="00103317">
        <w:rPr>
          <w:rFonts w:ascii="Times New Roman" w:hAnsi="Times New Roman"/>
          <w:sz w:val="28"/>
          <w:szCs w:val="28"/>
        </w:rPr>
        <w:t>з</w:t>
      </w:r>
      <w:proofErr w:type="gramEnd"/>
      <w:r w:rsidRPr="00103317">
        <w:rPr>
          <w:rFonts w:ascii="Times New Roman" w:hAnsi="Times New Roman"/>
          <w:sz w:val="28"/>
          <w:szCs w:val="28"/>
        </w:rPr>
        <w:t>аключили настоящее Соглашение о нижеследующем:</w:t>
      </w:r>
    </w:p>
    <w:p w:rsidR="00841427" w:rsidRPr="00103317" w:rsidRDefault="00841427" w:rsidP="00841427">
      <w:pPr>
        <w:spacing w:after="0" w:line="240" w:lineRule="auto"/>
        <w:ind w:left="625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</w:t>
      </w:r>
      <w:r>
        <w:rPr>
          <w:rFonts w:ascii="Times New Roman" w:hAnsi="Times New Roman"/>
          <w:sz w:val="28"/>
          <w:szCs w:val="28"/>
        </w:rPr>
        <w:t xml:space="preserve">Администрацией Краснозоренского сельского поселения Краснозоренского района Орловской области </w:t>
      </w:r>
      <w:r w:rsidRPr="0010331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Краснозоренского</w:t>
      </w:r>
      <w:r w:rsidRPr="00103317">
        <w:rPr>
          <w:rFonts w:ascii="Times New Roman" w:hAnsi="Times New Roman"/>
          <w:sz w:val="28"/>
          <w:szCs w:val="28"/>
        </w:rPr>
        <w:t xml:space="preserve"> района 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полномочий по осуществлению внутреннего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103317">
        <w:rPr>
          <w:rFonts w:ascii="Times New Roman" w:hAnsi="Times New Roman"/>
          <w:color w:val="000000"/>
          <w:sz w:val="28"/>
          <w:szCs w:val="28"/>
        </w:rPr>
        <w:t>финансового  контроля.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 xml:space="preserve">1.2.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Краснозоренского 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района передаются следующие полномочия по осуществлению внутреннего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103317">
        <w:rPr>
          <w:rFonts w:ascii="Times New Roman" w:hAnsi="Times New Roman"/>
          <w:color w:val="000000"/>
          <w:sz w:val="28"/>
          <w:szCs w:val="28"/>
        </w:rPr>
        <w:t>финансового контроля:</w:t>
      </w:r>
    </w:p>
    <w:p w:rsidR="00841427" w:rsidRPr="00103317" w:rsidRDefault="00841427" w:rsidP="0084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033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317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41427" w:rsidRDefault="00841427" w:rsidP="0084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033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317">
        <w:rPr>
          <w:rFonts w:ascii="Times New Roman" w:hAnsi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</w:t>
      </w:r>
      <w:r>
        <w:rPr>
          <w:rFonts w:ascii="Times New Roman" w:hAnsi="Times New Roman"/>
          <w:sz w:val="28"/>
          <w:szCs w:val="28"/>
        </w:rPr>
        <w:t>сполнении муниципальных заданий;</w:t>
      </w:r>
    </w:p>
    <w:p w:rsidR="00841427" w:rsidRPr="00C328FE" w:rsidRDefault="00841427" w:rsidP="00841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соблюдением требований к обоснованию закупок, предусмотренных </w:t>
      </w:r>
      <w:hyperlink r:id="rId4" w:history="1">
        <w:r w:rsidRPr="00211D5F">
          <w:rPr>
            <w:rStyle w:val="a4"/>
            <w:rFonts w:ascii="Times New Roman" w:hAnsi="Times New Roman"/>
            <w:sz w:val="28"/>
            <w:szCs w:val="28"/>
          </w:rPr>
          <w:t>статьей 18</w:t>
        </w:r>
      </w:hyperlink>
      <w:r>
        <w:rPr>
          <w:rFonts w:ascii="Times New Roman" w:hAnsi="Times New Roman"/>
          <w:bCs/>
          <w:sz w:val="28"/>
          <w:szCs w:val="28"/>
        </w:rPr>
        <w:t>Федерального закона № 44-ФЗ</w:t>
      </w:r>
      <w:r w:rsidRPr="00C328FE">
        <w:rPr>
          <w:rFonts w:ascii="Times New Roman" w:hAnsi="Times New Roman"/>
          <w:sz w:val="28"/>
          <w:szCs w:val="28"/>
        </w:rPr>
        <w:t>, и обоснованности закупок;</w:t>
      </w:r>
    </w:p>
    <w:p w:rsidR="00841427" w:rsidRPr="00C328FE" w:rsidRDefault="00841427" w:rsidP="0084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правил нормирования в сфере закупок, предусмотренного </w:t>
      </w:r>
      <w:hyperlink r:id="rId5" w:history="1">
        <w:r w:rsidRPr="00211D5F">
          <w:rPr>
            <w:rStyle w:val="a4"/>
            <w:rFonts w:ascii="Times New Roman" w:hAnsi="Times New Roman"/>
            <w:sz w:val="28"/>
            <w:szCs w:val="28"/>
          </w:rPr>
          <w:t>статьей 19</w:t>
        </w:r>
      </w:hyperlink>
      <w:r>
        <w:rPr>
          <w:rFonts w:ascii="Times New Roman" w:hAnsi="Times New Roman"/>
          <w:bCs/>
          <w:sz w:val="28"/>
          <w:szCs w:val="28"/>
        </w:rPr>
        <w:t>Федерального закона № 44-ФЗ</w:t>
      </w:r>
      <w:r w:rsidRPr="00C328FE">
        <w:rPr>
          <w:rFonts w:ascii="Times New Roman" w:hAnsi="Times New Roman"/>
          <w:sz w:val="28"/>
          <w:szCs w:val="28"/>
        </w:rPr>
        <w:t>;</w:t>
      </w:r>
    </w:p>
    <w:p w:rsidR="00841427" w:rsidRPr="00C328FE" w:rsidRDefault="00841427" w:rsidP="0084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41427" w:rsidRPr="00C328FE" w:rsidRDefault="00841427" w:rsidP="0084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41427" w:rsidRPr="00C328FE" w:rsidRDefault="00841427" w:rsidP="0084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841427" w:rsidRPr="00C328FE" w:rsidRDefault="00841427" w:rsidP="0084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своевременност</w:t>
      </w:r>
      <w:r>
        <w:rPr>
          <w:rFonts w:ascii="Times New Roman" w:hAnsi="Times New Roman"/>
          <w:sz w:val="28"/>
          <w:szCs w:val="28"/>
        </w:rPr>
        <w:t>ью</w:t>
      </w:r>
      <w:r w:rsidRPr="00C328FE">
        <w:rPr>
          <w:rFonts w:ascii="Times New Roman" w:hAnsi="Times New Roman"/>
          <w:sz w:val="28"/>
          <w:szCs w:val="28"/>
        </w:rPr>
        <w:t>, полнот</w:t>
      </w:r>
      <w:r>
        <w:rPr>
          <w:rFonts w:ascii="Times New Roman" w:hAnsi="Times New Roman"/>
          <w:sz w:val="28"/>
          <w:szCs w:val="28"/>
        </w:rPr>
        <w:t>ой</w:t>
      </w:r>
      <w:r w:rsidRPr="00C328FE">
        <w:rPr>
          <w:rFonts w:ascii="Times New Roman" w:hAnsi="Times New Roman"/>
          <w:sz w:val="28"/>
          <w:szCs w:val="28"/>
        </w:rPr>
        <w:t xml:space="preserve"> и достоверност</w:t>
      </w:r>
      <w:r>
        <w:rPr>
          <w:rFonts w:ascii="Times New Roman" w:hAnsi="Times New Roman"/>
          <w:sz w:val="28"/>
          <w:szCs w:val="28"/>
        </w:rPr>
        <w:t>ью</w:t>
      </w:r>
      <w:r w:rsidRPr="00C328FE">
        <w:rPr>
          <w:rFonts w:ascii="Times New Roman" w:hAnsi="Times New Roman"/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841427" w:rsidRPr="00F8594D" w:rsidRDefault="00841427" w:rsidP="0084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841427" w:rsidRPr="00103317" w:rsidRDefault="00841427" w:rsidP="0084142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841427" w:rsidRPr="00103317" w:rsidRDefault="00841427" w:rsidP="00841427">
      <w:pPr>
        <w:spacing w:after="0" w:line="240" w:lineRule="auto"/>
        <w:ind w:left="341" w:firstLine="368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Администрация Краснозоренского сельского поселения Краснозоренского района Орловской области</w:t>
      </w:r>
      <w:r w:rsidRPr="00103317">
        <w:rPr>
          <w:rFonts w:ascii="Times New Roman" w:hAnsi="Times New Roman"/>
          <w:sz w:val="28"/>
          <w:szCs w:val="28"/>
        </w:rPr>
        <w:t xml:space="preserve"> обязана: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2.1.1. Создать надлежащие условия для проведения контрольных мероприятий, обеспечить передачу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Краснозоренского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района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2.1.2.</w:t>
      </w:r>
      <w:r w:rsidRPr="00103317">
        <w:rPr>
          <w:rFonts w:ascii="Times New Roman" w:hAnsi="Times New Roman"/>
          <w:sz w:val="28"/>
          <w:szCs w:val="28"/>
        </w:rPr>
        <w:t xml:space="preserve"> Осуществлять финансирование мероприятий по осуществлению переданных, в соответствии с настоящим Соглашением, полномочий </w:t>
      </w:r>
      <w:r w:rsidRPr="00103317">
        <w:rPr>
          <w:rFonts w:ascii="Times New Roman" w:hAnsi="Times New Roman"/>
          <w:color w:val="000000" w:themeColor="text1"/>
          <w:sz w:val="28"/>
          <w:szCs w:val="28"/>
        </w:rPr>
        <w:t xml:space="preserve">согласно разделу 3 </w:t>
      </w:r>
      <w:r w:rsidRPr="00103317">
        <w:rPr>
          <w:rFonts w:ascii="Times New Roman" w:hAnsi="Times New Roman"/>
          <w:sz w:val="28"/>
          <w:szCs w:val="28"/>
        </w:rPr>
        <w:t>настоящего Соглашения</w:t>
      </w:r>
      <w:r w:rsidRPr="00103317">
        <w:rPr>
          <w:rFonts w:ascii="Times New Roman" w:hAnsi="Times New Roman"/>
          <w:color w:val="000000"/>
          <w:sz w:val="28"/>
          <w:szCs w:val="28"/>
        </w:rPr>
        <w:t>;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Администрация Краснозоренского сельского поселения Краснозоренского района Орловской области </w:t>
      </w:r>
      <w:r w:rsidRPr="00103317">
        <w:rPr>
          <w:rFonts w:ascii="Times New Roman" w:hAnsi="Times New Roman"/>
          <w:color w:val="000000"/>
          <w:sz w:val="28"/>
          <w:szCs w:val="28"/>
        </w:rPr>
        <w:t>имеет право: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 xml:space="preserve">2.2.1. </w:t>
      </w:r>
      <w:r w:rsidRPr="00103317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от Администрации </w:t>
      </w:r>
      <w:r>
        <w:rPr>
          <w:rFonts w:ascii="Times New Roman" w:hAnsi="Times New Roman"/>
          <w:sz w:val="28"/>
          <w:szCs w:val="28"/>
        </w:rPr>
        <w:t xml:space="preserve">Краснозоренского </w:t>
      </w:r>
      <w:r w:rsidRPr="00103317">
        <w:rPr>
          <w:rFonts w:ascii="Times New Roman" w:hAnsi="Times New Roman"/>
          <w:sz w:val="28"/>
          <w:szCs w:val="28"/>
        </w:rPr>
        <w:t>района документы и иную информацию, связанную с осуществлением переданных ей полномочий;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2.</w:t>
      </w:r>
      <w:r w:rsidRPr="00103317">
        <w:rPr>
          <w:rFonts w:ascii="Times New Roman" w:hAnsi="Times New Roman"/>
          <w:sz w:val="28"/>
          <w:szCs w:val="28"/>
        </w:rPr>
        <w:t>2.2. Направлять предложения о проведении контрольных мероприятий.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2.3. Администрации </w:t>
      </w:r>
      <w:r>
        <w:rPr>
          <w:rFonts w:ascii="Times New Roman" w:hAnsi="Times New Roman"/>
          <w:sz w:val="28"/>
          <w:szCs w:val="28"/>
        </w:rPr>
        <w:t xml:space="preserve">Краснозоренского </w:t>
      </w:r>
      <w:r w:rsidRPr="00103317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Pr="00103317">
        <w:rPr>
          <w:rFonts w:ascii="Times New Roman" w:hAnsi="Times New Roman"/>
          <w:sz w:val="28"/>
          <w:szCs w:val="28"/>
        </w:rPr>
        <w:t>обязана</w:t>
      </w:r>
      <w:proofErr w:type="gramEnd"/>
      <w:r w:rsidRPr="00103317">
        <w:rPr>
          <w:rFonts w:ascii="Times New Roman" w:hAnsi="Times New Roman"/>
          <w:sz w:val="28"/>
          <w:szCs w:val="28"/>
        </w:rPr>
        <w:t>: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2.2.1. 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2.2.2. Предоставлять отчет об осуществлении переданных полномочий в </w:t>
      </w:r>
      <w:r>
        <w:rPr>
          <w:rFonts w:ascii="Times New Roman" w:hAnsi="Times New Roman"/>
          <w:sz w:val="28"/>
          <w:szCs w:val="28"/>
        </w:rPr>
        <w:t xml:space="preserve">Администрацию Краснозоренского сельского поселения Краснозоренского района Орловской области </w:t>
      </w:r>
      <w:r w:rsidRPr="00103317">
        <w:rPr>
          <w:rFonts w:ascii="Times New Roman" w:hAnsi="Times New Roman"/>
          <w:sz w:val="28"/>
          <w:szCs w:val="28"/>
        </w:rPr>
        <w:t xml:space="preserve">ежегодно не позднее </w:t>
      </w:r>
      <w:r>
        <w:rPr>
          <w:rFonts w:ascii="Times New Roman" w:hAnsi="Times New Roman"/>
          <w:sz w:val="28"/>
          <w:szCs w:val="28"/>
        </w:rPr>
        <w:t xml:space="preserve">марта месяца </w:t>
      </w:r>
      <w:r w:rsidRPr="00103317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103317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103317">
        <w:rPr>
          <w:rFonts w:ascii="Times New Roman" w:hAnsi="Times New Roman"/>
          <w:sz w:val="28"/>
          <w:szCs w:val="28"/>
        </w:rPr>
        <w:t>;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2.2.3. Использовать выделяемые </w:t>
      </w:r>
      <w:r>
        <w:rPr>
          <w:rFonts w:ascii="Times New Roman" w:hAnsi="Times New Roman"/>
          <w:sz w:val="28"/>
          <w:szCs w:val="28"/>
        </w:rPr>
        <w:t xml:space="preserve">Администрацией Краснозоренского сельского поселения </w:t>
      </w:r>
      <w:r w:rsidRPr="00103317">
        <w:rPr>
          <w:rFonts w:ascii="Times New Roman" w:hAnsi="Times New Roman"/>
          <w:sz w:val="28"/>
          <w:szCs w:val="28"/>
        </w:rPr>
        <w:t>средства исключительно на осуществление переданных полномочий.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2.3. Администрация</w:t>
      </w:r>
      <w:r>
        <w:rPr>
          <w:rFonts w:ascii="Times New Roman" w:hAnsi="Times New Roman"/>
          <w:sz w:val="28"/>
          <w:szCs w:val="28"/>
        </w:rPr>
        <w:t xml:space="preserve"> Краснозоренского</w:t>
      </w:r>
      <w:r w:rsidRPr="00103317">
        <w:rPr>
          <w:rFonts w:ascii="Times New Roman" w:hAnsi="Times New Roman"/>
          <w:sz w:val="28"/>
          <w:szCs w:val="28"/>
        </w:rPr>
        <w:t xml:space="preserve"> района имеет право: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lastRenderedPageBreak/>
        <w:t xml:space="preserve">2.3.1. Запрашивать </w:t>
      </w:r>
      <w:proofErr w:type="gramStart"/>
      <w:r w:rsidRPr="00103317">
        <w:rPr>
          <w:rFonts w:ascii="Times New Roman" w:hAnsi="Times New Roman"/>
          <w:sz w:val="28"/>
          <w:szCs w:val="28"/>
        </w:rPr>
        <w:t>у</w:t>
      </w:r>
      <w:proofErr w:type="gramEnd"/>
      <w:r w:rsidRPr="0010331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Краснозоренского сельского поселения Краснозоренского района Орловской области </w:t>
      </w:r>
      <w:r w:rsidRPr="00103317">
        <w:rPr>
          <w:rFonts w:ascii="Times New Roman" w:hAnsi="Times New Roman"/>
          <w:sz w:val="28"/>
          <w:szCs w:val="28"/>
        </w:rPr>
        <w:t>и получать от нее сведения, документы, необходимые для осуществления переданных полномочий;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2.3.2. Посещать территорию и истребовать документы, относящиеся к предмету контрольного мероприятия;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2.3.3. 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841427" w:rsidRPr="00F8594D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2.4. В случае невозможности надлежащего исполнения переданных полномочий Администрация </w:t>
      </w:r>
      <w:r>
        <w:rPr>
          <w:rFonts w:ascii="Times New Roman" w:hAnsi="Times New Roman"/>
          <w:sz w:val="28"/>
          <w:szCs w:val="28"/>
        </w:rPr>
        <w:t xml:space="preserve"> Краснозоренского </w:t>
      </w:r>
      <w:r w:rsidRPr="00103317">
        <w:rPr>
          <w:rFonts w:ascii="Times New Roman" w:hAnsi="Times New Roman"/>
          <w:sz w:val="28"/>
          <w:szCs w:val="28"/>
        </w:rPr>
        <w:t>района сообщает об этом в письменной форме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03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Краснозоренского сельского </w:t>
      </w:r>
      <w:r w:rsidRPr="00103317">
        <w:rPr>
          <w:rFonts w:ascii="Times New Roman" w:hAnsi="Times New Roman"/>
          <w:sz w:val="28"/>
          <w:szCs w:val="28"/>
        </w:rPr>
        <w:t>поселения,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03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Краснозоренского сельского </w:t>
      </w:r>
      <w:r w:rsidRPr="0010331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17">
        <w:rPr>
          <w:rFonts w:ascii="Times New Roman" w:hAnsi="Times New Roman"/>
          <w:sz w:val="28"/>
          <w:szCs w:val="28"/>
        </w:rPr>
        <w:t>рассматривает такое сообщение и в течени</w:t>
      </w:r>
      <w:proofErr w:type="gramStart"/>
      <w:r w:rsidRPr="00103317">
        <w:rPr>
          <w:rFonts w:ascii="Times New Roman" w:hAnsi="Times New Roman"/>
          <w:sz w:val="28"/>
          <w:szCs w:val="28"/>
        </w:rPr>
        <w:t>и</w:t>
      </w:r>
      <w:proofErr w:type="gramEnd"/>
      <w:r w:rsidRPr="00103317">
        <w:rPr>
          <w:rFonts w:ascii="Times New Roman" w:hAnsi="Times New Roman"/>
          <w:sz w:val="28"/>
          <w:szCs w:val="28"/>
        </w:rPr>
        <w:t xml:space="preserve"> месяца с момента его поступления принимает решение о порядке дальнейшего осуществления полномочий.</w:t>
      </w:r>
    </w:p>
    <w:p w:rsidR="00841427" w:rsidRPr="00103317" w:rsidRDefault="00841427" w:rsidP="008414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841427" w:rsidRPr="00211D5F" w:rsidRDefault="00841427" w:rsidP="00841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 w:rsidRPr="00103317">
        <w:rPr>
          <w:rFonts w:ascii="Times New Roman" w:hAnsi="Times New Roman"/>
          <w:sz w:val="28"/>
          <w:szCs w:val="28"/>
        </w:rPr>
        <w:t>3.1.</w:t>
      </w:r>
      <w:r w:rsidRPr="00211D5F">
        <w:rPr>
          <w:rFonts w:ascii="Times New Roman" w:hAnsi="Times New Roman"/>
          <w:color w:val="000000"/>
          <w:spacing w:val="-3"/>
          <w:sz w:val="28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>
        <w:rPr>
          <w:rFonts w:ascii="Times New Roman" w:hAnsi="Times New Roman"/>
          <w:color w:val="000000"/>
          <w:spacing w:val="-3"/>
          <w:sz w:val="28"/>
        </w:rPr>
        <w:t xml:space="preserve">Краснозоренского  </w:t>
      </w:r>
      <w:r w:rsidRPr="00211D5F">
        <w:rPr>
          <w:rFonts w:ascii="Times New Roman" w:hAnsi="Times New Roman"/>
          <w:color w:val="000000"/>
          <w:spacing w:val="-3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pacing w:val="-3"/>
          <w:sz w:val="28"/>
        </w:rPr>
        <w:t xml:space="preserve">Краснозоренского района Орловской области (далее – сельское поселение) </w:t>
      </w:r>
      <w:r w:rsidRPr="00211D5F">
        <w:rPr>
          <w:rFonts w:ascii="Times New Roman" w:hAnsi="Times New Roman"/>
          <w:color w:val="000000"/>
          <w:spacing w:val="-3"/>
          <w:sz w:val="28"/>
        </w:rPr>
        <w:t xml:space="preserve">в бюджет </w:t>
      </w:r>
      <w:r>
        <w:rPr>
          <w:rFonts w:ascii="Times New Roman" w:hAnsi="Times New Roman"/>
          <w:color w:val="000000"/>
          <w:spacing w:val="-3"/>
          <w:sz w:val="28"/>
        </w:rPr>
        <w:t xml:space="preserve">Краснозоренского </w:t>
      </w:r>
      <w:r w:rsidRPr="00211D5F">
        <w:rPr>
          <w:rFonts w:ascii="Times New Roman" w:hAnsi="Times New Roman"/>
          <w:color w:val="000000"/>
          <w:spacing w:val="-3"/>
          <w:sz w:val="28"/>
        </w:rPr>
        <w:t>муниципального района</w:t>
      </w:r>
      <w:r>
        <w:rPr>
          <w:rFonts w:ascii="Times New Roman" w:hAnsi="Times New Roman"/>
          <w:color w:val="000000"/>
          <w:spacing w:val="-3"/>
          <w:sz w:val="28"/>
        </w:rPr>
        <w:t xml:space="preserve"> Орловской области (далее – муниципальный район)</w:t>
      </w:r>
      <w:r w:rsidRPr="00211D5F">
        <w:rPr>
          <w:rFonts w:ascii="Times New Roman" w:hAnsi="Times New Roman"/>
          <w:color w:val="000000"/>
          <w:spacing w:val="-3"/>
          <w:sz w:val="28"/>
        </w:rPr>
        <w:t>.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D5F">
        <w:rPr>
          <w:rFonts w:ascii="Times New Roman" w:hAnsi="Times New Roman"/>
          <w:color w:val="000000"/>
          <w:spacing w:val="-3"/>
          <w:sz w:val="28"/>
        </w:rPr>
        <w:t>3.2. </w:t>
      </w:r>
      <w:r w:rsidRPr="00103317">
        <w:rPr>
          <w:rFonts w:ascii="Times New Roman" w:hAnsi="Times New Roman"/>
          <w:sz w:val="28"/>
          <w:szCs w:val="28"/>
        </w:rPr>
        <w:t xml:space="preserve">Объем </w:t>
      </w:r>
      <w:r w:rsidRPr="00103317">
        <w:rPr>
          <w:rFonts w:ascii="Times New Roman" w:hAnsi="Times New Roman"/>
          <w:color w:val="000000" w:themeColor="text1"/>
          <w:sz w:val="28"/>
          <w:szCs w:val="28"/>
        </w:rPr>
        <w:t>денежных средств</w:t>
      </w:r>
      <w:r w:rsidRPr="00103317">
        <w:rPr>
          <w:rFonts w:ascii="Times New Roman" w:hAnsi="Times New Roman"/>
          <w:sz w:val="28"/>
          <w:szCs w:val="28"/>
        </w:rPr>
        <w:t xml:space="preserve">, выделяемых на исполнение полномочий предусмотренных пунктом 1.2. настоящего Соглашения, из бюджета сельского поселения бюджету муниципального района равен </w:t>
      </w:r>
      <w:r>
        <w:rPr>
          <w:rFonts w:ascii="Times New Roman" w:hAnsi="Times New Roman"/>
          <w:sz w:val="28"/>
          <w:szCs w:val="28"/>
        </w:rPr>
        <w:t>86851</w:t>
      </w:r>
      <w:r w:rsidRPr="001033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восемьдесят шесть тысяч восемьсот пятьдесят один</w:t>
      </w:r>
      <w:r w:rsidRPr="00103317">
        <w:rPr>
          <w:rFonts w:ascii="Times New Roman" w:hAnsi="Times New Roman"/>
          <w:sz w:val="28"/>
          <w:szCs w:val="28"/>
        </w:rPr>
        <w:t>) рублей 00 коп.</w:t>
      </w:r>
    </w:p>
    <w:p w:rsidR="00841427" w:rsidRPr="00211D5F" w:rsidRDefault="00841427" w:rsidP="00841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3.3. </w:t>
      </w:r>
      <w:proofErr w:type="gramStart"/>
      <w:r w:rsidRPr="00211D5F">
        <w:rPr>
          <w:rFonts w:ascii="Times New Roman" w:hAnsi="Times New Roman"/>
          <w:color w:val="000000"/>
          <w:spacing w:val="-3"/>
          <w:sz w:val="28"/>
        </w:rPr>
        <w:t>Объем средств, предоставляемых</w:t>
      </w:r>
      <w:r w:rsidRPr="00211D5F">
        <w:rPr>
          <w:rFonts w:ascii="Times New Roman" w:hAnsi="Times New Roman"/>
          <w:color w:val="000000"/>
          <w:sz w:val="28"/>
          <w:szCs w:val="28"/>
        </w:rPr>
        <w:t xml:space="preserve">  Администрацией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 Краснозоренского сельского</w:t>
      </w:r>
      <w:r w:rsidRPr="00211D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поселения</w:t>
      </w:r>
      <w:r w:rsidRPr="00211D5F">
        <w:rPr>
          <w:rFonts w:ascii="Times New Roman" w:hAnsi="Times New Roman"/>
          <w:color w:val="000000"/>
          <w:spacing w:val="-3"/>
          <w:sz w:val="28"/>
        </w:rPr>
        <w:t xml:space="preserve"> из бюджета</w:t>
      </w:r>
      <w:r>
        <w:rPr>
          <w:rFonts w:ascii="Times New Roman" w:hAnsi="Times New Roman"/>
          <w:color w:val="000000"/>
          <w:spacing w:val="-3"/>
          <w:sz w:val="28"/>
        </w:rPr>
        <w:t xml:space="preserve"> Краснозоренского сельского</w:t>
      </w:r>
      <w:r w:rsidRPr="00211D5F"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 xml:space="preserve"> поселения </w:t>
      </w:r>
      <w:r w:rsidRPr="00211D5F">
        <w:rPr>
          <w:rFonts w:ascii="Times New Roman" w:hAnsi="Times New Roman"/>
          <w:color w:val="000000"/>
          <w:spacing w:val="-3"/>
          <w:sz w:val="28"/>
        </w:rPr>
        <w:t>в бюджет муниципального района на осуществление полномочий, предусмотренных настоящим Соглашением, на период действия Соглашения, определяется</w:t>
      </w:r>
      <w:r>
        <w:rPr>
          <w:rFonts w:ascii="Times New Roman" w:hAnsi="Times New Roman"/>
          <w:color w:val="000000"/>
          <w:spacing w:val="-3"/>
          <w:sz w:val="28"/>
        </w:rPr>
        <w:t xml:space="preserve"> в соответствии с Методикой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Краснозоренского сельского поселения Администрации  Краснозоренского района (приложение к Соглашению)</w:t>
      </w:r>
      <w:r w:rsidRPr="00211D5F">
        <w:rPr>
          <w:rFonts w:ascii="Times New Roman" w:hAnsi="Times New Roman"/>
          <w:color w:val="000000"/>
          <w:spacing w:val="-3"/>
          <w:sz w:val="28"/>
        </w:rPr>
        <w:t>.</w:t>
      </w:r>
      <w:proofErr w:type="gramEnd"/>
    </w:p>
    <w:p w:rsidR="00841427" w:rsidRDefault="00841427" w:rsidP="00841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 w:rsidRPr="003F6AFC">
        <w:rPr>
          <w:rFonts w:ascii="Times New Roman" w:hAnsi="Times New Roman"/>
          <w:color w:val="000000"/>
          <w:spacing w:val="-3"/>
          <w:sz w:val="28"/>
        </w:rPr>
        <w:t>3.4. </w:t>
      </w:r>
      <w:r>
        <w:rPr>
          <w:rFonts w:ascii="Times New Roman" w:hAnsi="Times New Roman"/>
          <w:color w:val="000000"/>
          <w:spacing w:val="-3"/>
          <w:sz w:val="28"/>
        </w:rPr>
        <w:t>Стандартные расходы на оплату труда должностного лица осуществляющего полномочия по внутреннему муниципальному финансовому контролю Администрации района, предусмотренные настоящим Соглашением, в расчете на год определены исходя из норматива затрат на оплату труда, с начислениями ведущего специалиста Администрации Краснозоренского сельского поселения за год.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103317">
        <w:rPr>
          <w:rFonts w:ascii="Times New Roman" w:hAnsi="Times New Roman"/>
          <w:sz w:val="28"/>
          <w:szCs w:val="28"/>
        </w:rPr>
        <w:t xml:space="preserve">. Межбюджетные трансферты из бюджета поселения в бюджет муниципального района перечисляются один раз в год, в срок не позднее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103317">
        <w:rPr>
          <w:rFonts w:ascii="Times New Roman" w:hAnsi="Times New Roman"/>
          <w:sz w:val="28"/>
          <w:szCs w:val="28"/>
        </w:rPr>
        <w:t>текущего года.</w:t>
      </w:r>
    </w:p>
    <w:p w:rsidR="0084142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6</w:t>
      </w:r>
      <w:r w:rsidRPr="00103317">
        <w:rPr>
          <w:rFonts w:ascii="Times New Roman" w:hAnsi="Times New Roman"/>
          <w:sz w:val="28"/>
          <w:szCs w:val="28"/>
        </w:rPr>
        <w:t xml:space="preserve">.Межбюджетные трансферты, полученные бюджетом муниципального района из бюджета сельского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103317">
        <w:rPr>
          <w:rFonts w:ascii="Times New Roman" w:hAnsi="Times New Roman"/>
          <w:sz w:val="28"/>
          <w:szCs w:val="28"/>
        </w:rPr>
        <w:t>на те</w:t>
      </w:r>
      <w:proofErr w:type="gramEnd"/>
      <w:r w:rsidRPr="00103317">
        <w:rPr>
          <w:rFonts w:ascii="Times New Roman" w:hAnsi="Times New Roman"/>
          <w:sz w:val="28"/>
          <w:szCs w:val="28"/>
        </w:rPr>
        <w:t xml:space="preserve"> же цели. При отказе от заключения Соглашения на следующий год неиспользованный остаток межбюджетных трансфертов подлежит возврату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месяцев</w:t>
      </w:r>
      <w:r w:rsidRPr="00103317">
        <w:rPr>
          <w:rFonts w:ascii="Times New Roman" w:hAnsi="Times New Roman"/>
          <w:sz w:val="28"/>
          <w:szCs w:val="28"/>
        </w:rPr>
        <w:t>.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103317">
        <w:rPr>
          <w:rFonts w:ascii="Times New Roman" w:hAnsi="Times New Roman"/>
          <w:sz w:val="28"/>
          <w:szCs w:val="28"/>
        </w:rPr>
        <w:t xml:space="preserve"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</w:t>
      </w:r>
      <w:hyperlink r:id="rId6" w:tooltip="Бюджетная классификация" w:history="1">
        <w:r w:rsidRPr="00103317">
          <w:rPr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103317">
        <w:rPr>
          <w:rFonts w:ascii="Times New Roman" w:hAnsi="Times New Roman"/>
          <w:sz w:val="28"/>
          <w:szCs w:val="28"/>
        </w:rPr>
        <w:t>.</w:t>
      </w:r>
    </w:p>
    <w:p w:rsidR="00841427" w:rsidRPr="00103317" w:rsidRDefault="00841427" w:rsidP="008414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4. СРОК ДЕЙСТВИЯ СОГЛАШЕНИЯ</w:t>
      </w:r>
    </w:p>
    <w:p w:rsidR="0084142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Соглашение заключается до внесения на рассмотрение представительным органом сельского поселения проекта решения о бюджете.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317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заключено сроком на 1 год и действует в период с </w:t>
      </w:r>
      <w:hyperlink r:id="rId7" w:tooltip="1 января" w:history="1">
        <w:r w:rsidRPr="0010331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1 января</w:t>
        </w:r>
      </w:hyperlink>
      <w:r w:rsidRPr="001033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103317">
        <w:rPr>
          <w:rFonts w:ascii="Times New Roman" w:hAnsi="Times New Roman"/>
          <w:color w:val="000000" w:themeColor="text1"/>
          <w:sz w:val="28"/>
          <w:szCs w:val="28"/>
        </w:rPr>
        <w:t xml:space="preserve"> года по </w:t>
      </w:r>
      <w:hyperlink r:id="rId8" w:tooltip="31 декабря" w:history="1">
        <w:r w:rsidRPr="0010331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31 декабря</w:t>
        </w:r>
      </w:hyperlink>
      <w:r w:rsidRPr="001033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103317">
        <w:rPr>
          <w:rFonts w:ascii="Times New Roman" w:hAnsi="Times New Roman"/>
          <w:color w:val="000000" w:themeColor="text1"/>
          <w:sz w:val="28"/>
          <w:szCs w:val="28"/>
        </w:rPr>
        <w:t> 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103317">
        <w:rPr>
          <w:rFonts w:ascii="Times New Roman" w:hAnsi="Times New Roman"/>
          <w:sz w:val="28"/>
          <w:szCs w:val="28"/>
        </w:rPr>
        <w:t>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</w:t>
      </w:r>
      <w:r>
        <w:rPr>
          <w:rFonts w:ascii="Times New Roman" w:hAnsi="Times New Roman"/>
          <w:sz w:val="28"/>
          <w:szCs w:val="28"/>
        </w:rPr>
        <w:t>, которое утверждается представительными органами соответствующих муниципальных образований</w:t>
      </w:r>
      <w:r w:rsidRPr="00103317">
        <w:rPr>
          <w:rFonts w:ascii="Times New Roman" w:hAnsi="Times New Roman"/>
          <w:sz w:val="28"/>
          <w:szCs w:val="28"/>
        </w:rPr>
        <w:t>.</w:t>
      </w:r>
    </w:p>
    <w:p w:rsidR="00841427" w:rsidRPr="00103317" w:rsidRDefault="00841427" w:rsidP="00841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3317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При отсутствии письменного обращения какой-либо из сторон о </w:t>
      </w:r>
      <w:r>
        <w:rPr>
          <w:rFonts w:ascii="Times New Roman" w:hAnsi="Times New Roman"/>
          <w:color w:val="000000"/>
          <w:sz w:val="28"/>
          <w:szCs w:val="28"/>
        </w:rPr>
        <w:t>прекращении действия Соглашения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или изменения финансового обеспечения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03317">
        <w:rPr>
          <w:rFonts w:ascii="Times New Roman" w:hAnsi="Times New Roman"/>
          <w:color w:val="000000"/>
          <w:sz w:val="28"/>
          <w:szCs w:val="28"/>
        </w:rPr>
        <w:t>оглашения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направленного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за три месяца 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до истечения срока действия Соглашения, Соглашение считается пролонгированным на срок </w:t>
      </w:r>
      <w:r>
        <w:rPr>
          <w:rFonts w:ascii="Times New Roman" w:hAnsi="Times New Roman"/>
          <w:color w:val="000000"/>
          <w:sz w:val="28"/>
          <w:szCs w:val="28"/>
        </w:rPr>
        <w:t>одного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841427" w:rsidRPr="00103317" w:rsidRDefault="00841427" w:rsidP="0084142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5. ОСНОВАНИЯ И ПОРЯДОК РАСТОРЖЕНИЯ СОГЛАШЕНИЯ</w:t>
      </w:r>
    </w:p>
    <w:p w:rsidR="00841427" w:rsidRPr="00103317" w:rsidRDefault="00841427" w:rsidP="00841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5.1. Настоящее Соглашение может быть расторгнуто  (в том числе досрочно):</w:t>
      </w:r>
    </w:p>
    <w:p w:rsidR="00841427" w:rsidRPr="00103317" w:rsidRDefault="00841427" w:rsidP="00841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- по соглашению сторон, оформленному в письменном виде;</w:t>
      </w:r>
    </w:p>
    <w:p w:rsidR="00841427" w:rsidRPr="00103317" w:rsidRDefault="00841427" w:rsidP="00841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 xml:space="preserve">- в одностороннем порядке, в случае </w:t>
      </w:r>
      <w:r w:rsidRPr="00103317">
        <w:rPr>
          <w:rFonts w:ascii="Times New Roman" w:hAnsi="Times New Roman"/>
          <w:sz w:val="28"/>
          <w:szCs w:val="28"/>
        </w:rPr>
        <w:t>неисполнения или ненадлежащего исполнения полномочий в соответствии с действующим законодательством</w:t>
      </w: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841427" w:rsidRPr="00103317" w:rsidRDefault="00841427" w:rsidP="00841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41427" w:rsidRPr="00103317" w:rsidRDefault="00841427" w:rsidP="00841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5.2.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по истечении 30 дней со дня направления указанного уведомления.</w:t>
      </w:r>
    </w:p>
    <w:p w:rsidR="00841427" w:rsidRPr="00F8594D" w:rsidRDefault="00841427" w:rsidP="00841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5.3. При досрочном расторжении настоящего Соглашения муниципальный район обеспечивает в течени</w:t>
      </w:r>
      <w:proofErr w:type="gramStart"/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proofErr w:type="gramEnd"/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трех месяцев со дня расторжения Соглашения </w:t>
      </w: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возврат в бюджет сельского поселения часть объема межбюджетных  трансфертов, приходящуюся на не проведенные мероприятия.</w:t>
      </w:r>
    </w:p>
    <w:p w:rsidR="00841427" w:rsidRPr="00103317" w:rsidRDefault="00841427" w:rsidP="0084142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6.1.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841427" w:rsidRPr="00103317" w:rsidRDefault="00841427" w:rsidP="00841427">
      <w:pPr>
        <w:pStyle w:val="a3"/>
        <w:spacing w:before="0" w:after="0"/>
        <w:ind w:firstLine="709"/>
        <w:rPr>
          <w:sz w:val="28"/>
          <w:szCs w:val="28"/>
        </w:rPr>
      </w:pPr>
      <w:r w:rsidRPr="00103317">
        <w:rPr>
          <w:sz w:val="28"/>
          <w:szCs w:val="28"/>
        </w:rPr>
        <w:lastRenderedPageBreak/>
        <w:t xml:space="preserve">6.2. Несвоевременный возврат перечисленных межбюджетных трансфертов в случае расторжения </w:t>
      </w:r>
      <w:r>
        <w:rPr>
          <w:sz w:val="28"/>
          <w:szCs w:val="28"/>
        </w:rPr>
        <w:t xml:space="preserve">настоящего Соглашения </w:t>
      </w:r>
      <w:r w:rsidRPr="00103317">
        <w:rPr>
          <w:sz w:val="28"/>
          <w:szCs w:val="28"/>
        </w:rPr>
        <w:t xml:space="preserve">влечет за собой уплату пеней в </w:t>
      </w:r>
      <w:r w:rsidRPr="00103317">
        <w:rPr>
          <w:color w:val="000000" w:themeColor="text1"/>
          <w:sz w:val="28"/>
          <w:szCs w:val="28"/>
        </w:rPr>
        <w:t xml:space="preserve">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Pr="000266ED">
          <w:rPr>
            <w:rStyle w:val="a4"/>
            <w:color w:val="000000" w:themeColor="text1"/>
            <w:sz w:val="28"/>
            <w:szCs w:val="28"/>
          </w:rPr>
          <w:t>банка Российской Федерации</w:t>
        </w:r>
      </w:hyperlink>
      <w:r w:rsidRPr="00103317">
        <w:rPr>
          <w:color w:val="000000" w:themeColor="text1"/>
          <w:sz w:val="28"/>
          <w:szCs w:val="28"/>
        </w:rPr>
        <w:t xml:space="preserve"> за каждый день </w:t>
      </w:r>
      <w:r w:rsidRPr="00103317">
        <w:rPr>
          <w:sz w:val="28"/>
          <w:szCs w:val="28"/>
        </w:rPr>
        <w:t>просрочки.</w:t>
      </w:r>
    </w:p>
    <w:p w:rsidR="00841427" w:rsidRPr="00103317" w:rsidRDefault="00841427" w:rsidP="0084142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841427" w:rsidRPr="00F8594D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7.4. Споры, связанные с исполнением настоящего Соглашения, разрешаются путем проведения переговоров или в судебном порядке</w:t>
      </w:r>
    </w:p>
    <w:p w:rsidR="00841427" w:rsidRDefault="00841427" w:rsidP="008414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41427" w:rsidRPr="006709D6" w:rsidRDefault="00841427" w:rsidP="008414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6709D6">
        <w:rPr>
          <w:rFonts w:ascii="Times New Roman" w:hAnsi="Times New Roman"/>
          <w:bCs/>
          <w:sz w:val="28"/>
          <w:szCs w:val="28"/>
        </w:rPr>
        <w:t>. Реквизиты и подписи сторон</w:t>
      </w:r>
    </w:p>
    <w:p w:rsidR="00841427" w:rsidRPr="00715EB1" w:rsidRDefault="00841427" w:rsidP="00841427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-318" w:type="dxa"/>
        <w:tblLook w:val="04A0"/>
      </w:tblPr>
      <w:tblGrid>
        <w:gridCol w:w="4787"/>
        <w:gridCol w:w="4786"/>
      </w:tblGrid>
      <w:tr w:rsidR="00841427" w:rsidRPr="00327E62" w:rsidTr="00EC753B">
        <w:trPr>
          <w:trHeight w:val="6778"/>
        </w:trPr>
        <w:tc>
          <w:tcPr>
            <w:tcW w:w="4787" w:type="dxa"/>
            <w:shd w:val="clear" w:color="auto" w:fill="auto"/>
          </w:tcPr>
          <w:p w:rsidR="00841427" w:rsidRPr="00D55426" w:rsidRDefault="00841427" w:rsidP="00EC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>Администрация  Краснозоренского сельского поселения Краснозоренского района Орловской области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 xml:space="preserve">Юридический адрес: 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 xml:space="preserve">303650,  Орловская область, 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426">
              <w:rPr>
                <w:rFonts w:ascii="Times New Roman" w:hAnsi="Times New Roman"/>
                <w:sz w:val="28"/>
                <w:szCs w:val="28"/>
              </w:rPr>
              <w:t>Краснозоренский</w:t>
            </w:r>
            <w:proofErr w:type="spellEnd"/>
            <w:r w:rsidRPr="00D55426">
              <w:rPr>
                <w:rFonts w:ascii="Times New Roman" w:hAnsi="Times New Roman"/>
                <w:sz w:val="28"/>
                <w:szCs w:val="28"/>
              </w:rPr>
              <w:t xml:space="preserve"> район п. Красная Заря ул. Советская д.4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 xml:space="preserve">ИНН/КПП   5713087589/571301001 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40204810900000000095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1035713000168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>УФК  по Орловской области</w:t>
            </w:r>
          </w:p>
          <w:p w:rsidR="00841427" w:rsidRDefault="00841427" w:rsidP="00EC75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>(Администрация Краснозоренского сельского поселения Краснозоренского   района   Орловской 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 03543016570</w:t>
            </w:r>
            <w:r w:rsidRPr="00D5542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 045402001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>ОКАТО  54224807000</w:t>
            </w:r>
          </w:p>
          <w:p w:rsidR="00841427" w:rsidRPr="00327E62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Банк: Отделение Орел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Орел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E62">
              <w:rPr>
                <w:rFonts w:ascii="Times New Roman" w:hAnsi="Times New Roman"/>
                <w:sz w:val="28"/>
                <w:szCs w:val="28"/>
              </w:rPr>
              <w:t>Глава поселени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   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          </w:t>
            </w:r>
          </w:p>
          <w:p w:rsidR="00841427" w:rsidRPr="00327E62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</w:t>
            </w:r>
            <w:r w:rsidRPr="00327E62">
              <w:rPr>
                <w:rFonts w:ascii="Times New Roman" w:hAnsi="Times New Roman"/>
                <w:sz w:val="28"/>
                <w:szCs w:val="28"/>
              </w:rPr>
              <w:t>Л.С. Алдошина</w:t>
            </w:r>
          </w:p>
        </w:tc>
        <w:tc>
          <w:tcPr>
            <w:tcW w:w="4786" w:type="dxa"/>
            <w:shd w:val="clear" w:color="auto" w:fill="auto"/>
          </w:tcPr>
          <w:p w:rsidR="00841427" w:rsidRPr="00327E62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E62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Краснозоренского района 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E62">
              <w:rPr>
                <w:rFonts w:ascii="Times New Roman" w:hAnsi="Times New Roman"/>
                <w:sz w:val="28"/>
                <w:szCs w:val="28"/>
              </w:rPr>
              <w:t xml:space="preserve">Юридический адрес: 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 xml:space="preserve">303650,  Орловская область, 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426">
              <w:rPr>
                <w:rFonts w:ascii="Times New Roman" w:hAnsi="Times New Roman"/>
                <w:sz w:val="28"/>
                <w:szCs w:val="28"/>
              </w:rPr>
              <w:t>Краснозоренский</w:t>
            </w:r>
            <w:proofErr w:type="spellEnd"/>
            <w:r w:rsidRPr="00D55426">
              <w:rPr>
                <w:rFonts w:ascii="Times New Roman" w:hAnsi="Times New Roman"/>
                <w:sz w:val="28"/>
                <w:szCs w:val="28"/>
              </w:rPr>
              <w:t xml:space="preserve">  район, п. Красная Заря, ул. Ленина  д.1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>ИНН/КПП   5713000588/571301001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5426">
              <w:rPr>
                <w:rFonts w:ascii="Times New Roman" w:hAnsi="Times New Roman"/>
                <w:sz w:val="28"/>
                <w:szCs w:val="28"/>
              </w:rPr>
              <w:t>Управление федерального казначейства  по Орловской  области  (Финансовый отдел администрации Краснозоренского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 04543021790</w:t>
            </w:r>
            <w:r w:rsidRPr="00D55426">
              <w:rPr>
                <w:rFonts w:ascii="Times New Roman" w:hAnsi="Times New Roman"/>
                <w:sz w:val="28"/>
                <w:szCs w:val="28"/>
              </w:rPr>
              <w:t>)</w:t>
            </w:r>
            <w:r w:rsidRPr="00D55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>БИК  045402001,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426">
              <w:rPr>
                <w:rFonts w:ascii="Times New Roman" w:hAnsi="Times New Roman"/>
                <w:sz w:val="28"/>
                <w:szCs w:val="28"/>
              </w:rPr>
              <w:t>ОКАТО  54224000000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получателя: Отделение Орел </w:t>
            </w:r>
            <w:proofErr w:type="gramStart"/>
            <w:r w:rsidRPr="00D554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55426">
              <w:rPr>
                <w:rFonts w:ascii="Times New Roman" w:hAnsi="Times New Roman"/>
                <w:sz w:val="28"/>
                <w:szCs w:val="28"/>
              </w:rPr>
              <w:t>. Орел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Счет: 40101810100000010001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главы: 916</w:t>
            </w:r>
          </w:p>
          <w:p w:rsidR="00841427" w:rsidRPr="00D55426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КБК: 91620240014050000151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E62">
              <w:rPr>
                <w:rFonts w:ascii="Times New Roman" w:hAnsi="Times New Roman"/>
                <w:sz w:val="28"/>
                <w:szCs w:val="28"/>
              </w:rPr>
              <w:t xml:space="preserve">Глава района </w:t>
            </w:r>
          </w:p>
          <w:p w:rsidR="00841427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841427" w:rsidRPr="00327E62" w:rsidRDefault="00841427" w:rsidP="00EC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Пряжников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142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42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42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42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42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42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42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42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427" w:rsidRPr="00103317" w:rsidRDefault="00841427" w:rsidP="0084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427" w:rsidRPr="00103317" w:rsidRDefault="00841427" w:rsidP="00841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427" w:rsidRPr="009B22C2" w:rsidRDefault="00841427" w:rsidP="0084142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B22C2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  <w:r w:rsidRPr="009B22C2">
        <w:rPr>
          <w:rFonts w:ascii="Times New Roman" w:hAnsi="Times New Roman"/>
          <w:sz w:val="26"/>
          <w:szCs w:val="26"/>
        </w:rPr>
        <w:t xml:space="preserve">к Соглашению </w:t>
      </w:r>
    </w:p>
    <w:p w:rsidR="00841427" w:rsidRPr="009B22C2" w:rsidRDefault="00841427" w:rsidP="00841427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 xml:space="preserve">по осуществлению </w:t>
      </w:r>
      <w:proofErr w:type="gramStart"/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>внутреннего</w:t>
      </w:r>
      <w:proofErr w:type="gramEnd"/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 xml:space="preserve"> муниципального</w:t>
      </w:r>
    </w:p>
    <w:p w:rsidR="00841427" w:rsidRPr="009B22C2" w:rsidRDefault="00841427" w:rsidP="00841427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 xml:space="preserve"> финансового контроля</w:t>
      </w:r>
    </w:p>
    <w:p w:rsidR="00841427" w:rsidRPr="009B22C2" w:rsidRDefault="00841427" w:rsidP="00841427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>от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  <w:u w:val="single"/>
        </w:rPr>
        <w:t>20 июля 2018 года</w:t>
      </w:r>
    </w:p>
    <w:p w:rsidR="00841427" w:rsidRPr="009B22C2" w:rsidRDefault="00841427" w:rsidP="00841427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841427" w:rsidRPr="009B22C2" w:rsidRDefault="00841427" w:rsidP="008414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B22C2">
        <w:rPr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841427" w:rsidRPr="009B22C2" w:rsidRDefault="00841427" w:rsidP="008414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B22C2">
        <w:rPr>
          <w:rFonts w:ascii="Times New Roman" w:hAnsi="Times New Roman"/>
          <w:b/>
          <w:color w:val="000000"/>
          <w:sz w:val="26"/>
          <w:szCs w:val="26"/>
        </w:rPr>
        <w:t xml:space="preserve">расчета межбюджетных трансфертов на исполнение переданных полномочий по осуществлению внутреннего муниципального финансового контроля от  Администрации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Краснозоренского </w:t>
      </w:r>
      <w:r w:rsidRPr="009B22C2">
        <w:rPr>
          <w:rFonts w:ascii="Times New Roman" w:hAnsi="Times New Roman"/>
          <w:b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6"/>
          <w:szCs w:val="26"/>
        </w:rPr>
        <w:t>Краснозоренского района</w:t>
      </w:r>
      <w:r w:rsidRPr="009B22C2">
        <w:rPr>
          <w:rFonts w:ascii="Times New Roman" w:hAnsi="Times New Roman"/>
          <w:b/>
          <w:color w:val="000000"/>
          <w:sz w:val="26"/>
          <w:szCs w:val="26"/>
        </w:rPr>
        <w:t xml:space="preserve">  Администрации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Краснозоренского </w:t>
      </w:r>
      <w:r w:rsidRPr="009B22C2">
        <w:rPr>
          <w:rFonts w:ascii="Times New Roman" w:hAnsi="Times New Roman"/>
          <w:b/>
          <w:color w:val="000000"/>
          <w:sz w:val="26"/>
          <w:szCs w:val="26"/>
        </w:rPr>
        <w:t>района</w:t>
      </w:r>
    </w:p>
    <w:p w:rsidR="00841427" w:rsidRDefault="00841427" w:rsidP="008414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41427" w:rsidRDefault="00841427" w:rsidP="00841427">
      <w:pPr>
        <w:pStyle w:val="a3"/>
        <w:spacing w:before="0" w:after="0"/>
        <w:ind w:firstLine="709"/>
      </w:pPr>
      <w:r>
        <w:t>Расчет межбюджетных трансфертов бюджету муниципального района производится в следующем порядке:</w:t>
      </w:r>
    </w:p>
    <w:p w:rsidR="00841427" w:rsidRDefault="00841427" w:rsidP="00841427">
      <w:pPr>
        <w:pStyle w:val="a3"/>
        <w:spacing w:before="0" w:after="0"/>
        <w:ind w:firstLine="709"/>
      </w:pPr>
      <w:r>
        <w:rPr>
          <w:rStyle w:val="a5"/>
        </w:rPr>
        <w:t xml:space="preserve">V= (F+ R) </w:t>
      </w:r>
      <w:proofErr w:type="spellStart"/>
      <w:r>
        <w:rPr>
          <w:rStyle w:val="a5"/>
        </w:rPr>
        <w:t>х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N</w:t>
      </w:r>
      <w:proofErr w:type="gramEnd"/>
      <w:r>
        <w:rPr>
          <w:rStyle w:val="a5"/>
        </w:rPr>
        <w:t>х</w:t>
      </w:r>
      <w:proofErr w:type="spellEnd"/>
      <w:r w:rsidRPr="00064507">
        <w:rPr>
          <w:rStyle w:val="a5"/>
        </w:rPr>
        <w:t xml:space="preserve"> ∑</w:t>
      </w:r>
      <w:proofErr w:type="spellStart"/>
      <w:r>
        <w:rPr>
          <w:rStyle w:val="a5"/>
          <w:lang w:val="en-US"/>
        </w:rPr>
        <w:t>i</w:t>
      </w:r>
      <w:proofErr w:type="spellEnd"/>
      <w:r w:rsidRPr="00064507">
        <w:rPr>
          <w:rStyle w:val="a5"/>
        </w:rPr>
        <w:t>/∑</w:t>
      </w:r>
      <w:r>
        <w:rPr>
          <w:rStyle w:val="a5"/>
        </w:rPr>
        <w:t>общ, где:</w:t>
      </w:r>
    </w:p>
    <w:p w:rsidR="00841427" w:rsidRDefault="00841427" w:rsidP="00841427">
      <w:pPr>
        <w:pStyle w:val="a3"/>
        <w:spacing w:before="0" w:after="0"/>
        <w:ind w:firstLine="709"/>
      </w:pPr>
      <w:r>
        <w:rPr>
          <w:rStyle w:val="a5"/>
        </w:rPr>
        <w:t> </w:t>
      </w:r>
    </w:p>
    <w:p w:rsidR="00841427" w:rsidRDefault="00841427" w:rsidP="00841427">
      <w:pPr>
        <w:pStyle w:val="a3"/>
        <w:spacing w:before="0" w:after="0"/>
        <w:ind w:firstLine="709"/>
      </w:pPr>
      <w:r>
        <w:rPr>
          <w:rStyle w:val="a5"/>
        </w:rPr>
        <w:t>V</w:t>
      </w:r>
      <w:r>
        <w:t xml:space="preserve"> – объем межбюджетных трансфертов, причитающийся бюджету муниципального района;</w:t>
      </w:r>
    </w:p>
    <w:p w:rsidR="00841427" w:rsidRDefault="00841427" w:rsidP="00841427">
      <w:pPr>
        <w:pStyle w:val="a3"/>
        <w:spacing w:before="0" w:after="0"/>
        <w:ind w:firstLine="709"/>
      </w:pPr>
      <w:r>
        <w:rPr>
          <w:rStyle w:val="a5"/>
        </w:rPr>
        <w:t>F</w:t>
      </w:r>
      <w:r>
        <w:t xml:space="preserve">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ведущего специалиста администрации Краснозоренского района, осуществляющего переданные полномочия;</w:t>
      </w:r>
    </w:p>
    <w:p w:rsidR="00841427" w:rsidRDefault="00841427" w:rsidP="00841427">
      <w:pPr>
        <w:pStyle w:val="a3"/>
        <w:spacing w:before="0" w:after="0"/>
        <w:ind w:firstLine="709"/>
      </w:pPr>
      <w:r>
        <w:rPr>
          <w:rStyle w:val="a5"/>
        </w:rPr>
        <w:t>N</w:t>
      </w:r>
      <w:r>
        <w:t xml:space="preserve"> – количество специалистов органа местного самоуправления муниципального района, осуществляющих переданные полномочия.</w:t>
      </w:r>
    </w:p>
    <w:p w:rsidR="00841427" w:rsidRDefault="00841427" w:rsidP="00841427">
      <w:pPr>
        <w:pStyle w:val="a3"/>
        <w:spacing w:before="0" w:after="0"/>
        <w:ind w:firstLine="709"/>
        <w:rPr>
          <w:rStyle w:val="a5"/>
          <w:b w:val="0"/>
        </w:rPr>
      </w:pPr>
      <w:r>
        <w:rPr>
          <w:rStyle w:val="a5"/>
        </w:rPr>
        <w:t>N принимает следующее значение:</w:t>
      </w:r>
    </w:p>
    <w:p w:rsidR="00841427" w:rsidRPr="00064507" w:rsidRDefault="00841427" w:rsidP="00841427">
      <w:pPr>
        <w:pStyle w:val="a3"/>
        <w:spacing w:before="0" w:after="0"/>
        <w:ind w:firstLine="709"/>
        <w:rPr>
          <w:b/>
        </w:rPr>
      </w:pPr>
      <w:r w:rsidRPr="00085AF5">
        <w:rPr>
          <w:rStyle w:val="a5"/>
        </w:rPr>
        <w:t>1)</w:t>
      </w:r>
      <w:r>
        <w:rPr>
          <w:rStyle w:val="a5"/>
        </w:rPr>
        <w:t xml:space="preserve"> если на территории муниципального района находится до 9 сельских (городских) поселений </w:t>
      </w:r>
      <w:r>
        <w:t>- №</w:t>
      </w:r>
      <w:r w:rsidRPr="00085AF5">
        <w:t>=1</w:t>
      </w:r>
      <w:r>
        <w:t>;</w:t>
      </w:r>
    </w:p>
    <w:p w:rsidR="00841427" w:rsidRDefault="00841427" w:rsidP="00841427">
      <w:pPr>
        <w:pStyle w:val="a3"/>
        <w:spacing w:before="0" w:after="0"/>
        <w:ind w:firstLine="709"/>
      </w:pPr>
      <w:r w:rsidRPr="005D14AD">
        <w:rPr>
          <w:rStyle w:val="a5"/>
        </w:rPr>
        <w:t xml:space="preserve">2) </w:t>
      </w:r>
      <w:r>
        <w:rPr>
          <w:rStyle w:val="a5"/>
        </w:rPr>
        <w:t xml:space="preserve">если, на территории муниципального района находится свыше 9 сельских (городских) поселений </w:t>
      </w:r>
      <w:r>
        <w:t>- №</w:t>
      </w:r>
      <w:r w:rsidRPr="00085AF5">
        <w:t>=</w:t>
      </w:r>
      <w:r>
        <w:t>2.</w:t>
      </w:r>
    </w:p>
    <w:p w:rsidR="00841427" w:rsidRDefault="00841427" w:rsidP="00841427">
      <w:pPr>
        <w:pStyle w:val="a3"/>
        <w:spacing w:before="0" w:after="0"/>
        <w:ind w:firstLine="709"/>
      </w:pPr>
      <w:r>
        <w:rPr>
          <w:rStyle w:val="a5"/>
        </w:rPr>
        <w:t>R</w:t>
      </w:r>
      <w:r>
        <w:t xml:space="preserve"> – расходы на материально-техническое обеспечение на одного ведущего специалиста (10 – 20 % от денежного содержания ведущего специалиста).</w:t>
      </w:r>
    </w:p>
    <w:p w:rsidR="00841427" w:rsidRDefault="00841427" w:rsidP="00841427">
      <w:pPr>
        <w:pStyle w:val="a3"/>
        <w:spacing w:before="0" w:after="0"/>
        <w:ind w:firstLine="709"/>
      </w:pPr>
      <w:r>
        <w:t> </w:t>
      </w:r>
      <w:r w:rsidRPr="008A5377">
        <w:rPr>
          <w:b/>
        </w:rPr>
        <w:t>∑</w:t>
      </w:r>
      <w:proofErr w:type="spellStart"/>
      <w:r w:rsidRPr="008A5377">
        <w:rPr>
          <w:b/>
          <w:lang w:val="en-US"/>
        </w:rPr>
        <w:t>i</w:t>
      </w:r>
      <w:proofErr w:type="spellEnd"/>
      <w:r w:rsidRPr="00743F89">
        <w:t>=</w:t>
      </w:r>
      <w:r>
        <w:t xml:space="preserve"> сумма расходов бюджета сельского (городского) поселения за отчетный финансовый год.</w:t>
      </w:r>
    </w:p>
    <w:p w:rsidR="00841427" w:rsidRPr="00743F89" w:rsidRDefault="00841427" w:rsidP="00841427">
      <w:pPr>
        <w:pStyle w:val="a3"/>
        <w:spacing w:before="0" w:after="0"/>
        <w:ind w:firstLine="709"/>
      </w:pPr>
      <w:proofErr w:type="gramStart"/>
      <w:r w:rsidRPr="008A5377">
        <w:rPr>
          <w:b/>
        </w:rPr>
        <w:t>∑</w:t>
      </w:r>
      <w:proofErr w:type="spellStart"/>
      <w:r w:rsidRPr="008A5377">
        <w:rPr>
          <w:b/>
        </w:rPr>
        <w:t>общ</w:t>
      </w:r>
      <w:r w:rsidRPr="00743F89">
        <w:t>=</w:t>
      </w:r>
      <w:proofErr w:type="spellEnd"/>
      <w:r>
        <w:t xml:space="preserve"> сумма расходов по всем сельским (городским) поселениям муниципального района за отчетный финансовый год.</w:t>
      </w:r>
      <w:proofErr w:type="gramEnd"/>
    </w:p>
    <w:p w:rsidR="00841427" w:rsidRDefault="00841427" w:rsidP="00841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27" w:rsidRDefault="00841427" w:rsidP="00841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1427" w:rsidRDefault="00841427" w:rsidP="00CD72AE">
      <w:pPr>
        <w:rPr>
          <w:rFonts w:ascii="Times New Roman" w:hAnsi="Times New Roman" w:cs="Times New Roman"/>
          <w:sz w:val="24"/>
          <w:szCs w:val="24"/>
        </w:rPr>
      </w:pPr>
    </w:p>
    <w:p w:rsidR="008A7746" w:rsidRDefault="00841427">
      <w:bookmarkStart w:id="1" w:name="_GoBack"/>
      <w:bookmarkEnd w:id="1"/>
    </w:p>
    <w:sectPr w:rsidR="008A7746" w:rsidSect="003D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EF"/>
    <w:rsid w:val="00122D5F"/>
    <w:rsid w:val="001B2D11"/>
    <w:rsid w:val="00341129"/>
    <w:rsid w:val="003D3BE1"/>
    <w:rsid w:val="00501461"/>
    <w:rsid w:val="00841427"/>
    <w:rsid w:val="00CD72AE"/>
    <w:rsid w:val="00D63D1C"/>
    <w:rsid w:val="00DF76F3"/>
    <w:rsid w:val="00E06662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27"/>
    <w:pPr>
      <w:spacing w:before="90" w:after="6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427"/>
    <w:rPr>
      <w:color w:val="0000FF"/>
      <w:u w:val="single"/>
    </w:rPr>
  </w:style>
  <w:style w:type="character" w:styleId="a5">
    <w:name w:val="Strong"/>
    <w:basedOn w:val="a0"/>
    <w:uiPriority w:val="22"/>
    <w:qFormat/>
    <w:rsid w:val="00841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dekabr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1_yanva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naya_klassifikatciya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1E20B12C6424B019ECA73CD645FC410FC84DBFDD1A4B6AF0CDA2B1C5B3162F6A898EBDEF1781BCOAd6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1E20B12C6424B019ECA73CD645FC410FC84DBFDD1A4B6AF0CDA2B1C5B3162F6A898EBDEF1781BDOAd6E" TargetMode="Externa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2345</Words>
  <Characters>13370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Секретарь</cp:lastModifiedBy>
  <cp:revision>3</cp:revision>
  <dcterms:created xsi:type="dcterms:W3CDTF">2018-09-24T11:58:00Z</dcterms:created>
  <dcterms:modified xsi:type="dcterms:W3CDTF">2018-09-25T07:05:00Z</dcterms:modified>
</cp:coreProperties>
</file>