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cs="Times New Roman CYR" w:ascii="Times New Roman CYR" w:hAnsi="Times New Roman CYR"/>
          <w:b/>
          <w:bCs/>
          <w:sz w:val="24"/>
        </w:rPr>
        <w:t xml:space="preserve">АДМИНИСТРАЦИЯ МУНИЦИПАЛЬНОГО ОБРАЗОВАНИЯ </w:t>
      </w:r>
      <w:r>
        <w:rPr>
          <w:rFonts w:cs="Times New Roman CYR" w:ascii="Times New Roman CYR" w:hAnsi="Times New Roman CYR"/>
          <w:b/>
          <w:bCs/>
          <w:sz w:val="24"/>
          <w:lang w:val="ru-RU"/>
        </w:rPr>
        <w:t>КОМЬЯНСКОЕ</w:t>
      </w:r>
    </w:p>
    <w:p>
      <w:pPr>
        <w:pStyle w:val="Normal"/>
        <w:jc w:val="center"/>
        <w:rPr>
          <w:rFonts w:ascii="Times New Roman CYR" w:hAnsi="Times New Roman CYR" w:cs="Times New Roman CYR"/>
          <w:b/>
          <w:b/>
          <w:bCs/>
          <w:sz w:val="24"/>
        </w:rPr>
      </w:pPr>
      <w:r>
        <w:rPr>
          <w:rFonts w:cs="Times New Roman CYR" w:ascii="Times New Roman CYR" w:hAnsi="Times New Roman CYR"/>
          <w:b/>
          <w:bCs/>
          <w:sz w:val="24"/>
        </w:rPr>
      </w:r>
    </w:p>
    <w:p>
      <w:pPr>
        <w:pStyle w:val="Normal"/>
        <w:jc w:val="center"/>
        <w:rPr>
          <w:rFonts w:ascii="Times New Roman CYR" w:hAnsi="Times New Roman CYR" w:cs="Times New Roman CYR"/>
          <w:b/>
          <w:b/>
          <w:bCs/>
          <w:sz w:val="24"/>
        </w:rPr>
      </w:pPr>
      <w:r>
        <w:rPr>
          <w:rFonts w:cs="Times New Roman CYR" w:ascii="Times New Roman CYR" w:hAnsi="Times New Roman CYR"/>
          <w:b/>
          <w:bCs/>
          <w:sz w:val="24"/>
        </w:rPr>
        <w:t>ПОСТАНОВЛЕНИЕ</w:t>
      </w:r>
    </w:p>
    <w:p>
      <w:pPr>
        <w:pStyle w:val="Normal"/>
        <w:jc w:val="both"/>
        <w:rPr>
          <w:rFonts w:ascii="Times New Roman CYR" w:hAnsi="Times New Roman CYR" w:cs="Times New Roman CYR"/>
          <w:sz w:val="24"/>
        </w:rPr>
      </w:pPr>
      <w:r>
        <w:rPr>
          <w:rFonts w:cs="Times New Roman CYR" w:ascii="Times New Roman CYR" w:hAnsi="Times New Roman CYR"/>
          <w:sz w:val="24"/>
        </w:rPr>
        <w:t>от  12.08.2019           №  46</w:t>
      </w:r>
    </w:p>
    <w:p>
      <w:pPr>
        <w:pStyle w:val="Normal"/>
        <w:jc w:val="both"/>
        <w:rPr/>
      </w:pPr>
      <w:r>
        <w:rPr>
          <w:rFonts w:eastAsia="Times New Roman CYR" w:cs="Times New Roman CYR" w:ascii="Times New Roman CYR" w:hAnsi="Times New Roman CYR"/>
          <w:sz w:val="24"/>
        </w:rPr>
        <w:t xml:space="preserve">            </w:t>
      </w:r>
      <w:r>
        <w:rPr>
          <w:rFonts w:eastAsia="Times New Roman CYR" w:cs="Times New Roman CYR" w:ascii="Times New Roman CYR" w:hAnsi="Times New Roman CYR"/>
          <w:sz w:val="24"/>
          <w:lang w:val="ru-RU"/>
        </w:rPr>
        <w:t>д. Хорошево</w:t>
      </w:r>
    </w:p>
    <w:p>
      <w:pPr>
        <w:pStyle w:val="Normal"/>
        <w:widowControl w:val="false"/>
        <w:spacing w:lineRule="atLeast" w:line="200"/>
        <w:ind w:left="0" w:right="5101" w:hanging="0"/>
        <w:jc w:val="both"/>
        <w:rPr/>
      </w:pPr>
      <w:r>
        <w:rPr>
          <w:rFonts w:eastAsia="Calibri" w:cs="Times New Roman CYR" w:ascii="Times New Roman CYR" w:hAnsi="Times New Roman CYR"/>
          <w:b w:val="false"/>
          <w:color w:val="auto"/>
          <w:sz w:val="24"/>
          <w:szCs w:val="24"/>
        </w:rPr>
        <w:t xml:space="preserve">Об утверждении административного регламента предоставления муниципальной услуги по </w:t>
      </w:r>
      <w:r>
        <w:rPr>
          <w:rStyle w:val="22"/>
          <w:rFonts w:eastAsia="Calibri" w:cs="Times New Roman CYR" w:ascii="Times New Roman CYR" w:hAnsi="Times New Roman CYR"/>
          <w:b w:val="false"/>
          <w:sz w:val="24"/>
          <w:szCs w:val="24"/>
        </w:rPr>
        <w:t xml:space="preserve">предоставлению порубочного билета и (или) разрешения на пересадку деревьев и кустарников  </w:t>
      </w:r>
    </w:p>
    <w:p>
      <w:pPr>
        <w:pStyle w:val="Normal"/>
        <w:shd w:fill="FFFFFF" w:val="clear"/>
        <w:jc w:val="both"/>
        <w:rPr/>
      </w:pPr>
      <w:r>
        <w:rPr>
          <w:rFonts w:eastAsia="Times New Roman" w:cs="Times New Roman"/>
          <w:sz w:val="26"/>
          <w:szCs w:val="26"/>
        </w:rPr>
        <w:t xml:space="preserve"> </w:t>
      </w:r>
      <w:r>
        <w:rPr>
          <w:rFonts w:eastAsia="Bookman Old Style" w:cs="Bookman Old Style"/>
          <w:sz w:val="26"/>
          <w:szCs w:val="26"/>
        </w:rPr>
        <w:tab/>
      </w:r>
      <w:r>
        <w:rPr>
          <w:rFonts w:cs="Bookman Old Style"/>
          <w:sz w:val="26"/>
          <w:szCs w:val="26"/>
        </w:rPr>
        <w:t>В</w:t>
      </w:r>
      <w:r>
        <w:rPr>
          <w:rFonts w:eastAsia="Bookman Old Style" w:cs="Bookman Old Style"/>
          <w:sz w:val="26"/>
          <w:szCs w:val="26"/>
        </w:rPr>
        <w:t xml:space="preserve"> </w:t>
      </w:r>
      <w:r>
        <w:rPr>
          <w:rFonts w:cs="Bookman Old Style"/>
          <w:sz w:val="26"/>
          <w:szCs w:val="26"/>
        </w:rPr>
        <w:t>соответствии</w:t>
      </w:r>
      <w:r>
        <w:rPr>
          <w:rFonts w:eastAsia="Bookman Old Style" w:cs="Bookman Old Style"/>
          <w:sz w:val="26"/>
          <w:szCs w:val="26"/>
        </w:rPr>
        <w:t xml:space="preserve"> </w:t>
      </w:r>
      <w:r>
        <w:rPr>
          <w:rFonts w:cs="Bookman Old Style"/>
          <w:sz w:val="26"/>
          <w:szCs w:val="26"/>
        </w:rPr>
        <w:t>с</w:t>
      </w:r>
      <w:r>
        <w:rPr>
          <w:rFonts w:eastAsia="Bookman Old Style" w:cs="Bookman Old Style"/>
          <w:sz w:val="26"/>
          <w:szCs w:val="26"/>
        </w:rPr>
        <w:t xml:space="preserve"> </w:t>
      </w:r>
      <w:r>
        <w:rPr>
          <w:rFonts w:cs="Bookman Old Style"/>
          <w:sz w:val="26"/>
          <w:szCs w:val="26"/>
          <w:lang w:val="ru-RU"/>
        </w:rPr>
        <w:t>Федеральным</w:t>
      </w:r>
      <w:r>
        <w:rPr>
          <w:rFonts w:eastAsia="Bookman Old Style" w:cs="Bookman Old Style"/>
          <w:sz w:val="26"/>
          <w:szCs w:val="26"/>
        </w:rPr>
        <w:t xml:space="preserve"> </w:t>
      </w:r>
      <w:r>
        <w:rPr>
          <w:rFonts w:cs="Bookman Old Style"/>
          <w:sz w:val="26"/>
          <w:szCs w:val="26"/>
        </w:rPr>
        <w:t>законом</w:t>
      </w:r>
      <w:r>
        <w:rPr>
          <w:rFonts w:eastAsia="Bookman Old Style" w:cs="Bookman Old Style"/>
          <w:sz w:val="26"/>
          <w:szCs w:val="26"/>
        </w:rPr>
        <w:t xml:space="preserve"> </w:t>
      </w:r>
      <w:r>
        <w:rPr>
          <w:rFonts w:cs="Bookman Old Style"/>
          <w:sz w:val="26"/>
          <w:szCs w:val="26"/>
        </w:rPr>
        <w:t>от</w:t>
      </w:r>
      <w:r>
        <w:rPr>
          <w:rFonts w:eastAsia="Bookman Old Style" w:cs="Bookman Old Style"/>
          <w:sz w:val="26"/>
          <w:szCs w:val="26"/>
        </w:rPr>
        <w:t xml:space="preserve"> </w:t>
      </w:r>
      <w:r>
        <w:rPr>
          <w:rFonts w:cs="Bookman Old Style"/>
          <w:sz w:val="26"/>
          <w:szCs w:val="26"/>
        </w:rPr>
        <w:t>27.07.2010</w:t>
      </w:r>
      <w:r>
        <w:rPr>
          <w:rFonts w:eastAsia="Bookman Old Style" w:cs="Bookman Old Style"/>
          <w:sz w:val="26"/>
          <w:szCs w:val="26"/>
        </w:rPr>
        <w:t xml:space="preserve"> № </w:t>
      </w:r>
      <w:r>
        <w:rPr>
          <w:rFonts w:cs="Bookman Old Style"/>
          <w:sz w:val="26"/>
          <w:szCs w:val="26"/>
        </w:rPr>
        <w:t>210-ФЗ</w:t>
      </w:r>
      <w:r>
        <w:rPr>
          <w:rFonts w:eastAsia="Bookman Old Style" w:cs="Bookman Old Style"/>
          <w:sz w:val="26"/>
          <w:szCs w:val="26"/>
        </w:rPr>
        <w:t xml:space="preserve"> </w:t>
      </w:r>
      <w:r>
        <w:rPr>
          <w:rFonts w:cs="Bookman Old Style"/>
          <w:sz w:val="26"/>
          <w:szCs w:val="26"/>
        </w:rPr>
        <w:t>«Об</w:t>
      </w:r>
      <w:r>
        <w:rPr>
          <w:rFonts w:eastAsia="Bookman Old Style" w:cs="Bookman Old Style"/>
          <w:sz w:val="26"/>
          <w:szCs w:val="26"/>
        </w:rPr>
        <w:t xml:space="preserve"> </w:t>
      </w:r>
      <w:r>
        <w:rPr>
          <w:rFonts w:cs="Bookman Old Style"/>
          <w:sz w:val="26"/>
          <w:szCs w:val="26"/>
        </w:rPr>
        <w:t>организации</w:t>
      </w:r>
      <w:r>
        <w:rPr>
          <w:rFonts w:eastAsia="Bookman Old Style" w:cs="Bookman Old Style"/>
          <w:sz w:val="26"/>
          <w:szCs w:val="26"/>
        </w:rPr>
        <w:t xml:space="preserve"> </w:t>
      </w:r>
      <w:r>
        <w:rPr>
          <w:rFonts w:cs="Bookman Old Style"/>
          <w:sz w:val="26"/>
          <w:szCs w:val="26"/>
        </w:rPr>
        <w:t>предоставления</w:t>
      </w:r>
      <w:r>
        <w:rPr>
          <w:rFonts w:eastAsia="Bookman Old Style" w:cs="Bookman Old Style"/>
          <w:sz w:val="26"/>
          <w:szCs w:val="26"/>
        </w:rPr>
        <w:t xml:space="preserve"> </w:t>
      </w:r>
      <w:r>
        <w:rPr>
          <w:rFonts w:cs="Bookman Old Style"/>
          <w:sz w:val="26"/>
          <w:szCs w:val="26"/>
          <w:lang w:val="ru-RU"/>
        </w:rPr>
        <w:t>государственных</w:t>
      </w:r>
      <w:r>
        <w:rPr>
          <w:rFonts w:eastAsia="Bookman Old Style" w:cs="Bookman Old Style"/>
          <w:sz w:val="26"/>
          <w:szCs w:val="26"/>
        </w:rPr>
        <w:t xml:space="preserve"> </w:t>
      </w:r>
      <w:r>
        <w:rPr>
          <w:rFonts w:cs="Bookman Old Style"/>
          <w:sz w:val="26"/>
          <w:szCs w:val="26"/>
        </w:rPr>
        <w:t>и</w:t>
      </w:r>
      <w:r>
        <w:rPr>
          <w:rFonts w:eastAsia="Bookman Old Style" w:cs="Bookman Old Style"/>
          <w:sz w:val="26"/>
          <w:szCs w:val="26"/>
        </w:rPr>
        <w:t xml:space="preserve"> </w:t>
      </w:r>
      <w:r>
        <w:rPr>
          <w:rFonts w:cs="Bookman Old Style"/>
          <w:sz w:val="26"/>
          <w:szCs w:val="26"/>
          <w:lang w:val="ru-RU"/>
        </w:rPr>
        <w:t>муниципальных</w:t>
      </w:r>
      <w:r>
        <w:rPr>
          <w:rFonts w:eastAsia="Bookman Old Style" w:cs="Bookman Old Style"/>
          <w:sz w:val="26"/>
          <w:szCs w:val="26"/>
        </w:rPr>
        <w:t xml:space="preserve"> </w:t>
      </w:r>
      <w:r>
        <w:rPr>
          <w:rFonts w:cs="Bookman Old Style"/>
          <w:sz w:val="26"/>
          <w:szCs w:val="26"/>
        </w:rPr>
        <w:t>услуг»,</w:t>
      </w:r>
      <w:r>
        <w:rPr>
          <w:rFonts w:eastAsia="Bookman Old Style" w:cs="Bookman Old Style"/>
          <w:sz w:val="26"/>
          <w:szCs w:val="26"/>
        </w:rPr>
        <w:t xml:space="preserve"> </w:t>
      </w:r>
      <w:r>
        <w:rPr>
          <w:rFonts w:cs="Bookman Old Style"/>
          <w:sz w:val="26"/>
          <w:szCs w:val="26"/>
        </w:rPr>
        <w:t>на</w:t>
      </w:r>
      <w:r>
        <w:rPr>
          <w:rFonts w:eastAsia="Bookman Old Style" w:cs="Bookman Old Style"/>
          <w:sz w:val="26"/>
          <w:szCs w:val="26"/>
        </w:rPr>
        <w:t xml:space="preserve"> </w:t>
      </w:r>
      <w:r>
        <w:rPr>
          <w:rFonts w:cs="Bookman Old Style"/>
          <w:sz w:val="26"/>
          <w:szCs w:val="26"/>
        </w:rPr>
        <w:t>основании</w:t>
      </w:r>
      <w:r>
        <w:rPr>
          <w:rFonts w:eastAsia="Bookman Old Style" w:cs="Bookman Old Style"/>
          <w:sz w:val="26"/>
          <w:szCs w:val="26"/>
        </w:rPr>
        <w:t xml:space="preserve"> </w:t>
      </w:r>
      <w:r>
        <w:rPr>
          <w:rFonts w:cs="Bookman Old Style"/>
          <w:sz w:val="26"/>
          <w:szCs w:val="26"/>
        </w:rPr>
        <w:t>Постановления</w:t>
      </w:r>
      <w:r>
        <w:rPr>
          <w:rFonts w:eastAsia="Bookman Old Style" w:cs="Bookman Old Style"/>
          <w:sz w:val="26"/>
          <w:szCs w:val="26"/>
        </w:rPr>
        <w:t xml:space="preserve"> </w:t>
      </w:r>
      <w:r>
        <w:rPr>
          <w:rFonts w:cs="Bookman Old Style"/>
          <w:sz w:val="26"/>
          <w:szCs w:val="26"/>
        </w:rPr>
        <w:t>главы</w:t>
      </w:r>
      <w:r>
        <w:rPr>
          <w:rFonts w:eastAsia="Bookman Old Style" w:cs="Bookman Old Style"/>
          <w:sz w:val="26"/>
          <w:szCs w:val="26"/>
        </w:rPr>
        <w:t xml:space="preserve"> </w:t>
      </w:r>
      <w:r>
        <w:rPr>
          <w:rFonts w:cs="Bookman Old Style"/>
          <w:sz w:val="26"/>
          <w:szCs w:val="26"/>
        </w:rPr>
        <w:t>администрации</w:t>
      </w:r>
      <w:r>
        <w:rPr>
          <w:rFonts w:eastAsia="Bookman Old Style" w:cs="Bookman Old Style"/>
          <w:sz w:val="26"/>
          <w:szCs w:val="26"/>
        </w:rPr>
        <w:t xml:space="preserve"> № 162 </w:t>
      </w:r>
      <w:r>
        <w:rPr>
          <w:rFonts w:cs="Bookman Old Style"/>
          <w:sz w:val="26"/>
          <w:szCs w:val="26"/>
        </w:rPr>
        <w:t>от</w:t>
      </w:r>
      <w:r>
        <w:rPr>
          <w:rFonts w:eastAsia="Bookman Old Style" w:cs="Bookman Old Style"/>
          <w:sz w:val="26"/>
          <w:szCs w:val="26"/>
        </w:rPr>
        <w:t xml:space="preserve"> 19</w:t>
      </w:r>
      <w:r>
        <w:rPr>
          <w:rFonts w:cs="Bookman Old Style"/>
          <w:sz w:val="26"/>
          <w:szCs w:val="26"/>
        </w:rPr>
        <w:t>.12.2011</w:t>
      </w:r>
      <w:r>
        <w:rPr>
          <w:rFonts w:eastAsia="Bookman Old Style" w:cs="Bookman Old Style"/>
          <w:sz w:val="26"/>
          <w:szCs w:val="26"/>
        </w:rPr>
        <w:t xml:space="preserve"> </w:t>
      </w:r>
      <w:r>
        <w:rPr>
          <w:rFonts w:cs="Bookman Old Style"/>
          <w:sz w:val="26"/>
          <w:szCs w:val="26"/>
        </w:rPr>
        <w:t>года</w:t>
      </w:r>
      <w:r>
        <w:rPr>
          <w:rFonts w:eastAsia="Bookman Old Style" w:cs="Bookman Old Style"/>
          <w:sz w:val="26"/>
          <w:szCs w:val="26"/>
        </w:rPr>
        <w:t xml:space="preserve"> </w:t>
      </w:r>
      <w:r>
        <w:rPr>
          <w:rFonts w:cs="Bookman Old Style"/>
          <w:sz w:val="26"/>
          <w:szCs w:val="26"/>
        </w:rPr>
        <w:t>«О</w:t>
      </w:r>
      <w:r>
        <w:rPr>
          <w:rFonts w:eastAsia="Bookman Old Style" w:cs="Bookman Old Style"/>
          <w:sz w:val="26"/>
          <w:szCs w:val="26"/>
        </w:rPr>
        <w:t xml:space="preserve"> </w:t>
      </w:r>
      <w:r>
        <w:rPr>
          <w:rFonts w:cs="Bookman Old Style"/>
          <w:sz w:val="26"/>
          <w:szCs w:val="26"/>
        </w:rPr>
        <w:t>порядке</w:t>
      </w:r>
      <w:r>
        <w:rPr>
          <w:rFonts w:eastAsia="Bookman Old Style" w:cs="Bookman Old Style"/>
          <w:sz w:val="26"/>
          <w:szCs w:val="26"/>
        </w:rPr>
        <w:t xml:space="preserve"> </w:t>
      </w:r>
      <w:r>
        <w:rPr>
          <w:rFonts w:cs="Bookman Old Style"/>
          <w:sz w:val="26"/>
          <w:szCs w:val="26"/>
        </w:rPr>
        <w:t>разработки</w:t>
      </w:r>
      <w:r>
        <w:rPr>
          <w:rFonts w:eastAsia="Bookman Old Style" w:cs="Bookman Old Style"/>
          <w:sz w:val="26"/>
          <w:szCs w:val="26"/>
        </w:rPr>
        <w:t xml:space="preserve"> </w:t>
      </w:r>
      <w:r>
        <w:rPr>
          <w:rFonts w:cs="Bookman Old Style"/>
          <w:sz w:val="26"/>
          <w:szCs w:val="26"/>
        </w:rPr>
        <w:t>и</w:t>
      </w:r>
      <w:r>
        <w:rPr>
          <w:rFonts w:eastAsia="Bookman Old Style" w:cs="Bookman Old Style"/>
          <w:sz w:val="26"/>
          <w:szCs w:val="26"/>
        </w:rPr>
        <w:t xml:space="preserve"> </w:t>
      </w:r>
      <w:r>
        <w:rPr>
          <w:rFonts w:cs="Bookman Old Style"/>
          <w:sz w:val="26"/>
          <w:szCs w:val="26"/>
        </w:rPr>
        <w:t>утверждения</w:t>
      </w:r>
      <w:r>
        <w:rPr>
          <w:rFonts w:eastAsia="Bookman Old Style" w:cs="Bookman Old Style"/>
          <w:sz w:val="26"/>
          <w:szCs w:val="26"/>
        </w:rPr>
        <w:t xml:space="preserve"> </w:t>
      </w:r>
      <w:r>
        <w:rPr>
          <w:rFonts w:cs="Bookman Old Style"/>
          <w:sz w:val="26"/>
          <w:szCs w:val="26"/>
        </w:rPr>
        <w:t>административных</w:t>
      </w:r>
      <w:r>
        <w:rPr>
          <w:rFonts w:eastAsia="Bookman Old Style" w:cs="Bookman Old Style"/>
          <w:sz w:val="26"/>
          <w:szCs w:val="26"/>
        </w:rPr>
        <w:t xml:space="preserve"> </w:t>
      </w:r>
      <w:r>
        <w:rPr>
          <w:rFonts w:cs="Bookman Old Style"/>
          <w:sz w:val="26"/>
          <w:szCs w:val="26"/>
        </w:rPr>
        <w:t>регламентов</w:t>
      </w:r>
      <w:r>
        <w:rPr>
          <w:rFonts w:eastAsia="Bookman Old Style" w:cs="Bookman Old Style"/>
          <w:sz w:val="26"/>
          <w:szCs w:val="26"/>
        </w:rPr>
        <w:t xml:space="preserve"> </w:t>
      </w:r>
      <w:r>
        <w:rPr>
          <w:rFonts w:cs="Bookman Old Style"/>
          <w:sz w:val="26"/>
          <w:szCs w:val="26"/>
        </w:rPr>
        <w:t>исполнения</w:t>
      </w:r>
      <w:r>
        <w:rPr>
          <w:rFonts w:eastAsia="Bookman Old Style" w:cs="Bookman Old Style"/>
          <w:sz w:val="26"/>
          <w:szCs w:val="26"/>
        </w:rPr>
        <w:t xml:space="preserve"> </w:t>
      </w:r>
      <w:r>
        <w:rPr>
          <w:rFonts w:cs="Bookman Old Style"/>
          <w:sz w:val="26"/>
          <w:szCs w:val="26"/>
        </w:rPr>
        <w:t>муниципальных</w:t>
      </w:r>
      <w:r>
        <w:rPr>
          <w:rFonts w:eastAsia="Bookman Old Style" w:cs="Bookman Old Style"/>
          <w:sz w:val="26"/>
          <w:szCs w:val="26"/>
        </w:rPr>
        <w:t xml:space="preserve"> </w:t>
      </w:r>
      <w:r>
        <w:rPr>
          <w:rFonts w:cs="Bookman Old Style"/>
          <w:sz w:val="26"/>
          <w:szCs w:val="26"/>
        </w:rPr>
        <w:t>функций,</w:t>
      </w:r>
      <w:r>
        <w:rPr>
          <w:rFonts w:eastAsia="Bookman Old Style" w:cs="Bookman Old Style"/>
          <w:sz w:val="26"/>
          <w:szCs w:val="26"/>
        </w:rPr>
        <w:t xml:space="preserve"> </w:t>
      </w:r>
      <w:r>
        <w:rPr>
          <w:rFonts w:cs="Bookman Old Style"/>
          <w:sz w:val="26"/>
          <w:szCs w:val="26"/>
        </w:rPr>
        <w:t>административных</w:t>
      </w:r>
      <w:r>
        <w:rPr>
          <w:rFonts w:eastAsia="Bookman Old Style" w:cs="Bookman Old Style"/>
          <w:sz w:val="26"/>
          <w:szCs w:val="26"/>
        </w:rPr>
        <w:t xml:space="preserve"> </w:t>
      </w:r>
      <w:r>
        <w:rPr>
          <w:rFonts w:cs="Bookman Old Style"/>
          <w:sz w:val="26"/>
          <w:szCs w:val="26"/>
        </w:rPr>
        <w:t>регламентов</w:t>
      </w:r>
      <w:r>
        <w:rPr>
          <w:rFonts w:eastAsia="Bookman Old Style" w:cs="Bookman Old Style"/>
          <w:sz w:val="26"/>
          <w:szCs w:val="26"/>
        </w:rPr>
        <w:t xml:space="preserve"> </w:t>
      </w:r>
      <w:r>
        <w:rPr>
          <w:rFonts w:cs="Bookman Old Style"/>
          <w:sz w:val="26"/>
          <w:szCs w:val="26"/>
        </w:rPr>
        <w:t>предоставления</w:t>
      </w:r>
      <w:r>
        <w:rPr>
          <w:rFonts w:eastAsia="Bookman Old Style" w:cs="Bookman Old Style"/>
          <w:sz w:val="26"/>
          <w:szCs w:val="26"/>
        </w:rPr>
        <w:t xml:space="preserve">  </w:t>
      </w:r>
      <w:r>
        <w:rPr>
          <w:rFonts w:cs="Bookman Old Style"/>
          <w:sz w:val="26"/>
          <w:szCs w:val="26"/>
        </w:rPr>
        <w:t>муниципальных</w:t>
      </w:r>
      <w:r>
        <w:rPr>
          <w:rFonts w:eastAsia="Bookman Old Style" w:cs="Bookman Old Style"/>
          <w:sz w:val="26"/>
          <w:szCs w:val="26"/>
        </w:rPr>
        <w:t xml:space="preserve"> </w:t>
      </w:r>
      <w:r>
        <w:rPr>
          <w:rFonts w:cs="Bookman Old Style"/>
          <w:sz w:val="26"/>
          <w:szCs w:val="26"/>
        </w:rPr>
        <w:t>услуг</w:t>
      </w:r>
      <w:r>
        <w:rPr>
          <w:rFonts w:eastAsia="Bookman Old Style" w:cs="Bookman Old Style"/>
          <w:sz w:val="26"/>
          <w:szCs w:val="26"/>
        </w:rPr>
        <w:t xml:space="preserve"> </w:t>
      </w:r>
      <w:r>
        <w:rPr>
          <w:rFonts w:cs="Bookman Old Style"/>
          <w:sz w:val="26"/>
          <w:szCs w:val="26"/>
        </w:rPr>
        <w:t>органами</w:t>
      </w:r>
      <w:r>
        <w:rPr>
          <w:rFonts w:eastAsia="Bookman Old Style" w:cs="Bookman Old Style"/>
          <w:sz w:val="26"/>
          <w:szCs w:val="26"/>
        </w:rPr>
        <w:t xml:space="preserve"> </w:t>
      </w:r>
      <w:r>
        <w:rPr>
          <w:rFonts w:cs="Bookman Old Style"/>
          <w:sz w:val="26"/>
          <w:szCs w:val="26"/>
        </w:rPr>
        <w:t>местного</w:t>
      </w:r>
      <w:r>
        <w:rPr>
          <w:rFonts w:eastAsia="Bookman Old Style" w:cs="Bookman Old Style"/>
          <w:sz w:val="26"/>
          <w:szCs w:val="26"/>
        </w:rPr>
        <w:t xml:space="preserve"> </w:t>
      </w:r>
      <w:r>
        <w:rPr>
          <w:rFonts w:cs="Bookman Old Style"/>
          <w:sz w:val="26"/>
          <w:szCs w:val="26"/>
        </w:rPr>
        <w:t>самоуправления</w:t>
      </w:r>
      <w:r>
        <w:rPr>
          <w:rFonts w:eastAsia="Bookman Old Style" w:cs="Bookman Old Style"/>
          <w:sz w:val="26"/>
          <w:szCs w:val="26"/>
        </w:rPr>
        <w:t xml:space="preserve"> муниципального образования Комьянское</w:t>
      </w:r>
      <w:r>
        <w:rPr>
          <w:rFonts w:cs="Bookman Old Style"/>
          <w:sz w:val="26"/>
          <w:szCs w:val="26"/>
        </w:rPr>
        <w:t>»</w:t>
      </w:r>
      <w:r>
        <w:rPr>
          <w:rFonts w:eastAsia="Bookman Old Style" w:cs="Bookman Old Style"/>
          <w:sz w:val="26"/>
          <w:szCs w:val="26"/>
        </w:rPr>
        <w:t xml:space="preserve"> (</w:t>
      </w:r>
      <w:r>
        <w:rPr>
          <w:rFonts w:cs="Bookman Old Style"/>
          <w:sz w:val="26"/>
          <w:szCs w:val="26"/>
        </w:rPr>
        <w:t>с</w:t>
      </w:r>
      <w:r>
        <w:rPr>
          <w:rFonts w:eastAsia="Bookman Old Style" w:cs="Bookman Old Style"/>
          <w:sz w:val="26"/>
          <w:szCs w:val="26"/>
        </w:rPr>
        <w:t xml:space="preserve"> </w:t>
      </w:r>
      <w:r>
        <w:rPr>
          <w:rFonts w:cs="Bookman Old Style"/>
          <w:sz w:val="26"/>
          <w:szCs w:val="26"/>
        </w:rPr>
        <w:t>последующими</w:t>
      </w:r>
      <w:r>
        <w:rPr>
          <w:rFonts w:eastAsia="Bookman Old Style" w:cs="Bookman Old Style"/>
          <w:sz w:val="26"/>
          <w:szCs w:val="26"/>
        </w:rPr>
        <w:t xml:space="preserve"> </w:t>
      </w:r>
      <w:r>
        <w:rPr>
          <w:rFonts w:cs="Bookman Old Style"/>
          <w:sz w:val="26"/>
          <w:szCs w:val="26"/>
        </w:rPr>
        <w:t>изменениями).</w:t>
      </w:r>
    </w:p>
    <w:p>
      <w:pPr>
        <w:pStyle w:val="Normal"/>
        <w:shd w:fill="FFFFFF" w:val="clear"/>
        <w:jc w:val="both"/>
        <w:rPr>
          <w:rFonts w:cs="Bookman Old Style"/>
          <w:sz w:val="26"/>
          <w:szCs w:val="26"/>
        </w:rPr>
      </w:pPr>
      <w:r>
        <w:rPr>
          <w:rFonts w:cs="Bookman Old Style"/>
          <w:sz w:val="26"/>
          <w:szCs w:val="26"/>
        </w:rPr>
      </w:r>
    </w:p>
    <w:p>
      <w:pPr>
        <w:pStyle w:val="Normal"/>
        <w:shd w:fill="FFFFFF" w:val="clear"/>
        <w:jc w:val="both"/>
        <w:rPr/>
      </w:pPr>
      <w:r>
        <w:rPr>
          <w:rFonts w:eastAsia="Times New Roman" w:cs="Times New Roman"/>
          <w:sz w:val="26"/>
          <w:szCs w:val="26"/>
        </w:rPr>
        <w:t xml:space="preserve">  </w:t>
      </w:r>
      <w:r>
        <w:rPr>
          <w:rFonts w:eastAsia="Bookman Old Style" w:cs="Bookman Old Style"/>
          <w:b/>
          <w:bCs/>
          <w:sz w:val="26"/>
          <w:szCs w:val="26"/>
        </w:rPr>
        <w:t>Администрация муниципального образования Комьянское ПОСТАНОВЛЯЕТ:</w:t>
      </w:r>
    </w:p>
    <w:p>
      <w:pPr>
        <w:pStyle w:val="Normal"/>
        <w:shd w:fill="FFFFFF" w:val="clear"/>
        <w:jc w:val="both"/>
        <w:rPr>
          <w:rFonts w:eastAsia="Bookman Old Style" w:cs="Bookman Old Style"/>
          <w:b/>
          <w:b/>
          <w:bCs/>
          <w:sz w:val="26"/>
          <w:szCs w:val="26"/>
        </w:rPr>
      </w:pPr>
      <w:r>
        <w:rPr>
          <w:rFonts w:eastAsia="Bookman Old Style" w:cs="Bookman Old Style"/>
          <w:b/>
          <w:bCs/>
          <w:sz w:val="26"/>
          <w:szCs w:val="26"/>
        </w:rPr>
      </w:r>
    </w:p>
    <w:p>
      <w:pPr>
        <w:pStyle w:val="Normal"/>
        <w:shd w:fill="FFFFFF" w:val="clear"/>
        <w:ind w:left="0" w:right="0" w:firstLine="708"/>
        <w:jc w:val="both"/>
        <w:rPr/>
      </w:pPr>
      <w:r>
        <w:rPr>
          <w:rFonts w:eastAsia="Times New Roman" w:cs="Times New Roman"/>
          <w:sz w:val="26"/>
          <w:szCs w:val="26"/>
        </w:rPr>
        <w:t xml:space="preserve">  </w:t>
      </w:r>
      <w:r>
        <w:rPr>
          <w:rFonts w:eastAsia="Bookman Old Style" w:cs="Bookman Old Style"/>
          <w:sz w:val="26"/>
          <w:szCs w:val="26"/>
        </w:rPr>
        <w:t xml:space="preserve">1.Утвердить административный регламент по предоставлению муниципальной услуги </w:t>
      </w:r>
      <w:r>
        <w:rPr>
          <w:rFonts w:eastAsia="Bookman Old Style" w:cs="Times New Roman"/>
          <w:sz w:val="26"/>
          <w:szCs w:val="26"/>
        </w:rPr>
        <w:t xml:space="preserve">по </w:t>
      </w:r>
      <w:r>
        <w:rPr>
          <w:rStyle w:val="22"/>
          <w:rFonts w:eastAsia="Bookman Old Style" w:cs="Times New Roman"/>
          <w:sz w:val="26"/>
          <w:szCs w:val="26"/>
        </w:rPr>
        <w:t xml:space="preserve">предоставлению </w:t>
      </w:r>
      <w:r>
        <w:rPr>
          <w:rStyle w:val="22"/>
          <w:rFonts w:eastAsia="Bookman Old Style" w:cs="Times New Roman"/>
          <w:sz w:val="24"/>
          <w:szCs w:val="24"/>
        </w:rPr>
        <w:t xml:space="preserve">порубочного билета и (или) разрешения на пересадку деревьев и кустарников  </w:t>
      </w:r>
      <w:r>
        <w:rPr>
          <w:rFonts w:eastAsia="Bookman Old Style" w:cs="Bookman Old Style"/>
          <w:sz w:val="26"/>
          <w:szCs w:val="26"/>
        </w:rPr>
        <w:t>согласно Приложению.</w:t>
      </w:r>
    </w:p>
    <w:p>
      <w:pPr>
        <w:pStyle w:val="Normal"/>
        <w:shd w:fill="FFFFFF" w:val="clear"/>
        <w:tabs>
          <w:tab w:val="left" w:pos="675" w:leader="none"/>
        </w:tabs>
        <w:spacing w:lineRule="auto" w:line="240"/>
        <w:ind w:left="0" w:right="0" w:hanging="0"/>
        <w:jc w:val="both"/>
        <w:rPr/>
      </w:pPr>
      <w:r>
        <w:rPr>
          <w:rFonts w:eastAsia="Bookman Old Style" w:cs="Bookman Old Style"/>
          <w:color w:val="000000"/>
          <w:spacing w:val="0"/>
          <w:sz w:val="26"/>
          <w:szCs w:val="26"/>
          <w:highlight w:val="white"/>
          <w:lang w:val="en-US"/>
        </w:rPr>
        <w:tab/>
      </w:r>
      <w:r>
        <w:rPr>
          <w:rFonts w:eastAsia="Bookman Old Style" w:cs="Times New Roman"/>
          <w:color w:val="000000"/>
          <w:spacing w:val="0"/>
          <w:sz w:val="26"/>
          <w:szCs w:val="26"/>
          <w:highlight w:val="white"/>
          <w:lang w:val="en-US"/>
        </w:rPr>
        <w:t>2.</w:t>
      </w:r>
      <w:r>
        <w:rPr>
          <w:rFonts w:eastAsia="Bookman Old Style" w:cs="Times New Roman"/>
          <w:color w:val="000000"/>
          <w:spacing w:val="0"/>
          <w:sz w:val="26"/>
          <w:szCs w:val="26"/>
          <w:highlight w:val="white"/>
          <w:lang w:val="ru-RU"/>
        </w:rPr>
        <w:t>П</w:t>
      </w:r>
      <w:r>
        <w:rPr>
          <w:rFonts w:eastAsia="Bookman Old Style" w:cs="Times New Roman CYR" w:ascii="Times New Roman CYR" w:hAnsi="Times New Roman CYR"/>
          <w:color w:val="000000"/>
          <w:spacing w:val="0"/>
          <w:sz w:val="26"/>
          <w:szCs w:val="26"/>
          <w:highlight w:val="white"/>
          <w:lang w:val="ru-RU"/>
        </w:rPr>
        <w:t xml:space="preserve">ризнать утратившим силу постановление администрации муниципального образования Комьянское </w:t>
      </w:r>
      <w:r>
        <w:rPr>
          <w:rFonts w:eastAsia="Bookman Old Style" w:cs="Times New Roman"/>
          <w:color w:val="000000"/>
          <w:spacing w:val="0"/>
          <w:sz w:val="26"/>
          <w:szCs w:val="26"/>
          <w:highlight w:val="white"/>
          <w:lang w:val="ru-RU"/>
        </w:rPr>
        <w:t xml:space="preserve">от </w:t>
      </w:r>
      <w:r>
        <w:rPr>
          <w:rFonts w:eastAsia="Bookman Old Style" w:cs="Times New Roman"/>
          <w:color w:val="000000"/>
          <w:spacing w:val="0"/>
          <w:sz w:val="26"/>
          <w:szCs w:val="26"/>
          <w:highlight w:val="white"/>
          <w:lang w:val="ru-RU"/>
        </w:rPr>
        <w:t>12.08.2019</w:t>
      </w:r>
      <w:r>
        <w:rPr>
          <w:rFonts w:eastAsia="Bookman Old Style" w:cs="Times New Roman"/>
          <w:color w:val="000000"/>
          <w:spacing w:val="0"/>
          <w:sz w:val="26"/>
          <w:szCs w:val="26"/>
          <w:highlight w:val="white"/>
          <w:lang w:val="ru-RU"/>
        </w:rPr>
        <w:t xml:space="preserve"> № </w:t>
      </w:r>
      <w:r>
        <w:rPr>
          <w:rFonts w:eastAsia="Bookman Old Style" w:cs="Times New Roman"/>
          <w:color w:val="000000"/>
          <w:spacing w:val="0"/>
          <w:sz w:val="26"/>
          <w:szCs w:val="26"/>
          <w:highlight w:val="white"/>
          <w:lang w:val="ru-RU"/>
        </w:rPr>
        <w:t>46</w:t>
      </w:r>
      <w:r>
        <w:rPr>
          <w:rFonts w:eastAsia="Bookman Old Style" w:cs="Times New Roman"/>
          <w:color w:val="000000"/>
          <w:spacing w:val="0"/>
          <w:sz w:val="26"/>
          <w:szCs w:val="26"/>
          <w:highlight w:val="white"/>
          <w:lang w:val="ru-RU"/>
        </w:rPr>
        <w:t xml:space="preserve">«Об утверждении административного регламента </w:t>
      </w:r>
      <w:r>
        <w:rPr>
          <w:rFonts w:eastAsia="Times New Roman" w:cs="Times New Roman" w:ascii="Times New Roman" w:hAnsi="Times New Roman"/>
          <w:b w:val="false"/>
          <w:color w:val="auto"/>
          <w:spacing w:val="0"/>
          <w:sz w:val="26"/>
          <w:szCs w:val="26"/>
          <w:lang w:val="ru-RU"/>
        </w:rPr>
        <w:t xml:space="preserve">предоставления муниципальной услуги по </w:t>
      </w:r>
      <w:r>
        <w:rPr>
          <w:rStyle w:val="22"/>
          <w:rFonts w:eastAsia="Times New Roman" w:cs="Times New Roman"/>
          <w:b w:val="false"/>
          <w:sz w:val="26"/>
          <w:szCs w:val="26"/>
        </w:rPr>
        <w:t xml:space="preserve">предоставлению </w:t>
      </w:r>
      <w:r>
        <w:rPr>
          <w:rStyle w:val="22"/>
          <w:rFonts w:eastAsia="Bookman Old Style" w:cs="Times New Roman"/>
          <w:b w:val="false"/>
          <w:color w:val="000000"/>
          <w:spacing w:val="0"/>
          <w:sz w:val="24"/>
          <w:szCs w:val="24"/>
          <w:highlight w:val="white"/>
          <w:lang w:val="ru-RU"/>
        </w:rPr>
        <w:t xml:space="preserve">порубочного билета и (или) разрешения на пересадку деревьев и кустарников. </w:t>
      </w:r>
    </w:p>
    <w:p>
      <w:pPr>
        <w:pStyle w:val="Normal"/>
        <w:shd w:fill="FFFFFF" w:val="clear"/>
        <w:tabs>
          <w:tab w:val="left" w:pos="675" w:leader="none"/>
        </w:tabs>
        <w:spacing w:lineRule="auto" w:line="240"/>
        <w:ind w:left="0" w:right="0" w:hanging="0"/>
        <w:jc w:val="both"/>
        <w:rPr/>
      </w:pPr>
      <w:r>
        <w:rPr>
          <w:rFonts w:eastAsia="Bookman Old Style" w:cs="Times New Roman"/>
          <w:color w:val="000000"/>
          <w:spacing w:val="0"/>
          <w:sz w:val="26"/>
          <w:szCs w:val="26"/>
          <w:highlight w:val="white"/>
          <w:lang w:val="ru-RU"/>
        </w:rPr>
        <w:tab/>
      </w:r>
      <w:r>
        <w:rPr>
          <w:rFonts w:eastAsia="Bookman Old Style" w:cs="Bookman Old Style"/>
          <w:sz w:val="26"/>
          <w:szCs w:val="26"/>
        </w:rPr>
        <w:t>3.Настоящее постановление подлежит официальному опубликованию и размещению на официальном сайте администрации муниципального образования Комьянское и вступает в силу после его официального опубликования.</w:t>
      </w:r>
    </w:p>
    <w:p>
      <w:pPr>
        <w:pStyle w:val="Normal"/>
        <w:shd w:fill="FFFFFF" w:val="clear"/>
        <w:ind w:left="0" w:right="0" w:firstLine="708"/>
        <w:jc w:val="both"/>
        <w:rPr>
          <w:rFonts w:eastAsia="Bookman Old Style" w:cs="Bookman Old Style"/>
          <w:sz w:val="26"/>
          <w:szCs w:val="26"/>
        </w:rPr>
      </w:pPr>
      <w:r>
        <w:rPr>
          <w:rFonts w:eastAsia="Bookman Old Style" w:cs="Bookman Old Style"/>
          <w:sz w:val="26"/>
          <w:szCs w:val="26"/>
        </w:rPr>
        <w:t>4.Контроль за выполнением настоящего постановления оставляю за собой.</w:t>
      </w:r>
    </w:p>
    <w:p>
      <w:pPr>
        <w:pStyle w:val="Normal"/>
        <w:shd w:fill="FFFFFF" w:val="clear"/>
        <w:spacing w:lineRule="atLeast" w:line="200"/>
        <w:ind w:left="0" w:right="0" w:firstLine="708"/>
        <w:jc w:val="both"/>
        <w:rPr>
          <w:rFonts w:eastAsia="Bookman Old Style" w:cs="Bookman Old Style"/>
          <w:sz w:val="26"/>
          <w:szCs w:val="26"/>
        </w:rPr>
      </w:pPr>
      <w:r>
        <w:rPr>
          <w:rFonts w:eastAsia="Bookman Old Style" w:cs="Bookman Old Style"/>
          <w:sz w:val="26"/>
          <w:szCs w:val="26"/>
        </w:rPr>
      </w:r>
    </w:p>
    <w:p>
      <w:pPr>
        <w:pStyle w:val="Normal"/>
        <w:spacing w:lineRule="atLeast" w:line="100"/>
        <w:ind w:left="0" w:right="0" w:hanging="0"/>
        <w:jc w:val="both"/>
        <w:rPr>
          <w:rFonts w:eastAsia="Bookman Old Style" w:cs="Bookman Old Style"/>
          <w:sz w:val="26"/>
          <w:szCs w:val="26"/>
        </w:rPr>
      </w:pPr>
      <w:r>
        <w:rPr>
          <w:rFonts w:eastAsia="Bookman Old Style" w:cs="Bookman Old Style"/>
          <w:sz w:val="26"/>
          <w:szCs w:val="26"/>
        </w:rPr>
      </w:r>
    </w:p>
    <w:p>
      <w:pPr>
        <w:pStyle w:val="Normal"/>
        <w:spacing w:lineRule="atLeast" w:line="100"/>
        <w:ind w:left="0" w:right="0" w:firstLine="708"/>
        <w:jc w:val="both"/>
        <w:rPr>
          <w:rFonts w:cs="Times New Roman"/>
          <w:sz w:val="26"/>
          <w:szCs w:val="26"/>
        </w:rPr>
      </w:pPr>
      <w:r>
        <w:rPr>
          <w:rFonts w:cs="Times New Roman"/>
          <w:sz w:val="26"/>
          <w:szCs w:val="26"/>
        </w:rPr>
        <w:t xml:space="preserve">Глава муниципального образования </w:t>
      </w:r>
    </w:p>
    <w:p>
      <w:pPr>
        <w:pStyle w:val="Normal"/>
        <w:spacing w:lineRule="atLeast" w:line="100"/>
        <w:ind w:left="0" w:right="0" w:firstLine="708"/>
        <w:jc w:val="both"/>
        <w:rPr/>
      </w:pPr>
      <w:r>
        <w:rPr>
          <w:rFonts w:cs="Times New Roman"/>
          <w:sz w:val="26"/>
          <w:szCs w:val="26"/>
        </w:rPr>
        <w:t>Комьянское                                                                Н.Е. Тяпуги</w:t>
      </w:r>
      <w:r>
        <w:rPr>
          <w:rFonts w:cs="Times New Roman"/>
          <w:sz w:val="26"/>
          <w:szCs w:val="26"/>
          <w:lang w:val="ru-RU"/>
        </w:rPr>
        <w:t>на</w:t>
      </w:r>
    </w:p>
    <w:p>
      <w:pPr>
        <w:pStyle w:val="Normal"/>
        <w:spacing w:lineRule="atLeast" w:line="100"/>
        <w:ind w:left="0" w:right="0" w:hanging="0"/>
        <w:jc w:val="both"/>
        <w:rPr>
          <w:rFonts w:cs="Times New Roman"/>
          <w:sz w:val="26"/>
          <w:szCs w:val="26"/>
          <w:lang w:val="ru-RU"/>
        </w:rPr>
      </w:pPr>
      <w:r>
        <w:rPr>
          <w:rFonts w:cs="Times New Roman"/>
          <w:sz w:val="26"/>
          <w:szCs w:val="26"/>
          <w:lang w:val="ru-RU"/>
        </w:rPr>
      </w:r>
    </w:p>
    <w:p>
      <w:pPr>
        <w:pStyle w:val="ConsPlusTitle"/>
        <w:widowControl/>
        <w:jc w:val="center"/>
        <w:rPr>
          <w:rFonts w:ascii="Times New Roman" w:hAnsi="Times New Roman" w:cs="Times New Roman"/>
          <w:b w:val="false"/>
          <w:b w:val="false"/>
          <w:sz w:val="28"/>
          <w:szCs w:val="28"/>
        </w:rPr>
      </w:pPr>
      <w:r>
        <w:rPr>
          <w:rFonts w:cs="Times New Roman" w:ascii="Times New Roman" w:hAnsi="Times New Roman"/>
          <w:b w:val="false"/>
          <w:sz w:val="28"/>
          <w:szCs w:val="28"/>
        </w:rPr>
        <w:t xml:space="preserve">Типовой административный регламент предоставления муниципальной услуги по предоставлению порубочного билета и (или) разрешения на пересадку деревьев и кустарников </w:t>
      </w:r>
    </w:p>
    <w:p>
      <w:pPr>
        <w:pStyle w:val="ConsPlusTitle"/>
        <w:widowControl/>
        <w:jc w:val="center"/>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Normal1"/>
        <w:widowControl/>
        <w:numPr>
          <w:ilvl w:val="0"/>
          <w:numId w:val="0"/>
        </w:numPr>
        <w:ind w:hanging="0"/>
        <w:jc w:val="center"/>
        <w:outlineLvl w:val="1"/>
        <w:rPr>
          <w:rFonts w:ascii="Times New Roman" w:hAnsi="Times New Roman" w:cs="Times New Roman"/>
          <w:bCs/>
          <w:sz w:val="28"/>
          <w:szCs w:val="28"/>
        </w:rPr>
      </w:pPr>
      <w:r>
        <w:rPr>
          <w:rFonts w:cs="Times New Roman" w:ascii="Times New Roman" w:hAnsi="Times New Roman"/>
          <w:bCs/>
          <w:sz w:val="28"/>
          <w:szCs w:val="28"/>
        </w:rPr>
        <w:t>1. Общие положения</w:t>
      </w:r>
    </w:p>
    <w:p>
      <w:pPr>
        <w:pStyle w:val="ConsPlusNormal1"/>
        <w:widowControl/>
        <w:ind w:firstLine="540"/>
        <w:jc w:val="both"/>
        <w:rPr>
          <w:rFonts w:ascii="Times New Roman" w:hAnsi="Times New Roman" w:cs="Times New Roman"/>
          <w:sz w:val="28"/>
          <w:szCs w:val="28"/>
        </w:rPr>
      </w:pPr>
      <w:r>
        <w:rPr>
          <w:rFonts w:cs="Times New Roman" w:ascii="Times New Roman" w:hAnsi="Times New Roman"/>
          <w:sz w:val="28"/>
          <w:szCs w:val="28"/>
        </w:rPr>
      </w:r>
    </w:p>
    <w:p>
      <w:pPr>
        <w:pStyle w:val="ListParagraph"/>
        <w:numPr>
          <w:ilvl w:val="1"/>
          <w:numId w:val="1"/>
        </w:numPr>
        <w:ind w:left="0" w:firstLine="709"/>
        <w:jc w:val="both"/>
        <w:rPr>
          <w:rFonts w:ascii="Times New Roman" w:hAnsi="Times New Roman" w:cs="Times New Roman"/>
          <w:sz w:val="28"/>
          <w:szCs w:val="28"/>
        </w:rPr>
      </w:pPr>
      <w:r>
        <w:rPr>
          <w:rFonts w:cs="Times New Roman" w:ascii="Times New Roman" w:hAnsi="Times New Roman"/>
          <w:sz w:val="28"/>
          <w:szCs w:val="28"/>
        </w:rPr>
        <w:t>Административный регламент предоставления муниципальной услуги по предоставлению порубочного билета и (или) разрешения на пересадку деревьев и кустарников (далее соответственно – административный регламент, муниципальная услуга) устанавливает порядок и стандарт предоставления муниципальной услуги.</w:t>
      </w:r>
    </w:p>
    <w:p>
      <w:pPr>
        <w:pStyle w:val="Normal"/>
        <w:ind w:firstLine="540"/>
        <w:jc w:val="both"/>
        <w:rPr/>
      </w:pPr>
      <w:r>
        <w:rPr>
          <w:rFonts w:cs="Times New Roman" w:ascii="Times New Roman" w:hAnsi="Times New Roman"/>
          <w:color w:val="FF0000"/>
          <w:sz w:val="28"/>
          <w:szCs w:val="28"/>
        </w:rPr>
        <w:t xml:space="preserve"> </w:t>
      </w:r>
      <w:r>
        <w:rPr>
          <w:rFonts w:cs="Times New Roman" w:ascii="Times New Roman" w:hAnsi="Times New Roman"/>
          <w:color w:val="000000" w:themeColor="text1"/>
          <w:sz w:val="28"/>
          <w:szCs w:val="28"/>
        </w:rPr>
        <w:t>Муниципальная услуга предоставляется в случае</w:t>
      </w:r>
      <w:r>
        <w:rPr>
          <w:rFonts w:cs="Times New Roman" w:ascii="Times New Roman" w:hAnsi="Times New Roman"/>
          <w:color w:val="FF0000"/>
          <w:sz w:val="28"/>
          <w:szCs w:val="28"/>
        </w:rPr>
        <w:t xml:space="preserve"> </w:t>
      </w:r>
      <w:r>
        <w:rPr>
          <w:rFonts w:cs="Times New Roman" w:ascii="Times New Roman" w:hAnsi="Times New Roman"/>
          <w:sz w:val="28"/>
          <w:szCs w:val="28"/>
        </w:rPr>
        <w:t xml:space="preserve"> строительства новых и реконструкции существующих зданий, сооружений и коммуникаций,  обслуживания объектов инженерного благоустройства, надземных коммуникаций, восстановления нормативов освещения жилых и нежилых помещений, удаления аварийных деревьев  </w:t>
      </w:r>
      <w:r>
        <w:rPr>
          <w:rFonts w:cs="Times New Roman" w:ascii="Times New Roman" w:hAnsi="Times New Roman"/>
          <w:color w:val="000000" w:themeColor="text1"/>
          <w:sz w:val="28"/>
          <w:szCs w:val="28"/>
        </w:rPr>
        <w:t>на территории</w:t>
      </w:r>
      <w:r>
        <w:rPr>
          <w:rFonts w:cs="Times New Roman" w:ascii="Times New Roman" w:hAnsi="Times New Roman"/>
          <w:color w:val="FF0000"/>
          <w:sz w:val="28"/>
          <w:szCs w:val="28"/>
        </w:rPr>
        <w:t xml:space="preserve"> </w:t>
      </w:r>
      <w:r>
        <w:rPr>
          <w:rFonts w:cs="Times New Roman" w:ascii="Times New Roman" w:hAnsi="Times New Roman"/>
          <w:color w:val="FF0000"/>
          <w:sz w:val="28"/>
          <w:szCs w:val="28"/>
        </w:rPr>
        <w:t>сельского поселения Комьянское</w:t>
      </w:r>
    </w:p>
    <w:p>
      <w:pPr>
        <w:pStyle w:val="ConsPlusNormal1"/>
        <w:ind w:firstLine="709"/>
        <w:jc w:val="both"/>
        <w:rPr>
          <w:rFonts w:ascii="Times New Roman" w:hAnsi="Times New Roman" w:cs="Times New Roman"/>
          <w:color w:val="000000"/>
          <w:sz w:val="28"/>
          <w:szCs w:val="28"/>
        </w:rPr>
      </w:pPr>
      <w:r>
        <w:rPr>
          <w:rFonts w:cs="Times New Roman" w:ascii="Times New Roman" w:hAnsi="Times New Roman"/>
          <w:sz w:val="28"/>
          <w:szCs w:val="28"/>
        </w:rPr>
        <w:t xml:space="preserve">1.2. </w:t>
      </w:r>
      <w:r>
        <w:rPr>
          <w:rFonts w:cs="Times New Roman" w:ascii="Times New Roman" w:hAnsi="Times New Roman"/>
          <w:color w:val="000000"/>
          <w:sz w:val="28"/>
          <w:szCs w:val="28"/>
        </w:rPr>
        <w:t>Заявителями являются физические лица, в том числе индивидуальные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(далее-заявители).</w:t>
      </w:r>
    </w:p>
    <w:p>
      <w:pPr>
        <w:pStyle w:val="Normal"/>
        <w:ind w:firstLine="720"/>
        <w:jc w:val="both"/>
        <w:rPr/>
      </w:pPr>
      <w:r>
        <w:rPr>
          <w:rFonts w:cs="Times New Roman" w:ascii="Times New Roman" w:hAnsi="Times New Roman"/>
          <w:sz w:val="28"/>
          <w:szCs w:val="28"/>
        </w:rPr>
        <w:t>1.3</w:t>
      </w:r>
      <w:r>
        <w:rPr>
          <w:rStyle w:val="Style20"/>
          <w:rFonts w:cs="Times New Roman" w:ascii="Times New Roman" w:hAnsi="Times New Roman"/>
          <w:sz w:val="28"/>
          <w:szCs w:val="28"/>
        </w:rPr>
        <w:footnoteReference w:id="2"/>
      </w:r>
      <w:r>
        <w:rPr>
          <w:rFonts w:cs="Times New Roman" w:ascii="Times New Roman" w:hAnsi="Times New Roman"/>
          <w:sz w:val="28"/>
          <w:szCs w:val="28"/>
        </w:rPr>
        <w:t>.1.3 Порядок информирования о предоставлении муниципальной услуги:</w:t>
      </w:r>
    </w:p>
    <w:p>
      <w:pPr>
        <w:pStyle w:val="Normal"/>
        <w:spacing w:lineRule="atLeast" w:line="100" w:before="0" w:after="0"/>
        <w:ind w:left="0" w:right="-5" w:firstLine="720"/>
        <w:jc w:val="both"/>
        <w:rPr>
          <w:sz w:val="28"/>
          <w:szCs w:val="28"/>
        </w:rPr>
      </w:pPr>
      <w:r>
        <w:rPr>
          <w:sz w:val="28"/>
          <w:szCs w:val="28"/>
        </w:rPr>
        <w:t>Место нахождения муниципального образования Комьянское:</w:t>
      </w:r>
    </w:p>
    <w:p>
      <w:pPr>
        <w:pStyle w:val="Normal"/>
        <w:spacing w:lineRule="atLeast" w:line="100" w:before="0" w:after="0"/>
        <w:ind w:left="0" w:right="-5" w:firstLine="720"/>
        <w:jc w:val="both"/>
        <w:rPr>
          <w:sz w:val="28"/>
          <w:szCs w:val="28"/>
        </w:rPr>
      </w:pPr>
      <w:r>
        <w:rPr>
          <w:sz w:val="28"/>
          <w:szCs w:val="28"/>
        </w:rPr>
        <w:t>Почтовый адрес муниципального образования Комьянское:162018 Вологодская область, Грязовецкий район, д. Хорошево, ул. Сосновая, дом 1.</w:t>
      </w:r>
    </w:p>
    <w:p>
      <w:pPr>
        <w:pStyle w:val="Normal"/>
        <w:spacing w:lineRule="atLeast" w:line="100" w:before="0" w:after="0"/>
        <w:ind w:left="0" w:right="-5" w:firstLine="720"/>
        <w:jc w:val="both"/>
        <w:rPr>
          <w:sz w:val="28"/>
          <w:szCs w:val="28"/>
        </w:rPr>
      </w:pPr>
      <w:r>
        <w:rPr>
          <w:sz w:val="28"/>
          <w:szCs w:val="28"/>
        </w:rPr>
        <w:t>Телефон/факс: 8(81755)43266,43230</w:t>
        <w:tab/>
      </w:r>
    </w:p>
    <w:p>
      <w:pPr>
        <w:pStyle w:val="Normal"/>
        <w:spacing w:lineRule="atLeast" w:line="100" w:before="0" w:after="0"/>
        <w:ind w:left="0" w:right="-5" w:firstLine="720"/>
        <w:jc w:val="both"/>
        <w:rPr/>
      </w:pPr>
      <w:r>
        <w:rPr>
          <w:sz w:val="28"/>
          <w:szCs w:val="28"/>
        </w:rPr>
        <w:t>Адрес электронной почты: grmokom@</w:t>
      </w:r>
      <w:r>
        <w:rPr>
          <w:sz w:val="28"/>
          <w:szCs w:val="28"/>
          <w:lang w:val="en-US"/>
        </w:rPr>
        <w:t>gov35</w:t>
      </w:r>
      <w:r>
        <w:rPr>
          <w:sz w:val="28"/>
          <w:szCs w:val="28"/>
        </w:rPr>
        <w:t>.ru</w:t>
      </w:r>
    </w:p>
    <w:p>
      <w:pPr>
        <w:pStyle w:val="Style26"/>
        <w:spacing w:lineRule="atLeast" w:line="100" w:before="0" w:after="0"/>
        <w:ind w:left="0" w:right="-5" w:firstLine="720"/>
        <w:jc w:val="both"/>
        <w:rPr/>
      </w:pPr>
      <w:r>
        <w:rPr>
          <w:sz w:val="28"/>
          <w:szCs w:val="28"/>
        </w:rPr>
        <w:t>Телефон для информирования по вопросам, связанным с предоставлением муниципальной услуги 8(81755)42-</w:t>
      </w:r>
      <w:r>
        <w:rPr>
          <w:sz w:val="28"/>
          <w:szCs w:val="28"/>
          <w:lang w:val="en-US"/>
        </w:rPr>
        <w:t>2-66</w:t>
      </w:r>
      <w:r>
        <w:rPr>
          <w:sz w:val="28"/>
          <w:szCs w:val="28"/>
        </w:rPr>
        <w:t>;</w:t>
      </w:r>
    </w:p>
    <w:p>
      <w:pPr>
        <w:pStyle w:val="Style26"/>
        <w:jc w:val="both"/>
        <w:rPr>
          <w:sz w:val="28"/>
          <w:szCs w:val="28"/>
        </w:rPr>
      </w:pPr>
      <w:r>
        <w:rPr>
          <w:sz w:val="28"/>
          <w:szCs w:val="28"/>
        </w:rPr>
        <w:t>График работы муниципального образования Комьянское:</w:t>
      </w:r>
    </w:p>
    <w:tbl>
      <w:tblPr>
        <w:tblW w:w="9464" w:type="dxa"/>
        <w:jc w:val="left"/>
        <w:tblInd w:w="0" w:type="dxa"/>
        <w:tblBorders/>
        <w:tblCellMar>
          <w:top w:w="0" w:type="dxa"/>
          <w:left w:w="0" w:type="dxa"/>
          <w:bottom w:w="0" w:type="dxa"/>
          <w:right w:w="0" w:type="dxa"/>
        </w:tblCellMar>
      </w:tblPr>
      <w:tblGrid>
        <w:gridCol w:w="4755"/>
        <w:gridCol w:w="4709"/>
      </w:tblGrid>
      <w:tr>
        <w:trPr/>
        <w:tc>
          <w:tcPr>
            <w:tcW w:w="4755" w:type="dxa"/>
            <w:tcBorders/>
            <w:shd w:fill="FFFFFF" w:val="clear"/>
          </w:tcPr>
          <w:p>
            <w:pPr>
              <w:pStyle w:val="Style33"/>
              <w:spacing w:before="0" w:after="283"/>
              <w:jc w:val="both"/>
              <w:rPr>
                <w:sz w:val="28"/>
                <w:szCs w:val="28"/>
              </w:rPr>
            </w:pPr>
            <w:r>
              <w:rPr>
                <w:sz w:val="28"/>
                <w:szCs w:val="28"/>
              </w:rPr>
              <w:t>Понедельник</w:t>
            </w:r>
          </w:p>
        </w:tc>
        <w:tc>
          <w:tcPr>
            <w:tcW w:w="4709" w:type="dxa"/>
            <w:vMerge w:val="restart"/>
            <w:tcBorders/>
            <w:shd w:fill="FFFFFF" w:val="clear"/>
          </w:tcPr>
          <w:p>
            <w:pPr>
              <w:pStyle w:val="Style33"/>
              <w:spacing w:before="0" w:after="283"/>
              <w:jc w:val="both"/>
              <w:rPr/>
            </w:pPr>
            <w:r>
              <w:rPr>
                <w:sz w:val="28"/>
                <w:szCs w:val="28"/>
              </w:rPr>
              <w:t> </w:t>
            </w:r>
            <w:r>
              <w:rPr>
                <w:sz w:val="28"/>
                <w:szCs w:val="28"/>
              </w:rPr>
              <w:t>08-00 до 16-00</w:t>
            </w:r>
          </w:p>
        </w:tc>
      </w:tr>
      <w:tr>
        <w:trPr/>
        <w:tc>
          <w:tcPr>
            <w:tcW w:w="4755" w:type="dxa"/>
            <w:tcBorders/>
            <w:shd w:fill="FFFFFF" w:val="clear"/>
          </w:tcPr>
          <w:p>
            <w:pPr>
              <w:pStyle w:val="Style33"/>
              <w:spacing w:before="0" w:after="283"/>
              <w:jc w:val="both"/>
              <w:rPr>
                <w:sz w:val="28"/>
                <w:szCs w:val="28"/>
              </w:rPr>
            </w:pPr>
            <w:r>
              <w:rPr>
                <w:sz w:val="28"/>
                <w:szCs w:val="28"/>
              </w:rPr>
              <w:t>Вторник</w:t>
            </w:r>
          </w:p>
        </w:tc>
        <w:tc>
          <w:tcPr>
            <w:tcW w:w="4709" w:type="dxa"/>
            <w:vMerge w:val="continue"/>
            <w:tcBorders/>
            <w:shd w:fill="FFFFFF" w:val="clear"/>
          </w:tcPr>
          <w:p>
            <w:pPr>
              <w:pStyle w:val="Normal"/>
              <w:snapToGrid w:val="false"/>
              <w:rPr>
                <w:sz w:val="28"/>
                <w:szCs w:val="28"/>
              </w:rPr>
            </w:pPr>
            <w:r>
              <w:rPr>
                <w:sz w:val="28"/>
                <w:szCs w:val="28"/>
              </w:rPr>
            </w:r>
          </w:p>
        </w:tc>
      </w:tr>
      <w:tr>
        <w:trPr/>
        <w:tc>
          <w:tcPr>
            <w:tcW w:w="4755" w:type="dxa"/>
            <w:tcBorders/>
            <w:shd w:fill="FFFFFF" w:val="clear"/>
          </w:tcPr>
          <w:p>
            <w:pPr>
              <w:pStyle w:val="Style33"/>
              <w:spacing w:before="0" w:after="283"/>
              <w:jc w:val="both"/>
              <w:rPr>
                <w:sz w:val="28"/>
                <w:szCs w:val="28"/>
              </w:rPr>
            </w:pPr>
            <w:r>
              <w:rPr>
                <w:sz w:val="28"/>
                <w:szCs w:val="28"/>
              </w:rPr>
              <w:t>Среда</w:t>
            </w:r>
          </w:p>
        </w:tc>
        <w:tc>
          <w:tcPr>
            <w:tcW w:w="4709" w:type="dxa"/>
            <w:vMerge w:val="continue"/>
            <w:tcBorders/>
            <w:shd w:fill="FFFFFF" w:val="clear"/>
          </w:tcPr>
          <w:p>
            <w:pPr>
              <w:pStyle w:val="Normal"/>
              <w:snapToGrid w:val="false"/>
              <w:rPr>
                <w:sz w:val="28"/>
                <w:szCs w:val="28"/>
              </w:rPr>
            </w:pPr>
            <w:r>
              <w:rPr>
                <w:sz w:val="28"/>
                <w:szCs w:val="28"/>
              </w:rPr>
            </w:r>
          </w:p>
        </w:tc>
      </w:tr>
      <w:tr>
        <w:trPr/>
        <w:tc>
          <w:tcPr>
            <w:tcW w:w="4755" w:type="dxa"/>
            <w:tcBorders/>
            <w:shd w:fill="FFFFFF" w:val="clear"/>
          </w:tcPr>
          <w:p>
            <w:pPr>
              <w:pStyle w:val="Style33"/>
              <w:spacing w:before="0" w:after="283"/>
              <w:jc w:val="both"/>
              <w:rPr>
                <w:sz w:val="28"/>
                <w:szCs w:val="28"/>
              </w:rPr>
            </w:pPr>
            <w:r>
              <w:rPr>
                <w:sz w:val="28"/>
                <w:szCs w:val="28"/>
              </w:rPr>
              <w:t>Четверг</w:t>
            </w:r>
          </w:p>
        </w:tc>
        <w:tc>
          <w:tcPr>
            <w:tcW w:w="4709" w:type="dxa"/>
            <w:vMerge w:val="continue"/>
            <w:tcBorders/>
            <w:shd w:fill="FFFFFF" w:val="clear"/>
          </w:tcPr>
          <w:p>
            <w:pPr>
              <w:pStyle w:val="Normal"/>
              <w:snapToGrid w:val="false"/>
              <w:rPr>
                <w:sz w:val="28"/>
                <w:szCs w:val="28"/>
              </w:rPr>
            </w:pPr>
            <w:r>
              <w:rPr>
                <w:sz w:val="28"/>
                <w:szCs w:val="28"/>
              </w:rPr>
            </w:r>
          </w:p>
        </w:tc>
      </w:tr>
      <w:tr>
        <w:trPr/>
        <w:tc>
          <w:tcPr>
            <w:tcW w:w="4755" w:type="dxa"/>
            <w:tcBorders/>
            <w:shd w:fill="FFFFFF" w:val="clear"/>
          </w:tcPr>
          <w:p>
            <w:pPr>
              <w:pStyle w:val="Style33"/>
              <w:spacing w:before="0" w:after="283"/>
              <w:jc w:val="both"/>
              <w:rPr>
                <w:sz w:val="28"/>
                <w:szCs w:val="28"/>
              </w:rPr>
            </w:pPr>
            <w:r>
              <w:rPr>
                <w:sz w:val="28"/>
                <w:szCs w:val="28"/>
              </w:rPr>
              <w:t>Пятница</w:t>
            </w:r>
          </w:p>
        </w:tc>
        <w:tc>
          <w:tcPr>
            <w:tcW w:w="4709" w:type="dxa"/>
            <w:tcBorders/>
            <w:shd w:fill="FFFFFF" w:val="clear"/>
          </w:tcPr>
          <w:p>
            <w:pPr>
              <w:pStyle w:val="Style33"/>
              <w:spacing w:before="0" w:after="283"/>
              <w:jc w:val="both"/>
              <w:rPr/>
            </w:pPr>
            <w:r>
              <w:rPr>
                <w:sz w:val="28"/>
                <w:szCs w:val="28"/>
              </w:rPr>
              <w:t> </w:t>
            </w:r>
            <w:r>
              <w:rPr>
                <w:sz w:val="28"/>
                <w:szCs w:val="28"/>
              </w:rPr>
              <w:t>08-00 до 16-00</w:t>
            </w:r>
          </w:p>
        </w:tc>
      </w:tr>
      <w:tr>
        <w:trPr/>
        <w:tc>
          <w:tcPr>
            <w:tcW w:w="4755" w:type="dxa"/>
            <w:tcBorders/>
            <w:shd w:fill="FFFFFF" w:val="clear"/>
          </w:tcPr>
          <w:p>
            <w:pPr>
              <w:pStyle w:val="Style33"/>
              <w:spacing w:before="0" w:after="283"/>
              <w:jc w:val="both"/>
              <w:rPr>
                <w:sz w:val="28"/>
                <w:szCs w:val="28"/>
              </w:rPr>
            </w:pPr>
            <w:r>
              <w:rPr>
                <w:sz w:val="28"/>
                <w:szCs w:val="28"/>
              </w:rPr>
              <w:t>Суббота</w:t>
            </w:r>
          </w:p>
        </w:tc>
        <w:tc>
          <w:tcPr>
            <w:tcW w:w="4709" w:type="dxa"/>
            <w:tcBorders/>
            <w:shd w:fill="FFFFFF" w:val="clear"/>
          </w:tcPr>
          <w:p>
            <w:pPr>
              <w:pStyle w:val="Style33"/>
              <w:spacing w:before="0" w:after="283"/>
              <w:jc w:val="both"/>
              <w:rPr/>
            </w:pPr>
            <w:r>
              <w:rPr>
                <w:sz w:val="28"/>
                <w:szCs w:val="28"/>
              </w:rPr>
              <w:t> </w:t>
            </w:r>
            <w:r>
              <w:rPr>
                <w:sz w:val="28"/>
                <w:szCs w:val="28"/>
              </w:rPr>
              <w:t xml:space="preserve">Выходной </w:t>
            </w:r>
          </w:p>
        </w:tc>
      </w:tr>
      <w:tr>
        <w:trPr/>
        <w:tc>
          <w:tcPr>
            <w:tcW w:w="4755" w:type="dxa"/>
            <w:tcBorders/>
            <w:shd w:fill="FFFFFF" w:val="clear"/>
          </w:tcPr>
          <w:p>
            <w:pPr>
              <w:pStyle w:val="Style33"/>
              <w:spacing w:before="0" w:after="283"/>
              <w:jc w:val="both"/>
              <w:rPr>
                <w:sz w:val="28"/>
                <w:szCs w:val="28"/>
              </w:rPr>
            </w:pPr>
            <w:r>
              <w:rPr>
                <w:sz w:val="28"/>
                <w:szCs w:val="28"/>
              </w:rPr>
              <w:t>Воскресенье</w:t>
            </w:r>
          </w:p>
        </w:tc>
        <w:tc>
          <w:tcPr>
            <w:tcW w:w="4709" w:type="dxa"/>
            <w:tcBorders/>
            <w:shd w:fill="FFFFFF" w:val="clear"/>
          </w:tcPr>
          <w:p>
            <w:pPr>
              <w:pStyle w:val="Style33"/>
              <w:spacing w:before="0" w:after="283"/>
              <w:jc w:val="both"/>
              <w:rPr/>
            </w:pPr>
            <w:r>
              <w:rPr>
                <w:sz w:val="28"/>
                <w:szCs w:val="28"/>
              </w:rPr>
              <w:t> </w:t>
            </w:r>
            <w:r>
              <w:rPr>
                <w:sz w:val="28"/>
                <w:szCs w:val="28"/>
              </w:rPr>
              <w:t>выходной</w:t>
            </w:r>
          </w:p>
        </w:tc>
      </w:tr>
      <w:tr>
        <w:trPr/>
        <w:tc>
          <w:tcPr>
            <w:tcW w:w="4755" w:type="dxa"/>
            <w:tcBorders/>
            <w:shd w:fill="FFFFFF" w:val="clear"/>
          </w:tcPr>
          <w:p>
            <w:pPr>
              <w:pStyle w:val="Style33"/>
              <w:spacing w:before="0" w:after="283"/>
              <w:jc w:val="both"/>
              <w:rPr>
                <w:sz w:val="28"/>
                <w:szCs w:val="28"/>
              </w:rPr>
            </w:pPr>
            <w:r>
              <w:rPr>
                <w:sz w:val="28"/>
                <w:szCs w:val="28"/>
              </w:rPr>
              <w:t>Предпраздничные дни</w:t>
            </w:r>
          </w:p>
        </w:tc>
        <w:tc>
          <w:tcPr>
            <w:tcW w:w="4709" w:type="dxa"/>
            <w:tcBorders/>
            <w:shd w:fill="FFFFFF" w:val="clear"/>
          </w:tcPr>
          <w:p>
            <w:pPr>
              <w:pStyle w:val="Style33"/>
              <w:spacing w:before="0" w:after="283"/>
              <w:jc w:val="both"/>
              <w:rPr/>
            </w:pPr>
            <w:r>
              <w:rPr>
                <w:sz w:val="28"/>
                <w:szCs w:val="28"/>
              </w:rPr>
              <w:t> </w:t>
            </w:r>
            <w:r>
              <w:rPr>
                <w:sz w:val="28"/>
                <w:szCs w:val="28"/>
              </w:rPr>
              <w:t xml:space="preserve">08-00 до 15-00 </w:t>
            </w:r>
          </w:p>
        </w:tc>
      </w:tr>
    </w:tbl>
    <w:p>
      <w:pPr>
        <w:pStyle w:val="Style26"/>
        <w:jc w:val="both"/>
        <w:rPr>
          <w:sz w:val="28"/>
          <w:szCs w:val="28"/>
        </w:rPr>
      </w:pPr>
      <w:r>
        <w:rPr>
          <w:sz w:val="28"/>
          <w:szCs w:val="28"/>
        </w:rPr>
        <w:t xml:space="preserve">График приема документов: </w:t>
      </w:r>
    </w:p>
    <w:p>
      <w:pPr>
        <w:pStyle w:val="Style26"/>
        <w:jc w:val="both"/>
        <w:rPr>
          <w:sz w:val="28"/>
          <w:szCs w:val="28"/>
        </w:rPr>
      </w:pPr>
      <w:r>
        <w:rPr>
          <w:sz w:val="28"/>
          <w:szCs w:val="28"/>
        </w:rPr>
        <w:t>График личного приема руководителя муниципального образования Комьянское:</w:t>
      </w:r>
    </w:p>
    <w:p>
      <w:pPr>
        <w:pStyle w:val="Style26"/>
        <w:jc w:val="both"/>
        <w:rPr>
          <w:sz w:val="28"/>
          <w:szCs w:val="28"/>
        </w:rPr>
      </w:pPr>
      <w:r>
        <w:rPr>
          <w:sz w:val="28"/>
          <w:szCs w:val="28"/>
        </w:rPr>
        <w:t>Телефон для информирования по вопросам, связанным с предоставлением муниципальной услуги.</w:t>
      </w:r>
    </w:p>
    <w:p>
      <w:pPr>
        <w:pStyle w:val="Style26"/>
        <w:jc w:val="both"/>
        <w:rPr>
          <w:sz w:val="28"/>
          <w:szCs w:val="28"/>
        </w:rPr>
      </w:pPr>
      <w:r>
        <w:rPr>
          <w:sz w:val="28"/>
          <w:szCs w:val="28"/>
        </w:rPr>
        <w:t>Адрес официального сайта муниципального образования Комьянское в информационно-телекоммуникационной сети «Интернет» (далее – сайт в сети «Интернет»): http://komyanskoe.ru</w:t>
      </w:r>
    </w:p>
    <w:p>
      <w:pPr>
        <w:pStyle w:val="Style26"/>
        <w:jc w:val="both"/>
        <w:rPr/>
      </w:pPr>
      <w:r>
        <w:rPr>
          <w:sz w:val="28"/>
          <w:szCs w:val="28"/>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2">
        <w:r>
          <w:rPr>
            <w:rStyle w:val="Style13"/>
            <w:sz w:val="28"/>
            <w:szCs w:val="28"/>
          </w:rPr>
          <w:t>www.gosuslugi.ru</w:t>
        </w:r>
      </w:hyperlink>
      <w:r>
        <w:rPr>
          <w:sz w:val="28"/>
          <w:szCs w:val="28"/>
        </w:rPr>
        <w:t>.</w:t>
      </w:r>
    </w:p>
    <w:p>
      <w:pPr>
        <w:pStyle w:val="Style26"/>
        <w:jc w:val="both"/>
        <w:rPr/>
      </w:pPr>
      <w:r>
        <w:rPr>
          <w:sz w:val="28"/>
          <w:szCs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Портал) в сети Интернет: </w:t>
      </w:r>
      <w:hyperlink r:id="rId3">
        <w:r>
          <w:rPr>
            <w:rStyle w:val="Style13"/>
            <w:sz w:val="28"/>
            <w:szCs w:val="28"/>
          </w:rPr>
          <w:t>https://gosuslugi35.ru.</w:t>
        </w:r>
      </w:hyperlink>
    </w:p>
    <w:p>
      <w:pPr>
        <w:pStyle w:val="Normal"/>
        <w:spacing w:lineRule="atLeast" w:line="100" w:before="0" w:after="150"/>
        <w:jc w:val="both"/>
        <w:rPr>
          <w:color w:val="333333"/>
          <w:sz w:val="28"/>
          <w:szCs w:val="28"/>
          <w:lang w:eastAsia="ru-RU"/>
        </w:rPr>
      </w:pPr>
      <w:r>
        <w:rPr>
          <w:color w:val="333333"/>
          <w:sz w:val="28"/>
          <w:szCs w:val="28"/>
          <w:lang w:eastAsia="ru-RU"/>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pPr>
        <w:pStyle w:val="Normal"/>
        <w:spacing w:lineRule="atLeast" w:line="100" w:before="0" w:after="150"/>
        <w:jc w:val="both"/>
        <w:rPr>
          <w:color w:val="333333"/>
          <w:sz w:val="28"/>
          <w:szCs w:val="28"/>
          <w:lang w:eastAsia="ru-RU"/>
        </w:rPr>
      </w:pPr>
      <w:r>
        <w:rPr>
          <w:color w:val="333333"/>
          <w:sz w:val="28"/>
          <w:szCs w:val="28"/>
          <w:lang w:eastAsia="ru-RU"/>
        </w:rPr>
        <w:t>Почтовый адрес МФЦ:162000, Вологодская область, г.Грязовец, ул.Беляева, д.15.</w:t>
      </w:r>
    </w:p>
    <w:p>
      <w:pPr>
        <w:pStyle w:val="Normal"/>
        <w:spacing w:lineRule="atLeast" w:line="100" w:before="0" w:after="150"/>
        <w:jc w:val="both"/>
        <w:rPr>
          <w:color w:val="333333"/>
          <w:sz w:val="28"/>
          <w:szCs w:val="28"/>
          <w:lang w:eastAsia="ru-RU"/>
        </w:rPr>
      </w:pPr>
      <w:r>
        <w:rPr>
          <w:color w:val="333333"/>
          <w:sz w:val="28"/>
          <w:szCs w:val="28"/>
          <w:lang w:eastAsia="ru-RU"/>
        </w:rPr>
        <w:t>Телефон/факс МФЦ: 8(817-55) 2-02-74</w:t>
      </w:r>
    </w:p>
    <w:p>
      <w:pPr>
        <w:pStyle w:val="Normal"/>
        <w:spacing w:lineRule="atLeast" w:line="100" w:before="0" w:after="150"/>
        <w:jc w:val="both"/>
        <w:rPr/>
      </w:pPr>
      <w:r>
        <w:rPr>
          <w:color w:val="333333"/>
          <w:sz w:val="28"/>
          <w:szCs w:val="28"/>
          <w:lang w:eastAsia="ru-RU"/>
        </w:rPr>
        <w:t xml:space="preserve">Адрес электронной почты МФЦ: </w:t>
      </w:r>
      <w:hyperlink r:id="rId4">
        <w:r>
          <w:rPr>
            <w:rStyle w:val="Style13"/>
            <w:color w:val="469A64"/>
            <w:sz w:val="28"/>
            <w:szCs w:val="28"/>
            <w:lang w:eastAsia="ru-RU"/>
          </w:rPr>
          <w:t>grmfc@yandex.ru</w:t>
        </w:r>
      </w:hyperlink>
    </w:p>
    <w:p>
      <w:pPr>
        <w:pStyle w:val="Normal"/>
        <w:spacing w:lineRule="atLeast" w:line="100" w:before="0" w:after="150"/>
        <w:jc w:val="both"/>
        <w:rPr>
          <w:color w:val="333333"/>
          <w:sz w:val="28"/>
          <w:szCs w:val="28"/>
          <w:lang w:eastAsia="ru-RU"/>
        </w:rPr>
      </w:pPr>
      <w:r>
        <w:rPr>
          <w:color w:val="333333"/>
          <w:sz w:val="28"/>
          <w:szCs w:val="28"/>
          <w:lang w:eastAsia="ru-RU"/>
        </w:rPr>
        <w:t>График работы муниципального образования Комьянское:</w:t>
      </w:r>
    </w:p>
    <w:tbl>
      <w:tblPr>
        <w:tblW w:w="8969" w:type="dxa"/>
        <w:jc w:val="left"/>
        <w:tblInd w:w="-348" w:type="dxa"/>
        <w:tblBorders>
          <w:top w:val="thickThinSmallGap" w:sz="12" w:space="0" w:color="00000A"/>
          <w:left w:val="thickThinSmallGap" w:sz="12" w:space="0" w:color="00000A"/>
          <w:bottom w:val="thickThinSmallGap" w:sz="12" w:space="0" w:color="00000A"/>
          <w:insideH w:val="thickThinSmallGap" w:sz="12" w:space="0" w:color="00000A"/>
        </w:tblBorders>
        <w:tblCellMar>
          <w:top w:w="0" w:type="dxa"/>
          <w:left w:w="-30" w:type="dxa"/>
          <w:bottom w:w="0" w:type="dxa"/>
          <w:right w:w="0" w:type="dxa"/>
        </w:tblCellMar>
      </w:tblPr>
      <w:tblGrid>
        <w:gridCol w:w="2715"/>
        <w:gridCol w:w="6254"/>
      </w:tblGrid>
      <w:tr>
        <w:trPr/>
        <w:tc>
          <w:tcPr>
            <w:tcW w:w="2715" w:type="dxa"/>
            <w:tcBorders>
              <w:top w:val="thickThinSmallGap" w:sz="12" w:space="0" w:color="00000A"/>
              <w:left w:val="thickThinSmallGap" w:sz="12" w:space="0" w:color="00000A"/>
              <w:bottom w:val="thickThinSmallGap" w:sz="12" w:space="0" w:color="00000A"/>
              <w:insideH w:val="thickThinSmallGap" w:sz="12" w:space="0" w:color="00000A"/>
            </w:tcBorders>
            <w:shd w:fill="FFFFFF" w:val="clear"/>
            <w:tcMar>
              <w:left w:w="-30" w:type="dxa"/>
            </w:tcMar>
          </w:tcPr>
          <w:p>
            <w:pPr>
              <w:pStyle w:val="Normal"/>
              <w:spacing w:lineRule="atLeast" w:line="100" w:before="0" w:after="150"/>
              <w:jc w:val="both"/>
              <w:rPr>
                <w:color w:val="333333"/>
                <w:sz w:val="28"/>
                <w:szCs w:val="28"/>
                <w:lang w:eastAsia="ru-RU"/>
              </w:rPr>
            </w:pPr>
            <w:r>
              <w:rPr>
                <w:color w:val="333333"/>
                <w:sz w:val="28"/>
                <w:szCs w:val="28"/>
                <w:lang w:eastAsia="ru-RU"/>
              </w:rPr>
              <w:t>Понедельник</w:t>
            </w:r>
          </w:p>
        </w:tc>
        <w:tc>
          <w:tcPr>
            <w:tcW w:w="6254" w:type="dxa"/>
            <w:tcBorders>
              <w:top w:val="thickThinSmallGap" w:sz="12" w:space="0" w:color="00000A"/>
              <w:left w:val="thickThinSmallGap" w:sz="12" w:space="0" w:color="00000A"/>
              <w:bottom w:val="thickThinSmallGap" w:sz="12" w:space="0" w:color="00000A"/>
              <w:right w:val="thickThinSmallGap" w:sz="12" w:space="0" w:color="00000A"/>
              <w:insideH w:val="thickThinSmallGap" w:sz="12" w:space="0" w:color="00000A"/>
              <w:insideV w:val="thickThinSmallGap" w:sz="12" w:space="0" w:color="00000A"/>
            </w:tcBorders>
            <w:shd w:fill="FFFFFF" w:val="clear"/>
            <w:tcMar>
              <w:left w:w="-30" w:type="dxa"/>
            </w:tcMar>
          </w:tcPr>
          <w:p>
            <w:pPr>
              <w:pStyle w:val="Normal"/>
              <w:spacing w:lineRule="atLeast" w:line="100" w:before="0" w:after="150"/>
              <w:jc w:val="both"/>
              <w:rPr>
                <w:color w:val="333333"/>
                <w:sz w:val="28"/>
                <w:szCs w:val="28"/>
                <w:lang w:eastAsia="ru-RU"/>
              </w:rPr>
            </w:pPr>
            <w:r>
              <w:rPr>
                <w:color w:val="333333"/>
                <w:sz w:val="28"/>
                <w:szCs w:val="28"/>
                <w:lang w:eastAsia="ru-RU"/>
              </w:rPr>
              <w:t>08.00-16.00</w:t>
            </w:r>
          </w:p>
        </w:tc>
      </w:tr>
      <w:tr>
        <w:trPr/>
        <w:tc>
          <w:tcPr>
            <w:tcW w:w="2715" w:type="dxa"/>
            <w:tcBorders>
              <w:top w:val="thickThinSmallGap" w:sz="12" w:space="0" w:color="00000A"/>
              <w:left w:val="thickThinSmallGap" w:sz="12" w:space="0" w:color="00000A"/>
              <w:bottom w:val="thickThinSmallGap" w:sz="12" w:space="0" w:color="00000A"/>
              <w:insideH w:val="thickThinSmallGap" w:sz="12" w:space="0" w:color="00000A"/>
            </w:tcBorders>
            <w:shd w:fill="FFFFFF" w:val="clear"/>
            <w:tcMar>
              <w:left w:w="-30" w:type="dxa"/>
            </w:tcMar>
          </w:tcPr>
          <w:p>
            <w:pPr>
              <w:pStyle w:val="Normal"/>
              <w:spacing w:lineRule="atLeast" w:line="100" w:before="0" w:after="150"/>
              <w:jc w:val="both"/>
              <w:rPr>
                <w:color w:val="333333"/>
                <w:sz w:val="28"/>
                <w:szCs w:val="28"/>
                <w:lang w:eastAsia="ru-RU"/>
              </w:rPr>
            </w:pPr>
            <w:r>
              <w:rPr>
                <w:color w:val="333333"/>
                <w:sz w:val="28"/>
                <w:szCs w:val="28"/>
                <w:lang w:eastAsia="ru-RU"/>
              </w:rPr>
              <w:t>Вторник</w:t>
            </w:r>
          </w:p>
        </w:tc>
        <w:tc>
          <w:tcPr>
            <w:tcW w:w="6254" w:type="dxa"/>
            <w:tcBorders>
              <w:top w:val="thickThinSmallGap" w:sz="12" w:space="0" w:color="00000A"/>
              <w:left w:val="thickThinSmallGap" w:sz="12" w:space="0" w:color="00000A"/>
              <w:bottom w:val="thickThinSmallGap" w:sz="12" w:space="0" w:color="00000A"/>
              <w:right w:val="thickThinSmallGap" w:sz="12" w:space="0" w:color="00000A"/>
              <w:insideH w:val="thickThinSmallGap" w:sz="12" w:space="0" w:color="00000A"/>
              <w:insideV w:val="thickThinSmallGap" w:sz="12" w:space="0" w:color="00000A"/>
            </w:tcBorders>
            <w:shd w:fill="FFFFFF" w:val="clear"/>
            <w:tcMar>
              <w:left w:w="-30" w:type="dxa"/>
            </w:tcMar>
          </w:tcPr>
          <w:p>
            <w:pPr>
              <w:pStyle w:val="Normal"/>
              <w:spacing w:lineRule="atLeast" w:line="100" w:before="0" w:after="150"/>
              <w:jc w:val="both"/>
              <w:rPr>
                <w:color w:val="333333"/>
                <w:sz w:val="28"/>
                <w:szCs w:val="28"/>
                <w:lang w:eastAsia="ru-RU"/>
              </w:rPr>
            </w:pPr>
            <w:r>
              <w:rPr>
                <w:color w:val="333333"/>
                <w:sz w:val="28"/>
                <w:szCs w:val="28"/>
                <w:lang w:eastAsia="ru-RU"/>
              </w:rPr>
              <w:t>08.16.00</w:t>
            </w:r>
          </w:p>
        </w:tc>
      </w:tr>
      <w:tr>
        <w:trPr/>
        <w:tc>
          <w:tcPr>
            <w:tcW w:w="2715" w:type="dxa"/>
            <w:tcBorders>
              <w:top w:val="thickThinSmallGap" w:sz="12" w:space="0" w:color="00000A"/>
              <w:left w:val="thickThinSmallGap" w:sz="12" w:space="0" w:color="00000A"/>
              <w:bottom w:val="thickThinSmallGap" w:sz="12" w:space="0" w:color="00000A"/>
              <w:insideH w:val="thickThinSmallGap" w:sz="12" w:space="0" w:color="00000A"/>
            </w:tcBorders>
            <w:shd w:fill="FFFFFF" w:val="clear"/>
            <w:tcMar>
              <w:left w:w="-30" w:type="dxa"/>
            </w:tcMar>
          </w:tcPr>
          <w:p>
            <w:pPr>
              <w:pStyle w:val="Normal"/>
              <w:spacing w:lineRule="atLeast" w:line="100" w:before="0" w:after="150"/>
              <w:jc w:val="both"/>
              <w:rPr>
                <w:color w:val="333333"/>
                <w:sz w:val="28"/>
                <w:szCs w:val="28"/>
                <w:lang w:eastAsia="ru-RU"/>
              </w:rPr>
            </w:pPr>
            <w:r>
              <w:rPr>
                <w:color w:val="333333"/>
                <w:sz w:val="28"/>
                <w:szCs w:val="28"/>
                <w:lang w:eastAsia="ru-RU"/>
              </w:rPr>
              <w:t>Среда</w:t>
            </w:r>
          </w:p>
        </w:tc>
        <w:tc>
          <w:tcPr>
            <w:tcW w:w="6254" w:type="dxa"/>
            <w:tcBorders>
              <w:top w:val="thickThinSmallGap" w:sz="12" w:space="0" w:color="00000A"/>
              <w:left w:val="thickThinSmallGap" w:sz="12" w:space="0" w:color="00000A"/>
              <w:bottom w:val="thickThinSmallGap" w:sz="12" w:space="0" w:color="00000A"/>
              <w:right w:val="thickThinSmallGap" w:sz="12" w:space="0" w:color="00000A"/>
              <w:insideH w:val="thickThinSmallGap" w:sz="12" w:space="0" w:color="00000A"/>
              <w:insideV w:val="thickThinSmallGap" w:sz="12" w:space="0" w:color="00000A"/>
            </w:tcBorders>
            <w:shd w:fill="FFFFFF" w:val="clear"/>
            <w:tcMar>
              <w:left w:w="-30" w:type="dxa"/>
            </w:tcMar>
          </w:tcPr>
          <w:p>
            <w:pPr>
              <w:pStyle w:val="Normal"/>
              <w:spacing w:lineRule="atLeast" w:line="100" w:before="0" w:after="150"/>
              <w:jc w:val="both"/>
              <w:rPr>
                <w:color w:val="333333"/>
                <w:sz w:val="28"/>
                <w:szCs w:val="28"/>
                <w:lang w:eastAsia="ru-RU"/>
              </w:rPr>
            </w:pPr>
            <w:r>
              <w:rPr>
                <w:color w:val="333333"/>
                <w:sz w:val="28"/>
                <w:szCs w:val="28"/>
                <w:lang w:eastAsia="ru-RU"/>
              </w:rPr>
              <w:t>08-16.00</w:t>
            </w:r>
          </w:p>
        </w:tc>
      </w:tr>
      <w:tr>
        <w:trPr/>
        <w:tc>
          <w:tcPr>
            <w:tcW w:w="2715" w:type="dxa"/>
            <w:tcBorders>
              <w:top w:val="thickThinSmallGap" w:sz="12" w:space="0" w:color="00000A"/>
              <w:left w:val="thickThinSmallGap" w:sz="12" w:space="0" w:color="00000A"/>
              <w:bottom w:val="thickThinSmallGap" w:sz="12" w:space="0" w:color="00000A"/>
              <w:insideH w:val="thickThinSmallGap" w:sz="12" w:space="0" w:color="00000A"/>
            </w:tcBorders>
            <w:shd w:fill="FFFFFF" w:val="clear"/>
            <w:tcMar>
              <w:left w:w="-30" w:type="dxa"/>
            </w:tcMar>
          </w:tcPr>
          <w:p>
            <w:pPr>
              <w:pStyle w:val="Normal"/>
              <w:spacing w:lineRule="atLeast" w:line="100" w:before="0" w:after="150"/>
              <w:jc w:val="both"/>
              <w:rPr>
                <w:color w:val="333333"/>
                <w:sz w:val="28"/>
                <w:szCs w:val="28"/>
                <w:lang w:eastAsia="ru-RU"/>
              </w:rPr>
            </w:pPr>
            <w:r>
              <w:rPr>
                <w:color w:val="333333"/>
                <w:sz w:val="28"/>
                <w:szCs w:val="28"/>
                <w:lang w:eastAsia="ru-RU"/>
              </w:rPr>
              <w:t>Четверг</w:t>
            </w:r>
          </w:p>
        </w:tc>
        <w:tc>
          <w:tcPr>
            <w:tcW w:w="6254" w:type="dxa"/>
            <w:tcBorders>
              <w:top w:val="thickThinSmallGap" w:sz="12" w:space="0" w:color="00000A"/>
              <w:left w:val="thickThinSmallGap" w:sz="12" w:space="0" w:color="00000A"/>
              <w:bottom w:val="thickThinSmallGap" w:sz="12" w:space="0" w:color="00000A"/>
              <w:right w:val="thickThinSmallGap" w:sz="12" w:space="0" w:color="00000A"/>
              <w:insideH w:val="thickThinSmallGap" w:sz="12" w:space="0" w:color="00000A"/>
              <w:insideV w:val="thickThinSmallGap" w:sz="12" w:space="0" w:color="00000A"/>
            </w:tcBorders>
            <w:shd w:fill="FFFFFF" w:val="clear"/>
            <w:tcMar>
              <w:left w:w="-30" w:type="dxa"/>
            </w:tcMar>
          </w:tcPr>
          <w:p>
            <w:pPr>
              <w:pStyle w:val="Normal"/>
              <w:spacing w:lineRule="atLeast" w:line="100" w:before="0" w:after="150"/>
              <w:jc w:val="both"/>
              <w:rPr>
                <w:color w:val="333333"/>
                <w:sz w:val="28"/>
                <w:szCs w:val="28"/>
                <w:lang w:eastAsia="ru-RU"/>
              </w:rPr>
            </w:pPr>
            <w:r>
              <w:rPr>
                <w:color w:val="333333"/>
                <w:sz w:val="28"/>
                <w:szCs w:val="28"/>
                <w:lang w:eastAsia="ru-RU"/>
              </w:rPr>
              <w:t>08.00-16.00</w:t>
            </w:r>
          </w:p>
        </w:tc>
      </w:tr>
      <w:tr>
        <w:trPr/>
        <w:tc>
          <w:tcPr>
            <w:tcW w:w="2715" w:type="dxa"/>
            <w:tcBorders>
              <w:top w:val="thickThinSmallGap" w:sz="12" w:space="0" w:color="00000A"/>
              <w:left w:val="thickThinSmallGap" w:sz="12" w:space="0" w:color="00000A"/>
              <w:bottom w:val="thickThinSmallGap" w:sz="12" w:space="0" w:color="00000A"/>
              <w:insideH w:val="thickThinSmallGap" w:sz="12" w:space="0" w:color="00000A"/>
            </w:tcBorders>
            <w:shd w:fill="FFFFFF" w:val="clear"/>
            <w:tcMar>
              <w:left w:w="-30" w:type="dxa"/>
            </w:tcMar>
          </w:tcPr>
          <w:p>
            <w:pPr>
              <w:pStyle w:val="Normal"/>
              <w:spacing w:lineRule="atLeast" w:line="100" w:before="0" w:after="150"/>
              <w:jc w:val="both"/>
              <w:rPr>
                <w:color w:val="333333"/>
                <w:sz w:val="28"/>
                <w:szCs w:val="28"/>
                <w:lang w:eastAsia="ru-RU"/>
              </w:rPr>
            </w:pPr>
            <w:r>
              <w:rPr>
                <w:color w:val="333333"/>
                <w:sz w:val="28"/>
                <w:szCs w:val="28"/>
                <w:lang w:eastAsia="ru-RU"/>
              </w:rPr>
              <w:t>Пятница</w:t>
            </w:r>
          </w:p>
        </w:tc>
        <w:tc>
          <w:tcPr>
            <w:tcW w:w="6254" w:type="dxa"/>
            <w:tcBorders>
              <w:top w:val="thickThinSmallGap" w:sz="12" w:space="0" w:color="00000A"/>
              <w:left w:val="thickThinSmallGap" w:sz="12" w:space="0" w:color="00000A"/>
              <w:bottom w:val="thickThinSmallGap" w:sz="12" w:space="0" w:color="00000A"/>
              <w:right w:val="thickThinSmallGap" w:sz="12" w:space="0" w:color="00000A"/>
              <w:insideH w:val="thickThinSmallGap" w:sz="12" w:space="0" w:color="00000A"/>
              <w:insideV w:val="thickThinSmallGap" w:sz="12" w:space="0" w:color="00000A"/>
            </w:tcBorders>
            <w:shd w:fill="FFFFFF" w:val="clear"/>
            <w:tcMar>
              <w:left w:w="-30" w:type="dxa"/>
            </w:tcMar>
          </w:tcPr>
          <w:p>
            <w:pPr>
              <w:pStyle w:val="Normal"/>
              <w:spacing w:lineRule="atLeast" w:line="100" w:before="0" w:after="150"/>
              <w:jc w:val="both"/>
              <w:rPr>
                <w:color w:val="333333"/>
                <w:sz w:val="28"/>
                <w:szCs w:val="28"/>
                <w:lang w:eastAsia="ru-RU"/>
              </w:rPr>
            </w:pPr>
            <w:r>
              <w:rPr>
                <w:color w:val="333333"/>
                <w:sz w:val="28"/>
                <w:szCs w:val="28"/>
                <w:lang w:eastAsia="ru-RU"/>
              </w:rPr>
              <w:t>08.00-16.00</w:t>
            </w:r>
          </w:p>
        </w:tc>
      </w:tr>
      <w:tr>
        <w:trPr/>
        <w:tc>
          <w:tcPr>
            <w:tcW w:w="2715" w:type="dxa"/>
            <w:tcBorders>
              <w:top w:val="thickThinSmallGap" w:sz="12" w:space="0" w:color="00000A"/>
              <w:left w:val="thickThinSmallGap" w:sz="12" w:space="0" w:color="00000A"/>
              <w:bottom w:val="thickThinSmallGap" w:sz="12" w:space="0" w:color="00000A"/>
              <w:insideH w:val="thickThinSmallGap" w:sz="12" w:space="0" w:color="00000A"/>
            </w:tcBorders>
            <w:shd w:fill="FFFFFF" w:val="clear"/>
            <w:tcMar>
              <w:left w:w="-30" w:type="dxa"/>
            </w:tcMar>
          </w:tcPr>
          <w:p>
            <w:pPr>
              <w:pStyle w:val="Normal"/>
              <w:spacing w:lineRule="atLeast" w:line="100" w:before="0" w:after="150"/>
              <w:jc w:val="both"/>
              <w:rPr>
                <w:color w:val="333333"/>
                <w:sz w:val="28"/>
                <w:szCs w:val="28"/>
                <w:lang w:eastAsia="ru-RU"/>
              </w:rPr>
            </w:pPr>
            <w:r>
              <w:rPr>
                <w:color w:val="333333"/>
                <w:sz w:val="28"/>
                <w:szCs w:val="28"/>
                <w:lang w:eastAsia="ru-RU"/>
              </w:rPr>
              <w:t>Суббота</w:t>
            </w:r>
          </w:p>
        </w:tc>
        <w:tc>
          <w:tcPr>
            <w:tcW w:w="6254" w:type="dxa"/>
            <w:tcBorders>
              <w:top w:val="thickThinSmallGap" w:sz="12" w:space="0" w:color="00000A"/>
              <w:left w:val="thickThinSmallGap" w:sz="12" w:space="0" w:color="00000A"/>
              <w:bottom w:val="thickThinSmallGap" w:sz="12" w:space="0" w:color="00000A"/>
              <w:right w:val="thickThinSmallGap" w:sz="12" w:space="0" w:color="00000A"/>
              <w:insideH w:val="thickThinSmallGap" w:sz="12" w:space="0" w:color="00000A"/>
              <w:insideV w:val="thickThinSmallGap" w:sz="12" w:space="0" w:color="00000A"/>
            </w:tcBorders>
            <w:shd w:fill="FFFFFF" w:val="clear"/>
            <w:tcMar>
              <w:left w:w="-30" w:type="dxa"/>
            </w:tcMar>
          </w:tcPr>
          <w:p>
            <w:pPr>
              <w:pStyle w:val="Normal"/>
              <w:spacing w:lineRule="atLeast" w:line="100" w:before="0" w:after="150"/>
              <w:jc w:val="both"/>
              <w:rPr>
                <w:color w:val="333333"/>
                <w:sz w:val="28"/>
                <w:szCs w:val="28"/>
                <w:lang w:val="ru-RU" w:eastAsia="ru-RU"/>
              </w:rPr>
            </w:pPr>
            <w:r>
              <w:rPr>
                <w:color w:val="333333"/>
                <w:sz w:val="28"/>
                <w:szCs w:val="28"/>
                <w:lang w:val="ru-RU" w:eastAsia="ru-RU"/>
              </w:rPr>
              <w:t>ВЫХОДНОЙ</w:t>
            </w:r>
          </w:p>
        </w:tc>
      </w:tr>
      <w:tr>
        <w:trPr/>
        <w:tc>
          <w:tcPr>
            <w:tcW w:w="2715" w:type="dxa"/>
            <w:tcBorders>
              <w:top w:val="thickThinSmallGap" w:sz="12" w:space="0" w:color="00000A"/>
              <w:left w:val="thickThinSmallGap" w:sz="12" w:space="0" w:color="00000A"/>
              <w:bottom w:val="thickThinSmallGap" w:sz="12" w:space="0" w:color="00000A"/>
              <w:insideH w:val="thickThinSmallGap" w:sz="12" w:space="0" w:color="00000A"/>
            </w:tcBorders>
            <w:shd w:fill="FFFFFF" w:val="clear"/>
            <w:tcMar>
              <w:left w:w="-30" w:type="dxa"/>
            </w:tcMar>
          </w:tcPr>
          <w:p>
            <w:pPr>
              <w:pStyle w:val="Normal"/>
              <w:spacing w:lineRule="atLeast" w:line="100" w:before="0" w:after="150"/>
              <w:jc w:val="both"/>
              <w:rPr>
                <w:color w:val="333333"/>
                <w:sz w:val="28"/>
                <w:szCs w:val="28"/>
                <w:lang w:eastAsia="ru-RU"/>
              </w:rPr>
            </w:pPr>
            <w:r>
              <w:rPr>
                <w:color w:val="333333"/>
                <w:sz w:val="28"/>
                <w:szCs w:val="28"/>
                <w:lang w:eastAsia="ru-RU"/>
              </w:rPr>
              <w:t>Воскресенье</w:t>
            </w:r>
          </w:p>
        </w:tc>
        <w:tc>
          <w:tcPr>
            <w:tcW w:w="6254" w:type="dxa"/>
            <w:tcBorders>
              <w:top w:val="thickThinSmallGap" w:sz="12" w:space="0" w:color="00000A"/>
              <w:left w:val="thickThinSmallGap" w:sz="12" w:space="0" w:color="00000A"/>
              <w:bottom w:val="thickThinSmallGap" w:sz="12" w:space="0" w:color="00000A"/>
              <w:right w:val="thickThinSmallGap" w:sz="12" w:space="0" w:color="00000A"/>
              <w:insideH w:val="thickThinSmallGap" w:sz="12" w:space="0" w:color="00000A"/>
              <w:insideV w:val="thickThinSmallGap" w:sz="12" w:space="0" w:color="00000A"/>
            </w:tcBorders>
            <w:shd w:fill="FFFFFF" w:val="clear"/>
            <w:tcMar>
              <w:left w:w="-30" w:type="dxa"/>
            </w:tcMar>
          </w:tcPr>
          <w:p>
            <w:pPr>
              <w:pStyle w:val="Normal"/>
              <w:spacing w:lineRule="atLeast" w:line="100" w:before="0" w:after="150"/>
              <w:jc w:val="both"/>
              <w:rPr>
                <w:color w:val="333333"/>
                <w:sz w:val="28"/>
                <w:szCs w:val="28"/>
                <w:lang w:eastAsia="ru-RU"/>
              </w:rPr>
            </w:pPr>
            <w:r>
              <w:rPr>
                <w:color w:val="333333"/>
                <w:sz w:val="28"/>
                <w:szCs w:val="28"/>
                <w:lang w:eastAsia="ru-RU"/>
              </w:rPr>
              <w:t>ВЫХОДНОЙ</w:t>
            </w:r>
          </w:p>
        </w:tc>
      </w:tr>
    </w:tbl>
    <w:p>
      <w:pPr>
        <w:pStyle w:val="Normal"/>
        <w:autoSpaceDE w:val="false"/>
        <w:ind w:left="0" w:right="0" w:firstLine="720"/>
        <w:jc w:val="both"/>
        <w:rPr>
          <w:rFonts w:cs="Times New Roman"/>
          <w:i/>
          <w:i/>
          <w:color w:val="000000"/>
          <w:spacing w:val="0"/>
          <w:sz w:val="28"/>
          <w:szCs w:val="28"/>
          <w:highlight w:val="white"/>
          <w:u w:val="none"/>
          <w:lang w:val="en-US"/>
        </w:rPr>
      </w:pPr>
      <w:r>
        <w:rPr>
          <w:rFonts w:cs="Times New Roman"/>
          <w:i/>
          <w:color w:val="000000"/>
          <w:spacing w:val="0"/>
          <w:sz w:val="28"/>
          <w:szCs w:val="28"/>
          <w:highlight w:val="white"/>
          <w:u w:val="none"/>
          <w:lang w:val="en-US"/>
        </w:rPr>
      </w:r>
    </w:p>
    <w:p>
      <w:pPr>
        <w:pStyle w:val="Normal"/>
        <w:autoSpaceDE w:val="false"/>
        <w:ind w:left="0" w:right="0" w:firstLine="720"/>
        <w:jc w:val="both"/>
        <w:rPr>
          <w:sz w:val="28"/>
          <w:szCs w:val="28"/>
        </w:rPr>
      </w:pPr>
      <w:r>
        <w:rPr>
          <w:sz w:val="28"/>
          <w:szCs w:val="28"/>
        </w:rPr>
        <w:t>1.4. Способы получения информации о правилах предоставления муниципальной услуги:</w:t>
      </w:r>
    </w:p>
    <w:p>
      <w:pPr>
        <w:pStyle w:val="Normal"/>
        <w:ind w:left="0" w:right="0" w:firstLine="709"/>
        <w:jc w:val="both"/>
        <w:rPr>
          <w:sz w:val="28"/>
          <w:szCs w:val="28"/>
        </w:rPr>
      </w:pPr>
      <w:r>
        <w:rPr>
          <w:sz w:val="28"/>
          <w:szCs w:val="28"/>
        </w:rPr>
        <w:t>лично;</w:t>
      </w:r>
    </w:p>
    <w:p>
      <w:pPr>
        <w:pStyle w:val="Normal"/>
        <w:ind w:left="0" w:right="0" w:firstLine="709"/>
        <w:jc w:val="both"/>
        <w:rPr>
          <w:sz w:val="28"/>
          <w:szCs w:val="28"/>
        </w:rPr>
      </w:pPr>
      <w:r>
        <w:rPr>
          <w:sz w:val="28"/>
          <w:szCs w:val="28"/>
        </w:rPr>
        <w:t>посредством телефонной связи;</w:t>
      </w:r>
    </w:p>
    <w:p>
      <w:pPr>
        <w:pStyle w:val="Normal"/>
        <w:ind w:left="0" w:right="0" w:firstLine="709"/>
        <w:jc w:val="both"/>
        <w:rPr>
          <w:sz w:val="28"/>
          <w:szCs w:val="28"/>
        </w:rPr>
      </w:pPr>
      <w:r>
        <w:rPr>
          <w:sz w:val="28"/>
          <w:szCs w:val="28"/>
        </w:rPr>
        <w:t>посредством электронной почты,</w:t>
      </w:r>
    </w:p>
    <w:p>
      <w:pPr>
        <w:pStyle w:val="Normal"/>
        <w:ind w:left="0" w:right="0" w:firstLine="709"/>
        <w:jc w:val="both"/>
        <w:rPr>
          <w:sz w:val="28"/>
          <w:szCs w:val="28"/>
        </w:rPr>
      </w:pPr>
      <w:r>
        <w:rPr>
          <w:sz w:val="28"/>
          <w:szCs w:val="28"/>
        </w:rPr>
        <w:t>посредством почтовой связи;</w:t>
      </w:r>
    </w:p>
    <w:p>
      <w:pPr>
        <w:pStyle w:val="Normal"/>
        <w:ind w:left="0" w:right="0" w:firstLine="709"/>
        <w:jc w:val="both"/>
        <w:rPr/>
      </w:pPr>
      <w:r>
        <w:rPr>
          <w:sz w:val="28"/>
          <w:szCs w:val="28"/>
        </w:rPr>
        <w:t xml:space="preserve">на информационных стендах в помещениях </w:t>
      </w:r>
      <w:r>
        <w:rPr>
          <w:i w:val="false"/>
          <w:iCs w:val="false"/>
          <w:sz w:val="28"/>
          <w:szCs w:val="28"/>
        </w:rPr>
        <w:t>муниципального образования Комьянское, МФЦ;</w:t>
      </w:r>
    </w:p>
    <w:p>
      <w:pPr>
        <w:pStyle w:val="Normal"/>
        <w:ind w:left="0" w:right="0" w:firstLine="709"/>
        <w:jc w:val="both"/>
        <w:rPr>
          <w:sz w:val="28"/>
          <w:szCs w:val="28"/>
        </w:rPr>
      </w:pPr>
      <w:r>
        <w:rPr>
          <w:sz w:val="28"/>
          <w:szCs w:val="28"/>
        </w:rPr>
        <w:t>в информационно-телекоммуникационной сети «Интернет»:</w:t>
      </w:r>
    </w:p>
    <w:p>
      <w:pPr>
        <w:pStyle w:val="Normal"/>
        <w:ind w:left="0" w:right="0" w:firstLine="709"/>
        <w:jc w:val="both"/>
        <w:rPr/>
      </w:pPr>
      <w:r>
        <w:rPr>
          <w:sz w:val="28"/>
          <w:szCs w:val="28"/>
        </w:rPr>
        <w:t xml:space="preserve">на официальном сайте </w:t>
      </w:r>
      <w:r>
        <w:rPr>
          <w:i w:val="false"/>
          <w:iCs w:val="false"/>
          <w:sz w:val="28"/>
          <w:szCs w:val="28"/>
        </w:rPr>
        <w:t>муниципального образования Комьянское</w:t>
      </w:r>
      <w:r>
        <w:rPr>
          <w:i/>
          <w:sz w:val="28"/>
          <w:szCs w:val="28"/>
        </w:rPr>
        <w:t>, МФЦ</w:t>
      </w:r>
      <w:r>
        <w:rPr>
          <w:sz w:val="28"/>
          <w:szCs w:val="28"/>
        </w:rPr>
        <w:t>;</w:t>
      </w:r>
    </w:p>
    <w:p>
      <w:pPr>
        <w:pStyle w:val="Normal"/>
        <w:ind w:left="0" w:right="0" w:firstLine="709"/>
        <w:jc w:val="both"/>
        <w:rPr>
          <w:sz w:val="28"/>
          <w:szCs w:val="28"/>
        </w:rPr>
      </w:pPr>
      <w:r>
        <w:rPr>
          <w:sz w:val="28"/>
          <w:szCs w:val="28"/>
        </w:rPr>
        <w:t>на Едином портале государственных и муниципальных услуг (функций);</w:t>
      </w:r>
    </w:p>
    <w:p>
      <w:pPr>
        <w:pStyle w:val="Normal"/>
        <w:ind w:firstLine="720"/>
        <w:jc w:val="both"/>
        <w:rPr>
          <w:sz w:val="28"/>
          <w:szCs w:val="28"/>
        </w:rPr>
      </w:pPr>
      <w:r>
        <w:rPr>
          <w:rFonts w:cs="Times New Roman" w:ascii="Times New Roman" w:hAnsi="Times New Roman"/>
          <w:sz w:val="28"/>
          <w:szCs w:val="28"/>
        </w:rPr>
        <w:t>на Региональном портале.</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1.5. Порядок информирования о предоставлении муниципальной услуги.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1.5.1. Информирование о предоставлении муниципальной услуги осуществляется по следующим вопросам:</w:t>
      </w:r>
    </w:p>
    <w:p>
      <w:pPr>
        <w:pStyle w:val="Normal"/>
        <w:ind w:right="-5" w:firstLine="720"/>
        <w:jc w:val="both"/>
        <w:rPr>
          <w:rFonts w:ascii="Times New Roman" w:hAnsi="Times New Roman" w:cs="Times New Roman"/>
          <w:sz w:val="28"/>
          <w:szCs w:val="28"/>
        </w:rPr>
      </w:pPr>
      <w:r>
        <w:rPr>
          <w:rFonts w:cs="Times New Roman" w:ascii="Times New Roman" w:hAnsi="Times New Roman"/>
          <w:sz w:val="28"/>
          <w:szCs w:val="28"/>
        </w:rPr>
        <w:t>место нахождения сельского поселения Комьянское, его структурных подразделений (при наличии), МФЦ;</w:t>
      </w:r>
    </w:p>
    <w:p>
      <w:pPr>
        <w:pStyle w:val="Normal"/>
        <w:ind w:right="-5" w:firstLine="720"/>
        <w:jc w:val="both"/>
        <w:rPr>
          <w:rFonts w:ascii="Times New Roman" w:hAnsi="Times New Roman" w:cs="Times New Roman"/>
          <w:sz w:val="28"/>
          <w:szCs w:val="28"/>
        </w:rPr>
      </w:pPr>
      <w:r>
        <w:rPr>
          <w:rFonts w:cs="Times New Roman" w:ascii="Times New Roman" w:hAnsi="Times New Roman"/>
          <w:sz w:val="28"/>
          <w:szCs w:val="28"/>
        </w:rPr>
        <w:t xml:space="preserve">должностные лица и муниципальные служащие сельского поселения Комьянское, уполномоченные предоставлять муниципальную услугу и номера контактных телефонов; </w:t>
      </w:r>
    </w:p>
    <w:p>
      <w:pPr>
        <w:pStyle w:val="Normal"/>
        <w:ind w:right="-5" w:firstLine="720"/>
        <w:jc w:val="both"/>
        <w:rPr>
          <w:rFonts w:ascii="Times New Roman" w:hAnsi="Times New Roman" w:cs="Times New Roman"/>
          <w:i/>
          <w:i/>
          <w:sz w:val="28"/>
          <w:szCs w:val="28"/>
          <w:u w:val="single"/>
        </w:rPr>
      </w:pPr>
      <w:r>
        <w:rPr>
          <w:rFonts w:cs="Times New Roman" w:ascii="Times New Roman" w:hAnsi="Times New Roman"/>
          <w:sz w:val="28"/>
          <w:szCs w:val="28"/>
        </w:rPr>
        <w:t>график работы сельского поселения Комьянское, МФЦ;</w:t>
      </w:r>
    </w:p>
    <w:p>
      <w:pPr>
        <w:pStyle w:val="Normal"/>
        <w:ind w:right="-5" w:firstLine="720"/>
        <w:jc w:val="both"/>
        <w:rPr>
          <w:rFonts w:ascii="Times New Roman" w:hAnsi="Times New Roman" w:cs="Times New Roman"/>
          <w:sz w:val="28"/>
          <w:szCs w:val="28"/>
        </w:rPr>
      </w:pPr>
      <w:r>
        <w:rPr>
          <w:rFonts w:cs="Times New Roman" w:ascii="Times New Roman" w:hAnsi="Times New Roman"/>
          <w:sz w:val="28"/>
          <w:szCs w:val="28"/>
        </w:rPr>
        <w:t>адрес сайта в сети «Интернет» сельского поселения Комьянское, МФЦ;</w:t>
      </w:r>
    </w:p>
    <w:p>
      <w:pPr>
        <w:pStyle w:val="Normal"/>
        <w:ind w:right="-5" w:firstLine="720"/>
        <w:jc w:val="both"/>
        <w:rPr>
          <w:rFonts w:ascii="Times New Roman" w:hAnsi="Times New Roman" w:cs="Times New Roman"/>
          <w:sz w:val="28"/>
          <w:szCs w:val="28"/>
        </w:rPr>
      </w:pPr>
      <w:r>
        <w:rPr>
          <w:rFonts w:cs="Times New Roman" w:ascii="Times New Roman" w:hAnsi="Times New Roman"/>
          <w:sz w:val="28"/>
          <w:szCs w:val="28"/>
        </w:rPr>
        <w:t>адрес электронной почты сельского поселения Комьянское, МФЦ;</w:t>
      </w:r>
    </w:p>
    <w:p>
      <w:pPr>
        <w:pStyle w:val="Normal"/>
        <w:ind w:right="-5" w:firstLine="720"/>
        <w:jc w:val="both"/>
        <w:rPr>
          <w:rFonts w:ascii="Times New Roman" w:hAnsi="Times New Roman" w:cs="Times New Roman"/>
          <w:sz w:val="28"/>
          <w:szCs w:val="28"/>
        </w:rPr>
      </w:pPr>
      <w:r>
        <w:rPr>
          <w:rFonts w:cs="Times New Roman" w:ascii="Times New Roman" w:hAnsi="Times New Roman"/>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pPr>
        <w:pStyle w:val="Normal"/>
        <w:ind w:right="-5" w:firstLine="720"/>
        <w:jc w:val="both"/>
        <w:rPr>
          <w:rFonts w:ascii="Times New Roman" w:hAnsi="Times New Roman" w:cs="Times New Roman"/>
          <w:sz w:val="28"/>
          <w:szCs w:val="28"/>
        </w:rPr>
      </w:pPr>
      <w:r>
        <w:rPr>
          <w:rFonts w:cs="Times New Roman" w:ascii="Times New Roman" w:hAnsi="Times New Roman"/>
          <w:sz w:val="28"/>
          <w:szCs w:val="28"/>
        </w:rPr>
        <w:t>ход предоставления муниципальной услуги;</w:t>
      </w:r>
    </w:p>
    <w:p>
      <w:pPr>
        <w:pStyle w:val="Normal"/>
        <w:ind w:right="-5" w:firstLine="720"/>
        <w:jc w:val="both"/>
        <w:rPr>
          <w:rFonts w:ascii="Times New Roman" w:hAnsi="Times New Roman" w:cs="Times New Roman"/>
          <w:sz w:val="28"/>
          <w:szCs w:val="28"/>
        </w:rPr>
      </w:pPr>
      <w:r>
        <w:rPr>
          <w:rFonts w:cs="Times New Roman" w:ascii="Times New Roman" w:hAnsi="Times New Roman"/>
          <w:sz w:val="28"/>
          <w:szCs w:val="28"/>
        </w:rPr>
        <w:t>административные процедуры предоставления муниципальной услуги;</w:t>
      </w:r>
    </w:p>
    <w:p>
      <w:pPr>
        <w:pStyle w:val="Normal"/>
        <w:tabs>
          <w:tab w:val="left" w:pos="540" w:leader="none"/>
        </w:tabs>
        <w:ind w:right="-5" w:firstLine="720"/>
        <w:jc w:val="both"/>
        <w:rPr>
          <w:rFonts w:ascii="Times New Roman" w:hAnsi="Times New Roman" w:cs="Times New Roman"/>
          <w:sz w:val="28"/>
          <w:szCs w:val="28"/>
        </w:rPr>
      </w:pPr>
      <w:r>
        <w:rPr>
          <w:rFonts w:cs="Times New Roman" w:ascii="Times New Roman" w:hAnsi="Times New Roman"/>
          <w:sz w:val="28"/>
          <w:szCs w:val="28"/>
        </w:rPr>
        <w:t>срок предоставления муниципальной услуги;</w:t>
      </w:r>
    </w:p>
    <w:p>
      <w:pPr>
        <w:pStyle w:val="Normal"/>
        <w:ind w:right="-5" w:firstLine="720"/>
        <w:jc w:val="both"/>
        <w:rPr>
          <w:rFonts w:ascii="Times New Roman" w:hAnsi="Times New Roman" w:cs="Times New Roman"/>
          <w:sz w:val="28"/>
          <w:szCs w:val="28"/>
        </w:rPr>
      </w:pPr>
      <w:r>
        <w:rPr>
          <w:rFonts w:cs="Times New Roman" w:ascii="Times New Roman" w:hAnsi="Times New Roman"/>
          <w:sz w:val="28"/>
          <w:szCs w:val="28"/>
        </w:rPr>
        <w:t>порядок и формы контроля за предоставлением муниципальной услуги;</w:t>
      </w:r>
    </w:p>
    <w:p>
      <w:pPr>
        <w:pStyle w:val="Normal"/>
        <w:ind w:right="-5" w:firstLine="720"/>
        <w:jc w:val="both"/>
        <w:rPr>
          <w:rFonts w:ascii="Times New Roman" w:hAnsi="Times New Roman" w:cs="Times New Roman"/>
          <w:sz w:val="28"/>
          <w:szCs w:val="28"/>
        </w:rPr>
      </w:pPr>
      <w:r>
        <w:rPr>
          <w:rFonts w:cs="Times New Roman" w:ascii="Times New Roman" w:hAnsi="Times New Roman"/>
          <w:sz w:val="28"/>
          <w:szCs w:val="28"/>
        </w:rPr>
        <w:t>основания для отказа в предоставлении муниципальной услуги;</w:t>
      </w:r>
    </w:p>
    <w:p>
      <w:pPr>
        <w:pStyle w:val="Normal"/>
        <w:ind w:right="-5" w:firstLine="720"/>
        <w:jc w:val="both"/>
        <w:rPr>
          <w:rFonts w:ascii="Times New Roman" w:hAnsi="Times New Roman" w:cs="Times New Roman"/>
          <w:sz w:val="28"/>
          <w:szCs w:val="28"/>
        </w:rPr>
      </w:pPr>
      <w:r>
        <w:rPr>
          <w:rFonts w:cs="Times New Roman" w:ascii="Times New Roman" w:hAnsi="Times New Roman"/>
          <w:sz w:val="28"/>
          <w:szCs w:val="28"/>
        </w:rPr>
        <w:t>досудебный и судебный порядок обжалования действий (бездействия) должностных лиц и муниципальных служащих сельского поселения Комьянское, ответственных за предоставление муниципальной услуги, а также решений, принятых в ходе предоставления муниципальной услуги.</w:t>
      </w:r>
    </w:p>
    <w:p>
      <w:pPr>
        <w:pStyle w:val="Normal"/>
        <w:ind w:right="-5" w:firstLine="720"/>
        <w:jc w:val="both"/>
        <w:rPr>
          <w:rFonts w:ascii="Times New Roman" w:hAnsi="Times New Roman" w:cs="Times New Roman"/>
          <w:sz w:val="28"/>
          <w:szCs w:val="28"/>
        </w:rPr>
      </w:pPr>
      <w:r>
        <w:rPr>
          <w:rFonts w:cs="Times New Roman" w:ascii="Times New Roman" w:hAnsi="Times New Roman"/>
          <w:sz w:val="28"/>
          <w:szCs w:val="28"/>
        </w:rPr>
        <w:t>иная информация о деятельности сельского поселения Комьянское,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pPr>
        <w:pStyle w:val="Normal"/>
        <w:widowControl w:val="false"/>
        <w:ind w:right="-5" w:firstLine="720"/>
        <w:jc w:val="both"/>
        <w:rPr>
          <w:rFonts w:ascii="Times New Roman" w:hAnsi="Times New Roman" w:cs="Times New Roman"/>
          <w:sz w:val="28"/>
          <w:szCs w:val="28"/>
        </w:rPr>
      </w:pPr>
      <w:r>
        <w:rPr>
          <w:rFonts w:cs="Times New Roman" w:ascii="Times New Roman" w:hAnsi="Times New Roman"/>
          <w:sz w:val="28"/>
          <w:szCs w:val="28"/>
        </w:rPr>
        <w:t>1.5.2. Информирование (консультирование) осуществляется специалистами сельского поселения Комьянское (МФЦ), ответственными за информирование, при обращении заявителей за информацией лично, по телефону, посредством почты или электронной почты.</w:t>
      </w:r>
    </w:p>
    <w:p>
      <w:pPr>
        <w:pStyle w:val="Normal"/>
        <w:ind w:right="-5" w:firstLine="720"/>
        <w:jc w:val="both"/>
        <w:rPr>
          <w:rFonts w:ascii="Times New Roman" w:hAnsi="Times New Roman" w:cs="Times New Roman"/>
          <w:sz w:val="28"/>
          <w:szCs w:val="28"/>
        </w:rPr>
      </w:pPr>
      <w:r>
        <w:rPr>
          <w:rFonts w:cs="Times New Roman" w:ascii="Times New Roman" w:hAnsi="Times New Roman"/>
          <w:sz w:val="28"/>
          <w:szCs w:val="28"/>
        </w:rPr>
        <w:t>Информирование проводится на русском языке в форме: индивидуального и публичного информирования.</w:t>
      </w:r>
    </w:p>
    <w:p>
      <w:pPr>
        <w:pStyle w:val="Normal"/>
        <w:ind w:right="-5" w:firstLine="720"/>
        <w:jc w:val="both"/>
        <w:rPr>
          <w:rFonts w:ascii="Times New Roman" w:hAnsi="Times New Roman" w:cs="Times New Roman"/>
          <w:sz w:val="28"/>
          <w:szCs w:val="28"/>
        </w:rPr>
      </w:pPr>
      <w:r>
        <w:rPr>
          <w:rFonts w:cs="Times New Roman" w:ascii="Times New Roman" w:hAnsi="Times New Roman"/>
          <w:sz w:val="28"/>
          <w:szCs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pPr>
        <w:pStyle w:val="Normal"/>
        <w:ind w:right="-5" w:firstLine="720"/>
        <w:jc w:val="both"/>
        <w:rPr>
          <w:rFonts w:ascii="Times New Roman" w:hAnsi="Times New Roman" w:cs="Times New Roman"/>
          <w:sz w:val="28"/>
          <w:szCs w:val="28"/>
        </w:rPr>
      </w:pPr>
      <w:r>
        <w:rPr>
          <w:rFonts w:cs="Times New Roman" w:ascii="Times New Roman" w:hAnsi="Times New Roman"/>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В случае если предоставление информации, необходимой заявителю, не представляется возможным посредством телефона, сотрудник сельского поселения Комьянское</w:t>
      </w:r>
      <w:r>
        <w:rPr>
          <w:rFonts w:cs="Times New Roman" w:ascii="Times New Roman" w:hAnsi="Times New Roman"/>
          <w:i/>
          <w:sz w:val="28"/>
          <w:szCs w:val="28"/>
        </w:rPr>
        <w:t>/</w:t>
      </w:r>
      <w:r>
        <w:rPr>
          <w:rFonts w:cs="Times New Roman" w:ascii="Times New Roman" w:hAnsi="Times New Roman"/>
          <w:sz w:val="28"/>
          <w:szCs w:val="28"/>
        </w:rPr>
        <w:t xml:space="preserve">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pPr>
        <w:pStyle w:val="Normal"/>
        <w:ind w:right="-5" w:firstLine="720"/>
        <w:jc w:val="both"/>
        <w:rPr>
          <w:rFonts w:ascii="Times New Roman" w:hAnsi="Times New Roman" w:cs="Times New Roman"/>
          <w:sz w:val="28"/>
          <w:szCs w:val="28"/>
        </w:rPr>
      </w:pPr>
      <w:r>
        <w:rPr>
          <w:rFonts w:cs="Times New Roman" w:ascii="Times New Roman" w:hAnsi="Times New Roman"/>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сельского поселения Комьянское. </w:t>
      </w:r>
    </w:p>
    <w:p>
      <w:pPr>
        <w:pStyle w:val="Normal"/>
        <w:ind w:right="-5" w:firstLine="720"/>
        <w:jc w:val="both"/>
        <w:rPr>
          <w:rFonts w:ascii="Times New Roman" w:hAnsi="Times New Roman" w:cs="Times New Roman"/>
          <w:sz w:val="28"/>
          <w:szCs w:val="28"/>
        </w:rPr>
      </w:pPr>
      <w:r>
        <w:rPr>
          <w:rFonts w:cs="Times New Roman" w:ascii="Times New Roman" w:hAnsi="Times New Roman"/>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pPr>
        <w:pStyle w:val="Normal"/>
        <w:ind w:firstLine="709"/>
        <w:jc w:val="both"/>
        <w:rPr>
          <w:rFonts w:ascii="Times New Roman" w:hAnsi="Times New Roman" w:cs="Times New Roman"/>
        </w:rPr>
      </w:pPr>
      <w:r>
        <w:rPr>
          <w:rFonts w:cs="Times New Roman" w:ascii="Times New Roman" w:hAnsi="Times New Roman"/>
          <w:sz w:val="28"/>
          <w:szCs w:val="28"/>
        </w:rPr>
        <w:t>1.5.4.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pPr>
        <w:pStyle w:val="Normal"/>
        <w:ind w:firstLine="709"/>
        <w:jc w:val="both"/>
        <w:rPr>
          <w:rFonts w:ascii="Times New Roman" w:hAnsi="Times New Roman" w:cs="Times New Roman"/>
        </w:rPr>
      </w:pPr>
      <w:r>
        <w:rPr>
          <w:rFonts w:cs="Times New Roman" w:ascii="Times New Roman" w:hAnsi="Times New Roman"/>
          <w:sz w:val="28"/>
          <w:szCs w:val="28"/>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сельского поселения Комьянское и направляется способом, позволяющим подтвердить факт и дату направления.</w:t>
      </w:r>
    </w:p>
    <w:p>
      <w:pPr>
        <w:pStyle w:val="Normal"/>
        <w:ind w:right="-5" w:firstLine="720"/>
        <w:jc w:val="both"/>
        <w:rPr>
          <w:rFonts w:ascii="Times New Roman" w:hAnsi="Times New Roman" w:cs="Times New Roman"/>
          <w:sz w:val="28"/>
          <w:szCs w:val="28"/>
        </w:rPr>
      </w:pPr>
      <w:r>
        <w:rPr>
          <w:rFonts w:cs="Times New Roman" w:ascii="Times New Roman" w:hAnsi="Times New Roman"/>
          <w:sz w:val="28"/>
          <w:szCs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сельского поселения Комьянское.</w:t>
      </w:r>
    </w:p>
    <w:p>
      <w:pPr>
        <w:pStyle w:val="Normal"/>
        <w:tabs>
          <w:tab w:val="left" w:pos="0" w:leader="none"/>
        </w:tabs>
        <w:ind w:right="-5" w:firstLine="720"/>
        <w:jc w:val="both"/>
        <w:rPr>
          <w:rFonts w:ascii="Times New Roman" w:hAnsi="Times New Roman" w:cs="Times New Roman"/>
          <w:sz w:val="28"/>
          <w:szCs w:val="28"/>
        </w:rPr>
      </w:pPr>
      <w:r>
        <w:rPr>
          <w:rFonts w:cs="Times New Roman" w:ascii="Times New Roman" w:hAnsi="Times New Roman"/>
          <w:sz w:val="28"/>
          <w:szCs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pPr>
        <w:pStyle w:val="Normal"/>
        <w:widowControl w:val="false"/>
        <w:ind w:right="-5" w:firstLine="720"/>
        <w:jc w:val="both"/>
        <w:rPr>
          <w:rFonts w:ascii="Times New Roman" w:hAnsi="Times New Roman" w:cs="Times New Roman"/>
          <w:sz w:val="28"/>
          <w:szCs w:val="28"/>
        </w:rPr>
      </w:pPr>
      <w:r>
        <w:rPr>
          <w:rFonts w:cs="Times New Roman" w:ascii="Times New Roman" w:hAnsi="Times New Roman"/>
          <w:sz w:val="28"/>
          <w:szCs w:val="28"/>
        </w:rPr>
        <w:t>в средствах массовой информации;</w:t>
      </w:r>
    </w:p>
    <w:p>
      <w:pPr>
        <w:pStyle w:val="Normal"/>
        <w:widowControl w:val="false"/>
        <w:ind w:right="-5" w:firstLine="720"/>
        <w:jc w:val="both"/>
        <w:rPr>
          <w:rFonts w:ascii="Times New Roman" w:hAnsi="Times New Roman" w:cs="Times New Roman"/>
          <w:sz w:val="28"/>
          <w:szCs w:val="28"/>
        </w:rPr>
      </w:pPr>
      <w:r>
        <w:rPr>
          <w:rFonts w:cs="Times New Roman" w:ascii="Times New Roman" w:hAnsi="Times New Roman"/>
          <w:sz w:val="28"/>
          <w:szCs w:val="28"/>
        </w:rPr>
        <w:t>на  сайте в сети Интернет;</w:t>
      </w:r>
    </w:p>
    <w:p>
      <w:pPr>
        <w:pStyle w:val="Normal"/>
        <w:widowControl w:val="false"/>
        <w:ind w:right="-5" w:firstLine="720"/>
        <w:jc w:val="both"/>
        <w:rPr>
          <w:rFonts w:ascii="Times New Roman" w:hAnsi="Times New Roman" w:cs="Times New Roman"/>
          <w:sz w:val="28"/>
          <w:szCs w:val="28"/>
        </w:rPr>
      </w:pPr>
      <w:r>
        <w:rPr>
          <w:rFonts w:cs="Times New Roman" w:ascii="Times New Roman" w:hAnsi="Times New Roman"/>
          <w:sz w:val="28"/>
          <w:szCs w:val="28"/>
        </w:rPr>
        <w:t>на Региональном портале;</w:t>
      </w:r>
    </w:p>
    <w:p>
      <w:pPr>
        <w:pStyle w:val="Normal"/>
        <w:widowControl w:val="false"/>
        <w:ind w:right="-5" w:firstLine="720"/>
        <w:jc w:val="both"/>
        <w:rPr>
          <w:rFonts w:ascii="Times New Roman" w:hAnsi="Times New Roman" w:cs="Times New Roman"/>
          <w:sz w:val="28"/>
          <w:szCs w:val="28"/>
        </w:rPr>
      </w:pPr>
      <w:r>
        <w:rPr>
          <w:rFonts w:cs="Times New Roman" w:ascii="Times New Roman" w:hAnsi="Times New Roman"/>
          <w:sz w:val="28"/>
          <w:szCs w:val="28"/>
        </w:rPr>
        <w:t>на информационных стендах сельского поселения Комьянское, МФЦ.</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4"/>
        <w:spacing w:before="0" w:after="0"/>
        <w:rPr/>
      </w:pPr>
      <w:r>
        <w:rPr>
          <w:lang w:val="en-US"/>
        </w:rPr>
        <w:t>II</w:t>
      </w:r>
      <w:r>
        <w:rPr/>
        <w:t>. Стандарт предоставления муниципальной услуги</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4"/>
        <w:spacing w:before="0" w:after="0"/>
        <w:rPr>
          <w:i/>
          <w:i/>
          <w:iCs/>
        </w:rPr>
      </w:pPr>
      <w:r>
        <w:rPr>
          <w:i/>
          <w:iCs/>
        </w:rPr>
        <w:t>2.1. Наименование муниципальной услуги</w:t>
      </w:r>
    </w:p>
    <w:p>
      <w:pPr>
        <w:pStyle w:val="Normal"/>
        <w:rPr>
          <w:rFonts w:ascii="Times New Roman" w:hAnsi="Times New Roman" w:cs="Times New Roman"/>
        </w:rPr>
      </w:pPr>
      <w:r>
        <w:rPr>
          <w:rFonts w:cs="Times New Roman" w:ascii="Times New Roman" w:hAnsi="Times New Roman"/>
        </w:rPr>
      </w:r>
    </w:p>
    <w:p>
      <w:pPr>
        <w:pStyle w:val="ConsNormal"/>
        <w:tabs>
          <w:tab w:val="left" w:pos="0" w:leader="none"/>
        </w:tabs>
        <w:ind w:firstLine="540"/>
        <w:jc w:val="both"/>
        <w:rPr>
          <w:rFonts w:ascii="Times New Roman" w:hAnsi="Times New Roman" w:cs="Times New Roman"/>
          <w:sz w:val="28"/>
          <w:szCs w:val="28"/>
        </w:rPr>
      </w:pPr>
      <w:r>
        <w:rPr>
          <w:rFonts w:cs="Times New Roman" w:ascii="Times New Roman" w:hAnsi="Times New Roman"/>
          <w:sz w:val="28"/>
          <w:szCs w:val="28"/>
        </w:rPr>
        <w:t xml:space="preserve">Предоставление порубочного билета и (или) разрешения на пересадку деревьев и кустарников. </w:t>
      </w:r>
    </w:p>
    <w:p>
      <w:pPr>
        <w:pStyle w:val="Normal"/>
        <w:rPr>
          <w:rFonts w:ascii="Times New Roman" w:hAnsi="Times New Roman" w:cs="Times New Roman"/>
        </w:rPr>
      </w:pPr>
      <w:r>
        <w:rPr>
          <w:rFonts w:cs="Times New Roman" w:ascii="Times New Roman" w:hAnsi="Times New Roman"/>
        </w:rPr>
      </w:r>
    </w:p>
    <w:p>
      <w:pPr>
        <w:pStyle w:val="4"/>
        <w:spacing w:before="0" w:after="0"/>
        <w:rPr>
          <w:i/>
          <w:i/>
          <w:iCs/>
        </w:rPr>
      </w:pPr>
      <w:r>
        <w:rPr>
          <w:i/>
          <w:iCs/>
        </w:rPr>
        <w:t xml:space="preserve">2.2. Наименование органа местного самоуправления, </w:t>
      </w:r>
    </w:p>
    <w:p>
      <w:pPr>
        <w:pStyle w:val="4"/>
        <w:spacing w:before="0" w:after="0"/>
        <w:rPr>
          <w:i/>
          <w:i/>
          <w:iCs/>
        </w:rPr>
      </w:pPr>
      <w:r>
        <w:rPr>
          <w:i/>
          <w:iCs/>
        </w:rPr>
        <w:t>предоставляющего муниципальную услугу</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jc w:val="both"/>
        <w:rPr>
          <w:rFonts w:ascii="Times New Roman" w:hAnsi="Times New Roman" w:cs="Times New Roman"/>
          <w:spacing w:val="-4"/>
          <w:sz w:val="28"/>
          <w:szCs w:val="28"/>
          <w:highlight w:val="yellow"/>
        </w:rPr>
      </w:pPr>
      <w:r>
        <w:rPr>
          <w:rFonts w:cs="Times New Roman" w:ascii="Times New Roman" w:hAnsi="Times New Roman"/>
          <w:sz w:val="28"/>
          <w:szCs w:val="28"/>
        </w:rPr>
        <w:t xml:space="preserve">2.2.1. </w:t>
      </w:r>
      <w:r>
        <w:rPr>
          <w:rFonts w:cs="Times New Roman" w:ascii="Times New Roman" w:hAnsi="Times New Roman"/>
          <w:spacing w:val="-4"/>
          <w:sz w:val="28"/>
          <w:szCs w:val="28"/>
          <w:shd w:fill="FFFFFF" w:val="clear"/>
        </w:rPr>
        <w:t>Муниципальная услуга предоставляется:</w:t>
      </w:r>
    </w:p>
    <w:p>
      <w:pPr>
        <w:pStyle w:val="Normal"/>
        <w:autoSpaceDE w:val="false"/>
        <w:ind w:left="0" w:right="0" w:firstLine="709"/>
        <w:jc w:val="both"/>
        <w:rPr/>
      </w:pPr>
      <w:r>
        <w:rPr>
          <w:sz w:val="28"/>
          <w:szCs w:val="28"/>
        </w:rPr>
        <w:t xml:space="preserve">2.2.1. </w:t>
      </w:r>
      <w:r>
        <w:rPr>
          <w:spacing w:val="-4"/>
          <w:sz w:val="28"/>
          <w:szCs w:val="28"/>
          <w:shd w:fill="FFFFFF" w:val="clear"/>
        </w:rPr>
        <w:t>Муниципальная услуга предоставляется:</w:t>
      </w:r>
    </w:p>
    <w:p>
      <w:pPr>
        <w:pStyle w:val="Normal"/>
        <w:suppressAutoHyphens w:val="true"/>
        <w:spacing w:lineRule="auto" w:line="240"/>
        <w:ind w:left="0" w:right="0" w:firstLine="709"/>
        <w:jc w:val="both"/>
        <w:rPr/>
      </w:pPr>
      <w:r>
        <w:rPr>
          <w:rFonts w:cs="Times New Roman CYR" w:ascii="Times New Roman CYR" w:hAnsi="Times New Roman CYR"/>
          <w:b w:val="false"/>
          <w:i w:val="false"/>
          <w:color w:val="000000"/>
          <w:spacing w:val="0"/>
          <w:sz w:val="28"/>
          <w:szCs w:val="28"/>
          <w:highlight w:val="white"/>
          <w:u w:val="none"/>
          <w:lang w:val="ru-RU"/>
        </w:rPr>
        <w:t>сельское поселение</w:t>
      </w:r>
      <w:r>
        <w:rPr>
          <w:rFonts w:cs="Times New Roman CYR" w:ascii="Times New Roman CYR" w:hAnsi="Times New Roman CYR"/>
          <w:b w:val="false"/>
          <w:i w:val="false"/>
          <w:color w:val="000000"/>
          <w:spacing w:val="0"/>
          <w:sz w:val="28"/>
          <w:szCs w:val="28"/>
          <w:highlight w:val="white"/>
          <w:u w:val="none"/>
          <w:lang w:val="ru-RU"/>
        </w:rPr>
        <w:t xml:space="preserve"> Комьянское - в части приема, обработки документов, принятия решения и выдачи документов.</w:t>
      </w:r>
    </w:p>
    <w:p>
      <w:pPr>
        <w:pStyle w:val="Normal"/>
        <w:spacing w:lineRule="auto" w:line="240"/>
        <w:ind w:left="0" w:right="0" w:firstLine="709"/>
        <w:jc w:val="both"/>
        <w:rPr/>
      </w:pPr>
      <w:r>
        <w:rPr>
          <w:rFonts w:cs="Times New Roman CYR" w:ascii="Times New Roman CYR" w:hAnsi="Times New Roman CYR"/>
          <w:b w:val="false"/>
          <w:i w:val="false"/>
          <w:color w:val="000000"/>
          <w:spacing w:val="0"/>
          <w:sz w:val="28"/>
          <w:szCs w:val="28"/>
          <w:highlight w:val="white"/>
          <w:u w:val="none"/>
          <w:lang w:val="ru-RU"/>
        </w:rPr>
        <w:t>МФЦ по месту жительства заявителя - в части</w:t>
      </w:r>
      <w:r>
        <w:rPr>
          <w:rFonts w:cs="Times New Roman CYR" w:ascii="Times New Roman CYR" w:hAnsi="Times New Roman CYR"/>
          <w:b w:val="false"/>
          <w:i/>
          <w:color w:val="000000"/>
          <w:spacing w:val="0"/>
          <w:sz w:val="28"/>
          <w:szCs w:val="28"/>
          <w:highlight w:val="white"/>
          <w:u w:val="none"/>
          <w:lang w:val="ru-RU"/>
        </w:rPr>
        <w:t xml:space="preserve">  </w:t>
      </w:r>
      <w:r>
        <w:rPr>
          <w:rFonts w:cs="Times New Roman CYR" w:ascii="Times New Roman CYR" w:hAnsi="Times New Roman CYR"/>
          <w:b w:val="false"/>
          <w:i w:val="false"/>
          <w:color w:val="000000"/>
          <w:spacing w:val="0"/>
          <w:sz w:val="28"/>
          <w:szCs w:val="28"/>
          <w:highlight w:val="white"/>
          <w:u w:val="none"/>
          <w:lang w:val="ru-RU"/>
        </w:rPr>
        <w:t>приема и (или) выдачи документов на предоставление муниципальной услуги (при условии заключения соглашений о взаимодействии с МФЦ).</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МФЦ по месту жительства заявителя - в части</w:t>
      </w:r>
      <w:r>
        <w:rPr>
          <w:rFonts w:cs="Times New Roman" w:ascii="Times New Roman" w:hAnsi="Times New Roman"/>
          <w:i/>
          <w:sz w:val="28"/>
          <w:szCs w:val="28"/>
        </w:rPr>
        <w:t xml:space="preserve"> (указать действия МФЦ при предоставлении услуги. Например, в части приема и (или) выдачи документов на предоставление муниципальной услуги)</w:t>
      </w:r>
      <w:r>
        <w:rPr>
          <w:rFonts w:cs="Times New Roman" w:ascii="Times New Roman" w:hAnsi="Times New Roman"/>
          <w:sz w:val="28"/>
          <w:szCs w:val="28"/>
        </w:rPr>
        <w:t xml:space="preserve"> (при условии заключения соглашений о взаимодействии с МФЦ).</w:t>
      </w:r>
    </w:p>
    <w:p>
      <w:pPr>
        <w:pStyle w:val="NormalWeb"/>
        <w:spacing w:before="0" w:after="0"/>
        <w:ind w:firstLine="709"/>
        <w:jc w:val="both"/>
        <w:rPr>
          <w:i/>
          <w:i/>
          <w:sz w:val="28"/>
          <w:szCs w:val="28"/>
        </w:rPr>
      </w:pPr>
      <w:r>
        <w:rPr>
          <w:sz w:val="28"/>
          <w:szCs w:val="28"/>
        </w:rPr>
        <w:t xml:space="preserve">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административным регламентом </w:t>
      </w:r>
      <w:r>
        <w:rPr>
          <w:i/>
          <w:sz w:val="28"/>
          <w:szCs w:val="28"/>
        </w:rPr>
        <w:t>(данный пункт включается при наличии указанного требования в Порядке разработки и утверждения административных регламентов предоставления муниципальных услуг органами местного самоуправления, определенным муниципальным правовым актом).</w:t>
      </w:r>
    </w:p>
    <w:p>
      <w:pPr>
        <w:pStyle w:val="NormalWeb"/>
        <w:spacing w:before="0" w:after="0"/>
        <w:ind w:firstLine="709"/>
        <w:jc w:val="both"/>
        <w:rPr>
          <w:color w:val="FF0000"/>
          <w:sz w:val="28"/>
          <w:szCs w:val="28"/>
        </w:rPr>
      </w:pPr>
      <w:r>
        <w:rPr>
          <w:color w:val="FF0000"/>
          <w:sz w:val="28"/>
          <w:szCs w:val="28"/>
        </w:rPr>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BodyText2"/>
        <w:spacing w:lineRule="auto" w:line="240" w:before="0" w:after="0"/>
        <w:jc w:val="center"/>
        <w:rPr>
          <w:i/>
          <w:i/>
          <w:iCs/>
          <w:sz w:val="28"/>
          <w:szCs w:val="28"/>
        </w:rPr>
      </w:pPr>
      <w:r>
        <w:rPr>
          <w:i/>
          <w:iCs/>
          <w:sz w:val="28"/>
          <w:szCs w:val="28"/>
        </w:rPr>
        <w:t>2.3. Результат предоставления муниципальной услуги</w:t>
      </w:r>
    </w:p>
    <w:p>
      <w:pPr>
        <w:pStyle w:val="BodyText2"/>
        <w:spacing w:lineRule="auto" w:line="240" w:before="0" w:after="0"/>
        <w:ind w:firstLine="709"/>
        <w:jc w:val="both"/>
        <w:rPr>
          <w:sz w:val="28"/>
          <w:szCs w:val="28"/>
        </w:rPr>
      </w:pPr>
      <w:r>
        <w:rPr>
          <w:sz w:val="28"/>
          <w:szCs w:val="28"/>
        </w:rPr>
      </w:r>
    </w:p>
    <w:p>
      <w:pPr>
        <w:pStyle w:val="ConsPlusNormal1"/>
        <w:ind w:firstLine="567"/>
        <w:jc w:val="both"/>
        <w:rPr>
          <w:rFonts w:ascii="Times New Roman" w:hAnsi="Times New Roman" w:cs="Times New Roman"/>
          <w:sz w:val="28"/>
          <w:szCs w:val="28"/>
        </w:rPr>
      </w:pPr>
      <w:r>
        <w:rPr>
          <w:rFonts w:cs="Times New Roman" w:ascii="Times New Roman" w:hAnsi="Times New Roman"/>
          <w:sz w:val="28"/>
          <w:szCs w:val="28"/>
        </w:rPr>
        <w:t>Результатом предоставления муниципальной услуги является:</w:t>
      </w:r>
    </w:p>
    <w:p>
      <w:pPr>
        <w:pStyle w:val="Normal"/>
        <w:widowControl w:val="false"/>
        <w:ind w:firstLine="540"/>
        <w:jc w:val="both"/>
        <w:rPr>
          <w:rFonts w:ascii="Times New Roman" w:hAnsi="Times New Roman" w:cs="Times New Roman"/>
          <w:sz w:val="28"/>
          <w:szCs w:val="28"/>
        </w:rPr>
      </w:pPr>
      <w:r>
        <w:rPr>
          <w:rFonts w:cs="Times New Roman" w:ascii="Times New Roman" w:hAnsi="Times New Roman"/>
          <w:sz w:val="28"/>
          <w:szCs w:val="28"/>
        </w:rPr>
        <w:t>принятие решения  о предоставлении порубочного билета и (или) разрешения на пересадку деревьев и кустарников;</w:t>
      </w:r>
    </w:p>
    <w:p>
      <w:pPr>
        <w:pStyle w:val="BodyText2"/>
        <w:spacing w:lineRule="auto" w:line="240" w:before="0" w:after="0"/>
        <w:ind w:right="-5" w:firstLine="567"/>
        <w:jc w:val="both"/>
        <w:rPr>
          <w:bCs/>
          <w:iCs/>
          <w:sz w:val="28"/>
          <w:szCs w:val="28"/>
        </w:rPr>
      </w:pPr>
      <w:r>
        <w:rPr>
          <w:sz w:val="28"/>
          <w:szCs w:val="28"/>
        </w:rPr>
        <w:t>принятие решения об отказе в  предоставлении порубочного билета и (или) разрешения на пересадку деревьев и кустарников.</w:t>
      </w:r>
    </w:p>
    <w:p>
      <w:pPr>
        <w:pStyle w:val="ConsPlusNormal1"/>
        <w:ind w:firstLine="709"/>
        <w:jc w:val="both"/>
        <w:rPr>
          <w:rFonts w:ascii="Times New Roman" w:hAnsi="Times New Roman" w:cs="Times New Roman"/>
          <w:sz w:val="28"/>
          <w:szCs w:val="28"/>
        </w:rPr>
      </w:pPr>
      <w:bookmarkStart w:id="0" w:name="_Toc294183574"/>
      <w:bookmarkStart w:id="1" w:name="_Toc294183574"/>
      <w:bookmarkEnd w:id="1"/>
      <w:r>
        <w:rPr>
          <w:rFonts w:cs="Times New Roman" w:ascii="Times New Roman" w:hAnsi="Times New Roman"/>
          <w:sz w:val="28"/>
          <w:szCs w:val="28"/>
        </w:rPr>
      </w:r>
    </w:p>
    <w:p>
      <w:pPr>
        <w:pStyle w:val="4"/>
        <w:spacing w:before="0" w:after="0"/>
        <w:rPr>
          <w:i/>
          <w:i/>
          <w:iCs/>
        </w:rPr>
      </w:pPr>
      <w:r>
        <w:rPr>
          <w:i/>
          <w:iCs/>
        </w:rPr>
        <w:t>2.4. Срок предоставления муниципальной услуги</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color w:val="000000"/>
          <w:sz w:val="28"/>
          <w:szCs w:val="28"/>
        </w:rPr>
      </w:pPr>
      <w:r>
        <w:rPr>
          <w:rFonts w:cs="Times New Roman" w:ascii="Times New Roman" w:hAnsi="Times New Roman"/>
          <w:sz w:val="28"/>
          <w:szCs w:val="28"/>
        </w:rPr>
        <w:t xml:space="preserve">2.4.1. </w:t>
      </w:r>
      <w:r>
        <w:rPr>
          <w:rFonts w:cs="Times New Roman" w:ascii="Times New Roman" w:hAnsi="Times New Roman"/>
          <w:color w:val="000000"/>
          <w:sz w:val="28"/>
          <w:szCs w:val="28"/>
        </w:rPr>
        <w:t>Срок  принятия решения о предоставлении (об отказе в предоставлении) муниципальной услуги не должен превышать 20 календарных дней со дня регистрации заявления и прилагаемых документов.</w:t>
      </w:r>
    </w:p>
    <w:p>
      <w:pPr>
        <w:pStyle w:val="ConsPlusNormal1"/>
        <w:ind w:firstLine="709"/>
        <w:jc w:val="both"/>
        <w:rPr>
          <w:rFonts w:ascii="Times New Roman" w:hAnsi="Times New Roman" w:cs="Times New Roman"/>
          <w:color w:val="000000"/>
          <w:sz w:val="28"/>
          <w:szCs w:val="28"/>
        </w:rPr>
      </w:pPr>
      <w:bookmarkStart w:id="2" w:name="_Toc294183575"/>
      <w:bookmarkStart w:id="3" w:name="_Toc294183575"/>
      <w:bookmarkEnd w:id="3"/>
      <w:r>
        <w:rPr>
          <w:rFonts w:cs="Times New Roman" w:ascii="Times New Roman" w:hAnsi="Times New Roman"/>
          <w:color w:val="000000"/>
          <w:sz w:val="28"/>
          <w:szCs w:val="28"/>
        </w:rPr>
      </w:r>
    </w:p>
    <w:p>
      <w:pPr>
        <w:pStyle w:val="BodyTextIndent2"/>
        <w:ind w:firstLine="709"/>
        <w:rPr>
          <w:bCs/>
          <w:sz w:val="28"/>
          <w:szCs w:val="28"/>
        </w:rPr>
      </w:pPr>
      <w:r>
        <w:rPr>
          <w:bCs/>
          <w:sz w:val="28"/>
          <w:szCs w:val="28"/>
        </w:rPr>
      </w:r>
    </w:p>
    <w:p>
      <w:pPr>
        <w:pStyle w:val="Normal"/>
        <w:ind w:firstLine="709"/>
        <w:jc w:val="center"/>
        <w:rPr>
          <w:rFonts w:ascii="Times New Roman" w:hAnsi="Times New Roman" w:cs="Times New Roman"/>
          <w:sz w:val="28"/>
          <w:szCs w:val="28"/>
        </w:rPr>
      </w:pPr>
      <w:r>
        <w:rPr>
          <w:rFonts w:cs="Times New Roman" w:ascii="Times New Roman" w:hAnsi="Times New Roman"/>
          <w:sz w:val="28"/>
          <w:szCs w:val="28"/>
        </w:rPr>
        <w:t>2.5. Правовые основания для предоставления муниципальной услуги</w:t>
      </w:r>
      <w:r>
        <w:rPr>
          <w:rStyle w:val="Footnotereference"/>
          <w:rFonts w:cs="Times New Roman" w:ascii="Times New Roman" w:hAnsi="Times New Roman"/>
        </w:rPr>
        <w:t xml:space="preserve"> </w:t>
      </w:r>
      <w:r>
        <w:rPr>
          <w:rStyle w:val="Footnotereference"/>
          <w:rStyle w:val="Style20"/>
          <w:rFonts w:cs="Times New Roman" w:ascii="Times New Roman" w:hAnsi="Times New Roman"/>
        </w:rPr>
        <w:footnoteReference w:id="3"/>
      </w:r>
    </w:p>
    <w:p>
      <w:pPr>
        <w:pStyle w:val="BodyTextIndent2"/>
        <w:ind w:firstLine="709"/>
        <w:rPr>
          <w:bCs/>
          <w:sz w:val="28"/>
          <w:szCs w:val="28"/>
        </w:rPr>
      </w:pPr>
      <w:r>
        <w:rPr>
          <w:bCs/>
          <w:sz w:val="28"/>
          <w:szCs w:val="28"/>
        </w:rPr>
      </w:r>
    </w:p>
    <w:p>
      <w:pPr>
        <w:pStyle w:val="BodyTextIndent2"/>
        <w:ind w:firstLine="709"/>
        <w:rPr>
          <w:sz w:val="28"/>
          <w:szCs w:val="28"/>
        </w:rPr>
      </w:pPr>
      <w:r>
        <w:rPr>
          <w:bCs/>
          <w:sz w:val="28"/>
          <w:szCs w:val="28"/>
        </w:rPr>
        <w:t xml:space="preserve">Предоставление муниципальной услуги </w:t>
      </w:r>
      <w:r>
        <w:rPr>
          <w:sz w:val="28"/>
          <w:szCs w:val="28"/>
        </w:rPr>
        <w:t>осуществляется в соответствии с:</w:t>
      </w:r>
    </w:p>
    <w:p>
      <w:pPr>
        <w:pStyle w:val="Normal"/>
        <w:ind w:firstLine="5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Градостроительным кодексом Российской Федерации;</w:t>
      </w:r>
    </w:p>
    <w:p>
      <w:pPr>
        <w:pStyle w:val="Normal"/>
        <w:ind w:firstLine="5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Федеральным законом от 25.10.2001 № 137-ФЗ «О введении в действие Земельного кодекса Российской Федерации»;</w:t>
      </w:r>
    </w:p>
    <w:p>
      <w:pPr>
        <w:pStyle w:val="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w:t>
      </w:r>
      <w:r>
        <w:rPr>
          <w:rFonts w:cs="Times New Roman" w:ascii="Times New Roman" w:hAnsi="Times New Roman"/>
          <w:color w:val="000000" w:themeColor="text1"/>
          <w:sz w:val="28"/>
          <w:szCs w:val="28"/>
        </w:rPr>
        <w:t>Федеральным законом  от 24.11.1995 № 181-ФЗ «О социальной защите инвалидов в Российской Федерации»;</w:t>
      </w:r>
    </w:p>
    <w:p>
      <w:pPr>
        <w:pStyle w:val="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w:t>
      </w:r>
      <w:r>
        <w:rPr>
          <w:rFonts w:cs="Times New Roman" w:ascii="Times New Roman" w:hAnsi="Times New Roman"/>
          <w:color w:val="000000" w:themeColor="text1"/>
          <w:sz w:val="28"/>
          <w:szCs w:val="28"/>
        </w:rPr>
        <w:t>Федеральным законом от 06.04.2011 № 63-ФЗ «Об электронной подписи»;</w:t>
      </w:r>
    </w:p>
    <w:p>
      <w:pPr>
        <w:pStyle w:val="Normal"/>
        <w:ind w:firstLine="540"/>
        <w:jc w:val="both"/>
        <w:rPr/>
      </w:pPr>
      <w:r>
        <w:rPr>
          <w:rFonts w:cs="Times New Roman" w:ascii="Times New Roman" w:hAnsi="Times New Roman"/>
          <w:color w:val="000000" w:themeColor="text1"/>
          <w:sz w:val="28"/>
          <w:szCs w:val="28"/>
        </w:rPr>
        <w:t>Правилами  благоустройства  муниципального образования</w:t>
      </w:r>
      <w:r>
        <w:rPr>
          <w:rFonts w:cs="Times New Roman" w:ascii="Times New Roman" w:hAnsi="Times New Roman"/>
          <w:color w:val="FF0000"/>
          <w:sz w:val="28"/>
          <w:szCs w:val="28"/>
        </w:rPr>
        <w:t xml:space="preserve"> </w:t>
      </w:r>
      <w:r>
        <w:rPr>
          <w:rFonts w:cs="Times New Roman" w:ascii="Times New Roman" w:hAnsi="Times New Roman"/>
          <w:color w:val="FF0000"/>
          <w:sz w:val="28"/>
          <w:szCs w:val="28"/>
        </w:rPr>
        <w:t>№20 от 28.05.2020</w:t>
      </w:r>
      <w:r>
        <w:rPr>
          <w:rFonts w:cs="Times New Roman" w:ascii="Times New Roman" w:hAnsi="Times New Roman"/>
          <w:color w:val="000000" w:themeColor="text1"/>
          <w:sz w:val="28"/>
          <w:szCs w:val="28"/>
        </w:rPr>
        <w:t>;</w:t>
      </w:r>
    </w:p>
    <w:p>
      <w:pPr>
        <w:pStyle w:val="ConsPlusNormal1"/>
        <w:ind w:firstLine="709"/>
        <w:jc w:val="both"/>
        <w:rPr/>
      </w:pPr>
      <w:r>
        <w:rPr>
          <w:rFonts w:cs="Times New Roman" w:ascii="Times New Roman" w:hAnsi="Times New Roman"/>
          <w:i/>
          <w:color w:val="FF0000"/>
          <w:sz w:val="28"/>
          <w:szCs w:val="28"/>
        </w:rPr>
        <w:t>Устав сельского поселения Комьянское</w:t>
      </w:r>
      <w:r>
        <w:rPr>
          <w:rFonts w:cs="Times New Roman" w:ascii="Times New Roman" w:hAnsi="Times New Roman"/>
          <w:i/>
          <w:color w:val="FF0000"/>
          <w:sz w:val="28"/>
          <w:szCs w:val="28"/>
        </w:rPr>
        <w:t>;</w:t>
      </w:r>
    </w:p>
    <w:p>
      <w:pPr>
        <w:pStyle w:val="ConsPlusNormal1"/>
        <w:ind w:firstLine="709"/>
        <w:jc w:val="both"/>
        <w:rPr>
          <w:rFonts w:ascii="Times New Roman" w:hAnsi="Times New Roman" w:cs="Times New Roman"/>
          <w:i/>
          <w:i/>
          <w:color w:val="FF0000"/>
          <w:sz w:val="28"/>
          <w:szCs w:val="28"/>
        </w:rPr>
      </w:pPr>
      <w:r>
        <w:rPr>
          <w:rFonts w:cs="Times New Roman" w:ascii="Times New Roman" w:hAnsi="Times New Roman"/>
          <w:i/>
          <w:color w:val="FF0000"/>
          <w:sz w:val="28"/>
          <w:szCs w:val="28"/>
        </w:rPr>
        <w:t>настоящим административным регламентом.</w:t>
      </w:r>
    </w:p>
    <w:p>
      <w:pPr>
        <w:pStyle w:val="Normal"/>
        <w:ind w:firstLine="709"/>
        <w:jc w:val="center"/>
        <w:rPr>
          <w:rStyle w:val="Style16"/>
          <w:rFonts w:ascii="Times New Roman" w:hAnsi="Times New Roman"/>
          <w:iCs/>
          <w:sz w:val="28"/>
          <w:szCs w:val="28"/>
        </w:rPr>
      </w:pPr>
      <w:r>
        <w:rPr>
          <w:rFonts w:ascii="Times New Roman" w:hAnsi="Times New Roman"/>
          <w:iCs/>
          <w:sz w:val="28"/>
          <w:szCs w:val="28"/>
        </w:rPr>
      </w:r>
    </w:p>
    <w:p>
      <w:pPr>
        <w:pStyle w:val="Normal"/>
        <w:ind w:firstLine="709"/>
        <w:jc w:val="center"/>
        <w:rPr>
          <w:rFonts w:ascii="Times New Roman" w:hAnsi="Times New Roman" w:cs="Times New Roman"/>
          <w:i/>
          <w:i/>
          <w:sz w:val="28"/>
          <w:szCs w:val="28"/>
        </w:rPr>
      </w:pPr>
      <w:r>
        <w:rPr>
          <w:rFonts w:cs="Times New Roman" w:ascii="Times New Roman" w:hAnsi="Times New Roman"/>
          <w:i/>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в том числе в электронной форме</w:t>
      </w:r>
    </w:p>
    <w:p>
      <w:pPr>
        <w:pStyle w:val="Normal"/>
        <w:ind w:firstLine="709"/>
        <w:jc w:val="both"/>
        <w:rPr>
          <w:rFonts w:ascii="Times New Roman" w:hAnsi="Times New Roman" w:cs="Times New Roman"/>
          <w:i/>
          <w:i/>
          <w:iCs/>
          <w:sz w:val="28"/>
          <w:szCs w:val="28"/>
        </w:rPr>
      </w:pPr>
      <w:r>
        <w:rPr>
          <w:rFonts w:cs="Times New Roman" w:ascii="Times New Roman" w:hAnsi="Times New Roman"/>
          <w:i/>
          <w:iCs/>
          <w:sz w:val="28"/>
          <w:szCs w:val="28"/>
        </w:rPr>
      </w:r>
    </w:p>
    <w:p>
      <w:pPr>
        <w:pStyle w:val="Normal"/>
        <w:ind w:firstLine="540"/>
        <w:jc w:val="both"/>
        <w:rPr>
          <w:rFonts w:ascii="Times New Roman" w:hAnsi="Times New Roman" w:cs="Times New Roman"/>
          <w:sz w:val="28"/>
          <w:szCs w:val="28"/>
        </w:rPr>
      </w:pPr>
      <w:r>
        <w:rPr>
          <w:rFonts w:cs="Times New Roman" w:ascii="Times New Roman" w:hAnsi="Times New Roman"/>
          <w:sz w:val="28"/>
          <w:szCs w:val="28"/>
        </w:rPr>
        <w:t>2.6.1. Для предоставления муниципальной услуги заявитель представляет (направляет):</w:t>
      </w:r>
    </w:p>
    <w:p>
      <w:pPr>
        <w:pStyle w:val="Normal"/>
        <w:ind w:firstLine="540"/>
        <w:jc w:val="both"/>
        <w:rPr>
          <w:rFonts w:ascii="Times New Roman" w:hAnsi="Times New Roman" w:cs="Times New Roman"/>
          <w:sz w:val="28"/>
          <w:szCs w:val="28"/>
        </w:rPr>
      </w:pPr>
      <w:r>
        <w:rPr>
          <w:rFonts w:cs="Times New Roman" w:ascii="Times New Roman" w:hAnsi="Times New Roman"/>
          <w:sz w:val="28"/>
          <w:szCs w:val="28"/>
        </w:rPr>
        <w:t>а) заявление по форме согласно приложению 1 к настоящему административному регламенту.</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Заявление от имени юридического лица подписывается руководителем юридического лица либо уполномоченным представителем юридического лица.</w:t>
      </w:r>
    </w:p>
    <w:p>
      <w:pPr>
        <w:pStyle w:val="ConsPlusNormal1"/>
        <w:ind w:firstLine="709"/>
        <w:jc w:val="both"/>
        <w:rPr/>
      </w:pPr>
      <w:hyperlink w:anchor="Par419">
        <w:r>
          <w:rPr>
            <w:rStyle w:val="Style13"/>
            <w:rFonts w:cs="Times New Roman" w:ascii="Times New Roman" w:hAnsi="Times New Roman"/>
            <w:sz w:val="28"/>
            <w:szCs w:val="28"/>
          </w:rPr>
          <w:t>Заявление</w:t>
        </w:r>
      </w:hyperlink>
      <w:r>
        <w:rPr>
          <w:rFonts w:cs="Times New Roman" w:ascii="Times New Roman" w:hAnsi="Times New Roman"/>
          <w:sz w:val="28"/>
          <w:szCs w:val="28"/>
        </w:rPr>
        <w:t xml:space="preserve">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вписывает в заявление от руки свои фамилию, имя, отчество (полностью) и ставит подпись.</w:t>
      </w:r>
    </w:p>
    <w:p>
      <w:pPr>
        <w:pStyle w:val="ConsPlusNormal1"/>
        <w:ind w:firstLine="709"/>
        <w:jc w:val="both"/>
        <w:rPr/>
      </w:pPr>
      <w:r>
        <w:rPr>
          <w:rFonts w:cs="Times New Roman" w:ascii="Times New Roman" w:hAnsi="Times New Roman"/>
          <w:sz w:val="28"/>
          <w:szCs w:val="28"/>
        </w:rPr>
        <w:t xml:space="preserve">При заполнении </w:t>
      </w:r>
      <w:hyperlink w:anchor="Par419">
        <w:r>
          <w:rPr>
            <w:rStyle w:val="Style13"/>
            <w:rFonts w:cs="Times New Roman" w:ascii="Times New Roman" w:hAnsi="Times New Roman"/>
            <w:sz w:val="28"/>
            <w:szCs w:val="28"/>
          </w:rPr>
          <w:t>заявления</w:t>
        </w:r>
      </w:hyperlink>
      <w:r>
        <w:rPr>
          <w:rFonts w:cs="Times New Roman" w:ascii="Times New Roman" w:hAnsi="Times New Roman"/>
          <w:sz w:val="28"/>
          <w:szCs w:val="28"/>
        </w:rPr>
        <w:t xml:space="preserve"> не допускается использование сокращений слов и аббревиатур.</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Форма заявления размещается на официальном сайте сельского поселения Комьянское в сети «Интернет» с возможностью бесплатного копирования;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б) документ, удостоверяющий личность заявителя (предъявляется при личном обращении в Уполномоченный орган (МФЦ);</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в) документ, подтверждающий полномочия представителя заявителя (в случае обращения за получением муниципальной услуги представителя заявителя).</w:t>
      </w:r>
    </w:p>
    <w:p>
      <w:pPr>
        <w:pStyle w:val="Normal"/>
        <w:numPr>
          <w:ilvl w:val="0"/>
          <w:numId w:val="0"/>
        </w:numPr>
        <w:spacing w:before="0" w:after="0"/>
        <w:ind w:firstLine="709"/>
        <w:jc w:val="both"/>
        <w:outlineLvl w:val="0"/>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 качестве документа, подтверждающего полномочия на осуществление действий от имени заявителя, может быть представлена:</w:t>
      </w:r>
    </w:p>
    <w:p>
      <w:pPr>
        <w:pStyle w:val="Normal"/>
        <w:numPr>
          <w:ilvl w:val="0"/>
          <w:numId w:val="0"/>
        </w:numPr>
        <w:ind w:firstLine="709"/>
        <w:jc w:val="both"/>
        <w:outlineLvl w:val="0"/>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доверенность, заверенная нотариально (в случае обращения за получением муниципальной услуги представителя физического лица, в том числе индивидуального предпринимателя);</w:t>
      </w:r>
    </w:p>
    <w:p>
      <w:pPr>
        <w:pStyle w:val="Normal"/>
        <w:numPr>
          <w:ilvl w:val="0"/>
          <w:numId w:val="0"/>
        </w:numPr>
        <w:ind w:firstLine="709"/>
        <w:jc w:val="both"/>
        <w:outlineLvl w:val="0"/>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доверенность, подписанная правомочным должностным лицом организации и печатью (при наличии) либо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w:t>
      </w:r>
    </w:p>
    <w:p>
      <w:pPr>
        <w:pStyle w:val="Normal"/>
        <w:ind w:firstLine="540"/>
        <w:jc w:val="both"/>
        <w:rPr>
          <w:rFonts w:ascii="Times New Roman" w:hAnsi="Times New Roman" w:cs="Times New Roman"/>
          <w:sz w:val="28"/>
          <w:szCs w:val="28"/>
        </w:rPr>
      </w:pPr>
      <w:r>
        <w:rPr>
          <w:rFonts w:cs="Times New Roman" w:ascii="Times New Roman" w:hAnsi="Times New Roman"/>
          <w:sz w:val="28"/>
          <w:szCs w:val="28"/>
        </w:rPr>
        <w:t>г) схему земельного участка с указанием зеленых насаждений, подлежащих вырубке (в случае строительства новых и реконструкции существующих зданий, сооружений и коммуникаций предусмотренных утвержденной и согласованной градостроительной документацией</w:t>
      </w:r>
      <w:r>
        <w:rPr>
          <w:sz w:val="28"/>
          <w:szCs w:val="28"/>
        </w:rPr>
        <w:t>);</w:t>
      </w:r>
      <w:r>
        <w:rPr>
          <w:rFonts w:cs="Times New Roman" w:ascii="Times New Roman" w:hAnsi="Times New Roman"/>
          <w:sz w:val="28"/>
          <w:szCs w:val="28"/>
        </w:rPr>
        <w:t xml:space="preserve">  </w:t>
      </w:r>
    </w:p>
    <w:p>
      <w:pPr>
        <w:pStyle w:val="Normal"/>
        <w:ind w:firstLine="540"/>
        <w:jc w:val="both"/>
        <w:rPr>
          <w:rFonts w:ascii="Times New Roman" w:hAnsi="Times New Roman" w:cs="Times New Roman"/>
          <w:sz w:val="28"/>
          <w:szCs w:val="28"/>
        </w:rPr>
      </w:pPr>
      <w:r>
        <w:rPr>
          <w:rFonts w:cs="Times New Roman" w:ascii="Times New Roman" w:hAnsi="Times New Roman"/>
          <w:sz w:val="28"/>
          <w:szCs w:val="28"/>
        </w:rPr>
        <w:t xml:space="preserve">д) график выполнения работ; </w:t>
      </w:r>
    </w:p>
    <w:p>
      <w:pPr>
        <w:pStyle w:val="Normal"/>
        <w:ind w:firstLine="540"/>
        <w:jc w:val="both"/>
        <w:rPr>
          <w:rFonts w:ascii="Times New Roman" w:hAnsi="Times New Roman" w:cs="Times New Roman"/>
          <w:color w:val="000000" w:themeColor="text1"/>
          <w:sz w:val="28"/>
          <w:szCs w:val="28"/>
        </w:rPr>
      </w:pPr>
      <w:r>
        <w:rPr>
          <w:rFonts w:cs="Times New Roman" w:ascii="Times New Roman" w:hAnsi="Times New Roman"/>
          <w:sz w:val="28"/>
          <w:szCs w:val="28"/>
        </w:rPr>
        <w:t xml:space="preserve">е) гарантийное обязательство на вывоз и утилизацию древесины </w:t>
      </w:r>
      <w:r>
        <w:rPr>
          <w:rFonts w:cs="Times New Roman" w:ascii="Times New Roman" w:hAnsi="Times New Roman"/>
          <w:color w:val="000000" w:themeColor="text1"/>
          <w:sz w:val="28"/>
          <w:szCs w:val="28"/>
        </w:rPr>
        <w:t>(при наличии);</w:t>
      </w:r>
    </w:p>
    <w:p>
      <w:pPr>
        <w:pStyle w:val="Normal"/>
        <w:ind w:firstLine="540"/>
        <w:jc w:val="both"/>
        <w:rPr>
          <w:rFonts w:ascii="Times New Roman" w:hAnsi="Times New Roman" w:cs="Times New Roman"/>
          <w:sz w:val="28"/>
          <w:szCs w:val="28"/>
        </w:rPr>
      </w:pPr>
      <w:r>
        <w:rPr>
          <w:rFonts w:cs="Times New Roman" w:ascii="Times New Roman" w:hAnsi="Times New Roman"/>
          <w:sz w:val="28"/>
          <w:szCs w:val="28"/>
        </w:rPr>
        <w:t>ж) проект благоустройства  учитывающий посадку саженцев деревьев высотой не менее 1,5 метра, декоративных кустарников, цветников, газонов, установку малых архитектурных форм (в случае строительства новых и реконструкции существующих зданий, сооружений и коммуникаций предусмотренных утвержденной и согласованной градостроительной документацией</w:t>
      </w:r>
      <w:r>
        <w:rPr>
          <w:sz w:val="28"/>
          <w:szCs w:val="28"/>
        </w:rPr>
        <w:t>);</w:t>
      </w:r>
      <w:r>
        <w:rPr>
          <w:rFonts w:cs="Times New Roman" w:ascii="Times New Roman" w:hAnsi="Times New Roman"/>
          <w:sz w:val="28"/>
          <w:szCs w:val="28"/>
        </w:rPr>
        <w:t xml:space="preserve">  </w:t>
      </w:r>
    </w:p>
    <w:p>
      <w:pPr>
        <w:pStyle w:val="Normal"/>
        <w:ind w:firstLine="540"/>
        <w:jc w:val="both"/>
        <w:rPr>
          <w:rFonts w:ascii="Times New Roman" w:hAnsi="Times New Roman" w:cs="Times New Roman"/>
          <w:sz w:val="28"/>
          <w:szCs w:val="28"/>
        </w:rPr>
      </w:pPr>
      <w:r>
        <w:rPr>
          <w:rFonts w:cs="Times New Roman" w:ascii="Times New Roman" w:hAnsi="Times New Roman"/>
          <w:sz w:val="28"/>
          <w:szCs w:val="28"/>
        </w:rPr>
        <w:t>з) проект (схему) с указанием охранной зоны и зоны производства работ, с указанием зеленых насаждений, попадающих в зону производства работ, включая газоны и цветники, согласованный с владельцами земельных участков, землепользователями, владельцами сетей инженерно-технического обеспечения (в случае обслуживания объектов инженерного благоустройства, надземных коммуникаций);</w:t>
      </w:r>
    </w:p>
    <w:p>
      <w:pPr>
        <w:pStyle w:val="Normal"/>
        <w:ind w:firstLine="540"/>
        <w:jc w:val="both"/>
        <w:rPr>
          <w:rFonts w:ascii="Times New Roman" w:hAnsi="Times New Roman" w:cs="Times New Roman"/>
          <w:sz w:val="28"/>
          <w:szCs w:val="28"/>
        </w:rPr>
      </w:pPr>
      <w:r>
        <w:rPr>
          <w:rFonts w:cs="Times New Roman" w:ascii="Times New Roman" w:hAnsi="Times New Roman"/>
          <w:sz w:val="28"/>
          <w:szCs w:val="28"/>
        </w:rPr>
        <w:t>и) информацию о количестве деревьев, кустарников, подлежащих вырубке, диаметре их стволов и породный состав (в случае восстановления нормативов освещения жилых и нежилых помещений, в случае  удаления аварийных деревьев).</w:t>
      </w:r>
    </w:p>
    <w:p>
      <w:pPr>
        <w:pStyle w:val="Normal"/>
        <w:ind w:firstLine="709"/>
        <w:jc w:val="both"/>
        <w:rPr>
          <w:rFonts w:ascii="Times New Roman" w:hAnsi="Times New Roman" w:cs="Times New Roman"/>
          <w:sz w:val="28"/>
          <w:szCs w:val="28"/>
        </w:rPr>
      </w:pPr>
      <w:r>
        <w:rPr>
          <w:rFonts w:cs="Times New Roman" w:ascii="Times New Roman" w:hAnsi="Times New Roman"/>
          <w:color w:val="000000" w:themeColor="text1"/>
          <w:sz w:val="28"/>
          <w:szCs w:val="28"/>
        </w:rPr>
        <w:t>2.6.2.</w:t>
      </w:r>
      <w:r>
        <w:rPr>
          <w:rFonts w:cs="Times New Roman" w:ascii="Times New Roman" w:hAnsi="Times New Roman"/>
          <w:sz w:val="28"/>
          <w:szCs w:val="28"/>
        </w:rPr>
        <w:t xml:space="preserve"> Заявление и прилагаемые документы могут быть представлены следующими способами: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путем личного обращения в Уполномоченный орган или в МФЦ лично либо через своих представителей;</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посредством почтовой связи;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по электронной почте.</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посредством Регионального портала.</w:t>
      </w:r>
    </w:p>
    <w:p>
      <w:pPr>
        <w:pStyle w:val="Normal"/>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Заявление в форме электронного документа подписывается по выбору заявителя (если заявителем является физическое лицо):</w:t>
      </w:r>
    </w:p>
    <w:p>
      <w:pPr>
        <w:pStyle w:val="Normal"/>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простой электронной подписью заявителя (представителя заявителя);</w:t>
      </w:r>
    </w:p>
    <w:p>
      <w:pPr>
        <w:pStyle w:val="Normal"/>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усиленной квалифицированной электронной подписью заявителя (представителя заявителя).</w:t>
      </w:r>
    </w:p>
    <w:p>
      <w:pPr>
        <w:pStyle w:val="Normal"/>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pPr>
        <w:pStyle w:val="Normal"/>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лица, действующего от имени юридического лица без доверенности;</w:t>
      </w:r>
    </w:p>
    <w:p>
      <w:pPr>
        <w:pStyle w:val="Normal"/>
        <w:ind w:firstLine="709"/>
        <w:jc w:val="both"/>
        <w:rPr>
          <w:rFonts w:ascii="Times New Roman" w:hAnsi="Times New Roman" w:cs="Times New Roman"/>
          <w:sz w:val="27"/>
          <w:szCs w:val="27"/>
        </w:rPr>
      </w:pPr>
      <w:r>
        <w:rPr>
          <w:rFonts w:eastAsia="Calibri" w:cs="Times New Roman" w:ascii="Times New Roman" w:hAnsi="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pPr>
        <w:pStyle w:val="Normal"/>
        <w:ind w:firstLine="709"/>
        <w:jc w:val="both"/>
        <w:rPr>
          <w:rFonts w:ascii="Times New Roman" w:hAnsi="Times New Roman" w:eastAsia="Calibri" w:cs="Times New Roman"/>
          <w:sz w:val="28"/>
          <w:szCs w:val="28"/>
        </w:rPr>
      </w:pPr>
      <w:r>
        <w:rPr>
          <w:rFonts w:cs="Times New Roman" w:ascii="Times New Roman" w:hAnsi="Times New Roman"/>
          <w:sz w:val="27"/>
          <w:szCs w:val="27"/>
        </w:rPr>
        <w:t xml:space="preserve">2.6.5. </w:t>
      </w:r>
      <w:r>
        <w:rPr>
          <w:rFonts w:eastAsia="Calibri" w:cs="Times New Roman" w:ascii="Times New Roman" w:hAnsi="Times New Roman"/>
          <w:sz w:val="28"/>
          <w:szCs w:val="28"/>
        </w:rPr>
        <w:t>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pPr>
        <w:pStyle w:val="Normal"/>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pPr>
        <w:pStyle w:val="Normal"/>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
    <w:p>
      <w:pPr>
        <w:pStyle w:val="Normal"/>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2.6.6.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возвращаются заявителю.</w:t>
      </w:r>
    </w:p>
    <w:p>
      <w:pPr>
        <w:pStyle w:val="Normal"/>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pPr>
        <w:pStyle w:val="Normal"/>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2.6.7.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возвращаются заявителю.</w:t>
      </w:r>
    </w:p>
    <w:p>
      <w:pPr>
        <w:pStyle w:val="Normal"/>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pPr>
        <w:pStyle w:val="Normal"/>
        <w:ind w:firstLine="709"/>
        <w:jc w:val="both"/>
        <w:rPr>
          <w:rFonts w:ascii="Times New Roman" w:hAnsi="Times New Roman" w:eastAsia="Calibri" w:cs="Times New Roman"/>
          <w:sz w:val="28"/>
          <w:szCs w:val="28"/>
        </w:rPr>
      </w:pPr>
      <w:r>
        <w:rPr>
          <w:rFonts w:cs="Times New Roman" w:ascii="Times New Roman" w:hAnsi="Times New Roman"/>
          <w:sz w:val="28"/>
          <w:szCs w:val="28"/>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pPr>
        <w:pStyle w:val="ConsPlusNormal1"/>
        <w:ind w:firstLine="709"/>
        <w:jc w:val="both"/>
        <w:rPr>
          <w:rFonts w:ascii="Times New Roman" w:hAnsi="Times New Roman" w:cs="Times New Roman"/>
          <w:sz w:val="27"/>
          <w:szCs w:val="27"/>
        </w:rPr>
      </w:pPr>
      <w:r>
        <w:rPr>
          <w:rFonts w:cs="Times New Roman" w:ascii="Times New Roman" w:hAnsi="Times New Roman"/>
          <w:sz w:val="27"/>
          <w:szCs w:val="27"/>
        </w:rPr>
      </w:r>
    </w:p>
    <w:p>
      <w:pPr>
        <w:pStyle w:val="Normal"/>
        <w:numPr>
          <w:ilvl w:val="0"/>
          <w:numId w:val="0"/>
        </w:numPr>
        <w:tabs>
          <w:tab w:val="left" w:pos="851" w:leader="none"/>
        </w:tabs>
        <w:ind w:firstLine="540"/>
        <w:jc w:val="center"/>
        <w:outlineLvl w:val="1"/>
        <w:rPr>
          <w:rFonts w:ascii="Times New Roman" w:hAnsi="Times New Roman" w:cs="Times New Roman"/>
          <w:i/>
          <w:i/>
          <w:sz w:val="28"/>
          <w:szCs w:val="28"/>
        </w:rPr>
      </w:pPr>
      <w:r>
        <w:rPr>
          <w:rFonts w:cs="Times New Roman" w:ascii="Times New Roman" w:hAnsi="Times New Roman"/>
          <w:i/>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в том числе в электронной форме</w:t>
      </w:r>
    </w:p>
    <w:p>
      <w:pPr>
        <w:pStyle w:val="ConsPlusNormal1"/>
        <w:widowControl/>
        <w:ind w:firstLine="709"/>
        <w:rPr>
          <w:rFonts w:ascii="Times New Roman" w:hAnsi="Times New Roman" w:cs="Times New Roman"/>
          <w:b/>
          <w:b/>
          <w:bCs/>
          <w:sz w:val="28"/>
          <w:szCs w:val="28"/>
        </w:rPr>
      </w:pPr>
      <w:r>
        <w:rPr>
          <w:rFonts w:cs="Times New Roman" w:ascii="Times New Roman" w:hAnsi="Times New Roman"/>
          <w:b/>
          <w:bCs/>
          <w:sz w:val="28"/>
          <w:szCs w:val="28"/>
        </w:rPr>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2.7.1.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которые заявитель вправе представить, отсутствуют. </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2.7.2. Запрещено требовать от заявителя: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cs="Times New Roman" w:ascii="Times New Roman" w:hAnsi="Times New Roman"/>
          <w:bCs/>
          <w:iCs/>
          <w:sz w:val="28"/>
          <w:szCs w:val="28"/>
        </w:rPr>
        <w:t>муниципаль</w:t>
      </w:r>
      <w:r>
        <w:rPr>
          <w:rFonts w:cs="Times New Roman" w:ascii="Times New Roman" w:hAnsi="Times New Roman"/>
          <w:sz w:val="28"/>
          <w:szCs w:val="28"/>
        </w:rPr>
        <w:t>ной услуги;</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представления документов и информации, которые находятся в распоряжении сельского поселения Комьянское,  государственных органов, органов местного самоуправления и иных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pPr>
        <w:pStyle w:val="Normal"/>
        <w:ind w:firstLine="709"/>
        <w:jc w:val="both"/>
        <w:rPr/>
      </w:pPr>
      <w:r>
        <w:rPr>
          <w:rFonts w:cs="Times New Roman" w:ascii="Times New Roman" w:hAnsi="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5">
        <w:r>
          <w:rPr>
            <w:rStyle w:val="Style13"/>
            <w:rFonts w:ascii="Times New Roman" w:hAnsi="Times New Roman"/>
            <w:color w:val="000000" w:themeColor="text1"/>
            <w:sz w:val="28"/>
            <w:szCs w:val="28"/>
            <w:u w:val="none"/>
          </w:rPr>
          <w:t>пунктом 4 части 1 статьи 7</w:t>
        </w:r>
      </w:hyperlink>
      <w:r>
        <w:rPr>
          <w:rFonts w:cs="Times New Roman" w:ascii="Times New Roman" w:hAnsi="Times New Roman"/>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w:t>
      </w:r>
    </w:p>
    <w:p>
      <w:pPr>
        <w:pStyle w:val="Normal"/>
        <w:ind w:firstLine="709"/>
        <w:jc w:val="both"/>
        <w:rPr>
          <w:rFonts w:ascii="Times New Roman" w:hAnsi="Times New Roman" w:cs="Times New Roman"/>
          <w:b/>
          <w:b/>
          <w:bCs/>
          <w:sz w:val="28"/>
          <w:szCs w:val="28"/>
        </w:rPr>
      </w:pPr>
      <w:r>
        <w:rPr>
          <w:rFonts w:cs="Times New Roman" w:ascii="Times New Roman" w:hAnsi="Times New Roman"/>
          <w:b/>
          <w:bCs/>
          <w:sz w:val="28"/>
          <w:szCs w:val="28"/>
        </w:rPr>
      </w:r>
    </w:p>
    <w:p>
      <w:pPr>
        <w:pStyle w:val="4"/>
        <w:spacing w:before="0" w:after="0"/>
        <w:rPr>
          <w:i/>
          <w:i/>
          <w:iCs/>
        </w:rPr>
      </w:pPr>
      <w:r>
        <w:rPr>
          <w:i/>
          <w:iCs/>
        </w:rPr>
        <w:t>2.8. Исчерпывающий перечень оснований для отказа в приеме документов, необходимых для предоставления муниципальной услуги</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Оснований для отказа в приеме заявления и прилагаемых к нему документов, необходимых для предоставления муниципальной услуги, не имеется.</w:t>
      </w:r>
    </w:p>
    <w:p>
      <w:pPr>
        <w:pStyle w:val="Normal"/>
        <w:widowControl w:val="false"/>
        <w:ind w:firstLine="709"/>
        <w:jc w:val="both"/>
        <w:rPr>
          <w:rFonts w:ascii="Times New Roman" w:hAnsi="Times New Roman" w:cs="Times New Roman"/>
          <w:sz w:val="28"/>
          <w:szCs w:val="28"/>
        </w:rPr>
      </w:pPr>
      <w:r>
        <w:rPr>
          <w:rFonts w:cs="Times New Roman" w:ascii="Times New Roman" w:hAnsi="Times New Roman"/>
          <w:sz w:val="28"/>
          <w:szCs w:val="28"/>
        </w:rPr>
      </w:r>
    </w:p>
    <w:p>
      <w:pPr>
        <w:pStyle w:val="4"/>
        <w:spacing w:before="0" w:after="0"/>
        <w:rPr>
          <w:i/>
          <w:i/>
          <w:iCs/>
        </w:rPr>
      </w:pPr>
      <w:r>
        <w:rPr>
          <w:i/>
          <w:iCs/>
        </w:rPr>
        <w:t>2.9. Исчерпывающий перечень оснований для приостановления или отказа в предоставлении муниципальной услуги</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jc w:val="both"/>
        <w:rPr/>
      </w:pPr>
      <w:r>
        <w:rPr>
          <w:rFonts w:cs="Times New Roman" w:ascii="Times New Roman" w:hAnsi="Times New Roman"/>
          <w:sz w:val="28"/>
          <w:szCs w:val="28"/>
        </w:rPr>
        <w:t xml:space="preserve">2.9.1. Основанием для отказа в приеме к рассмотрению заявления является выявление несоблюдения установленных </w:t>
      </w:r>
      <w:hyperlink r:id="rId6">
        <w:r>
          <w:rPr>
            <w:rStyle w:val="Style13"/>
            <w:rFonts w:cs="Times New Roman" w:ascii="Times New Roman" w:hAnsi="Times New Roman"/>
            <w:sz w:val="28"/>
            <w:szCs w:val="28"/>
          </w:rPr>
          <w:t>статьей 11</w:t>
        </w:r>
      </w:hyperlink>
      <w:r>
        <w:rPr>
          <w:rFonts w:cs="Times New Roman" w:ascii="Times New Roman" w:hAnsi="Times New Roman"/>
          <w:sz w:val="28"/>
          <w:szCs w:val="28"/>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предусмотренных настоящим административным регламентом, в электронной форме).</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2.9.2. Оснований для приостановления предоставления муниципальной услуги не имеется.</w:t>
      </w:r>
    </w:p>
    <w:p>
      <w:pPr>
        <w:pStyle w:val="Normal"/>
        <w:widowControl w:val="false"/>
        <w:ind w:firstLine="5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2.9.3. Основаниями для отказа в предоставлении порубочного билета  и (или) разрешения на пересадку деревьев и кустарников являются:</w:t>
      </w:r>
    </w:p>
    <w:p>
      <w:pPr>
        <w:pStyle w:val="Normal"/>
        <w:ind w:firstLine="540"/>
        <w:jc w:val="both"/>
        <w:rPr>
          <w:rFonts w:ascii="Times New Roman" w:hAnsi="Times New Roman" w:cs="Times New Roman"/>
          <w:sz w:val="28"/>
          <w:szCs w:val="28"/>
        </w:rPr>
      </w:pPr>
      <w:r>
        <w:rPr>
          <w:rFonts w:cs="Times New Roman" w:ascii="Times New Roman" w:hAnsi="Times New Roman"/>
          <w:sz w:val="28"/>
          <w:szCs w:val="28"/>
        </w:rPr>
        <w:t>обнаружение неполных (недостоверных) данных в представленных документах;</w:t>
      </w:r>
    </w:p>
    <w:p>
      <w:pPr>
        <w:pStyle w:val="Normal"/>
        <w:ind w:firstLine="540"/>
        <w:jc w:val="both"/>
        <w:rPr>
          <w:rFonts w:ascii="Times New Roman" w:hAnsi="Times New Roman" w:cs="Times New Roman"/>
          <w:color w:val="000000"/>
          <w:sz w:val="28"/>
          <w:szCs w:val="28"/>
        </w:rPr>
      </w:pPr>
      <w:r>
        <w:rPr>
          <w:rFonts w:cs="Times New Roman" w:ascii="Times New Roman" w:hAnsi="Times New Roman"/>
          <w:color w:val="000000"/>
          <w:sz w:val="28"/>
          <w:szCs w:val="28"/>
        </w:rPr>
        <w:t>отсутствие оснований на вырубку и пересадку деревьев и кустарников.</w:t>
      </w:r>
    </w:p>
    <w:p>
      <w:pPr>
        <w:pStyle w:val="BodyTextIndent3"/>
        <w:spacing w:before="0" w:after="0"/>
        <w:ind w:left="0" w:hanging="0"/>
        <w:jc w:val="center"/>
        <w:rPr>
          <w:i/>
          <w:i/>
          <w:iCs/>
          <w:sz w:val="28"/>
          <w:szCs w:val="28"/>
        </w:rPr>
      </w:pPr>
      <w:r>
        <w:rPr>
          <w:i/>
          <w:iCs/>
          <w:sz w:val="28"/>
          <w:szCs w:val="28"/>
        </w:rPr>
      </w:r>
    </w:p>
    <w:p>
      <w:pPr>
        <w:pStyle w:val="BodyTextIndent3"/>
        <w:spacing w:before="0" w:after="0"/>
        <w:ind w:left="0" w:hanging="0"/>
        <w:jc w:val="center"/>
        <w:rPr>
          <w:i/>
          <w:i/>
          <w:iCs/>
          <w:sz w:val="28"/>
          <w:szCs w:val="28"/>
        </w:rPr>
      </w:pPr>
      <w:r>
        <w:rPr>
          <w:i/>
          <w:iCs/>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rStyle w:val="Style20"/>
          <w:i/>
          <w:iCs/>
          <w:sz w:val="28"/>
          <w:szCs w:val="28"/>
        </w:rPr>
        <w:footnoteReference w:id="4"/>
      </w:r>
    </w:p>
    <w:p>
      <w:pPr>
        <w:pStyle w:val="BodyTextIndent3"/>
        <w:spacing w:before="0" w:after="0"/>
        <w:ind w:left="0" w:hanging="0"/>
        <w:jc w:val="center"/>
        <w:rPr>
          <w:i/>
          <w:i/>
          <w:iCs/>
          <w:sz w:val="28"/>
          <w:szCs w:val="28"/>
        </w:rPr>
      </w:pPr>
      <w:r>
        <w:rPr>
          <w:i/>
          <w:iCs/>
          <w:sz w:val="28"/>
          <w:szCs w:val="28"/>
        </w:rPr>
      </w:r>
    </w:p>
    <w:p>
      <w:pPr>
        <w:pStyle w:val="BodyTextIndent3"/>
        <w:spacing w:before="0" w:after="0"/>
        <w:ind w:left="0" w:hanging="0"/>
        <w:jc w:val="center"/>
        <w:rPr>
          <w:i/>
          <w:i/>
          <w:iCs/>
          <w:sz w:val="28"/>
          <w:szCs w:val="28"/>
        </w:rPr>
      </w:pPr>
      <w:r>
        <w:rPr>
          <w:i/>
          <w:iCs/>
          <w:sz w:val="28"/>
          <w:szCs w:val="28"/>
        </w:rPr>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Услуг, которые являются необходимыми и обязательными для предоставления муниципальной услуги, не имеется.</w:t>
      </w:r>
    </w:p>
    <w:p>
      <w:pPr>
        <w:pStyle w:val="BodyTextIndent2"/>
        <w:ind w:hanging="0"/>
        <w:jc w:val="center"/>
        <w:rPr>
          <w:i/>
          <w:i/>
          <w:sz w:val="28"/>
          <w:szCs w:val="28"/>
        </w:rPr>
      </w:pPr>
      <w:r>
        <w:rPr>
          <w:i/>
          <w:sz w:val="28"/>
          <w:szCs w:val="28"/>
        </w:rPr>
      </w:r>
    </w:p>
    <w:p>
      <w:pPr>
        <w:pStyle w:val="BodyTextIndent2"/>
        <w:ind w:hanging="0"/>
        <w:jc w:val="center"/>
        <w:rPr>
          <w:i/>
          <w:i/>
          <w:sz w:val="28"/>
          <w:szCs w:val="28"/>
        </w:rPr>
      </w:pPr>
      <w:r>
        <w:rPr>
          <w:i/>
          <w:sz w:val="28"/>
          <w:szCs w:val="28"/>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pPr>
        <w:pStyle w:val="BodyTextIndent2"/>
        <w:ind w:firstLine="709"/>
        <w:rPr>
          <w:sz w:val="28"/>
          <w:szCs w:val="28"/>
        </w:rPr>
      </w:pPr>
      <w:r>
        <w:rPr>
          <w:sz w:val="28"/>
          <w:szCs w:val="28"/>
        </w:rPr>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Предоставление муниципальной услуги осуществляется для заявителей на безвозмездной основе.</w:t>
      </w:r>
    </w:p>
    <w:p>
      <w:pPr>
        <w:pStyle w:val="4"/>
        <w:spacing w:before="0" w:after="0"/>
        <w:ind w:firstLine="709"/>
        <w:rPr>
          <w:i/>
          <w:i/>
          <w:iCs/>
        </w:rPr>
      </w:pPr>
      <w:r>
        <w:rPr>
          <w:i/>
          <w:iCs/>
        </w:rPr>
      </w:r>
    </w:p>
    <w:p>
      <w:pPr>
        <w:pStyle w:val="4"/>
        <w:spacing w:before="0" w:after="0"/>
        <w:rPr>
          <w:i/>
          <w:i/>
          <w:iCs/>
        </w:rPr>
      </w:pPr>
      <w:r>
        <w:rPr>
          <w:i/>
          <w:iCs/>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pPr>
        <w:pStyle w:val="Style26"/>
        <w:spacing w:before="0" w:after="0"/>
        <w:ind w:firstLine="709"/>
        <w:jc w:val="both"/>
        <w:rPr>
          <w:sz w:val="28"/>
          <w:szCs w:val="28"/>
        </w:rPr>
      </w:pPr>
      <w:r>
        <w:rPr>
          <w:sz w:val="28"/>
          <w:szCs w:val="28"/>
        </w:rPr>
      </w:r>
    </w:p>
    <w:p>
      <w:pPr>
        <w:pStyle w:val="Style26"/>
        <w:spacing w:before="0" w:after="0"/>
        <w:ind w:firstLine="709"/>
        <w:jc w:val="both"/>
        <w:rPr>
          <w:sz w:val="28"/>
          <w:szCs w:val="28"/>
        </w:rPr>
      </w:pPr>
      <w:r>
        <w:rPr>
          <w:sz w:val="28"/>
          <w:szCs w:val="28"/>
        </w:rPr>
        <w:t>Максимальный срок ожидания в очереди при подаче заявления и (или) при получении результата не должен превышать 15 минут.</w:t>
      </w:r>
    </w:p>
    <w:p>
      <w:pPr>
        <w:pStyle w:val="Style26"/>
        <w:spacing w:before="0" w:after="0"/>
        <w:ind w:firstLine="709"/>
        <w:jc w:val="both"/>
        <w:rPr>
          <w:sz w:val="28"/>
          <w:szCs w:val="28"/>
        </w:rPr>
      </w:pPr>
      <w:r>
        <w:rPr>
          <w:sz w:val="28"/>
          <w:szCs w:val="28"/>
        </w:rPr>
      </w:r>
    </w:p>
    <w:p>
      <w:pPr>
        <w:pStyle w:val="ConsPlusNormal1"/>
        <w:ind w:hanging="0"/>
        <w:jc w:val="center"/>
        <w:rPr>
          <w:rFonts w:ascii="Times New Roman" w:hAnsi="Times New Roman" w:cs="Times New Roman"/>
          <w:i/>
          <w:i/>
          <w:sz w:val="28"/>
          <w:szCs w:val="28"/>
        </w:rPr>
      </w:pPr>
      <w:r>
        <w:rPr>
          <w:rFonts w:cs="Times New Roman" w:ascii="Times New Roman" w:hAnsi="Times New Roman"/>
          <w:i/>
          <w:sz w:val="28"/>
          <w:szCs w:val="28"/>
        </w:rPr>
        <w:t>2.13. Срок регистрации запроса заявителя</w:t>
      </w:r>
    </w:p>
    <w:p>
      <w:pPr>
        <w:pStyle w:val="ConsPlusNormal1"/>
        <w:ind w:hanging="0"/>
        <w:jc w:val="center"/>
        <w:rPr>
          <w:rFonts w:ascii="Times New Roman" w:hAnsi="Times New Roman" w:cs="Times New Roman"/>
          <w:i/>
          <w:i/>
          <w:sz w:val="28"/>
          <w:szCs w:val="28"/>
        </w:rPr>
      </w:pPr>
      <w:r>
        <w:rPr>
          <w:rFonts w:cs="Times New Roman" w:ascii="Times New Roman" w:hAnsi="Times New Roman"/>
          <w:i/>
          <w:sz w:val="28"/>
          <w:szCs w:val="28"/>
        </w:rPr>
        <w:t>о предоставлении муниципальной услуги, в том числе в электронной форме</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Регистрация заявления</w:t>
      </w:r>
      <w:r>
        <w:rPr>
          <w:rFonts w:eastAsia="Calibri" w:cs="Times New Roman" w:ascii="Times New Roman" w:hAnsi="Times New Roman"/>
          <w:sz w:val="28"/>
          <w:szCs w:val="28"/>
        </w:rPr>
        <w:t>, в том числе в электронной форме осуществляется</w:t>
      </w:r>
      <w:r>
        <w:rPr>
          <w:rFonts w:cs="Times New Roman" w:ascii="Times New Roman" w:hAnsi="Times New Roman"/>
          <w:sz w:val="28"/>
          <w:szCs w:val="28"/>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4"/>
        <w:rPr>
          <w:i/>
          <w:i/>
          <w:iCs/>
        </w:rPr>
      </w:pPr>
      <w:r>
        <w:rPr>
          <w:i/>
          <w:iCs/>
        </w:rPr>
        <w:t>2.14. Требования к помещениям, в которых предоставляется</w:t>
      </w:r>
    </w:p>
    <w:p>
      <w:pPr>
        <w:pStyle w:val="ConsPlusNormal1"/>
        <w:ind w:firstLine="709"/>
        <w:jc w:val="center"/>
        <w:rPr>
          <w:rFonts w:ascii="Times New Roman" w:hAnsi="Times New Roman" w:cs="Times New Roman"/>
          <w:i/>
          <w:i/>
          <w:sz w:val="28"/>
          <w:szCs w:val="28"/>
        </w:rPr>
      </w:pPr>
      <w:r>
        <w:rPr>
          <w:rFonts w:cs="Times New Roman" w:ascii="Times New Roman" w:hAnsi="Times New Roman"/>
          <w:i/>
          <w:iCs/>
          <w:sz w:val="28"/>
          <w:szCs w:val="28"/>
        </w:rPr>
        <w:t>муниципальная услуга,</w:t>
      </w:r>
      <w:r>
        <w:rPr>
          <w:rFonts w:cs="Times New Roman" w:ascii="Times New Roman" w:hAnsi="Times New Roman"/>
          <w:i/>
          <w:sz w:val="28"/>
          <w:szCs w:val="28"/>
        </w:rPr>
        <w:t xml:space="preserve">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ConsPlusNormal1"/>
        <w:ind w:firstLine="709"/>
        <w:jc w:val="center"/>
        <w:rPr>
          <w:rFonts w:ascii="Times New Roman" w:hAnsi="Times New Roman" w:cs="Times New Roman"/>
          <w:i/>
          <w:i/>
          <w:sz w:val="28"/>
          <w:szCs w:val="28"/>
        </w:rPr>
      </w:pPr>
      <w:r>
        <w:rPr>
          <w:rFonts w:cs="Times New Roman" w:ascii="Times New Roman" w:hAnsi="Times New Roman"/>
          <w:i/>
          <w:sz w:val="28"/>
          <w:szCs w:val="28"/>
        </w:rPr>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2.14.1. Центральный вход в здание сельского поселения Комьянское, в котором предоставляется муниципальная услуга, оборудуется вывеской, содержащей информацию о наименовании и режиме работы сельского поселения Комьянское.</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2.14.2. Гражданам, относящимся к категории инвалидов, включая инвалидов, использующих кресла-коляски и собак-проводников, обеспечиваются: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сельского поселения Комьянское;</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сельского поселения Комьянское;</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pStyle w:val="Normal"/>
        <w:ind w:firstLine="709"/>
        <w:jc w:val="both"/>
        <w:rPr/>
      </w:pPr>
      <w:r>
        <w:rPr>
          <w:rFonts w:cs="Times New Roman" w:ascii="Times New Roman" w:hAnsi="Times New Roman"/>
          <w:sz w:val="28"/>
          <w:szCs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утвержденных </w:t>
      </w:r>
      <w:hyperlink r:id="rId7">
        <w:r>
          <w:rPr>
            <w:rStyle w:val="Style13"/>
            <w:rFonts w:ascii="Times New Roman" w:hAnsi="Times New Roman"/>
            <w:color w:val="000000" w:themeColor="text1"/>
            <w:sz w:val="28"/>
            <w:szCs w:val="28"/>
            <w:u w:val="none"/>
          </w:rPr>
          <w:t>приказом</w:t>
        </w:r>
      </w:hyperlink>
      <w:r>
        <w:rPr>
          <w:rFonts w:cs="Times New Roman" w:ascii="Times New Roman" w:hAnsi="Times New Roman"/>
          <w:sz w:val="28"/>
          <w:szCs w:val="28"/>
        </w:rPr>
        <w:t xml:space="preserve"> Министерства труда и социальной защиты Российской Федерации от 22 июня 2015 года N 386н;</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обеспечение при необходимости допуска в здание, в котором предоставляется муниципальная услуга, сурдопереводчика, тифлосурдопереводчика;</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оказание сотрудниками сельского поселения Комьянское,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В помещениях сельского поселения Комьянское на видном месте устанавливаются схемы размещения средств пожаротушения и путей эвакуации.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Административный регламент, муниципальный правовой акт о его утверждении должны быть доступны для ознакомления на бумажных носителях.</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сельского поселения Комьянское. Таблички на дверях кабинетов или на стенах должны быть видны посетителям.</w:t>
      </w:r>
    </w:p>
    <w:p>
      <w:pPr>
        <w:pStyle w:val="4"/>
        <w:spacing w:before="0" w:after="0"/>
        <w:jc w:val="left"/>
        <w:rPr>
          <w:i/>
          <w:i/>
          <w:iCs/>
        </w:rPr>
      </w:pPr>
      <w:r>
        <w:rPr>
          <w:i/>
          <w:iCs/>
        </w:rPr>
      </w:r>
    </w:p>
    <w:p>
      <w:pPr>
        <w:pStyle w:val="4"/>
        <w:spacing w:before="0" w:after="0"/>
        <w:rPr>
          <w:i/>
          <w:i/>
          <w:iCs/>
        </w:rPr>
      </w:pPr>
      <w:r>
        <w:rPr>
          <w:i/>
          <w:iCs/>
        </w:rPr>
        <w:t>2.15. Показатели доступности и качества муниципальной услуги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2.15.1. Показателями доступности муниципальной услуги являются: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информирование заявителей о предоставлении муниципальной услуги;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оборудование территорий, прилегающих к месторасположению сельского поселения Комьянское, его структурных подразделений (при наличии), местами парковки автотранспортных средств, в том числе для лиц с ограниченными возможностями;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оборудование помещений сельского поселения Комьянское местами хранения верхней одежды заявителей, местами общего пользования;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соблюдение графика работы сельского поселения Комьянское;</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время, затраченное на получение конечного результата муниципальной услуги.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2.15.2. Показателями качества муниципальной услуги являются: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соблюдение сроков и последовательности выполнения всех административных процедур, предусмотренных административным регламентом;</w:t>
      </w:r>
    </w:p>
    <w:p>
      <w:pPr>
        <w:pStyle w:val="4"/>
        <w:spacing w:before="0" w:after="0"/>
        <w:ind w:firstLine="709"/>
        <w:jc w:val="both"/>
        <w:rPr/>
      </w:pPr>
      <w:r>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сельского поселения Комьянское документов, платы, не предусмотренных  административным регламентом.</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Региональном портале.</w:t>
      </w:r>
    </w:p>
    <w:p>
      <w:pPr>
        <w:pStyle w:val="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ind w:firstLine="709"/>
        <w:jc w:val="center"/>
        <w:outlineLvl w:val="0"/>
        <w:rPr>
          <w:rFonts w:ascii="Times New Roman" w:hAnsi="Times New Roman" w:cs="Times New Roman"/>
          <w:sz w:val="28"/>
          <w:szCs w:val="28"/>
        </w:rPr>
      </w:pPr>
      <w:r>
        <w:rPr>
          <w:rFonts w:cs="Times New Roman" w:ascii="Times New Roman" w:hAnsi="Times New Roman"/>
          <w:sz w:val="28"/>
          <w:szCs w:val="28"/>
        </w:rPr>
        <w:t>2.16. Перечень классов средств электронной подписи, которые</w:t>
      </w:r>
    </w:p>
    <w:p>
      <w:pPr>
        <w:pStyle w:val="Normal"/>
        <w:spacing w:lineRule="auto" w:line="240"/>
        <w:ind w:firstLine="709"/>
        <w:jc w:val="center"/>
        <w:rPr>
          <w:rFonts w:ascii="Times New Roman" w:hAnsi="Times New Roman" w:cs="Times New Roman"/>
          <w:sz w:val="28"/>
          <w:szCs w:val="28"/>
        </w:rPr>
      </w:pPr>
      <w:r>
        <w:rPr>
          <w:rFonts w:cs="Times New Roman" w:ascii="Times New Roman" w:hAnsi="Times New Roman"/>
          <w:sz w:val="28"/>
          <w:szCs w:val="28"/>
        </w:rPr>
        <w:t>допускаются к использованию при обращении за получением</w:t>
      </w:r>
    </w:p>
    <w:p>
      <w:pPr>
        <w:pStyle w:val="Normal"/>
        <w:spacing w:lineRule="auto" w:line="240"/>
        <w:ind w:firstLine="709"/>
        <w:jc w:val="center"/>
        <w:rPr>
          <w:rFonts w:ascii="Times New Roman" w:hAnsi="Times New Roman" w:cs="Times New Roman"/>
          <w:sz w:val="28"/>
          <w:szCs w:val="28"/>
        </w:rPr>
      </w:pPr>
      <w:r>
        <w:rPr>
          <w:rFonts w:cs="Times New Roman" w:ascii="Times New Roman" w:hAnsi="Times New Roman"/>
          <w:sz w:val="28"/>
          <w:szCs w:val="28"/>
        </w:rPr>
        <w:t>муниципальной услуги, оказываемой с применением</w:t>
      </w:r>
    </w:p>
    <w:p>
      <w:pPr>
        <w:pStyle w:val="Normal"/>
        <w:spacing w:lineRule="auto" w:line="240"/>
        <w:ind w:firstLine="709"/>
        <w:jc w:val="center"/>
        <w:rPr>
          <w:rFonts w:ascii="Times New Roman" w:hAnsi="Times New Roman" w:cs="Times New Roman"/>
          <w:sz w:val="28"/>
          <w:szCs w:val="28"/>
        </w:rPr>
      </w:pPr>
      <w:r>
        <w:rPr>
          <w:rFonts w:cs="Times New Roman" w:ascii="Times New Roman" w:hAnsi="Times New Roman"/>
          <w:sz w:val="28"/>
          <w:szCs w:val="28"/>
        </w:rPr>
        <w:t>усиленной квалифицированной электронной подписи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9"/>
        <w:jc w:val="both"/>
        <w:rPr/>
      </w:pPr>
      <w:r>
        <w:rPr>
          <w:rFonts w:cs="Times New Roman" w:ascii="Times New Roman" w:hAnsi="Times New Roman"/>
          <w:sz w:val="28"/>
          <w:szCs w:val="28"/>
        </w:rPr>
        <w:t xml:space="preserve">С учетом </w:t>
      </w:r>
      <w:hyperlink r:id="rId8">
        <w:r>
          <w:rPr>
            <w:rStyle w:val="Style13"/>
            <w:rFonts w:cs="Times New Roman" w:ascii="Times New Roman" w:hAnsi="Times New Roman"/>
            <w:sz w:val="28"/>
            <w:szCs w:val="28"/>
          </w:rPr>
          <w:t>Требований</w:t>
        </w:r>
      </w:hyperlink>
      <w:r>
        <w:rPr>
          <w:rFonts w:cs="Times New Roman" w:ascii="Times New Roman" w:hAnsi="Times New Roman"/>
          <w:sz w:val="28"/>
          <w:szCs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pPr>
        <w:pStyle w:val="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4"/>
        <w:spacing w:before="0" w:after="0"/>
        <w:rPr/>
      </w:pPr>
      <w:r>
        <w:rPr>
          <w:b/>
          <w:iCs/>
        </w:rPr>
        <w:t xml:space="preserve">III. </w:t>
      </w:r>
      <w:hyperlink r:id="rId9">
        <w:r>
          <w:rPr>
            <w:b/>
            <w:iC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hyperlink>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t>3.1. Исчерпывающий перечень административных процедур:</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3.1.1. Предоставление муниципальной услуги включает в себя следующие административные процедуры:</w:t>
      </w:r>
    </w:p>
    <w:p>
      <w:pPr>
        <w:pStyle w:val="Normal"/>
        <w:ind w:firstLine="5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прием и регистрация заявления и прилагаемых документов;</w:t>
      </w:r>
    </w:p>
    <w:p>
      <w:pPr>
        <w:pStyle w:val="ConsPlusNormal1"/>
        <w:tabs>
          <w:tab w:val="left" w:pos="1134" w:leader="none"/>
        </w:tabs>
        <w:ind w:left="709" w:hanging="0"/>
        <w:jc w:val="both"/>
        <w:rPr>
          <w:rFonts w:ascii="Times New Roman" w:hAnsi="Times New Roman" w:cs="Times New Roman"/>
          <w:sz w:val="28"/>
          <w:szCs w:val="28"/>
        </w:rPr>
      </w:pPr>
      <w:r>
        <w:rPr>
          <w:rFonts w:cs="Times New Roman" w:ascii="Times New Roman" w:hAnsi="Times New Roman"/>
          <w:sz w:val="28"/>
          <w:szCs w:val="28"/>
        </w:rPr>
        <w:t>рассмотрение заявления и прилагаемых документов и принятие решения;</w:t>
      </w:r>
    </w:p>
    <w:p>
      <w:pPr>
        <w:pStyle w:val="Normal"/>
        <w:ind w:firstLine="5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направление (вручение) заявителю документов, являющихся результатом предоставления муниципальной услуги.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3.1.2. Блок-схема предоставления муниципальной услуги приведена в приложении 2 к настоящему административному регламенту</w:t>
      </w:r>
      <w:r>
        <w:rPr>
          <w:rStyle w:val="Style20"/>
          <w:rFonts w:cs="Times New Roman" w:ascii="Times New Roman" w:hAnsi="Times New Roman"/>
          <w:sz w:val="28"/>
          <w:szCs w:val="28"/>
        </w:rPr>
        <w:footnoteReference w:id="5"/>
      </w:r>
      <w:r>
        <w:rPr>
          <w:rFonts w:cs="Times New Roman" w:ascii="Times New Roman" w:hAnsi="Times New Roman"/>
          <w:sz w:val="28"/>
          <w:szCs w:val="28"/>
        </w:rPr>
        <w:t>.</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t>3.2. Прием и регистрация заявления и прилагаемых документов</w:t>
      </w:r>
    </w:p>
    <w:p>
      <w:pPr>
        <w:pStyle w:val="ConsPlusNormal1"/>
        <w:ind w:left="0" w:right="0" w:firstLine="709"/>
        <w:jc w:val="both"/>
        <w:rPr>
          <w:rFonts w:ascii="Times New Roman" w:hAnsi="Times New Roman" w:cs="Times New Roman"/>
          <w:sz w:val="28"/>
          <w:szCs w:val="28"/>
        </w:rPr>
      </w:pPr>
      <w:r>
        <w:rPr>
          <w:rFonts w:cs="Times New Roman" w:ascii="Times New Roman" w:hAnsi="Times New Roman"/>
          <w:sz w:val="28"/>
          <w:szCs w:val="28"/>
        </w:rPr>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pPr>
        <w:pStyle w:val="ConsPlusNormal1"/>
        <w:widowControl/>
        <w:tabs>
          <w:tab w:val="left" w:pos="1288" w:leader="none"/>
          <w:tab w:val="left" w:pos="1560" w:leader="none"/>
        </w:tabs>
        <w:suppressAutoHyphens w:val="true"/>
        <w:ind w:left="0" w:right="0" w:firstLine="709"/>
        <w:jc w:val="both"/>
        <w:rPr>
          <w:rFonts w:ascii="Times New Roman" w:hAnsi="Times New Roman" w:cs="Times New Roman"/>
          <w:sz w:val="28"/>
          <w:szCs w:val="28"/>
        </w:rPr>
      </w:pPr>
      <w:r>
        <w:rPr>
          <w:rFonts w:cs="Times New Roman" w:ascii="Times New Roman" w:hAnsi="Times New Roman"/>
          <w:sz w:val="28"/>
          <w:szCs w:val="28"/>
        </w:rPr>
        <w:t>3.2.2. Должностное лицо муниципального образования Комьянское,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pPr>
        <w:pStyle w:val="Normal"/>
        <w:autoSpaceDE w:val="false"/>
        <w:ind w:left="0" w:right="0" w:firstLine="709"/>
        <w:jc w:val="both"/>
        <w:rPr>
          <w:sz w:val="28"/>
          <w:szCs w:val="28"/>
        </w:rPr>
      </w:pPr>
      <w:r>
        <w:rPr>
          <w:sz w:val="28"/>
          <w:szCs w:val="28"/>
        </w:rPr>
        <w:t>осуществляет регистрацию заявления и прилагаемых документов в журнале регистрации входящий обращений;</w:t>
      </w:r>
    </w:p>
    <w:p>
      <w:pPr>
        <w:pStyle w:val="Normal"/>
        <w:autoSpaceDE w:val="false"/>
        <w:ind w:left="0" w:right="0" w:firstLine="709"/>
        <w:jc w:val="both"/>
        <w:rPr>
          <w:sz w:val="28"/>
          <w:szCs w:val="28"/>
        </w:rPr>
      </w:pPr>
      <w:r>
        <w:rPr>
          <w:sz w:val="28"/>
          <w:szCs w:val="28"/>
        </w:rPr>
        <w:t>в случае личного обращения заявителя в Уполномоченный орган или в МФЦ выдает расписку в получении представленных документов с указанием их перечня (в случае представления документов через многофункциональный центр расписка выдается многофункциональным центром).</w:t>
      </w:r>
    </w:p>
    <w:p>
      <w:pPr>
        <w:pStyle w:val="Normal"/>
        <w:autoSpaceDE w:val="false"/>
        <w:ind w:left="0" w:right="0" w:firstLine="709"/>
        <w:jc w:val="both"/>
        <w:rPr>
          <w:sz w:val="28"/>
          <w:szCs w:val="28"/>
        </w:rPr>
      </w:pPr>
      <w:r>
        <w:rPr>
          <w:sz w:val="28"/>
          <w:szCs w:val="28"/>
        </w:rPr>
        <w:t>3.2.3. После регистрации заявление и прилагаемые к нему документы направляются для рассмотрения должностному лицу муниципального образования Комьянское, ответственному за предоставление муниципальной услуги (далее – должностное лицо, ответственное за предоставление муниципальной услуги).</w:t>
      </w:r>
    </w:p>
    <w:p>
      <w:pPr>
        <w:pStyle w:val="ConsPlusNormal1"/>
        <w:ind w:left="0" w:right="0" w:firstLine="709"/>
        <w:jc w:val="both"/>
        <w:rPr/>
      </w:pPr>
      <w:r>
        <w:rPr>
          <w:rFonts w:cs="Times New Roman" w:ascii="Times New Roman" w:hAnsi="Times New Roman"/>
          <w:sz w:val="28"/>
          <w:szCs w:val="28"/>
        </w:rPr>
        <w:t xml:space="preserve">3.2.4. Срок выполнения данной административной процедуры составляет 1 рабочий день со дня поступления </w:t>
      </w:r>
      <w:hyperlink w:anchor="Par428">
        <w:r>
          <w:rPr>
            <w:rStyle w:val="Style13"/>
            <w:rFonts w:cs="Times New Roman" w:ascii="Times New Roman" w:hAnsi="Times New Roman"/>
            <w:color w:val="000000"/>
            <w:sz w:val="28"/>
            <w:szCs w:val="28"/>
            <w:u w:val="none"/>
          </w:rPr>
          <w:t>заявления</w:t>
        </w:r>
      </w:hyperlink>
      <w:r>
        <w:rPr>
          <w:rFonts w:cs="Times New Roman" w:ascii="Times New Roman" w:hAnsi="Times New Roman"/>
          <w:sz w:val="28"/>
          <w:szCs w:val="28"/>
        </w:rPr>
        <w:t xml:space="preserve">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pPr>
        <w:pStyle w:val="ConsPlusNormal1"/>
        <w:ind w:left="0" w:right="0" w:firstLine="709"/>
        <w:jc w:val="both"/>
        <w:rPr>
          <w:rFonts w:ascii="Times New Roman" w:hAnsi="Times New Roman" w:cs="Times New Roman"/>
          <w:sz w:val="28"/>
          <w:szCs w:val="28"/>
        </w:rPr>
      </w:pPr>
      <w:r>
        <w:rPr>
          <w:rFonts w:cs="Times New Roman" w:ascii="Times New Roman" w:hAnsi="Times New Roman"/>
          <w:i/>
          <w:sz w:val="28"/>
          <w:szCs w:val="28"/>
        </w:rPr>
        <w:t xml:space="preserve">3.2.5.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     </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center"/>
        <w:rPr>
          <w:rFonts w:ascii="Times New Roman" w:hAnsi="Times New Roman" w:cs="Times New Roman"/>
          <w:sz w:val="28"/>
          <w:szCs w:val="28"/>
        </w:rPr>
      </w:pPr>
      <w:r>
        <w:rPr>
          <w:rFonts w:cs="Times New Roman" w:ascii="Times New Roman" w:hAnsi="Times New Roman"/>
          <w:sz w:val="28"/>
          <w:szCs w:val="28"/>
        </w:rPr>
      </w:r>
    </w:p>
    <w:p>
      <w:pPr>
        <w:pStyle w:val="ConsPlusNormal1"/>
        <w:ind w:hanging="0"/>
        <w:jc w:val="center"/>
        <w:rPr>
          <w:rFonts w:ascii="Times New Roman" w:hAnsi="Times New Roman" w:cs="Times New Roman"/>
          <w:sz w:val="28"/>
          <w:szCs w:val="28"/>
        </w:rPr>
      </w:pPr>
      <w:r>
        <w:rPr>
          <w:rFonts w:cs="Times New Roman" w:ascii="Times New Roman" w:hAnsi="Times New Roman"/>
          <w:sz w:val="28"/>
          <w:szCs w:val="28"/>
        </w:rPr>
        <w:t>3.3. Рассмотрение заявления, прилагаемых документов и принятие решения</w:t>
      </w:r>
    </w:p>
    <w:p>
      <w:pPr>
        <w:pStyle w:val="ConsPlusNormal1"/>
        <w:ind w:hanging="0"/>
        <w:jc w:val="center"/>
        <w:rPr>
          <w:rFonts w:ascii="Times New Roman" w:hAnsi="Times New Roman" w:cs="Times New Roman"/>
          <w:sz w:val="28"/>
          <w:szCs w:val="28"/>
        </w:rPr>
      </w:pPr>
      <w:r>
        <w:rPr>
          <w:rFonts w:cs="Times New Roman" w:ascii="Times New Roman" w:hAnsi="Times New Roman"/>
          <w:sz w:val="28"/>
          <w:szCs w:val="28"/>
        </w:rPr>
      </w:r>
    </w:p>
    <w:p>
      <w:pPr>
        <w:pStyle w:val="ConsPlusNormal1"/>
        <w:tabs>
          <w:tab w:val="left" w:pos="2127" w:leader="none"/>
        </w:tabs>
        <w:ind w:left="0" w:right="0" w:firstLine="567"/>
        <w:jc w:val="both"/>
        <w:rPr>
          <w:rFonts w:ascii="Times New Roman" w:hAnsi="Times New Roman" w:cs="Times New Roman"/>
          <w:sz w:val="28"/>
          <w:szCs w:val="28"/>
        </w:rPr>
      </w:pPr>
      <w:r>
        <w:rPr>
          <w:rFonts w:cs="Times New Roman" w:ascii="Times New Roman" w:hAnsi="Times New Roman"/>
          <w:sz w:val="28"/>
          <w:szCs w:val="28"/>
        </w:rPr>
        <w:t>3.3.1. Юридическим фактом, являющимся основанием для начала исполнения административной процедуры является поступление заявления и документов специалисту, ответственному за предоставление муниципальной услуги.</w:t>
      </w:r>
    </w:p>
    <w:p>
      <w:pPr>
        <w:pStyle w:val="ConsPlusNormal1"/>
        <w:ind w:left="0" w:right="0" w:firstLine="709"/>
        <w:jc w:val="both"/>
        <w:rPr/>
      </w:pPr>
      <w:r>
        <w:rPr>
          <w:rFonts w:cs="Times New Roman" w:ascii="Times New Roman" w:hAnsi="Times New Roman"/>
          <w:sz w:val="28"/>
          <w:szCs w:val="28"/>
        </w:rPr>
        <w:t xml:space="preserve">3.3.2. В случае поступления </w:t>
      </w:r>
      <w:hyperlink w:anchor="Par428">
        <w:r>
          <w:rPr>
            <w:rStyle w:val="Style13"/>
            <w:rFonts w:cs="Times New Roman" w:ascii="Times New Roman" w:hAnsi="Times New Roman"/>
            <w:sz w:val="28"/>
            <w:szCs w:val="28"/>
          </w:rPr>
          <w:t>заявления</w:t>
        </w:r>
      </w:hyperlink>
      <w:r>
        <w:rPr>
          <w:rFonts w:cs="Times New Roman" w:ascii="Times New Roman" w:hAnsi="Times New Roman"/>
          <w:sz w:val="28"/>
          <w:szCs w:val="28"/>
        </w:rPr>
        <w:t xml:space="preserve"> и прилагаемых документов в электронной форме должностное лицо, ответственное за предоставление муниципальной услуги</w:t>
      </w:r>
      <w:r>
        <w:rPr>
          <w:rFonts w:cs="Times New Roman" w:ascii="Times New Roman" w:hAnsi="Times New Roman"/>
          <w:color w:val="000000"/>
          <w:sz w:val="28"/>
          <w:szCs w:val="28"/>
        </w:rPr>
        <w:t xml:space="preserve">, </w:t>
      </w:r>
      <w:r>
        <w:rPr>
          <w:rFonts w:cs="Times New Roman" w:ascii="Times New Roman" w:hAnsi="Times New Roman"/>
          <w:sz w:val="28"/>
          <w:szCs w:val="28"/>
        </w:rPr>
        <w:t>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pPr>
        <w:pStyle w:val="ConsPlusNormal1"/>
        <w:ind w:left="0" w:right="0" w:firstLine="709"/>
        <w:jc w:val="both"/>
        <w:rPr>
          <w:rFonts w:ascii="Times New Roman" w:hAnsi="Times New Roman" w:cs="Times New Roman"/>
          <w:sz w:val="28"/>
          <w:szCs w:val="28"/>
        </w:rPr>
      </w:pPr>
      <w:r>
        <w:rPr>
          <w:rFonts w:cs="Times New Roman" w:ascii="Times New Roman" w:hAnsi="Times New Roman"/>
          <w:sz w:val="28"/>
          <w:szCs w:val="28"/>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pPr>
        <w:pStyle w:val="ConsPlusNormal1"/>
        <w:ind w:left="0" w:right="0" w:firstLine="709"/>
        <w:jc w:val="both"/>
        <w:rPr>
          <w:rFonts w:ascii="Times New Roman" w:hAnsi="Times New Roman" w:cs="Times New Roman"/>
          <w:sz w:val="28"/>
          <w:szCs w:val="28"/>
        </w:rPr>
      </w:pPr>
      <w:r>
        <w:rPr>
          <w:rFonts w:cs="Times New Roman" w:ascii="Times New Roman" w:hAnsi="Times New Roman"/>
          <w:sz w:val="28"/>
          <w:szCs w:val="28"/>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pPr>
        <w:pStyle w:val="ConsPlusNormal1"/>
        <w:ind w:left="0" w:right="0" w:firstLine="709"/>
        <w:jc w:val="both"/>
        <w:rPr>
          <w:rFonts w:ascii="Times New Roman" w:hAnsi="Times New Roman" w:cs="Times New Roman"/>
          <w:sz w:val="28"/>
          <w:szCs w:val="28"/>
        </w:rPr>
      </w:pPr>
      <w:r>
        <w:rPr>
          <w:rFonts w:cs="Times New Roman" w:ascii="Times New Roman" w:hAnsi="Times New Roman"/>
          <w:sz w:val="28"/>
          <w:szCs w:val="28"/>
        </w:rPr>
        <w:t>готовит уведомление об отказе в принятии заявления и прилагаемых документов с указанием причин их возврата за подписью руководителя муниципального образования Комьянское;</w:t>
      </w:r>
    </w:p>
    <w:p>
      <w:pPr>
        <w:pStyle w:val="ConsPlusNormal1"/>
        <w:ind w:left="0" w:right="0" w:firstLine="709"/>
        <w:jc w:val="both"/>
        <w:rPr>
          <w:rFonts w:ascii="Times New Roman" w:hAnsi="Times New Roman" w:cs="Times New Roman"/>
          <w:sz w:val="28"/>
          <w:szCs w:val="28"/>
        </w:rPr>
      </w:pPr>
      <w:r>
        <w:rPr>
          <w:rFonts w:cs="Times New Roman" w:ascii="Times New Roman" w:hAnsi="Times New Roman"/>
          <w:sz w:val="28"/>
          <w:szCs w:val="28"/>
        </w:rPr>
        <w:t>направляет заявителю указанное уведомление в электронной форме, подписанное усиленной квалифицированной электронной подписью руководителя муниципального образования Комьянское, по адресу электронной почты заявителя.</w:t>
      </w:r>
    </w:p>
    <w:p>
      <w:pPr>
        <w:pStyle w:val="ConsPlusNormal1"/>
        <w:ind w:left="0" w:right="0" w:firstLine="709"/>
        <w:jc w:val="both"/>
        <w:rPr>
          <w:rFonts w:ascii="Times New Roman" w:hAnsi="Times New Roman" w:cs="Times New Roman"/>
          <w:sz w:val="28"/>
          <w:szCs w:val="28"/>
        </w:rPr>
      </w:pPr>
      <w:r>
        <w:rPr>
          <w:rFonts w:cs="Times New Roman" w:ascii="Times New Roman" w:hAnsi="Times New Roman"/>
          <w:sz w:val="28"/>
          <w:szCs w:val="28"/>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pPr>
        <w:pStyle w:val="23"/>
        <w:ind w:left="0" w:right="0" w:firstLine="567"/>
        <w:rPr/>
      </w:pPr>
      <w:r>
        <w:rPr>
          <w:sz w:val="28"/>
          <w:szCs w:val="28"/>
        </w:rPr>
        <w:t xml:space="preserve">3.3.4. В случае поступления </w:t>
      </w:r>
      <w:hyperlink w:anchor="Par428">
        <w:r>
          <w:rPr>
            <w:rStyle w:val="Style13"/>
            <w:sz w:val="28"/>
            <w:szCs w:val="28"/>
          </w:rPr>
          <w:t>заявления</w:t>
        </w:r>
      </w:hyperlink>
      <w:r>
        <w:rPr>
          <w:sz w:val="28"/>
          <w:szCs w:val="28"/>
        </w:rPr>
        <w:t xml:space="preserve"> и прилагаемых документов на бумажном носителе, а также в случае, если в результате проверки усиленной квалифицированной электронной подписи установлено соблюдение условий признания ее действительности (при поступлении заявления и прилагаемых документов в электронном виде), должностное лицо, ответственное за предоставление муниципальной услуги в течение 20 календарных дней со дня регистрации заявления и представленных документов:</w:t>
      </w:r>
    </w:p>
    <w:p>
      <w:pPr>
        <w:pStyle w:val="Normal"/>
        <w:autoSpaceDE w:val="false"/>
        <w:ind w:left="0" w:right="0" w:firstLine="540"/>
        <w:jc w:val="both"/>
        <w:rPr>
          <w:sz w:val="28"/>
          <w:szCs w:val="28"/>
        </w:rPr>
      </w:pPr>
      <w:r>
        <w:rPr>
          <w:sz w:val="28"/>
          <w:szCs w:val="28"/>
        </w:rPr>
        <w:t>осуществляет проверку представленных заявителем документов;</w:t>
      </w:r>
    </w:p>
    <w:p>
      <w:pPr>
        <w:pStyle w:val="Normal"/>
        <w:autoSpaceDE w:val="false"/>
        <w:ind w:left="0" w:right="0" w:firstLine="540"/>
        <w:jc w:val="both"/>
        <w:rPr>
          <w:sz w:val="28"/>
          <w:szCs w:val="28"/>
        </w:rPr>
      </w:pPr>
      <w:r>
        <w:rPr>
          <w:sz w:val="28"/>
          <w:szCs w:val="28"/>
        </w:rPr>
        <w:t>организует обследование зеленых насаждений, указанных в заявлении, составляет акт обследования зеленых насаждений;</w:t>
      </w:r>
    </w:p>
    <w:p>
      <w:pPr>
        <w:pStyle w:val="Normal"/>
        <w:autoSpaceDE w:val="false"/>
        <w:ind w:left="0" w:right="0" w:firstLine="540"/>
        <w:jc w:val="both"/>
        <w:rPr>
          <w:sz w:val="28"/>
          <w:szCs w:val="28"/>
        </w:rPr>
      </w:pPr>
      <w:r>
        <w:rPr>
          <w:sz w:val="28"/>
          <w:szCs w:val="28"/>
        </w:rPr>
        <w:t>производит расчет ущерба (вреда) в соответствии с расценками ущерба (вреда), причиненного зеленым насаждениям и (или) размера восстановительной стоимости и (или) определяет объем компенсационного озеленения в соответствии со сборниками ТЕР-2001 на строительные работы,  согласно приказу Департамента развития муниципальных образований Вологодской области от 16.11.2010 № 107 «Об утверждении  территориальных сметных нормативов  Вологодской области в области сметного нормирования и ценообразования в сфере  градостроительной деятельности», приказом Департамента строительства и жилищно-коммунального хозяйства от 03.04.2012 года № 62 « Об утверждении изменений в территориальные сметные нормативы Вологодской области в области сметного нормирования и ценообразования в сфере градостроительной деятельности», приказом Департамента строительства и жилищно-коммунального хозяйства от 27.09.2012 года № 70 « Об утверждении изменений в территориальные сметные нормативы Вологодской области в области сметного нормирования и ценообразования в сфере градостроительной деятельности»;</w:t>
      </w:r>
    </w:p>
    <w:p>
      <w:pPr>
        <w:pStyle w:val="Normal"/>
        <w:autoSpaceDE w:val="false"/>
        <w:ind w:left="0" w:right="0" w:firstLine="540"/>
        <w:jc w:val="both"/>
        <w:rPr>
          <w:sz w:val="28"/>
          <w:szCs w:val="28"/>
        </w:rPr>
      </w:pPr>
      <w:r>
        <w:rPr>
          <w:sz w:val="28"/>
          <w:szCs w:val="28"/>
        </w:rPr>
        <w:t>в случае отсутствия оснований, указанных в пункте 2.9.2 настоящего административного регламента готовит проект решения о предоставлении порубочного билета и (или) разрешения на пересадку деревьев и кустарников и проект сопроводительного письма;</w:t>
      </w:r>
    </w:p>
    <w:p>
      <w:pPr>
        <w:pStyle w:val="Normal"/>
        <w:widowControl w:val="false"/>
        <w:autoSpaceDE w:val="false"/>
        <w:ind w:left="0" w:right="0" w:firstLine="540"/>
        <w:jc w:val="both"/>
        <w:rPr>
          <w:sz w:val="28"/>
          <w:szCs w:val="28"/>
        </w:rPr>
      </w:pPr>
      <w:r>
        <w:rPr>
          <w:sz w:val="28"/>
          <w:szCs w:val="28"/>
        </w:rPr>
        <w:t>в случае наличия оснований, указанных в пункте 2.9.2 настоящего административного регламента готовит проект письма, содержащего мотивированный отказ в предоставление порубочного билета и (или) разрешения на пересадку деревьев и кустарников.</w:t>
      </w:r>
    </w:p>
    <w:p>
      <w:pPr>
        <w:pStyle w:val="Normal"/>
        <w:autoSpaceDE w:val="false"/>
        <w:ind w:left="0" w:right="0" w:firstLine="540"/>
        <w:jc w:val="both"/>
        <w:rPr/>
      </w:pPr>
      <w:r>
        <w:rPr>
          <w:sz w:val="28"/>
          <w:szCs w:val="28"/>
        </w:rPr>
        <w:t xml:space="preserve">3.3.5. </w:t>
      </w:r>
      <w:r>
        <w:rPr>
          <w:i w:val="false"/>
          <w:iCs w:val="false"/>
          <w:color w:val="000000"/>
          <w:sz w:val="28"/>
          <w:szCs w:val="28"/>
        </w:rPr>
        <w:t>Проект решения о предоставлении порубочного билета и (или) разрешения на пересадку деревьев и кустарников подготавливается  специалистом, ответственным за предоставление  муниципальной услуги, в форме постановления администрации муниципального образования Комьянское. Проект постановления  администрации муниципального  образования Комьянское о предоставлении  порубочного билета и (или) разрешения на пересадку деревьев и кустарников направляется специалистом, ответственным    за предоставление муниципальной услуги, главе</w:t>
      </w:r>
      <w:r>
        <w:rPr>
          <w:i w:val="false"/>
          <w:iCs w:val="false"/>
          <w:color w:val="000000"/>
          <w:sz w:val="28"/>
          <w:szCs w:val="28"/>
          <w:lang w:val="ru-RU"/>
        </w:rPr>
        <w:t xml:space="preserve"> администрации</w:t>
      </w:r>
      <w:r>
        <w:rPr>
          <w:i w:val="false"/>
          <w:iCs w:val="false"/>
          <w:color w:val="000000"/>
          <w:sz w:val="28"/>
          <w:szCs w:val="28"/>
        </w:rPr>
        <w:t xml:space="preserve"> муниципального образования  Комьянское для подписания.</w:t>
      </w:r>
    </w:p>
    <w:p>
      <w:pPr>
        <w:pStyle w:val="Normal"/>
        <w:autoSpaceDE w:val="false"/>
        <w:ind w:left="0" w:right="0" w:firstLine="540"/>
        <w:jc w:val="both"/>
        <w:rPr>
          <w:sz w:val="28"/>
          <w:szCs w:val="28"/>
          <w:highlight w:val="cyan"/>
        </w:rPr>
      </w:pPr>
      <w:r>
        <w:rPr>
          <w:sz w:val="28"/>
          <w:szCs w:val="28"/>
          <w:highlight w:val="cyan"/>
        </w:rPr>
        <w:t>3.3.6. Срок выполнения административной процедуры – 20 календарных дней со дня регистрации заявления и прилагаемых документов.</w:t>
      </w:r>
    </w:p>
    <w:p>
      <w:pPr>
        <w:pStyle w:val="Normal"/>
        <w:autoSpaceDE w:val="false"/>
        <w:ind w:left="0" w:right="0" w:firstLine="540"/>
        <w:jc w:val="both"/>
        <w:rPr>
          <w:sz w:val="28"/>
          <w:szCs w:val="28"/>
        </w:rPr>
      </w:pPr>
      <w:r>
        <w:rPr>
          <w:sz w:val="28"/>
          <w:szCs w:val="28"/>
        </w:rPr>
        <w:t>3.3.7. Критериями принятия решения является наличие (отсутствие) оснований для отказа в предоставлении порубочного билета  и (или) разрешения на пересадку деревьев и кустарников.</w:t>
      </w:r>
    </w:p>
    <w:p>
      <w:pPr>
        <w:pStyle w:val="Normal"/>
        <w:autoSpaceDE w:val="false"/>
        <w:ind w:left="0" w:right="0" w:firstLine="540"/>
        <w:jc w:val="both"/>
        <w:rPr>
          <w:sz w:val="28"/>
          <w:szCs w:val="28"/>
        </w:rPr>
      </w:pPr>
      <w:r>
        <w:rPr>
          <w:sz w:val="28"/>
          <w:szCs w:val="28"/>
        </w:rPr>
        <w:t>3.3.8. Результатом выполнения административной процедуры является принятие решения о предоставлении порубочного билета и (или) разрешении на пересадку деревьев и кустарников либо принятие решения об отказе в  предоставлении порубочного билета и (или) разрешения на пересадку деревьев и кустарников.</w:t>
      </w:r>
    </w:p>
    <w:p>
      <w:pPr>
        <w:pStyle w:val="ConsPlusNormal1"/>
        <w:tabs>
          <w:tab w:val="left" w:pos="1418" w:leader="none"/>
        </w:tabs>
        <w:ind w:left="0" w:right="0" w:firstLine="540"/>
        <w:jc w:val="both"/>
        <w:rPr>
          <w:rFonts w:ascii="Times New Roman" w:hAnsi="Times New Roman" w:cs="Times New Roman"/>
          <w:i/>
          <w:i/>
          <w:sz w:val="28"/>
          <w:szCs w:val="28"/>
        </w:rPr>
      </w:pPr>
      <w:r>
        <w:rPr>
          <w:rFonts w:cs="Times New Roman" w:ascii="Times New Roman" w:hAnsi="Times New Roman"/>
          <w:sz w:val="28"/>
          <w:szCs w:val="28"/>
        </w:rPr>
      </w:r>
    </w:p>
    <w:p>
      <w:pPr>
        <w:pStyle w:val="ConsPlusNormal1"/>
        <w:tabs>
          <w:tab w:val="left" w:pos="1418" w:leader="none"/>
        </w:tabs>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color w:val="FF0000"/>
          <w:sz w:val="28"/>
          <w:szCs w:val="28"/>
        </w:rPr>
      </w:pPr>
      <w:r>
        <w:rPr>
          <w:rFonts w:cs="Times New Roman" w:ascii="Times New Roman" w:hAnsi="Times New Roman"/>
          <w:sz w:val="28"/>
          <w:szCs w:val="28"/>
        </w:rPr>
        <w:t xml:space="preserve">3.4. Направление (вручение) заявителю документов, являющихся результатом предоставления муниципальной услуги </w:t>
      </w:r>
    </w:p>
    <w:p>
      <w:pPr>
        <w:pStyle w:val="Normal"/>
        <w:ind w:firstLine="540"/>
        <w:jc w:val="both"/>
        <w:rPr>
          <w:rFonts w:ascii="Times New Roman" w:hAnsi="Times New Roman" w:cs="Times New Roman"/>
          <w:i/>
          <w:i/>
          <w:sz w:val="28"/>
          <w:szCs w:val="28"/>
        </w:rPr>
      </w:pPr>
      <w:r>
        <w:rPr>
          <w:rFonts w:cs="Times New Roman" w:ascii="Times New Roman" w:hAnsi="Times New Roman"/>
          <w:i/>
          <w:sz w:val="28"/>
          <w:szCs w:val="28"/>
        </w:rPr>
      </w:r>
    </w:p>
    <w:p>
      <w:pPr>
        <w:pStyle w:val="ConsPlusNormal1"/>
        <w:ind w:left="0" w:right="0" w:firstLine="540"/>
        <w:jc w:val="both"/>
        <w:rPr>
          <w:rFonts w:ascii="Times New Roman" w:hAnsi="Times New Roman" w:cs="Times New Roman"/>
          <w:sz w:val="28"/>
          <w:szCs w:val="28"/>
        </w:rPr>
      </w:pPr>
      <w:r>
        <w:rPr>
          <w:rFonts w:cs="Times New Roman" w:ascii="Times New Roman" w:hAnsi="Times New Roman"/>
          <w:sz w:val="28"/>
          <w:szCs w:val="28"/>
        </w:rPr>
        <w:t>3.4.1. Юридическим фактом, являющимся основанием для начала исполнения административной процедуры является принятое решение о предоставлении порубочного билета и (или) разрешении на пересадку деревьев и кустарников либо решение об отказе в предоставлении порубочного билета и (или) разрешения на пересадку деревьев и кустарников.</w:t>
      </w:r>
    </w:p>
    <w:p>
      <w:pPr>
        <w:pStyle w:val="Normal"/>
        <w:autoSpaceDE w:val="false"/>
        <w:ind w:left="0" w:right="0" w:firstLine="540"/>
        <w:jc w:val="both"/>
        <w:rPr>
          <w:sz w:val="28"/>
          <w:szCs w:val="28"/>
        </w:rPr>
      </w:pPr>
      <w:r>
        <w:rPr>
          <w:sz w:val="28"/>
          <w:szCs w:val="28"/>
        </w:rPr>
        <w:t>3.4.2. Должностное лицо, ответственное за предоставление муниципальной услуги, не позднее 3 рабочих дней со дня принятия решения направляет (вручает) заявителю документы, являющиеся результатом предоставления муниципальной услуги.</w:t>
      </w:r>
    </w:p>
    <w:p>
      <w:pPr>
        <w:pStyle w:val="Normal"/>
        <w:autoSpaceDE w:val="false"/>
        <w:ind w:left="0" w:right="0" w:firstLine="540"/>
        <w:jc w:val="both"/>
        <w:rPr/>
      </w:pPr>
      <w:r>
        <w:rPr>
          <w:sz w:val="28"/>
          <w:szCs w:val="28"/>
        </w:rPr>
        <w:t xml:space="preserve"> </w:t>
      </w:r>
      <w:r>
        <w:rPr>
          <w:sz w:val="28"/>
          <w:szCs w:val="28"/>
        </w:rPr>
        <w:t>В случае предоставления гражданином заявления через многофункциональный центр указанные решение (разрешение, уведомление) направляется в многофункциональный центр, если иной способ получения не указан заявителем.</w:t>
      </w:r>
    </w:p>
    <w:p>
      <w:pPr>
        <w:pStyle w:val="ConsPlusNormal1"/>
        <w:ind w:left="0" w:right="0" w:firstLine="709"/>
        <w:jc w:val="both"/>
        <w:rPr/>
      </w:pPr>
      <w:r>
        <w:rPr>
          <w:rFonts w:cs="Times New Roman" w:ascii="Times New Roman" w:hAnsi="Times New Roman"/>
          <w:color w:val="000000"/>
          <w:sz w:val="28"/>
          <w:szCs w:val="28"/>
        </w:rPr>
        <w:t>Документы, предусмотренные настоящим подпунктом направляются</w:t>
      </w:r>
      <w:r>
        <w:rPr>
          <w:rFonts w:cs="Times New Roman" w:ascii="Times New Roman" w:hAnsi="Times New Roman"/>
          <w:sz w:val="28"/>
          <w:szCs w:val="28"/>
        </w:rPr>
        <w:t xml:space="preserve"> заявителю способом, позволяющим подтвердить факт и дату направления.</w:t>
      </w:r>
    </w:p>
    <w:p>
      <w:pPr>
        <w:pStyle w:val="Normal"/>
        <w:autoSpaceDE w:val="false"/>
        <w:ind w:left="0" w:right="0" w:firstLine="540"/>
        <w:jc w:val="both"/>
        <w:rPr>
          <w:sz w:val="28"/>
          <w:szCs w:val="28"/>
        </w:rPr>
      </w:pPr>
      <w:r>
        <w:rPr>
          <w:sz w:val="28"/>
          <w:szCs w:val="28"/>
        </w:rPr>
        <w:t>3.4.3. Срок выполнения административной процедуры – 3 рабочих дня со дня принятия решения.</w:t>
      </w:r>
    </w:p>
    <w:p>
      <w:pPr>
        <w:pStyle w:val="Normal"/>
        <w:autoSpaceDE w:val="false"/>
        <w:ind w:left="0" w:right="0" w:firstLine="540"/>
        <w:jc w:val="both"/>
        <w:rPr/>
      </w:pPr>
      <w:r>
        <w:rPr>
          <w:color w:val="000000"/>
          <w:sz w:val="28"/>
          <w:szCs w:val="28"/>
        </w:rPr>
        <w:t>3.4.4.</w:t>
      </w:r>
      <w:r>
        <w:rPr>
          <w:color w:val="FF0000"/>
          <w:sz w:val="28"/>
          <w:szCs w:val="28"/>
        </w:rPr>
        <w:t xml:space="preserve"> </w:t>
      </w:r>
      <w:r>
        <w:rPr>
          <w:sz w:val="28"/>
          <w:szCs w:val="28"/>
        </w:rPr>
        <w:t>Критерием принятия решения является наличие подготовленных документов, являющихся результатом предоставления муниципальной услуги.</w:t>
      </w:r>
    </w:p>
    <w:p>
      <w:pPr>
        <w:pStyle w:val="Normal"/>
        <w:autoSpaceDE w:val="false"/>
        <w:ind w:left="0" w:right="0" w:firstLine="540"/>
        <w:jc w:val="both"/>
        <w:rPr>
          <w:sz w:val="28"/>
          <w:szCs w:val="28"/>
        </w:rPr>
      </w:pPr>
      <w:r>
        <w:rPr>
          <w:sz w:val="28"/>
          <w:szCs w:val="28"/>
        </w:rPr>
        <w:t>3.4.5. Результатом выполнения административной процедуры является направление (вручение) заявителю документов, являющихся результатом предоставления муниципальной услуги.</w:t>
      </w:r>
    </w:p>
    <w:p>
      <w:pPr>
        <w:pStyle w:val="ConsPlusNormal1"/>
        <w:ind w:left="0" w:right="0" w:hanging="0"/>
        <w:jc w:val="center"/>
        <w:rPr>
          <w:rFonts w:ascii="Times New Roman" w:hAnsi="Times New Roman" w:cs="Times New Roman"/>
          <w:i/>
          <w:i/>
          <w:sz w:val="28"/>
          <w:szCs w:val="28"/>
        </w:rPr>
      </w:pPr>
      <w:r>
        <w:rPr>
          <w:rFonts w:cs="Times New Roman" w:ascii="Times New Roman" w:hAnsi="Times New Roman"/>
          <w:sz w:val="28"/>
          <w:szCs w:val="28"/>
        </w:rPr>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r>
    </w:p>
    <w:p>
      <w:pPr>
        <w:pStyle w:val="4"/>
        <w:spacing w:before="0" w:after="0"/>
        <w:rPr/>
      </w:pPr>
      <w:r>
        <w:rPr>
          <w:lang w:val="en-US"/>
        </w:rPr>
        <w:t>IV</w:t>
      </w:r>
      <w:r>
        <w:rPr/>
        <w:t xml:space="preserve">. Формы контроля за исполнением </w:t>
      </w:r>
    </w:p>
    <w:p>
      <w:pPr>
        <w:pStyle w:val="4"/>
        <w:spacing w:before="0" w:after="0"/>
        <w:rPr/>
      </w:pPr>
      <w:r>
        <w:rPr/>
        <w:t>административного регламента</w:t>
      </w:r>
    </w:p>
    <w:p>
      <w:pPr>
        <w:pStyle w:val="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4.1.</w:t>
        <w:tab/>
        <w:t>Контроль за соблюдением и исполнением должностными лицами сельского поселения Комьянское</w:t>
      </w:r>
      <w:r>
        <w:rPr>
          <w:rFonts w:cs="Times New Roman" w:ascii="Times New Roman" w:hAnsi="Times New Roman"/>
          <w:i/>
          <w:iCs/>
          <w:sz w:val="28"/>
          <w:szCs w:val="28"/>
        </w:rPr>
        <w:t xml:space="preserve"> </w:t>
      </w:r>
      <w:r>
        <w:rPr>
          <w:rFonts w:cs="Times New Roman" w:ascii="Times New Roman" w:hAnsi="Times New Roman"/>
          <w:sz w:val="28"/>
          <w:szCs w:val="28"/>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4.2. Текущий контроль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w:t>
      </w:r>
      <w:r>
        <w:rPr>
          <w:rFonts w:cs="Times New Roman" w:ascii="Times New Roman" w:hAnsi="Times New Roman"/>
          <w:i/>
          <w:sz w:val="28"/>
          <w:szCs w:val="28"/>
        </w:rPr>
        <w:t>определенные муниципальным правовым актом сельского поселения Комьянское</w:t>
      </w:r>
      <w:r>
        <w:rPr>
          <w:rFonts w:cs="Times New Roman" w:ascii="Times New Roman" w:hAnsi="Times New Roman"/>
          <w:sz w:val="28"/>
          <w:szCs w:val="28"/>
        </w:rPr>
        <w:t>.</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Текущий контроль осуществляется на постоянной основе.</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4.3. Контроль над полнотой и качеством </w:t>
      </w:r>
      <w:r>
        <w:rPr>
          <w:rFonts w:cs="Times New Roman" w:ascii="Times New Roman" w:hAnsi="Times New Roman"/>
          <w:spacing w:val="-4"/>
          <w:sz w:val="28"/>
          <w:szCs w:val="28"/>
        </w:rPr>
        <w:t>предоставления муниципальной услуги</w:t>
      </w:r>
      <w:r>
        <w:rPr>
          <w:rFonts w:cs="Times New Roman" w:ascii="Times New Roman" w:hAnsi="Times New Roman"/>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Контроль над полнотой и качеством </w:t>
      </w:r>
      <w:r>
        <w:rPr>
          <w:rFonts w:cs="Times New Roman" w:ascii="Times New Roman" w:hAnsi="Times New Roman"/>
          <w:spacing w:val="-4"/>
          <w:sz w:val="28"/>
          <w:szCs w:val="28"/>
        </w:rPr>
        <w:t xml:space="preserve">предоставления муниципальной услуги </w:t>
      </w:r>
      <w:r>
        <w:rPr>
          <w:rFonts w:cs="Times New Roman" w:ascii="Times New Roman" w:hAnsi="Times New Roman"/>
          <w:sz w:val="28"/>
          <w:szCs w:val="28"/>
        </w:rPr>
        <w:t xml:space="preserve">осуществляют должностные лица, </w:t>
      </w:r>
      <w:r>
        <w:rPr>
          <w:rFonts w:cs="Times New Roman" w:ascii="Times New Roman" w:hAnsi="Times New Roman"/>
          <w:i/>
          <w:sz w:val="28"/>
          <w:szCs w:val="28"/>
        </w:rPr>
        <w:t>определенные муниципальным правовым актом сельского поселения Комьянское</w:t>
      </w:r>
      <w:r>
        <w:rPr>
          <w:rFonts w:cs="Times New Roman" w:ascii="Times New Roman" w:hAnsi="Times New Roman"/>
          <w:sz w:val="28"/>
          <w:szCs w:val="28"/>
        </w:rPr>
        <w:t>.</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Проверки могут быть плановыми (осуществляться на основании полугодовых или годовых планов работы сельского поселения Комьянское) и внеплановыми.</w:t>
      </w:r>
    </w:p>
    <w:p>
      <w:pPr>
        <w:pStyle w:val="Normal"/>
        <w:numPr>
          <w:ilvl w:val="0"/>
          <w:numId w:val="0"/>
        </w:numPr>
        <w:tabs>
          <w:tab w:val="left" w:pos="0" w:leader="none"/>
        </w:tabs>
        <w:ind w:firstLine="709"/>
        <w:jc w:val="both"/>
        <w:outlineLvl w:val="2"/>
        <w:rPr>
          <w:rFonts w:ascii="Times New Roman" w:hAnsi="Times New Roman" w:cs="Times New Roman"/>
          <w:sz w:val="28"/>
          <w:szCs w:val="28"/>
        </w:rPr>
      </w:pPr>
      <w:r>
        <w:rPr>
          <w:rFonts w:cs="Times New Roman" w:ascii="Times New Roman" w:hAnsi="Times New Roman"/>
          <w:sz w:val="28"/>
          <w:szCs w:val="28"/>
        </w:rPr>
        <w:t>Периодичность проверок – плановые 1 раз в год, внеплановые – по конкретному обращению заявителя.</w:t>
      </w:r>
    </w:p>
    <w:p>
      <w:pPr>
        <w:pStyle w:val="Normal"/>
        <w:numPr>
          <w:ilvl w:val="0"/>
          <w:numId w:val="0"/>
        </w:numPr>
        <w:tabs>
          <w:tab w:val="left" w:pos="0" w:leader="none"/>
        </w:tabs>
        <w:ind w:firstLine="709"/>
        <w:jc w:val="both"/>
        <w:outlineLvl w:val="2"/>
        <w:rPr>
          <w:rFonts w:ascii="Times New Roman" w:hAnsi="Times New Roman" w:cs="Times New Roman"/>
          <w:bCs/>
          <w:sz w:val="28"/>
          <w:szCs w:val="28"/>
        </w:rPr>
      </w:pPr>
      <w:r>
        <w:rPr>
          <w:rFonts w:cs="Times New Roman" w:ascii="Times New Roman" w:hAnsi="Times New Roman"/>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сельского поселения Комьянское о проведении проверки с учетом периодичности комплексных проверок не менее 1 раза в год и тематических проверок – 1 раза в год.</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сельского поселения Комьянское в течение 10 рабочих дней после завершения проверки.</w:t>
      </w:r>
    </w:p>
    <w:p>
      <w:pPr>
        <w:pStyle w:val="BodyTextIndent2"/>
        <w:ind w:firstLine="709"/>
        <w:rPr>
          <w:bCs/>
          <w:sz w:val="28"/>
          <w:szCs w:val="28"/>
        </w:rPr>
      </w:pPr>
      <w:r>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pPr>
        <w:pStyle w:val="BodyTextIndent2"/>
        <w:ind w:firstLine="709"/>
        <w:rPr>
          <w:bCs/>
          <w:sz w:val="28"/>
          <w:szCs w:val="28"/>
        </w:rPr>
      </w:pPr>
      <w:r>
        <w:rPr>
          <w:sz w:val="28"/>
          <w:szCs w:val="28"/>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сельского поселения Комьянское к ответственности в соответствии с действующим законодательством Российской Федерации.</w:t>
      </w:r>
    </w:p>
    <w:p>
      <w:pPr>
        <w:pStyle w:val="ConsPlusNormal1"/>
        <w:tabs>
          <w:tab w:val="left" w:pos="900" w:leader="none"/>
          <w:tab w:val="left" w:pos="1080" w:leader="none"/>
        </w:tabs>
        <w:ind w:firstLine="709"/>
        <w:jc w:val="both"/>
        <w:rPr>
          <w:rFonts w:ascii="Times New Roman" w:hAnsi="Times New Roman" w:cs="Times New Roman"/>
          <w:sz w:val="28"/>
          <w:szCs w:val="28"/>
        </w:rPr>
      </w:pPr>
      <w:r>
        <w:rPr>
          <w:rFonts w:cs="Times New Roman" w:ascii="Times New Roman" w:hAnsi="Times New Roman"/>
          <w:sz w:val="28"/>
          <w:szCs w:val="28"/>
        </w:rPr>
        <w:t xml:space="preserve">4.6. Ответственность за неисполнение, ненадлежащее исполнение возложенных обязанностей по </w:t>
      </w:r>
      <w:r>
        <w:rPr>
          <w:rFonts w:cs="Times New Roman" w:ascii="Times New Roman" w:hAnsi="Times New Roman"/>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Pr>
          <w:rFonts w:cs="Times New Roman" w:ascii="Times New Roman" w:hAnsi="Times New Roman"/>
          <w:sz w:val="28"/>
          <w:szCs w:val="28"/>
        </w:rPr>
        <w:t>Российской Федерации</w:t>
      </w:r>
      <w:r>
        <w:rPr>
          <w:rFonts w:cs="Times New Roman" w:ascii="Times New Roman" w:hAnsi="Times New Roman"/>
          <w:spacing w:val="-4"/>
          <w:sz w:val="28"/>
          <w:szCs w:val="28"/>
        </w:rPr>
        <w:t xml:space="preserve">, Кодексом Российской Федерации об административных правонарушениях, </w:t>
      </w:r>
      <w:r>
        <w:rPr>
          <w:rFonts w:cs="Times New Roman" w:ascii="Times New Roman" w:hAnsi="Times New Roman"/>
          <w:sz w:val="28"/>
          <w:szCs w:val="28"/>
        </w:rPr>
        <w:t>возлагается на лиц, замещающих должности в Уполномоченном органе (</w:t>
      </w:r>
      <w:r>
        <w:rPr>
          <w:rFonts w:cs="Times New Roman" w:ascii="Times New Roman" w:hAnsi="Times New Roman"/>
          <w:i/>
          <w:sz w:val="28"/>
          <w:szCs w:val="28"/>
        </w:rPr>
        <w:t>структурном подразделении сельского поселения Комьянское – при наличии</w:t>
      </w:r>
      <w:r>
        <w:rPr>
          <w:rFonts w:cs="Times New Roman" w:ascii="Times New Roman" w:hAnsi="Times New Roman"/>
          <w:sz w:val="28"/>
          <w:szCs w:val="28"/>
        </w:rPr>
        <w:t xml:space="preserve">), и </w:t>
      </w:r>
      <w:r>
        <w:rPr>
          <w:rFonts w:cs="Times New Roman" w:ascii="Times New Roman" w:hAnsi="Times New Roman"/>
          <w:i/>
          <w:sz w:val="28"/>
          <w:szCs w:val="28"/>
        </w:rPr>
        <w:t>работников МФЦ</w:t>
      </w:r>
      <w:r>
        <w:rPr>
          <w:rFonts w:cs="Times New Roman" w:ascii="Times New Roman" w:hAnsi="Times New Roman"/>
          <w:sz w:val="28"/>
          <w:szCs w:val="28"/>
        </w:rPr>
        <w:t>, ответственных за предоставление муниципальной услуги.</w:t>
      </w:r>
    </w:p>
    <w:p>
      <w:pPr>
        <w:pStyle w:val="Normal"/>
        <w:ind w:firstLine="709"/>
        <w:jc w:val="both"/>
        <w:rPr>
          <w:rFonts w:ascii="Times New Roman" w:hAnsi="Times New Roman" w:cs="Times New Roman"/>
          <w:i/>
          <w:i/>
        </w:rPr>
      </w:pPr>
      <w:r>
        <w:rPr>
          <w:rFonts w:cs="Times New Roman" w:ascii="Times New Roman" w:hAnsi="Times New Roman"/>
          <w:sz w:val="28"/>
          <w:szCs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pPr>
        <w:pStyle w:val="ConsPlusNormal1"/>
        <w:tabs>
          <w:tab w:val="left" w:pos="900" w:leader="none"/>
          <w:tab w:val="left" w:pos="1080" w:leader="none"/>
        </w:tabs>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t>V. Досудебный (внесудебный) порядок обжалований решений и действий (бездействия) сельского поселения Комьянское, его должностных лиц либо муниципальных служащих, МФЦ, его работников</w:t>
      </w:r>
      <w:r>
        <w:rPr>
          <w:rStyle w:val="Style20"/>
          <w:rFonts w:cs="Times New Roman" w:ascii="Times New Roman" w:hAnsi="Times New Roman"/>
          <w:sz w:val="28"/>
          <w:szCs w:val="28"/>
        </w:rPr>
        <w:footnoteReference w:id="6"/>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Заявитель может обратиться с жалобой, в том числе в следующих случаях:</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1) нарушение срока регистрации запроса о предоставлении муниципальной услуги;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2) нарушение срока предоставления муниципальной услуги;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(наименование) для предоставления муниципальной услуги;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(наименование) для  предоставления муниципальной услуги;</w:t>
      </w:r>
    </w:p>
    <w:p>
      <w:pPr>
        <w:pStyle w:val="Normal"/>
        <w:ind w:firstLine="709"/>
        <w:jc w:val="both"/>
        <w:rPr>
          <w:rFonts w:ascii="Times New Roman" w:hAnsi="Times New Roman" w:cs="Times New Roman"/>
          <w:sz w:val="21"/>
          <w:szCs w:val="21"/>
        </w:rPr>
      </w:pPr>
      <w:r>
        <w:rPr>
          <w:rFonts w:cs="Times New Roman"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(наименование);</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(наименование);</w:t>
      </w:r>
    </w:p>
    <w:p>
      <w:pPr>
        <w:pStyle w:val="Normal"/>
        <w:ind w:firstLine="709"/>
        <w:jc w:val="both"/>
        <w:rPr>
          <w:rFonts w:ascii="Times New Roman" w:hAnsi="Times New Roman" w:cs="Times New Roman"/>
          <w:sz w:val="21"/>
          <w:szCs w:val="21"/>
        </w:rPr>
      </w:pPr>
      <w:r>
        <w:rPr>
          <w:rFonts w:cs="Times New Roman" w:ascii="Times New Roman" w:hAnsi="Times New Roman"/>
          <w:sz w:val="28"/>
          <w:szCs w:val="28"/>
        </w:rPr>
        <w:t>7) отказ сельского поселения Комьянское,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cs="Times New Roman" w:ascii="Times New Roman" w:hAnsi="Times New Roman"/>
          <w:sz w:val="21"/>
          <w:szCs w:val="21"/>
        </w:rPr>
        <w:t xml:space="preserve"> </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8) нарушение срока или порядка выдачи документов по результатам предоставления муниципальной услуги;</w:t>
      </w:r>
    </w:p>
    <w:p>
      <w:pPr>
        <w:pStyle w:val="Normal"/>
        <w:ind w:firstLine="709"/>
        <w:jc w:val="both"/>
        <w:rPr>
          <w:rFonts w:ascii="Times New Roman" w:hAnsi="Times New Roman" w:cs="Times New Roman"/>
          <w:sz w:val="21"/>
          <w:szCs w:val="21"/>
        </w:rPr>
      </w:pPr>
      <w:r>
        <w:rPr>
          <w:rFonts w:cs="Times New Roman"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муниципального образования;</w:t>
      </w:r>
    </w:p>
    <w:p>
      <w:pPr>
        <w:pStyle w:val="Normal"/>
        <w:ind w:firstLine="709"/>
        <w:jc w:val="both"/>
        <w:rPr>
          <w:rFonts w:ascii="Times New Roman" w:hAnsi="Times New Roman" w:cs="Times New Roman"/>
          <w:sz w:val="21"/>
          <w:szCs w:val="21"/>
        </w:rPr>
      </w:pPr>
      <w:r>
        <w:rPr>
          <w:rFonts w:cs="Times New Roman"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ind w:firstLine="709"/>
        <w:jc w:val="both"/>
        <w:rPr>
          <w:rFonts w:ascii="Times New Roman" w:hAnsi="Times New Roman" w:cs="Times New Roman"/>
          <w:sz w:val="21"/>
          <w:szCs w:val="21"/>
        </w:rPr>
      </w:pPr>
      <w:r>
        <w:rPr>
          <w:rFonts w:eastAsia="Calibri" w:cs="Times New Roman"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сельского поселения Комьянское,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сельского поселения Комьянское,  руководителя МФЦ при первоначальном отказе в приеме документов, необходимых для предоставления муниципальной услуги, уведомляется заявитель, приносятся извинения за доставленные неудобства.</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5.3. Основанием для начала процедуры досудебного (внесудебного) обжалования является поступление жалобы заявителя.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Жалоба подается в письменной форме на бумажном носителе, в электронной форме. </w:t>
      </w:r>
    </w:p>
    <w:p>
      <w:pPr>
        <w:pStyle w:val="Normal"/>
        <w:ind w:right="-5" w:firstLine="709"/>
        <w:jc w:val="both"/>
        <w:rPr>
          <w:rFonts w:ascii="Times New Roman" w:hAnsi="Times New Roman" w:cs="Times New Roman"/>
          <w:sz w:val="28"/>
          <w:szCs w:val="28"/>
        </w:rPr>
      </w:pPr>
      <w:r>
        <w:rPr>
          <w:rFonts w:cs="Times New Roman" w:ascii="Times New Roman" w:hAnsi="Times New Roman"/>
          <w:sz w:val="28"/>
          <w:szCs w:val="28"/>
        </w:rPr>
        <w:t>Жалоба на решения и действия (бездействие) сельского поселения Комьянское, его должностного лица, муниципального служащего либо руководителя сельского поселения Комьянское может быть направлена по почте, через МФЦ, с использованием информационно-телекоммуникационной сети «Интернет», официального сайта сельского поселения Комьянское, Единого портала  либо Регионального портала , а также может быть принята при личном приеме заявителя.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Жалоба на решения и действия (бездействие) МФЦ, его работника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а также может быть принята при личном приеме заявителя.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Жалоба, поступившая в письменной форме или в электронном виде, подлежит регистрации в журнале учета жалоб на решения и действия (бездействие) сельского поселения Комьянское, его должностных лиц либо муниципальных служащих, МФЦ и его работников не позднее следующего рабочего дня со дня ее поступления.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5.4. В досудебном порядке могут быть обжалованы действия (бездействие) и решения: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должностных лиц сельского поселения Комьянское, муниципальных служащих – </w:t>
      </w:r>
      <w:r>
        <w:rPr>
          <w:rFonts w:cs="Times New Roman" w:ascii="Times New Roman" w:hAnsi="Times New Roman"/>
          <w:i/>
          <w:sz w:val="28"/>
          <w:szCs w:val="28"/>
        </w:rPr>
        <w:t>руководителю сельского поселения Комьянское);</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работника МФЦ - руководителю МФЦ;</w:t>
      </w:r>
    </w:p>
    <w:p>
      <w:pPr>
        <w:pStyle w:val="Normal"/>
        <w:ind w:firstLine="540"/>
        <w:jc w:val="both"/>
        <w:rPr>
          <w:rFonts w:ascii="Times New Roman" w:hAnsi="Times New Roman" w:eastAsia="Times New Roman" w:cs="Times New Roman"/>
          <w:color w:val="000000" w:themeColor="text1"/>
          <w:sz w:val="28"/>
          <w:szCs w:val="28"/>
        </w:rPr>
      </w:pPr>
      <w:r>
        <w:rPr>
          <w:rFonts w:cs="Times New Roman" w:ascii="Times New Roman" w:hAnsi="Times New Roman"/>
          <w:color w:val="000000" w:themeColor="text1"/>
          <w:sz w:val="28"/>
          <w:szCs w:val="28"/>
        </w:rPr>
        <w:t xml:space="preserve"> </w:t>
      </w:r>
      <w:r>
        <w:rPr>
          <w:rFonts w:cs="Times New Roman" w:ascii="Times New Roman" w:hAnsi="Times New Roman"/>
          <w:color w:val="000000" w:themeColor="text1"/>
          <w:sz w:val="28"/>
          <w:szCs w:val="28"/>
        </w:rPr>
        <w:t xml:space="preserve">МФЦ - </w:t>
      </w:r>
      <w:r>
        <w:rPr>
          <w:rFonts w:eastAsia="Times New Roman" w:cs="Times New Roman" w:ascii="Times New Roman" w:hAnsi="Times New Roman"/>
          <w:color w:val="000000" w:themeColor="text1"/>
          <w:sz w:val="28"/>
          <w:szCs w:val="28"/>
        </w:rPr>
        <w:t>учредителю МФЦ или должностному лицу, уполномоченному нормативным правовым актом области.</w:t>
      </w:r>
    </w:p>
    <w:p>
      <w:pPr>
        <w:pStyle w:val="Normal"/>
        <w:ind w:firstLine="709"/>
        <w:jc w:val="both"/>
        <w:rPr/>
      </w:pPr>
      <w:r>
        <w:rPr>
          <w:rFonts w:cs="Times New Roman" w:ascii="Times New Roman" w:hAnsi="Times New Roman"/>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0">
        <w:r>
          <w:rPr>
            <w:rStyle w:val="Style13"/>
            <w:rFonts w:cs="Times New Roman" w:ascii="Times New Roman" w:hAnsi="Times New Roman"/>
            <w:sz w:val="28"/>
            <w:szCs w:val="28"/>
          </w:rPr>
          <w:t>частью 2 статьи 6</w:t>
        </w:r>
      </w:hyperlink>
      <w:r>
        <w:rPr>
          <w:rFonts w:cs="Times New Roman" w:ascii="Times New Roman" w:hAnsi="Times New Roman"/>
          <w:sz w:val="28"/>
          <w:szCs w:val="28"/>
        </w:rPr>
        <w:t xml:space="preserve"> Градостроительного кодекса Российской Федерации, может быть подана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5.5. </w:t>
      </w:r>
      <w:r>
        <w:rPr>
          <w:rFonts w:eastAsia="Calibri" w:cs="Times New Roman" w:ascii="Times New Roman" w:hAnsi="Times New Roman"/>
          <w:i/>
          <w:sz w:val="28"/>
          <w:szCs w:val="28"/>
        </w:rPr>
        <w:t xml:space="preserve">Процедуру подачи жалоб, направляемых в электронной форме, а также порядок их рассмотрения необходимо прописать в соответствии с </w:t>
      </w:r>
      <w:r>
        <w:rPr>
          <w:rFonts w:cs="Times New Roman" w:ascii="Times New Roman" w:hAnsi="Times New Roman"/>
          <w:i/>
          <w:sz w:val="28"/>
          <w:szCs w:val="28"/>
        </w:rPr>
        <w:t xml:space="preserve"> Особенностями подачи и рассмотрения жалоб на решения и действия (бездействие) органов местного самоуправления и их должностных лиц, муниципальных служащих, установленными муниципальными правовыми актами.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5.6. Жалоба должна содержать:</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наименование органа, предоставляющего муниципальную услугу, его должностного лица либо муниципального служащего, МФЦ, его руководителя и (или) работника, решения и действия (бездействие) которых обжалуются;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сведения об обжалуемых решениях и действиях (бездействии) сельского поселения Комьянское, должностного лица сельского поселения Комьянское либо муниципального служащего, МФЦ, его работника;</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доводы, на основании которых заявитель не согласен с решением и действием (бездействием) сельского поселения Комьянское, должностного лица сельского поселения Комьянское либо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pPr>
        <w:pStyle w:val="Normal"/>
        <w:ind w:firstLine="540"/>
        <w:jc w:val="both"/>
        <w:rPr>
          <w:rFonts w:ascii="Times New Roman" w:hAnsi="Times New Roman" w:cs="Times New Roman"/>
          <w:sz w:val="28"/>
          <w:szCs w:val="28"/>
        </w:rPr>
      </w:pPr>
      <w:r>
        <w:rPr>
          <w:rFonts w:cs="Times New Roman" w:ascii="Times New Roman" w:hAnsi="Times New Roman"/>
          <w:sz w:val="28"/>
          <w:szCs w:val="28"/>
        </w:rPr>
        <w:t xml:space="preserve">5.7. Жалоба, поступившая в Уполномоченный орган, МФЦ, </w:t>
      </w:r>
      <w:r>
        <w:rPr>
          <w:rFonts w:eastAsia="Times New Roman" w:cs="Times New Roman" w:ascii="Times New Roman" w:hAnsi="Times New Roman"/>
          <w:sz w:val="28"/>
          <w:szCs w:val="28"/>
        </w:rPr>
        <w:t xml:space="preserve">учредителю МФЦ или должностному лицу, уполномоченному нормативным правовым актом области, </w:t>
      </w:r>
      <w:r>
        <w:rPr>
          <w:rFonts w:cs="Times New Roman" w:ascii="Times New Roman" w:hAnsi="Times New Roman"/>
          <w:sz w:val="28"/>
          <w:szCs w:val="28"/>
        </w:rPr>
        <w:t xml:space="preserve"> рассматривается в течение 15 рабочих дней со дня ее регистрации, а в случае обжалования отказа сельского поселения Комьянское, должностного лица сельского поселения Комьянское,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5.8. По результатам рассмотрения жалобы принимается одно из следующих решений:</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(наименование);</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в удовлетворении жалобы отказывается.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5.9. 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pPr>
        <w:pStyle w:val="Normal"/>
        <w:ind w:firstLine="709"/>
        <w:jc w:val="both"/>
        <w:rPr>
          <w:rFonts w:ascii="Times New Roman" w:hAnsi="Times New Roman" w:cs="Times New Roman"/>
          <w:color w:val="000000"/>
          <w:sz w:val="28"/>
          <w:szCs w:val="28"/>
        </w:rPr>
      </w:pPr>
      <w:r>
        <w:rPr>
          <w:rFonts w:cs="Times New Roman" w:ascii="Times New Roman" w:hAnsi="Times New Roman"/>
          <w:sz w:val="28"/>
          <w:szCs w:val="28"/>
        </w:rPr>
        <w:t>5.10.  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Pr>
          <w:rFonts w:cs="Times New Roman" w:ascii="Times New Roman" w:hAnsi="Times New Roman"/>
          <w:color w:val="000000"/>
          <w:sz w:val="28"/>
          <w:szCs w:val="28"/>
        </w:rPr>
        <w:t>.</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5.11. В случае признания жалобы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sectPr>
          <w:footerReference w:type="default" r:id="rId11"/>
          <w:footnotePr>
            <w:numFmt w:val="decimal"/>
          </w:footnotePr>
          <w:type w:val="nextPage"/>
          <w:pgSz w:w="11906" w:h="16838"/>
          <w:pgMar w:left="1701" w:right="851" w:header="0" w:top="425" w:footer="720" w:bottom="777" w:gutter="0"/>
          <w:pgNumType w:start="1" w:fmt="decimal"/>
          <w:formProt w:val="false"/>
          <w:textDirection w:val="lrTb"/>
          <w:docGrid w:type="default" w:linePitch="240" w:charSpace="4294965247"/>
        </w:sectPr>
        <w:pStyle w:val="Normal"/>
        <w:ind w:firstLine="709"/>
        <w:jc w:val="both"/>
        <w:rPr>
          <w:rFonts w:ascii="Times New Roman" w:hAnsi="Times New Roman" w:eastAsia="Calibri" w:cs="Times New Roman"/>
          <w:iCs/>
          <w:sz w:val="28"/>
          <w:szCs w:val="28"/>
        </w:rPr>
      </w:pPr>
      <w:r>
        <w:rPr>
          <w:rFonts w:cs="Times New Roman" w:ascii="Times New Roman" w:hAnsi="Times New Roman"/>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pPr>
        <w:pStyle w:val="ConsPlusNormal1"/>
        <w:spacing w:lineRule="auto" w:line="288"/>
        <w:ind w:left="5103" w:hanging="0"/>
        <w:jc w:val="both"/>
        <w:rPr>
          <w:rFonts w:ascii="Times New Roman" w:hAnsi="Times New Roman" w:cs="Times New Roman"/>
          <w:sz w:val="28"/>
          <w:szCs w:val="28"/>
        </w:rPr>
      </w:pPr>
      <w:r>
        <w:rPr>
          <w:rFonts w:cs="Times New Roman" w:ascii="Times New Roman" w:hAnsi="Times New Roman"/>
          <w:sz w:val="28"/>
          <w:szCs w:val="28"/>
        </w:rPr>
        <w:t>Приложение 1</w:t>
      </w:r>
    </w:p>
    <w:p>
      <w:pPr>
        <w:pStyle w:val="ConsPlusNormal1"/>
        <w:spacing w:lineRule="auto" w:line="288"/>
        <w:ind w:left="5103" w:hanging="0"/>
        <w:jc w:val="both"/>
        <w:rPr>
          <w:rFonts w:ascii="Times New Roman" w:hAnsi="Times New Roman" w:cs="Times New Roman"/>
          <w:sz w:val="28"/>
          <w:szCs w:val="28"/>
        </w:rPr>
      </w:pPr>
      <w:r>
        <w:rPr>
          <w:rFonts w:cs="Times New Roman" w:ascii="Times New Roman" w:hAnsi="Times New Roman"/>
          <w:sz w:val="28"/>
          <w:szCs w:val="28"/>
        </w:rPr>
        <w:t>к административному регламенту</w:t>
      </w:r>
    </w:p>
    <w:p>
      <w:pPr>
        <w:pStyle w:val="Normal"/>
        <w:spacing w:lineRule="auto" w:line="288"/>
        <w:ind w:left="4536" w:hanging="0"/>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_____________________________________________</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(наименование органа местного самоуправления)</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от _________________________________________</w:t>
      </w:r>
    </w:p>
    <w:p>
      <w:pPr>
        <w:pStyle w:val="Normal"/>
        <w:rPr>
          <w:rFonts w:ascii="Times New Roman" w:hAnsi="Times New Roman" w:cs="Times New Roman"/>
        </w:rPr>
      </w:pPr>
      <w:r>
        <w:rPr>
          <w:rFonts w:cs="Times New Roman" w:ascii="Times New Roman" w:hAnsi="Times New Roman"/>
          <w:sz w:val="28"/>
          <w:szCs w:val="28"/>
        </w:rPr>
        <w:t xml:space="preserve">                             </w:t>
      </w:r>
      <w:r>
        <w:rPr>
          <w:rFonts w:cs="Times New Roman" w:ascii="Times New Roman" w:hAnsi="Times New Roman"/>
        </w:rPr>
        <w:t xml:space="preserve">(фамилия, имя, отчество (при наличии) – для физических лиц; </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____________________________________________,</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полное наименование организации - для юридических лиц)</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адрес:________________________________________</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_____________________________________________</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_____________________________________________</w:t>
      </w:r>
    </w:p>
    <w:p>
      <w:pPr>
        <w:pStyle w:val="Normal"/>
        <w:numPr>
          <w:ilvl w:val="0"/>
          <w:numId w:val="0"/>
        </w:numPr>
        <w:outlineLvl w:val="0"/>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t>ЗАЯВЛЕНИЕ</w:t>
      </w:r>
    </w:p>
    <w:p>
      <w:pPr>
        <w:pStyle w:val="Normal"/>
        <w:numPr>
          <w:ilvl w:val="0"/>
          <w:numId w:val="0"/>
        </w:numPr>
        <w:outlineLvl w:val="0"/>
        <w:rPr>
          <w:rFonts w:ascii="Times New Roman" w:hAnsi="Times New Roman" w:cs="Times New Roman"/>
          <w:sz w:val="28"/>
          <w:szCs w:val="28"/>
        </w:rPr>
      </w:pPr>
      <w:r>
        <w:rPr>
          <w:rFonts w:cs="Times New Roman" w:ascii="Times New Roman" w:hAnsi="Times New Roman"/>
          <w:sz w:val="28"/>
          <w:szCs w:val="28"/>
        </w:rPr>
      </w:r>
    </w:p>
    <w:p>
      <w:pPr>
        <w:pStyle w:val="ConsNormal"/>
        <w:tabs>
          <w:tab w:val="left" w:pos="0" w:leader="none"/>
        </w:tabs>
        <w:ind w:firstLine="5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Прошу  выдать  порубочный билет и (или) разрешение на пересадку деревьев и кустарников на территории _______________ для целей:</w:t>
      </w:r>
    </w:p>
    <w:p>
      <w:pPr>
        <w:pStyle w:val="Normal"/>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(строительства, реконструкции, аварийного ремонта надземных,</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подземных коммуникаций, восстановление нормативов освещения</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жилых и нежилых помещений, сноса аварийных деревьев)</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Normal"/>
        <w:rPr>
          <w:rFonts w:ascii="Times New Roman" w:hAnsi="Times New Roman" w:cs="Times New Roman"/>
          <w:sz w:val="28"/>
          <w:szCs w:val="28"/>
        </w:rPr>
      </w:pPr>
      <w:r>
        <w:rPr>
          <w:rFonts w:cs="Times New Roman" w:ascii="Times New Roman" w:hAnsi="Times New Roman"/>
          <w:sz w:val="28"/>
          <w:szCs w:val="28"/>
        </w:rPr>
        <w:t>на земельном участке, расположенном _______________________________________</w:t>
        <w:softHyphen/>
        <w:softHyphen/>
        <w:softHyphen/>
        <w:softHyphen/>
        <w:softHyphen/>
        <w:softHyphen/>
        <w:softHyphen/>
        <w:softHyphen/>
        <w:softHyphen/>
        <w:softHyphen/>
        <w:softHyphen/>
        <w:softHyphen/>
        <w:softHyphen/>
        <w:softHyphen/>
        <w:softHyphen/>
        <w:softHyphen/>
        <w:softHyphen/>
        <w:softHyphen/>
        <w:softHyphen/>
        <w:softHyphen/>
        <w:softHyphen/>
        <w:t>___________________________</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(адрес участка производства работ)</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К заявлению прилагаются:</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«____» ______________ 20__ г.                       ___________________________</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(подпись заявителя)</w:t>
      </w:r>
    </w:p>
    <w:p>
      <w:pPr>
        <w:pStyle w:val="Normal"/>
        <w:spacing w:lineRule="auto" w:line="288"/>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88"/>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88"/>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88"/>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88"/>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88"/>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88"/>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88"/>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88"/>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88"/>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88"/>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88"/>
        <w:jc w:val="center"/>
        <w:rPr>
          <w:rFonts w:ascii="Times New Roman" w:hAnsi="Times New Roman" w:cs="Times New Roman"/>
          <w:b/>
          <w:b/>
          <w:sz w:val="28"/>
          <w:szCs w:val="28"/>
        </w:rPr>
      </w:pPr>
      <w:r>
        <w:rPr>
          <w:rFonts w:cs="Times New Roman" w:ascii="Times New Roman" w:hAnsi="Times New Roman"/>
          <w:b/>
          <w:sz w:val="28"/>
          <w:szCs w:val="28"/>
        </w:rPr>
      </w:r>
    </w:p>
    <w:p>
      <w:pPr>
        <w:pStyle w:val="ConsPlusNormal1"/>
        <w:spacing w:lineRule="auto" w:line="288"/>
        <w:ind w:left="5103" w:hanging="0"/>
        <w:jc w:val="both"/>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288"/>
        <w:ind w:left="5103" w:hanging="0"/>
        <w:jc w:val="both"/>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288"/>
        <w:ind w:left="5103" w:hanging="0"/>
        <w:jc w:val="both"/>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288"/>
        <w:ind w:left="5103" w:hanging="0"/>
        <w:jc w:val="both"/>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288"/>
        <w:ind w:left="5103" w:hanging="0"/>
        <w:jc w:val="both"/>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288"/>
        <w:ind w:left="5103" w:hanging="0"/>
        <w:jc w:val="both"/>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288"/>
        <w:ind w:left="5103" w:hanging="0"/>
        <w:jc w:val="both"/>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288"/>
        <w:ind w:left="5103" w:hanging="0"/>
        <w:jc w:val="both"/>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288"/>
        <w:ind w:left="5103" w:hanging="0"/>
        <w:jc w:val="both"/>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288"/>
        <w:ind w:left="5103" w:hanging="0"/>
        <w:jc w:val="both"/>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288"/>
        <w:ind w:left="5103" w:hanging="0"/>
        <w:jc w:val="both"/>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288"/>
        <w:ind w:left="5103" w:hanging="0"/>
        <w:jc w:val="both"/>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288"/>
        <w:ind w:left="5103" w:hanging="0"/>
        <w:jc w:val="both"/>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288"/>
        <w:ind w:left="5103" w:hanging="0"/>
        <w:jc w:val="both"/>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288"/>
        <w:ind w:left="5103" w:hanging="0"/>
        <w:jc w:val="both"/>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288"/>
        <w:ind w:left="5103" w:hanging="0"/>
        <w:jc w:val="both"/>
        <w:rPr>
          <w:rFonts w:ascii="Times New Roman" w:hAnsi="Times New Roman" w:cs="Times New Roman"/>
          <w:sz w:val="28"/>
          <w:szCs w:val="28"/>
        </w:rPr>
      </w:pPr>
      <w:r>
        <w:rPr>
          <w:rFonts w:cs="Times New Roman" w:ascii="Times New Roman" w:hAnsi="Times New Roman"/>
          <w:sz w:val="28"/>
          <w:szCs w:val="28"/>
        </w:rPr>
        <w:t>Приложение 2</w:t>
      </w:r>
    </w:p>
    <w:p>
      <w:pPr>
        <w:pStyle w:val="Normal"/>
        <w:spacing w:lineRule="auto" w:line="288"/>
        <w:ind w:left="5103" w:hanging="0"/>
        <w:rPr>
          <w:rFonts w:ascii="Times New Roman" w:hAnsi="Times New Roman" w:cs="Times New Roman"/>
          <w:sz w:val="28"/>
          <w:szCs w:val="28"/>
        </w:rPr>
      </w:pPr>
      <w:r>
        <w:rPr>
          <w:rFonts w:cs="Times New Roman" w:ascii="Times New Roman" w:hAnsi="Times New Roman"/>
          <w:sz w:val="28"/>
          <w:szCs w:val="28"/>
        </w:rPr>
        <w:t>к административному регламенту</w:t>
      </w:r>
    </w:p>
    <w:p>
      <w:pPr>
        <w:pStyle w:val="Normal"/>
        <w:spacing w:lineRule="auto" w:line="288"/>
        <w:ind w:left="5103"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88"/>
        <w:ind w:left="5103" w:hanging="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88"/>
        <w:ind w:left="5103" w:hanging="0"/>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b/>
          <w:b/>
          <w:sz w:val="28"/>
          <w:szCs w:val="28"/>
        </w:rPr>
      </w:pPr>
      <w:r>
        <w:rPr>
          <w:rFonts w:ascii="Times New Roman" w:hAnsi="Times New Roman"/>
          <w:b/>
          <w:sz w:val="28"/>
          <w:szCs w:val="28"/>
        </w:rPr>
        <w:t>БЛОК-СХЕМА</w:t>
      </w:r>
    </w:p>
    <w:p>
      <w:pPr>
        <w:pStyle w:val="NoSpacing"/>
        <w:jc w:val="center"/>
        <w:rPr>
          <w:rFonts w:ascii="Times New Roman" w:hAnsi="Times New Roman"/>
          <w:b/>
          <w:b/>
          <w:sz w:val="28"/>
          <w:szCs w:val="28"/>
        </w:rPr>
      </w:pPr>
      <w:r>
        <w:rPr>
          <w:rFonts w:ascii="Times New Roman" w:hAnsi="Times New Roman"/>
          <w:b/>
          <w:sz w:val="28"/>
          <w:szCs w:val="28"/>
        </w:rPr>
        <w:t xml:space="preserve">последовательности административных процедур </w:t>
      </w:r>
    </w:p>
    <w:p>
      <w:pPr>
        <w:pStyle w:val="NoSpacing"/>
        <w:jc w:val="center"/>
        <w:rPr/>
      </w:pPr>
      <w:r>
        <w:rPr>
          <w:rFonts w:ascii="Times New Roman" w:hAnsi="Times New Roman"/>
          <w:b/>
          <w:sz w:val="28"/>
          <w:szCs w:val="28"/>
        </w:rPr>
        <w:t>при предоставлении муниципальной услуги</w:t>
      </w:r>
    </w:p>
    <w:p>
      <w:pPr>
        <w:pStyle w:val="NoSpacing"/>
        <w:jc w:val="center"/>
        <w:rPr>
          <w:rFonts w:ascii="Times New Roman" w:hAnsi="Times New Roman"/>
          <w:b/>
          <w:b/>
          <w:sz w:val="28"/>
          <w:szCs w:val="28"/>
        </w:rPr>
      </w:pPr>
      <w:r>
        <w:rPr>
          <w:rFonts w:ascii="Times New Roman" w:hAnsi="Times New Roman"/>
          <w:b/>
          <w:sz w:val="28"/>
          <w:szCs w:val="28"/>
        </w:rPr>
      </w:r>
    </w:p>
    <w:p>
      <w:pPr>
        <w:pStyle w:val="NoSpacing"/>
        <w:jc w:val="center"/>
        <w:rPr>
          <w:rFonts w:ascii="Times New Roman" w:hAnsi="Times New Roman"/>
          <w:b/>
          <w:b/>
          <w:sz w:val="28"/>
          <w:szCs w:val="28"/>
        </w:rPr>
      </w:pPr>
      <w:r>
        <w:rPr>
          <w:rFonts w:ascii="Times New Roman" w:hAnsi="Times New Roman"/>
          <w:b/>
          <w:sz w:val="28"/>
          <w:szCs w:val="28"/>
        </w:rPr>
      </w:r>
    </w:p>
    <w:p>
      <w:pPr>
        <w:pStyle w:val="Normal"/>
        <w:tabs>
          <w:tab w:val="left" w:pos="5245"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ind w:left="3544" w:right="-283" w:hanging="0"/>
        <w:rPr>
          <w:rFonts w:ascii="Times New Roman" w:hAnsi="Times New Roman" w:cs="Times New Roman"/>
          <w:sz w:val="28"/>
          <w:szCs w:val="28"/>
        </w:rPr>
      </w:pPr>
      <w:r>
        <w:rPr>
          <w:rFonts w:cs="Times New Roman" w:ascii="Times New Roman" w:hAnsi="Times New Roman"/>
          <w:sz w:val="28"/>
          <w:szCs w:val="28"/>
        </w:rPr>
        <w:tab/>
      </w:r>
      <w:r>
        <w:rPr>
          <w:rFonts w:cs="Times New Roman" w:ascii="Times New Roman" w:hAnsi="Times New Roman"/>
          <w:sz w:val="28"/>
          <w:szCs w:val="28"/>
        </w:rPr>
        <w:tab/>
        <w:tab/>
        <w:tab/>
        <w:tab/>
        <w:tab/>
        <w:tab/>
      </w:r>
      <w:r>
        <mc:AlternateContent>
          <mc:Choice Requires="wps">
            <w:drawing>
              <wp:anchor behindDoc="0" distT="0" distB="0" distL="114300" distR="114300" simplePos="0" locked="0" layoutInCell="1" allowOverlap="1" relativeHeight="6">
                <wp:simplePos x="0" y="0"/>
                <wp:positionH relativeFrom="column">
                  <wp:posOffset>1108710</wp:posOffset>
                </wp:positionH>
                <wp:positionV relativeFrom="paragraph">
                  <wp:posOffset>74930</wp:posOffset>
                </wp:positionV>
                <wp:extent cx="3942715" cy="779780"/>
                <wp:effectExtent l="0" t="0" r="0" b="0"/>
                <wp:wrapNone/>
                <wp:docPr id="2" name=""/>
                <a:graphic xmlns:a="http://schemas.openxmlformats.org/drawingml/2006/main">
                  <a:graphicData uri="http://schemas.microsoft.com/office/word/2010/wordprocessingShape">
                    <wps:wsp>
                      <wps:cNvSpPr txBox="1"/>
                      <wps:spPr>
                        <a:xfrm>
                          <a:off x="0" y="0"/>
                          <a:ext cx="3942715" cy="779780"/>
                        </a:xfrm>
                        <a:prstGeom prst="rect"/>
                        <a:solidFill>
                          <a:srgbClr val="FFFFFF"/>
                        </a:solidFill>
                        <a:ln w="635">
                          <a:solidFill>
                            <a:srgbClr val="000000"/>
                          </a:solidFill>
                        </a:ln>
                      </wps:spPr>
                      <wps:txbx>
                        <w:txbxContent>
                          <w:p>
                            <w:pPr>
                              <w:pStyle w:val="Style32"/>
                              <w:jc w:val="center"/>
                              <w:rPr>
                                <w:sz w:val="24"/>
                                <w:szCs w:val="24"/>
                              </w:rPr>
                            </w:pPr>
                            <w:r>
                              <w:rPr>
                                <w:sz w:val="24"/>
                                <w:szCs w:val="24"/>
                              </w:rPr>
                              <w:t>Прием и регистрация заявления и документов</w:t>
                            </w:r>
                          </w:p>
                          <w:p>
                            <w:pPr>
                              <w:pStyle w:val="Style32"/>
                              <w:jc w:val="center"/>
                              <w:rPr/>
                            </w:pPr>
                            <w:r>
                              <w:rPr>
                                <w:sz w:val="24"/>
                                <w:szCs w:val="24"/>
                              </w:rPr>
                              <w:t>(</w:t>
                            </w:r>
                            <w:r>
                              <w:rPr>
                                <w:sz w:val="24"/>
                                <w:szCs w:val="24"/>
                              </w:rPr>
                              <w:t>пункт 3.3 - 1 кал день</w:t>
                            </w:r>
                            <w:r>
                              <w:rPr>
                                <w:sz w:val="28"/>
                                <w:szCs w:val="28"/>
                              </w:rPr>
                              <w:t>)</w:t>
                            </w:r>
                          </w:p>
                          <w:p>
                            <w:pPr>
                              <w:pStyle w:val="Style32"/>
                              <w:jc w:val="center"/>
                              <w:rPr/>
                            </w:pPr>
                            <w:r>
                              <w:rPr>
                                <w:sz w:val="28"/>
                                <w:szCs w:val="28"/>
                              </w:rPr>
                              <w:t xml:space="preserve"> </w:t>
                            </w:r>
                          </w:p>
                        </w:txbxContent>
                      </wps:txbx>
                      <wps:bodyPr anchor="t" lIns="91440" tIns="45720" rIns="91440" bIns="45720">
                        <a:noAutofit/>
                      </wps:bodyPr>
                    </wps:wsp>
                  </a:graphicData>
                </a:graphic>
              </wp:anchor>
            </w:drawing>
          </mc:Choice>
          <mc:Fallback>
            <w:pict>
              <v:rect fillcolor="#FFFFFF" strokecolor="#000000" strokeweight="0pt" style="position:absolute;rotation:0;width:310.45pt;height:61.4pt;mso-wrap-distance-left:9pt;mso-wrap-distance-right:9pt;mso-wrap-distance-top:0pt;mso-wrap-distance-bottom:0pt;margin-top:5.9pt;mso-position-vertical-relative:text;margin-left:87.3pt;mso-position-horizontal-relative:text">
                <v:textbox>
                  <w:txbxContent>
                    <w:p>
                      <w:pPr>
                        <w:pStyle w:val="Style32"/>
                        <w:jc w:val="center"/>
                        <w:rPr>
                          <w:sz w:val="24"/>
                          <w:szCs w:val="24"/>
                        </w:rPr>
                      </w:pPr>
                      <w:r>
                        <w:rPr>
                          <w:sz w:val="24"/>
                          <w:szCs w:val="24"/>
                        </w:rPr>
                        <w:t>Прием и регистрация заявления и документов</w:t>
                      </w:r>
                    </w:p>
                    <w:p>
                      <w:pPr>
                        <w:pStyle w:val="Style32"/>
                        <w:jc w:val="center"/>
                        <w:rPr/>
                      </w:pPr>
                      <w:r>
                        <w:rPr>
                          <w:sz w:val="24"/>
                          <w:szCs w:val="24"/>
                        </w:rPr>
                        <w:t>(</w:t>
                      </w:r>
                      <w:r>
                        <w:rPr>
                          <w:sz w:val="24"/>
                          <w:szCs w:val="24"/>
                        </w:rPr>
                        <w:t>пункт 3.3 - 1 кал день</w:t>
                      </w:r>
                      <w:r>
                        <w:rPr>
                          <w:sz w:val="28"/>
                          <w:szCs w:val="28"/>
                        </w:rPr>
                        <w:t>)</w:t>
                      </w:r>
                    </w:p>
                    <w:p>
                      <w:pPr>
                        <w:pStyle w:val="Style32"/>
                        <w:jc w:val="center"/>
                        <w:rPr/>
                      </w:pPr>
                      <w:r>
                        <w:rPr>
                          <w:sz w:val="28"/>
                          <w:szCs w:val="28"/>
                        </w:rPr>
                        <w:t xml:space="preserve"> </w:t>
                      </w:r>
                    </w:p>
                  </w:txbxContent>
                </v:textbox>
              </v:rect>
            </w:pict>
          </mc:Fallback>
        </mc:AlternateContent>
      </w:r>
    </w:p>
    <w:p>
      <w:pPr>
        <w:pStyle w:val="ConsPlusNormal1"/>
        <w:spacing w:lineRule="auto" w:line="288"/>
        <w:ind w:firstLine="708"/>
        <w:jc w:val="center"/>
        <w:rPr>
          <w:rFonts w:ascii="Times New Roman" w:hAnsi="Times New Roman" w:cs="Times New Roman"/>
          <w:sz w:val="28"/>
          <w:szCs w:val="28"/>
        </w:rPr>
      </w:pPr>
      <w:r>
        <w:rPr>
          <w:rFonts w:cs="Times New Roman" w:ascii="Times New Roman" w:hAnsi="Times New Roman"/>
          <w:sz w:val="28"/>
          <w:szCs w:val="28"/>
        </w:rPr>
        <w:tab/>
      </w:r>
    </w:p>
    <w:p>
      <w:pPr>
        <w:pStyle w:val="ConsPlusNormal1"/>
        <w:spacing w:lineRule="auto" w:line="288"/>
        <w:ind w:firstLine="708"/>
        <w:jc w:val="center"/>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288"/>
        <w:ind w:firstLine="708"/>
        <w:jc w:val="center"/>
        <w:rPr>
          <w:rFonts w:ascii="Times New Roman" w:hAnsi="Times New Roman" w:cs="Times New Roman"/>
          <w:sz w:val="28"/>
          <w:szCs w:val="28"/>
        </w:rPr>
      </w:pPr>
      <w:r>
        <w:rPr>
          <w:rFonts w:cs="Times New Roman" w:ascii="Times New Roman" w:hAnsi="Times New Roman"/>
          <w:sz w:val="28"/>
          <w:szCs w:val="28"/>
        </w:rPr>
        <mc:AlternateContent>
          <mc:Choice Requires="wps">
            <w:drawing>
              <wp:anchor behindDoc="1" distT="0" distB="0" distL="114300" distR="114300" simplePos="0" locked="0" layoutInCell="1" allowOverlap="1" relativeHeight="5">
                <wp:simplePos x="0" y="0"/>
                <wp:positionH relativeFrom="column">
                  <wp:posOffset>2841625</wp:posOffset>
                </wp:positionH>
                <wp:positionV relativeFrom="paragraph">
                  <wp:posOffset>340995</wp:posOffset>
                </wp:positionV>
                <wp:extent cx="363855" cy="1270"/>
                <wp:effectExtent l="0" t="0" r="0" b="0"/>
                <wp:wrapNone/>
                <wp:docPr id="3" name=""/>
                <a:graphic xmlns:a="http://schemas.openxmlformats.org/drawingml/2006/main">
                  <a:graphicData uri="http://schemas.microsoft.com/office/word/2010/wordprocessingShape">
                    <wps:wsp>
                      <wps:cNvSpPr/>
                      <wps:spPr>
                        <a:xfrm>
                          <a:off x="0" y="0"/>
                          <a:ext cx="0" cy="517680"/>
                        </a:xfrm>
                        <a:prstGeom prst="line">
                          <a:avLst/>
                        </a:prstGeom>
                        <a:ln>
                          <a:solidFill>
                            <a:srgbClr val="000000"/>
                          </a:solidFill>
                          <a:tailEnd len="med" type="triangle" w="med"/>
                        </a:ln>
                      </wps:spPr>
                      <wps:style>
                        <a:lnRef idx="0"/>
                        <a:fillRef idx="0"/>
                        <a:effectRef idx="0"/>
                        <a:fontRef idx="minor"/>
                      </wps:style>
                      <wps:bodyPr/>
                    </wps:wsp>
                  </a:graphicData>
                </a:graphic>
              </wp:anchor>
            </w:drawing>
          </mc:Choice>
          <mc:Fallback>
            <w:pict>
              <v:line id="shape_0" from="238.05pt,12.6pt" to="238.05pt,53.3pt" stroked="t" style="position:absolute">
                <v:stroke color="black" endarrow="block" endarrowwidth="medium" endarrowlength="medium" joinstyle="round" endcap="flat"/>
                <v:fill o:detectmouseclick="t" on="false"/>
              </v:line>
            </w:pict>
          </mc:Fallback>
        </mc:AlternateContent>
      </w:r>
    </w:p>
    <w:p>
      <w:pPr>
        <w:pStyle w:val="ConsPlusNormal1"/>
        <w:spacing w:lineRule="auto" w:line="288"/>
        <w:ind w:firstLine="708"/>
        <w:jc w:val="center"/>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288"/>
        <w:ind w:firstLine="708"/>
        <w:rPr>
          <w:rFonts w:ascii="Times New Roman" w:hAnsi="Times New Roman" w:cs="Times New Roman"/>
          <w:sz w:val="28"/>
          <w:szCs w:val="28"/>
        </w:rPr>
      </w:pPr>
      <w:r>
        <w:rPr>
          <w:rFonts w:cs="Times New Roman" w:ascii="Times New Roman" w:hAnsi="Times New Roman"/>
          <w:sz w:val="28"/>
          <w:szCs w:val="28"/>
        </w:rPr>
        <w:tab/>
      </w:r>
      <w:r>
        <mc:AlternateContent>
          <mc:Choice Requires="wps">
            <w:drawing>
              <wp:anchor behindDoc="0" distT="0" distB="0" distL="114300" distR="114300" simplePos="0" locked="0" layoutInCell="1" allowOverlap="1" relativeHeight="4">
                <wp:simplePos x="0" y="0"/>
                <wp:positionH relativeFrom="column">
                  <wp:posOffset>1108710</wp:posOffset>
                </wp:positionH>
                <wp:positionV relativeFrom="paragraph">
                  <wp:posOffset>186690</wp:posOffset>
                </wp:positionV>
                <wp:extent cx="3942715" cy="946150"/>
                <wp:effectExtent l="0" t="0" r="0" b="0"/>
                <wp:wrapNone/>
                <wp:docPr id="4" name=""/>
                <a:graphic xmlns:a="http://schemas.openxmlformats.org/drawingml/2006/main">
                  <a:graphicData uri="http://schemas.microsoft.com/office/word/2010/wordprocessingShape">
                    <wps:wsp>
                      <wps:cNvSpPr txBox="1"/>
                      <wps:spPr>
                        <a:xfrm>
                          <a:off x="0" y="0"/>
                          <a:ext cx="3942715" cy="946150"/>
                        </a:xfrm>
                        <a:prstGeom prst="rect"/>
                        <a:solidFill>
                          <a:srgbClr val="FFFFFF"/>
                        </a:solidFill>
                        <a:ln w="635">
                          <a:solidFill>
                            <a:srgbClr val="000000"/>
                          </a:solidFill>
                        </a:ln>
                      </wps:spPr>
                      <wps:txbx>
                        <w:txbxContent>
                          <w:p>
                            <w:pPr>
                              <w:pStyle w:val="Style32"/>
                              <w:jc w:val="center"/>
                              <w:rPr>
                                <w:sz w:val="24"/>
                                <w:szCs w:val="24"/>
                              </w:rPr>
                            </w:pPr>
                            <w:r>
                              <w:rPr>
                                <w:sz w:val="24"/>
                                <w:szCs w:val="24"/>
                              </w:rPr>
                              <w:t xml:space="preserve">Рассмотрение заявления и принятие решения </w:t>
                            </w:r>
                          </w:p>
                          <w:p>
                            <w:pPr>
                              <w:pStyle w:val="Style32"/>
                              <w:jc w:val="center"/>
                              <w:rPr/>
                            </w:pPr>
                            <w:r>
                              <w:rPr>
                                <w:sz w:val="24"/>
                                <w:szCs w:val="24"/>
                              </w:rPr>
                              <w:t>(</w:t>
                            </w:r>
                            <w:r>
                              <w:rPr>
                                <w:sz w:val="24"/>
                                <w:szCs w:val="24"/>
                              </w:rPr>
                              <w:t>пункт 3.4-  20 кал дней</w:t>
                            </w:r>
                            <w:r>
                              <w:rPr>
                                <w:sz w:val="24"/>
                                <w:szCs w:val="24"/>
                              </w:rPr>
                              <w:t>)</w:t>
                            </w:r>
                          </w:p>
                        </w:txbxContent>
                      </wps:txbx>
                      <wps:bodyPr anchor="t" lIns="91440" tIns="45720" rIns="91440" bIns="45720">
                        <a:noAutofit/>
                      </wps:bodyPr>
                    </wps:wsp>
                  </a:graphicData>
                </a:graphic>
              </wp:anchor>
            </w:drawing>
          </mc:Choice>
          <mc:Fallback>
            <w:pict>
              <v:rect fillcolor="#FFFFFF" strokecolor="#000000" strokeweight="0pt" style="position:absolute;rotation:0;width:310.45pt;height:74.5pt;mso-wrap-distance-left:9pt;mso-wrap-distance-right:9pt;mso-wrap-distance-top:0pt;mso-wrap-distance-bottom:0pt;margin-top:14.7pt;mso-position-vertical-relative:text;margin-left:87.3pt;mso-position-horizontal-relative:text">
                <v:textbox>
                  <w:txbxContent>
                    <w:p>
                      <w:pPr>
                        <w:pStyle w:val="Style32"/>
                        <w:jc w:val="center"/>
                        <w:rPr>
                          <w:sz w:val="24"/>
                          <w:szCs w:val="24"/>
                        </w:rPr>
                      </w:pPr>
                      <w:r>
                        <w:rPr>
                          <w:sz w:val="24"/>
                          <w:szCs w:val="24"/>
                        </w:rPr>
                        <w:t xml:space="preserve">Рассмотрение заявления и принятие решения </w:t>
                      </w:r>
                    </w:p>
                    <w:p>
                      <w:pPr>
                        <w:pStyle w:val="Style32"/>
                        <w:jc w:val="center"/>
                        <w:rPr/>
                      </w:pPr>
                      <w:r>
                        <w:rPr>
                          <w:sz w:val="24"/>
                          <w:szCs w:val="24"/>
                        </w:rPr>
                        <w:t>(</w:t>
                      </w:r>
                      <w:r>
                        <w:rPr>
                          <w:sz w:val="24"/>
                          <w:szCs w:val="24"/>
                        </w:rPr>
                        <w:t>пункт 3.4-  20 кал дней</w:t>
                      </w:r>
                      <w:r>
                        <w:rPr>
                          <w:sz w:val="24"/>
                          <w:szCs w:val="24"/>
                        </w:rPr>
                        <w:t>)</w:t>
                      </w:r>
                    </w:p>
                  </w:txbxContent>
                </v:textbox>
              </v:rect>
            </w:pict>
          </mc:Fallback>
        </mc:AlternateContent>
      </w:r>
    </w:p>
    <w:p>
      <w:pPr>
        <w:pStyle w:val="ConsPlusNormal1"/>
        <w:spacing w:lineRule="auto" w:line="288"/>
        <w:ind w:firstLine="708"/>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288"/>
        <w:ind w:firstLine="708"/>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288"/>
        <w:ind w:firstLine="708"/>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288"/>
        <w:ind w:firstLine="708"/>
        <w:rPr>
          <w:rFonts w:ascii="Times New Roman" w:hAnsi="Times New Roman" w:cs="Times New Roman"/>
          <w:sz w:val="28"/>
          <w:szCs w:val="28"/>
        </w:rPr>
      </w:pPr>
      <w:r>
        <w:rPr>
          <w:rFonts w:cs="Times New Roman" w:ascii="Times New Roman" w:hAnsi="Times New Roman"/>
          <w:sz w:val="28"/>
          <w:szCs w:val="28"/>
        </w:rPr>
        <mc:AlternateContent>
          <mc:Choice Requires="wps">
            <w:drawing>
              <wp:anchor behindDoc="1" distT="0" distB="0" distL="114300" distR="114300" simplePos="0" locked="0" layoutInCell="1" allowOverlap="1" relativeHeight="3">
                <wp:simplePos x="0" y="0"/>
                <wp:positionH relativeFrom="column">
                  <wp:posOffset>2841625</wp:posOffset>
                </wp:positionH>
                <wp:positionV relativeFrom="paragraph">
                  <wp:posOffset>332105</wp:posOffset>
                </wp:positionV>
                <wp:extent cx="363855" cy="1270"/>
                <wp:effectExtent l="0" t="0" r="0" b="0"/>
                <wp:wrapNone/>
                <wp:docPr id="5" name=""/>
                <a:graphic xmlns:a="http://schemas.openxmlformats.org/drawingml/2006/main">
                  <a:graphicData uri="http://schemas.microsoft.com/office/word/2010/wordprocessingShape">
                    <wps:wsp>
                      <wps:cNvSpPr/>
                      <wps:spPr>
                        <a:xfrm>
                          <a:off x="0" y="0"/>
                          <a:ext cx="0" cy="517680"/>
                        </a:xfrm>
                        <a:prstGeom prst="line">
                          <a:avLst/>
                        </a:prstGeom>
                        <a:ln>
                          <a:solidFill>
                            <a:srgbClr val="000000"/>
                          </a:solidFill>
                          <a:tailEnd len="med" type="triangle" w="med"/>
                        </a:ln>
                      </wps:spPr>
                      <wps:style>
                        <a:lnRef idx="0"/>
                        <a:fillRef idx="0"/>
                        <a:effectRef idx="0"/>
                        <a:fontRef idx="minor"/>
                      </wps:style>
                      <wps:bodyPr/>
                    </wps:wsp>
                  </a:graphicData>
                </a:graphic>
              </wp:anchor>
            </w:drawing>
          </mc:Choice>
          <mc:Fallback>
            <w:pict>
              <v:line id="shape_0" from="238.05pt,11.9pt" to="238.05pt,52.6pt" stroked="t" style="position:absolute">
                <v:stroke color="black" endarrow="block" endarrowwidth="medium" endarrowlength="medium" joinstyle="round" endcap="flat"/>
                <v:fill o:detectmouseclick="t" on="false"/>
              </v:line>
            </w:pict>
          </mc:Fallback>
        </mc:AlternateContent>
      </w:r>
    </w:p>
    <w:p>
      <w:pPr>
        <w:pStyle w:val="ConsPlusNormal1"/>
        <w:spacing w:lineRule="auto" w:line="288"/>
        <w:ind w:firstLine="708"/>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288"/>
        <w:ind w:firstLine="708"/>
        <w:rPr>
          <w:rFonts w:ascii="Times New Roman" w:hAnsi="Times New Roman" w:cs="Times New Roman"/>
          <w:sz w:val="28"/>
          <w:szCs w:val="28"/>
        </w:rPr>
      </w:pPr>
      <w:r>
        <w:rPr>
          <w:rFonts w:cs="Times New Roman" w:ascii="Times New Roman" w:hAnsi="Times New Roman"/>
          <w:sz w:val="28"/>
          <w:szCs w:val="28"/>
        </w:rPr>
      </w:r>
      <w:r>
        <mc:AlternateContent>
          <mc:Choice Requires="wps">
            <w:drawing>
              <wp:anchor behindDoc="0" distT="0" distB="0" distL="114300" distR="114300" simplePos="0" locked="0" layoutInCell="1" allowOverlap="1" relativeHeight="2">
                <wp:simplePos x="0" y="0"/>
                <wp:positionH relativeFrom="column">
                  <wp:posOffset>1108710</wp:posOffset>
                </wp:positionH>
                <wp:positionV relativeFrom="paragraph">
                  <wp:posOffset>178435</wp:posOffset>
                </wp:positionV>
                <wp:extent cx="3942715" cy="986155"/>
                <wp:effectExtent l="0" t="0" r="0" b="0"/>
                <wp:wrapNone/>
                <wp:docPr id="6" name=""/>
                <a:graphic xmlns:a="http://schemas.openxmlformats.org/drawingml/2006/main">
                  <a:graphicData uri="http://schemas.microsoft.com/office/word/2010/wordprocessingShape">
                    <wps:wsp>
                      <wps:cNvSpPr txBox="1"/>
                      <wps:spPr>
                        <a:xfrm>
                          <a:off x="0" y="0"/>
                          <a:ext cx="3942715" cy="986155"/>
                        </a:xfrm>
                        <a:prstGeom prst="rect"/>
                        <a:solidFill>
                          <a:srgbClr val="FFFFFF"/>
                        </a:solidFill>
                        <a:ln w="635">
                          <a:solidFill>
                            <a:srgbClr val="000000"/>
                          </a:solidFill>
                        </a:ln>
                      </wps:spPr>
                      <wps:txbx>
                        <w:txbxContent>
                          <w:p>
                            <w:pPr>
                              <w:pStyle w:val="Style32"/>
                              <w:jc w:val="center"/>
                              <w:rPr>
                                <w:sz w:val="24"/>
                                <w:szCs w:val="24"/>
                              </w:rPr>
                            </w:pPr>
                            <w:r>
                              <w:rPr>
                                <w:sz w:val="24"/>
                                <w:szCs w:val="24"/>
                              </w:rPr>
                              <w:t xml:space="preserve">Выдача (направление) подготовленных документов заявителю </w:t>
                            </w:r>
                          </w:p>
                          <w:p>
                            <w:pPr>
                              <w:pStyle w:val="Style32"/>
                              <w:jc w:val="center"/>
                              <w:rPr/>
                            </w:pPr>
                            <w:r>
                              <w:rPr>
                                <w:sz w:val="24"/>
                                <w:szCs w:val="24"/>
                              </w:rPr>
                              <w:t>(</w:t>
                            </w:r>
                            <w:r>
                              <w:rPr>
                                <w:sz w:val="24"/>
                                <w:szCs w:val="24"/>
                              </w:rPr>
                              <w:t xml:space="preserve">пункт 3.5-  3 раб дня </w:t>
                            </w:r>
                            <w:r>
                              <w:rPr>
                                <w:sz w:val="28"/>
                                <w:szCs w:val="28"/>
                              </w:rPr>
                              <w:t>)</w:t>
                            </w:r>
                          </w:p>
                        </w:txbxContent>
                      </wps:txbx>
                      <wps:bodyPr anchor="t" lIns="91440" tIns="45720" rIns="91440" bIns="45720">
                        <a:noAutofit/>
                      </wps:bodyPr>
                    </wps:wsp>
                  </a:graphicData>
                </a:graphic>
              </wp:anchor>
            </w:drawing>
          </mc:Choice>
          <mc:Fallback>
            <w:pict>
              <v:rect fillcolor="#FFFFFF" strokecolor="#000000" strokeweight="0pt" style="position:absolute;rotation:0;width:310.45pt;height:77.65pt;mso-wrap-distance-left:9pt;mso-wrap-distance-right:9pt;mso-wrap-distance-top:0pt;mso-wrap-distance-bottom:0pt;margin-top:14.05pt;mso-position-vertical-relative:text;margin-left:87.3pt;mso-position-horizontal-relative:text">
                <v:textbox>
                  <w:txbxContent>
                    <w:p>
                      <w:pPr>
                        <w:pStyle w:val="Style32"/>
                        <w:jc w:val="center"/>
                        <w:rPr>
                          <w:sz w:val="24"/>
                          <w:szCs w:val="24"/>
                        </w:rPr>
                      </w:pPr>
                      <w:r>
                        <w:rPr>
                          <w:sz w:val="24"/>
                          <w:szCs w:val="24"/>
                        </w:rPr>
                        <w:t xml:space="preserve">Выдача (направление) подготовленных документов заявителю </w:t>
                      </w:r>
                    </w:p>
                    <w:p>
                      <w:pPr>
                        <w:pStyle w:val="Style32"/>
                        <w:jc w:val="center"/>
                        <w:rPr/>
                      </w:pPr>
                      <w:r>
                        <w:rPr>
                          <w:sz w:val="24"/>
                          <w:szCs w:val="24"/>
                        </w:rPr>
                        <w:t>(</w:t>
                      </w:r>
                      <w:r>
                        <w:rPr>
                          <w:sz w:val="24"/>
                          <w:szCs w:val="24"/>
                        </w:rPr>
                        <w:t xml:space="preserve">пункт 3.5-  3 раб дня </w:t>
                      </w:r>
                      <w:r>
                        <w:rPr>
                          <w:sz w:val="28"/>
                          <w:szCs w:val="28"/>
                        </w:rPr>
                        <w:t>)</w:t>
                      </w:r>
                    </w:p>
                  </w:txbxContent>
                </v:textbox>
              </v:rect>
            </w:pict>
          </mc:Fallback>
        </mc:AlternateContent>
      </w:r>
    </w:p>
    <w:p>
      <w:pPr>
        <w:pStyle w:val="ConsPlusNormal1"/>
        <w:spacing w:lineRule="auto" w:line="288"/>
        <w:ind w:firstLine="708"/>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288"/>
        <w:ind w:firstLine="708"/>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288"/>
        <w:ind w:firstLine="708"/>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288"/>
        <w:ind w:firstLine="708"/>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288"/>
        <w:ind w:firstLine="708"/>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288"/>
        <w:ind w:firstLine="708"/>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288"/>
        <w:ind w:left="5103" w:hanging="0"/>
        <w:jc w:val="both"/>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288"/>
        <w:ind w:left="5103" w:hanging="0"/>
        <w:jc w:val="both"/>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288"/>
        <w:ind w:left="5103" w:hanging="0"/>
        <w:jc w:val="both"/>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288"/>
        <w:ind w:left="5103" w:hanging="0"/>
        <w:jc w:val="both"/>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rPr>
      </w:pPr>
      <w:r>
        <w:rPr>
          <w:rFonts w:cs="Times New Roman" w:ascii="Times New Roman" w:hAnsi="Times New Roman"/>
        </w:rPr>
      </w:r>
    </w:p>
    <w:p>
      <w:pPr>
        <w:pStyle w:val="Normal"/>
        <w:rPr/>
      </w:pPr>
      <w:r>
        <w:rPr/>
      </w:r>
    </w:p>
    <w:sectPr>
      <w:footerReference w:type="default" r:id="rId12"/>
      <w:footnotePr>
        <w:numFmt w:val="decimal"/>
      </w:footnotePr>
      <w:type w:val="nextPage"/>
      <w:pgSz w:w="11906" w:h="16838"/>
      <w:pgMar w:left="1701" w:right="850" w:header="0" w:top="567" w:footer="720" w:bottom="777"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Liberation Sans">
    <w:altName w:val="Arial"/>
    <w:charset w:val="cc"/>
    <w:family w:val="swiss"/>
    <w:pitch w:val="variable"/>
  </w:font>
  <w:font w:name="Times New Roman CYR">
    <w:charset w:val="cc"/>
    <w:family w:val="roman"/>
    <w:pitch w:val="variable"/>
  </w:font>
  <w:font w:name="Times New Roman">
    <w:charset w:val="cc"/>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ind w:right="360" w:hanging="0"/>
      <w:rPr/>
    </w:pPr>
    <w:r>
      <w:rPr/>
    </w:r>
    <w:r>
      <mc:AlternateContent>
        <mc:Choice Requires="wps">
          <w:drawing>
            <wp:anchor behindDoc="0" distT="0" distB="0" distL="0" distR="0" simplePos="0" locked="0" layoutInCell="1" allowOverlap="1" relativeHeight="35">
              <wp:simplePos x="0" y="0"/>
              <wp:positionH relativeFrom="margin">
                <wp:align>right</wp:align>
              </wp:positionH>
              <wp:positionV relativeFrom="paragraph">
                <wp:posOffset>635</wp:posOffset>
              </wp:positionV>
              <wp:extent cx="153035" cy="1752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Style30"/>
                            <w:pBdr/>
                            <w:rPr/>
                          </w:pPr>
                          <w:r>
                            <w:rPr>
                              <w:rStyle w:val="Pagenumber"/>
                            </w:rPr>
                            <w:fldChar w:fldCharType="begin"/>
                          </w:r>
                          <w:r>
                            <w:instrText> PAGE </w:instrText>
                          </w:r>
                          <w:r>
                            <w:fldChar w:fldCharType="separate"/>
                          </w:r>
                          <w:r>
                            <w:t>1</w:t>
                          </w:r>
                          <w:r>
                            <w:fldChar w:fldCharType="end"/>
                          </w:r>
                        </w:p>
                      </w:txbxContent>
                    </wps:txbx>
                    <wps:bodyPr anchor="t" lIns="0" tIns="0" rIns="0" bIns="0">
                      <a:spAutoFit/>
                    </wps:bodyPr>
                  </wps:wsp>
                </a:graphicData>
              </a:graphic>
            </wp:anchor>
          </w:drawing>
        </mc:Choice>
        <mc:Fallback>
          <w:pict>
            <v:rect fillcolor="#FFFFFF" style="position:absolute;rotation:0;width:12.05pt;height:13.8pt;mso-wrap-distance-left:0pt;mso-wrap-distance-right:0pt;mso-wrap-distance-top:0pt;mso-wrap-distance-bottom:0pt;margin-top:0.05pt;mso-position-vertical-relative:text;margin-left:455.65pt;mso-position-horizontal:right;mso-position-horizontal-relative:margin">
              <v:fill opacity="0f"/>
              <v:textbox inset="0in,0in,0in,0in">
                <w:txbxContent>
                  <w:p>
                    <w:pPr>
                      <w:pStyle w:val="Style30"/>
                      <w:pBdr/>
                      <w:rPr/>
                    </w:pPr>
                    <w:r>
                      <w:rPr>
                        <w:rStyle w:val="Pagenumber"/>
                      </w:rPr>
                      <w:fldChar w:fldCharType="begin"/>
                    </w:r>
                    <w:r>
                      <w:instrText> PAGE </w:instrText>
                    </w:r>
                    <w:r>
                      <w:fldChar w:fldCharType="separate"/>
                    </w:r>
                    <w:r>
                      <w:t>1</w:t>
                    </w:r>
                    <w: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Web"/>
        <w:spacing w:before="0" w:after="0"/>
        <w:ind w:firstLine="709"/>
        <w:jc w:val="both"/>
        <w:rPr/>
      </w:pPr>
      <w:r>
        <w:rPr>
          <w:rStyle w:val="Footnotereference"/>
          <w:sz w:val="22"/>
          <w:szCs w:val="22"/>
        </w:rPr>
        <w:footnoteRef/>
        <w:tab/>
      </w:r>
      <w:r>
        <w:rPr>
          <w:sz w:val="22"/>
          <w:szCs w:val="22"/>
        </w:rPr>
        <w:t xml:space="preserve"> </w:t>
      </w:r>
      <w:r>
        <w:rPr>
          <w:i/>
          <w:color w:val="FF0000"/>
          <w:sz w:val="22"/>
          <w:szCs w:val="22"/>
        </w:rPr>
        <w:t>Содержание данного пункта определяется исходя из требований, предусмотренных Порядком разработки и утверждения административных регламентов предоставления муниципальных услуг органами местного самоуправления, определенным муниципальным правовым актом.</w:t>
      </w:r>
    </w:p>
  </w:footnote>
  <w:footnote w:id="3">
    <w:p>
      <w:pPr>
        <w:pStyle w:val="NormalWeb"/>
        <w:spacing w:before="0" w:after="0"/>
        <w:jc w:val="both"/>
        <w:rPr>
          <w:i/>
          <w:i/>
          <w:sz w:val="22"/>
          <w:szCs w:val="22"/>
        </w:rPr>
      </w:pPr>
      <w:r>
        <w:rPr>
          <w:rStyle w:val="Footnotereference"/>
          <w:sz w:val="22"/>
          <w:szCs w:val="22"/>
        </w:rPr>
        <w:footnoteRef/>
        <w:tab/>
      </w:r>
      <w:r>
        <w:rPr>
          <w:sz w:val="22"/>
          <w:szCs w:val="22"/>
        </w:rPr>
        <w:t xml:space="preserve"> </w:t>
      </w:r>
      <w:r>
        <w:rPr>
          <w:i/>
          <w:sz w:val="22"/>
          <w:szCs w:val="22"/>
        </w:rPr>
        <w:t xml:space="preserve">Содержание данного пункта определяется исходя из требований, предусмотренных Порядком разработки и утверждения административных регламентов предоставления муниципальных услуг органами местного самоуправления, определенным муниципальным правовым актом. </w:t>
      </w:r>
    </w:p>
    <w:p>
      <w:pPr>
        <w:pStyle w:val="NormalWeb"/>
        <w:spacing w:before="0" w:after="0"/>
        <w:jc w:val="both"/>
        <w:rPr/>
      </w:pPr>
      <w:r>
        <w:rPr/>
      </w:r>
    </w:p>
  </w:footnote>
  <w:footnote w:id="4">
    <w:p>
      <w:pPr>
        <w:pStyle w:val="Footnotetext"/>
        <w:rPr/>
      </w:pPr>
      <w:r>
        <w:rPr>
          <w:rStyle w:val="Footnotereference"/>
        </w:rPr>
        <w:footnoteRef/>
        <w:tab/>
      </w:r>
      <w:r>
        <w:rPr/>
        <w:t xml:space="preserve"> </w:t>
      </w:r>
      <w:r>
        <w:rPr>
          <w:i/>
        </w:rPr>
        <w:t>Включение данного раздела необходимо в случае, если это предусмотрено Порядком разработки и утверждения административных регламентов предоставления муниципальных услуг органами местного самоуправления, определенным муниципальным правовым актом.</w:t>
      </w:r>
    </w:p>
  </w:footnote>
  <w:footnote w:id="5">
    <w:p>
      <w:pPr>
        <w:pStyle w:val="Footnotetext"/>
        <w:jc w:val="both"/>
        <w:rPr>
          <w:sz w:val="22"/>
          <w:szCs w:val="22"/>
        </w:rPr>
      </w:pPr>
      <w:r>
        <w:rPr>
          <w:rStyle w:val="Footnotereference"/>
        </w:rPr>
        <w:footnoteRef/>
        <w:tab/>
      </w:r>
      <w:r>
        <w:rPr/>
        <w:t xml:space="preserve"> </w:t>
      </w:r>
      <w:r>
        <w:rPr>
          <w:i/>
          <w:color w:val="FF0000"/>
          <w:sz w:val="22"/>
          <w:szCs w:val="22"/>
        </w:rPr>
        <w:t>Данный пункт включается при наличии указанного требования в Порядке разработки и утверждения административных регламентов предоставления муниципальных услуг органам местного самоуправления, определенном муниципальным правовым актом</w:t>
      </w:r>
      <w:r>
        <w:rPr>
          <w:color w:val="FF0000"/>
          <w:sz w:val="22"/>
          <w:szCs w:val="22"/>
        </w:rPr>
        <w:t>.</w:t>
      </w:r>
    </w:p>
    <w:p>
      <w:pPr>
        <w:pStyle w:val="Footnotetext"/>
        <w:rPr/>
      </w:pPr>
      <w:r>
        <w:rPr/>
      </w:r>
    </w:p>
  </w:footnote>
  <w:footnote w:id="6">
    <w:p>
      <w:pPr>
        <w:pStyle w:val="Footnotetext"/>
        <w:jc w:val="both"/>
        <w:rPr/>
      </w:pPr>
      <w:r>
        <w:rPr>
          <w:rStyle w:val="Footnotereference"/>
          <w:i/>
          <w:color w:val="FF0000"/>
          <w:sz w:val="22"/>
          <w:szCs w:val="22"/>
        </w:rPr>
        <w:footnoteRef/>
        <w:tab/>
      </w:r>
      <w:r>
        <w:rPr>
          <w:i/>
          <w:color w:val="FF0000"/>
          <w:sz w:val="22"/>
          <w:szCs w:val="22"/>
        </w:rPr>
        <w:t xml:space="preserve"> </w:t>
      </w:r>
      <w:r>
        <w:rPr>
          <w:i/>
          <w:color w:val="FF0000"/>
          <w:sz w:val="22"/>
          <w:szCs w:val="22"/>
        </w:rPr>
        <w:t>Содержание подраздела определяется исходя из требований, предусмотренных в Порядке разработки и утверждения административных регламентов предоставления муниципальных услуг органам местного самоуправления, определенном муниципальным правовым актом</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350" w:hanging="1350"/>
      </w:pPr>
    </w:lvl>
    <w:lvl w:ilvl="1">
      <w:start w:val="1"/>
      <w:numFmt w:val="decimal"/>
      <w:lvlText w:val="%1.%2."/>
      <w:lvlJc w:val="left"/>
      <w:pPr>
        <w:ind w:left="2059" w:hanging="1350"/>
      </w:pPr>
    </w:lvl>
    <w:lvl w:ilvl="2">
      <w:start w:val="1"/>
      <w:numFmt w:val="decimal"/>
      <w:lvlText w:val="%1.%2.%3."/>
      <w:lvlJc w:val="left"/>
      <w:pPr>
        <w:ind w:left="2768" w:hanging="1350"/>
      </w:pPr>
    </w:lvl>
    <w:lvl w:ilvl="3">
      <w:start w:val="1"/>
      <w:numFmt w:val="decimal"/>
      <w:lvlText w:val="%1.%2.%3.%4."/>
      <w:lvlJc w:val="left"/>
      <w:pPr>
        <w:ind w:left="3477" w:hanging="1350"/>
      </w:pPr>
    </w:lvl>
    <w:lvl w:ilvl="4">
      <w:start w:val="1"/>
      <w:numFmt w:val="decimal"/>
      <w:lvlText w:val="%1.%2.%3.%4.%5."/>
      <w:lvlJc w:val="left"/>
      <w:pPr>
        <w:ind w:left="4186" w:hanging="135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footnotePr>
    <w:numFmt w:val="decimal"/>
    <w:footnote w:id="0"/>
    <w:footnote w:id="1"/>
  </w:footnotePr>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Body Text Indent 2" w:uiPriority="0"/>
    <w:lsdException w:name="Hyperlink" w:uiPriority="0"/>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901bc"/>
    <w:pPr>
      <w:widowControl/>
      <w:bidi w:val="0"/>
      <w:spacing w:lineRule="auto" w:line="276" w:before="0" w:after="200"/>
      <w:jc w:val="left"/>
    </w:pPr>
    <w:rPr>
      <w:rFonts w:eastAsia="" w:eastAsiaTheme="minorEastAsia" w:ascii="Calibri" w:hAnsi="Calibri" w:cs=""/>
      <w:color w:val="auto"/>
      <w:sz w:val="22"/>
      <w:szCs w:val="22"/>
      <w:lang w:eastAsia="ru-RU" w:val="ru-RU" w:bidi="ar-SA"/>
    </w:rPr>
  </w:style>
  <w:style w:type="paragraph" w:styleId="4">
    <w:name w:val="Heading 4"/>
    <w:basedOn w:val="Normal"/>
    <w:link w:val="41"/>
    <w:qFormat/>
    <w:rsid w:val="00b901bc"/>
    <w:pPr>
      <w:keepNext/>
      <w:tabs>
        <w:tab w:val="left" w:pos="0" w:leader="none"/>
      </w:tabs>
      <w:spacing w:lineRule="auto" w:line="240" w:before="120" w:after="0"/>
      <w:jc w:val="center"/>
      <w:outlineLvl w:val="3"/>
    </w:pPr>
    <w:rPr>
      <w:rFonts w:ascii="Times New Roman" w:hAnsi="Times New Roman" w:eastAsia="Times New Roman" w:cs="Times New Roman"/>
      <w:sz w:val="28"/>
      <w:szCs w:val="28"/>
    </w:rPr>
  </w:style>
  <w:style w:type="character" w:styleId="DefaultParagraphFont" w:default="1">
    <w:name w:val="Default Paragraph Font"/>
    <w:uiPriority w:val="1"/>
    <w:semiHidden/>
    <w:unhideWhenUsed/>
    <w:qFormat/>
    <w:rPr/>
  </w:style>
  <w:style w:type="character" w:styleId="41" w:customStyle="1">
    <w:name w:val="Заголовок 4 Знак"/>
    <w:basedOn w:val="DefaultParagraphFont"/>
    <w:link w:val="4"/>
    <w:uiPriority w:val="9"/>
    <w:semiHidden/>
    <w:qFormat/>
    <w:rsid w:val="00b901bc"/>
    <w:rPr>
      <w:rFonts w:ascii="Cambria" w:hAnsi="Cambria" w:eastAsia="" w:cs="" w:asciiTheme="majorHAnsi" w:cstheme="majorBidi" w:eastAsiaTheme="majorEastAsia" w:hAnsiTheme="majorHAnsi"/>
      <w:b/>
      <w:bCs/>
      <w:i/>
      <w:iCs/>
      <w:color w:val="4F81BD" w:themeColor="accent1"/>
      <w:lang w:eastAsia="ru-RU"/>
    </w:rPr>
  </w:style>
  <w:style w:type="character" w:styleId="Style13">
    <w:name w:val="Интернет-ссылка"/>
    <w:basedOn w:val="DefaultParagraphFont"/>
    <w:rsid w:val="00b901bc"/>
    <w:rPr>
      <w:rFonts w:cs="Times New Roman"/>
      <w:color w:val="0000FF"/>
      <w:u w:val="single"/>
    </w:rPr>
  </w:style>
  <w:style w:type="character" w:styleId="2" w:customStyle="1">
    <w:name w:val="Основной текст с отступом 2 Знак"/>
    <w:basedOn w:val="DefaultParagraphFont"/>
    <w:link w:val="2"/>
    <w:qFormat/>
    <w:rsid w:val="00b901bc"/>
    <w:rPr>
      <w:rFonts w:ascii="Times New Roman" w:hAnsi="Times New Roman" w:eastAsia="Times New Roman" w:cs="Times New Roman"/>
      <w:sz w:val="24"/>
      <w:szCs w:val="24"/>
      <w:lang w:eastAsia="ru-RU"/>
    </w:rPr>
  </w:style>
  <w:style w:type="character" w:styleId="Style14" w:customStyle="1">
    <w:name w:val="Нижний колонтитул Знак"/>
    <w:basedOn w:val="DefaultParagraphFont"/>
    <w:link w:val="a4"/>
    <w:qFormat/>
    <w:rsid w:val="00b901bc"/>
    <w:rPr>
      <w:rFonts w:ascii="Times New Roman" w:hAnsi="Times New Roman" w:eastAsia="Times New Roman" w:cs="Times New Roman"/>
      <w:sz w:val="24"/>
      <w:szCs w:val="24"/>
      <w:lang w:eastAsia="ru-RU"/>
    </w:rPr>
  </w:style>
  <w:style w:type="character" w:styleId="Pagenumber">
    <w:name w:val="page number"/>
    <w:basedOn w:val="DefaultParagraphFont"/>
    <w:qFormat/>
    <w:rsid w:val="00b901bc"/>
    <w:rPr>
      <w:rFonts w:cs="Times New Roman"/>
    </w:rPr>
  </w:style>
  <w:style w:type="character" w:styleId="411" w:customStyle="1">
    <w:name w:val="Заголовок 4 Знак1"/>
    <w:basedOn w:val="DefaultParagraphFont"/>
    <w:link w:val="4"/>
    <w:qFormat/>
    <w:rsid w:val="00b901bc"/>
    <w:rPr>
      <w:rFonts w:ascii="Times New Roman" w:hAnsi="Times New Roman" w:eastAsia="Times New Roman" w:cs="Times New Roman"/>
      <w:sz w:val="28"/>
      <w:szCs w:val="28"/>
      <w:lang w:eastAsia="ru-RU"/>
    </w:rPr>
  </w:style>
  <w:style w:type="character" w:styleId="21" w:customStyle="1">
    <w:name w:val="Основной текст 2 Знак"/>
    <w:basedOn w:val="DefaultParagraphFont"/>
    <w:link w:val="21"/>
    <w:uiPriority w:val="99"/>
    <w:qFormat/>
    <w:rsid w:val="00b901bc"/>
    <w:rPr>
      <w:rFonts w:ascii="Times New Roman" w:hAnsi="Times New Roman" w:eastAsia="Times New Roman" w:cs="Times New Roman"/>
      <w:sz w:val="24"/>
      <w:szCs w:val="24"/>
      <w:lang w:eastAsia="ru-RU"/>
    </w:rPr>
  </w:style>
  <w:style w:type="character" w:styleId="Style15" w:customStyle="1">
    <w:name w:val="Основной текст Знак"/>
    <w:basedOn w:val="DefaultParagraphFont"/>
    <w:link w:val="a7"/>
    <w:uiPriority w:val="99"/>
    <w:semiHidden/>
    <w:qFormat/>
    <w:rsid w:val="00b901bc"/>
    <w:rPr>
      <w:rFonts w:ascii="Times New Roman" w:hAnsi="Times New Roman" w:eastAsia="Times New Roman" w:cs="Times New Roman"/>
      <w:sz w:val="24"/>
      <w:szCs w:val="24"/>
      <w:lang w:eastAsia="ru-RU"/>
    </w:rPr>
  </w:style>
  <w:style w:type="character" w:styleId="Style16" w:customStyle="1">
    <w:name w:val="Знак"/>
    <w:basedOn w:val="DefaultParagraphFont"/>
    <w:qFormat/>
    <w:rsid w:val="00b901bc"/>
    <w:rPr>
      <w:rFonts w:cs="Times New Roman"/>
      <w:sz w:val="16"/>
      <w:szCs w:val="16"/>
      <w:lang w:val="ru-RU" w:eastAsia="ru-RU"/>
    </w:rPr>
  </w:style>
  <w:style w:type="character" w:styleId="Style17" w:customStyle="1">
    <w:name w:val="Обычный (веб) Знак"/>
    <w:basedOn w:val="DefaultParagraphFont"/>
    <w:link w:val="aa"/>
    <w:qFormat/>
    <w:rsid w:val="00b901bc"/>
    <w:rPr>
      <w:rFonts w:ascii="Times New Roman" w:hAnsi="Times New Roman" w:eastAsia="Times New Roman" w:cs="Times New Roman"/>
      <w:sz w:val="24"/>
      <w:szCs w:val="20"/>
      <w:lang w:eastAsia="ru-RU"/>
    </w:rPr>
  </w:style>
  <w:style w:type="character" w:styleId="Style18" w:customStyle="1">
    <w:name w:val="Текст сноски Знак"/>
    <w:basedOn w:val="DefaultParagraphFont"/>
    <w:link w:val="ac"/>
    <w:semiHidden/>
    <w:qFormat/>
    <w:rsid w:val="00b901bc"/>
    <w:rPr>
      <w:rFonts w:ascii="Times New Roman" w:hAnsi="Times New Roman" w:eastAsia="Times New Roman" w:cs="Times New Roman"/>
      <w:sz w:val="20"/>
      <w:szCs w:val="20"/>
      <w:lang w:eastAsia="ru-RU"/>
    </w:rPr>
  </w:style>
  <w:style w:type="character" w:styleId="3" w:customStyle="1">
    <w:name w:val="Основной текст с отступом 3 Знак"/>
    <w:basedOn w:val="DefaultParagraphFont"/>
    <w:link w:val="3"/>
    <w:uiPriority w:val="99"/>
    <w:semiHidden/>
    <w:qFormat/>
    <w:rsid w:val="00b901bc"/>
    <w:rPr>
      <w:rFonts w:ascii="Times New Roman" w:hAnsi="Times New Roman" w:eastAsia="Times New Roman" w:cs="Times New Roman"/>
      <w:sz w:val="16"/>
      <w:szCs w:val="16"/>
      <w:lang w:eastAsia="ru-RU"/>
    </w:rPr>
  </w:style>
  <w:style w:type="character" w:styleId="ConsPlusNormal" w:customStyle="1">
    <w:name w:val="ConsPlusNormal Знак"/>
    <w:link w:val="ConsPlusNormal"/>
    <w:qFormat/>
    <w:locked/>
    <w:rsid w:val="00b901bc"/>
    <w:rPr>
      <w:rFonts w:ascii="Arial" w:hAnsi="Arial" w:eastAsia="Times New Roman" w:cs="Arial"/>
      <w:lang w:eastAsia="ru-RU"/>
    </w:rPr>
  </w:style>
  <w:style w:type="character" w:styleId="Footnotereference">
    <w:name w:val="footnote reference"/>
    <w:basedOn w:val="DefaultParagraphFont"/>
    <w:uiPriority w:val="99"/>
    <w:semiHidden/>
    <w:unhideWhenUsed/>
    <w:qFormat/>
    <w:rsid w:val="00b901bc"/>
    <w:rPr>
      <w:vertAlign w:val="superscript"/>
    </w:rPr>
  </w:style>
  <w:style w:type="character" w:styleId="Style19">
    <w:name w:val="Символ сноски"/>
    <w:qFormat/>
    <w:rPr/>
  </w:style>
  <w:style w:type="character" w:styleId="Style20">
    <w:name w:val="Привязка сноски"/>
    <w:rPr>
      <w:vertAlign w:val="superscript"/>
    </w:rPr>
  </w:style>
  <w:style w:type="character" w:styleId="Style21">
    <w:name w:val="Основной шрифт абзаца"/>
    <w:qFormat/>
    <w:rPr/>
  </w:style>
  <w:style w:type="character" w:styleId="22">
    <w:name w:val="Основной текст2"/>
    <w:basedOn w:val="Style21"/>
    <w:qFormat/>
    <w:rPr>
      <w:rFonts w:ascii="Times New Roman" w:hAnsi="Times New Roman" w:cs="Times New Roman"/>
      <w:color w:val="000000"/>
      <w:spacing w:val="0"/>
      <w:w w:val="100"/>
      <w:position w:val="0"/>
      <w:sz w:val="26"/>
      <w:sz w:val="26"/>
      <w:szCs w:val="26"/>
      <w:u w:val="none"/>
      <w:vertAlign w:val="baseline"/>
      <w:lang w:val="ru-RU"/>
    </w:rPr>
  </w:style>
  <w:style w:type="character" w:styleId="1">
    <w:name w:val="Основной шрифт абзаца1"/>
    <w:qFormat/>
    <w:rPr/>
  </w:style>
  <w:style w:type="character" w:styleId="Style22">
    <w:name w:val="Посещённая гиперссылка"/>
    <w:basedOn w:val="1"/>
    <w:rPr>
      <w:color w:val="800080"/>
      <w:u w:val="single"/>
    </w:rPr>
  </w:style>
  <w:style w:type="character" w:styleId="Style23">
    <w:name w:val="Привязка концевой сноски"/>
    <w:rPr>
      <w:vertAlign w:val="superscript"/>
    </w:rPr>
  </w:style>
  <w:style w:type="character" w:styleId="Style24">
    <w:name w:val="Символы концевой сноски"/>
    <w:qFormat/>
    <w:rPr/>
  </w:style>
  <w:style w:type="paragraph" w:styleId="Style25">
    <w:name w:val="Заголовок"/>
    <w:basedOn w:val="Normal"/>
    <w:next w:val="Style26"/>
    <w:qFormat/>
    <w:pPr>
      <w:keepNext/>
      <w:spacing w:before="240" w:after="120"/>
    </w:pPr>
    <w:rPr>
      <w:rFonts w:ascii="Liberation Sans" w:hAnsi="Liberation Sans" w:eastAsia="Microsoft YaHei" w:cs="Mangal"/>
      <w:sz w:val="28"/>
      <w:szCs w:val="28"/>
    </w:rPr>
  </w:style>
  <w:style w:type="paragraph" w:styleId="Style26">
    <w:name w:val="Body Text"/>
    <w:basedOn w:val="Normal"/>
    <w:link w:val="a8"/>
    <w:uiPriority w:val="99"/>
    <w:semiHidden/>
    <w:unhideWhenUsed/>
    <w:rsid w:val="00b901bc"/>
    <w:pPr>
      <w:spacing w:lineRule="auto" w:line="240" w:before="0" w:after="120"/>
    </w:pPr>
    <w:rPr>
      <w:rFonts w:ascii="Times New Roman" w:hAnsi="Times New Roman" w:eastAsia="Times New Roman" w:cs="Times New Roman"/>
      <w:sz w:val="24"/>
      <w:szCs w:val="24"/>
    </w:rPr>
  </w:style>
  <w:style w:type="paragraph" w:styleId="Style27">
    <w:name w:val="List"/>
    <w:basedOn w:val="Style26"/>
    <w:pPr/>
    <w:rPr>
      <w:rFonts w:cs="Mangal"/>
    </w:rPr>
  </w:style>
  <w:style w:type="paragraph" w:styleId="Style28">
    <w:name w:val="Caption"/>
    <w:basedOn w:val="Normal"/>
    <w:qFormat/>
    <w:pPr>
      <w:suppressLineNumbers/>
      <w:spacing w:before="120" w:after="120"/>
    </w:pPr>
    <w:rPr>
      <w:rFonts w:cs="Mangal"/>
      <w:i/>
      <w:iCs/>
      <w:sz w:val="24"/>
      <w:szCs w:val="24"/>
    </w:rPr>
  </w:style>
  <w:style w:type="paragraph" w:styleId="Style29">
    <w:name w:val="Указатель"/>
    <w:basedOn w:val="Normal"/>
    <w:qFormat/>
    <w:pPr>
      <w:suppressLineNumbers/>
    </w:pPr>
    <w:rPr>
      <w:rFonts w:cs="Mangal"/>
    </w:rPr>
  </w:style>
  <w:style w:type="paragraph" w:styleId="ConsPlusNormal1" w:customStyle="1">
    <w:name w:val="ConsPlusNormal"/>
    <w:link w:val="ConsPlusNormal0"/>
    <w:qFormat/>
    <w:rsid w:val="00b901bc"/>
    <w:pPr>
      <w:widowControl w:val="false"/>
      <w:bidi w:val="0"/>
      <w:spacing w:lineRule="auto" w:line="240" w:before="0" w:after="0"/>
      <w:ind w:firstLine="720"/>
      <w:jc w:val="left"/>
    </w:pPr>
    <w:rPr>
      <w:rFonts w:ascii="Arial" w:hAnsi="Arial" w:eastAsia="Times New Roman" w:cs="Arial"/>
      <w:color w:val="auto"/>
      <w:sz w:val="22"/>
      <w:szCs w:val="22"/>
      <w:lang w:eastAsia="ru-RU" w:val="ru-RU" w:bidi="ar-SA"/>
    </w:rPr>
  </w:style>
  <w:style w:type="paragraph" w:styleId="ConsPlusTitle" w:customStyle="1">
    <w:name w:val="ConsPlusTitle"/>
    <w:qFormat/>
    <w:rsid w:val="00b901bc"/>
    <w:pPr>
      <w:widowControl w:val="false"/>
      <w:bidi w:val="0"/>
      <w:spacing w:lineRule="auto" w:line="240" w:before="0" w:after="0"/>
      <w:jc w:val="left"/>
    </w:pPr>
    <w:rPr>
      <w:rFonts w:ascii="Arial" w:hAnsi="Arial" w:eastAsia="Times New Roman" w:cs="Arial"/>
      <w:b/>
      <w:bCs/>
      <w:color w:val="auto"/>
      <w:sz w:val="20"/>
      <w:szCs w:val="20"/>
      <w:lang w:eastAsia="ru-RU" w:val="ru-RU" w:bidi="ar-SA"/>
    </w:rPr>
  </w:style>
  <w:style w:type="paragraph" w:styleId="BodyTextIndent2">
    <w:name w:val="Body Text Indent 2"/>
    <w:basedOn w:val="Normal"/>
    <w:link w:val="20"/>
    <w:qFormat/>
    <w:rsid w:val="00b901bc"/>
    <w:pPr>
      <w:spacing w:lineRule="auto" w:line="240" w:before="0" w:after="0"/>
      <w:ind w:firstLine="540"/>
      <w:jc w:val="both"/>
    </w:pPr>
    <w:rPr>
      <w:rFonts w:ascii="Times New Roman" w:hAnsi="Times New Roman" w:eastAsia="Times New Roman" w:cs="Times New Roman"/>
      <w:sz w:val="24"/>
      <w:szCs w:val="24"/>
    </w:rPr>
  </w:style>
  <w:style w:type="paragraph" w:styleId="Style30">
    <w:name w:val="Footer"/>
    <w:basedOn w:val="Normal"/>
    <w:link w:val="a5"/>
    <w:rsid w:val="00b901bc"/>
    <w:pPr>
      <w:tabs>
        <w:tab w:val="center" w:pos="4677" w:leader="none"/>
        <w:tab w:val="right" w:pos="9355" w:leader="none"/>
      </w:tabs>
      <w:spacing w:lineRule="auto" w:line="240" w:before="0" w:after="0"/>
    </w:pPr>
    <w:rPr>
      <w:rFonts w:ascii="Times New Roman" w:hAnsi="Times New Roman" w:eastAsia="Times New Roman" w:cs="Times New Roman"/>
      <w:sz w:val="24"/>
      <w:szCs w:val="24"/>
    </w:rPr>
  </w:style>
  <w:style w:type="paragraph" w:styleId="BodyText2">
    <w:name w:val="Body Text 2"/>
    <w:basedOn w:val="Normal"/>
    <w:link w:val="22"/>
    <w:uiPriority w:val="99"/>
    <w:unhideWhenUsed/>
    <w:qFormat/>
    <w:rsid w:val="00b901bc"/>
    <w:pPr>
      <w:spacing w:lineRule="auto" w:line="480" w:before="0" w:after="120"/>
    </w:pPr>
    <w:rPr>
      <w:rFonts w:ascii="Times New Roman" w:hAnsi="Times New Roman" w:eastAsia="Times New Roman" w:cs="Times New Roman"/>
      <w:sz w:val="24"/>
      <w:szCs w:val="24"/>
    </w:rPr>
  </w:style>
  <w:style w:type="paragraph" w:styleId="NormalWeb">
    <w:name w:val="Normal (Web)"/>
    <w:basedOn w:val="Normal"/>
    <w:link w:val="ab"/>
    <w:qFormat/>
    <w:rsid w:val="00b901bc"/>
    <w:pPr>
      <w:spacing w:lineRule="auto" w:line="240" w:before="100" w:after="100"/>
    </w:pPr>
    <w:rPr>
      <w:rFonts w:ascii="Times New Roman" w:hAnsi="Times New Roman" w:eastAsia="Times New Roman" w:cs="Times New Roman"/>
      <w:sz w:val="24"/>
      <w:szCs w:val="20"/>
    </w:rPr>
  </w:style>
  <w:style w:type="paragraph" w:styleId="Footnotetext">
    <w:name w:val="footnote text"/>
    <w:basedOn w:val="Normal"/>
    <w:link w:val="ad"/>
    <w:semiHidden/>
    <w:qFormat/>
    <w:rsid w:val="00b901bc"/>
    <w:pPr>
      <w:spacing w:lineRule="auto" w:line="240" w:before="0" w:after="0"/>
    </w:pPr>
    <w:rPr>
      <w:rFonts w:ascii="Times New Roman" w:hAnsi="Times New Roman" w:eastAsia="Times New Roman" w:cs="Times New Roman"/>
      <w:sz w:val="20"/>
      <w:szCs w:val="20"/>
    </w:rPr>
  </w:style>
  <w:style w:type="paragraph" w:styleId="NoSpacing">
    <w:name w:val="No Spacing"/>
    <w:uiPriority w:val="1"/>
    <w:qFormat/>
    <w:rsid w:val="00b901bc"/>
    <w:pPr>
      <w:widowControl/>
      <w:bidi w:val="0"/>
      <w:spacing w:lineRule="auto" w:line="240" w:before="0" w:after="0"/>
      <w:jc w:val="left"/>
    </w:pPr>
    <w:rPr>
      <w:rFonts w:ascii="Calibri" w:hAnsi="Calibri" w:eastAsia="Calibri" w:cs="Times New Roman" w:asciiTheme="minorHAnsi" w:eastAsiaTheme="minorHAnsi" w:hAnsiTheme="minorHAnsi"/>
      <w:color w:val="auto"/>
      <w:sz w:val="22"/>
      <w:szCs w:val="22"/>
      <w:lang w:val="ru-RU" w:eastAsia="en-US" w:bidi="ar-SA"/>
    </w:rPr>
  </w:style>
  <w:style w:type="paragraph" w:styleId="BodyTextIndent3">
    <w:name w:val="Body Text Indent 3"/>
    <w:basedOn w:val="Normal"/>
    <w:link w:val="30"/>
    <w:uiPriority w:val="99"/>
    <w:semiHidden/>
    <w:unhideWhenUsed/>
    <w:qFormat/>
    <w:rsid w:val="00b901bc"/>
    <w:pPr>
      <w:spacing w:lineRule="auto" w:line="240" w:before="0" w:after="120"/>
      <w:ind w:left="283" w:hanging="0"/>
    </w:pPr>
    <w:rPr>
      <w:rFonts w:ascii="Times New Roman" w:hAnsi="Times New Roman" w:eastAsia="Times New Roman" w:cs="Times New Roman"/>
      <w:sz w:val="16"/>
      <w:szCs w:val="16"/>
    </w:rPr>
  </w:style>
  <w:style w:type="paragraph" w:styleId="ConsNormal" w:customStyle="1">
    <w:name w:val="ConsNormal"/>
    <w:qFormat/>
    <w:rsid w:val="00b901bc"/>
    <w:pPr>
      <w:widowControl w:val="false"/>
      <w:bidi w:val="0"/>
      <w:spacing w:lineRule="auto" w:line="240" w:before="0" w:after="0"/>
      <w:ind w:firstLine="720"/>
      <w:jc w:val="left"/>
    </w:pPr>
    <w:rPr>
      <w:rFonts w:ascii="Arial" w:hAnsi="Arial" w:eastAsia="Times New Roman" w:cs="Arial"/>
      <w:color w:val="auto"/>
      <w:sz w:val="20"/>
      <w:szCs w:val="20"/>
      <w:lang w:eastAsia="ru-RU" w:val="ru-RU" w:bidi="ar-SA"/>
    </w:rPr>
  </w:style>
  <w:style w:type="paragraph" w:styleId="ListParagraph">
    <w:name w:val="List Paragraph"/>
    <w:basedOn w:val="Normal"/>
    <w:uiPriority w:val="34"/>
    <w:qFormat/>
    <w:rsid w:val="00b901bc"/>
    <w:pPr>
      <w:spacing w:before="0" w:after="200"/>
      <w:ind w:left="720" w:hanging="0"/>
      <w:contextualSpacing/>
    </w:pPr>
    <w:rPr/>
  </w:style>
  <w:style w:type="paragraph" w:styleId="Style31">
    <w:name w:val="Footnote Text"/>
    <w:basedOn w:val="Normal"/>
    <w:pPr/>
    <w:rPr/>
  </w:style>
  <w:style w:type="paragraph" w:styleId="Style32">
    <w:name w:val="Содержимое врезки"/>
    <w:basedOn w:val="Normal"/>
    <w:qFormat/>
    <w:pPr/>
    <w:rPr/>
  </w:style>
  <w:style w:type="paragraph" w:styleId="Style33">
    <w:name w:val="Содержимое таблицы"/>
    <w:basedOn w:val="Normal"/>
    <w:qFormat/>
    <w:pPr>
      <w:suppressLineNumbers/>
    </w:pPr>
    <w:rPr/>
  </w:style>
  <w:style w:type="paragraph" w:styleId="23">
    <w:name w:val="Основной текст с отступом 2"/>
    <w:basedOn w:val="Normal"/>
    <w:qFormat/>
    <w:pPr>
      <w:autoSpaceDE w:val="false"/>
      <w:ind w:left="0" w:right="0" w:firstLine="540"/>
      <w:jc w:val="both"/>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gosuslugi35.ru./" TargetMode="External"/><Relationship Id="rId4" Type="http://schemas.openxmlformats.org/officeDocument/2006/relationships/hyperlink" Target="mailto:grmfc@yandex.ru" TargetMode="External"/><Relationship Id="rId5" Type="http://schemas.openxmlformats.org/officeDocument/2006/relationships/hyperlink" Target="https://login.consultant.ru/link/?rnd=9083CD400C588EB41694BA827D5E85FE&amp;req=doc&amp;base=LAW&amp;n=303658&amp;dst=290&amp;fld=134&amp;date=17.03.2019" TargetMode="External"/><Relationship Id="rId6" Type="http://schemas.openxmlformats.org/officeDocument/2006/relationships/hyperlink" Target="consultantplus://offline/ref=6516297AE893B6B7391D086B5E884F35F1831BBEB36328ED641890D3839C58CDA48DB4BE9CEA3D0Fn4e0Q" TargetMode="External"/><Relationship Id="rId7" Type="http://schemas.openxmlformats.org/officeDocument/2006/relationships/hyperlink" Target="https://login.consultant.ru/link/?rnd=10336DA60F86D63DCDFA8D98ED087F9A&amp;req=doc&amp;base=LAW&amp;n=183496&amp;date=27.03.2019" TargetMode="External"/><Relationship Id="rId8" Type="http://schemas.openxmlformats.org/officeDocument/2006/relationships/hyperlink" Target="consultantplus://offline/ref=9DFCD0BC58F1901188C452263C0976EC7682B8277B42784B22C3A2DEC2AABDAEC9F86746227977ABeCmEQ" TargetMode="External"/><Relationship Id="rId9" Type="http://schemas.openxmlformats.org/officeDocument/2006/relationships/hyperlink" Target="https://login.consultant.ru/link/?rnd=D7C74594C1694BD9BE5718E4883734C5&amp;req=query&amp;REFDOC=342034&amp;REFBASE=LAW&amp;REFPAGE=0&amp;REFTYPE=CDLT_CHILDLESS_CONTENTS_ITEM_MAIN_BACKREFS_P&amp;ts=1653715917863297016&amp;mode=backrefs&amp;REFDST=100345&amp;date=10.06.2020" TargetMode="External"/><Relationship Id="rId10" Type="http://schemas.openxmlformats.org/officeDocument/2006/relationships/hyperlink" Target="consultantplus://offline/ref=076C15B46DC357EEFA5267F9702BBB92EC4EEB0C6156D7EE4C4C95EE9D7AEC86E4161FE02818130C2C37L" TargetMode="Externa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notes" Target="footnotes.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Application>LibreOffice/5.1.2.2$Windows_x86 LibreOffice_project/d3bf12ecb743fc0d20e0be0c58ca359301eb705f</Application>
  <Pages>33</Pages>
  <Words>6400</Words>
  <Characters>50418</Characters>
  <CharactersWithSpaces>57140</CharactersWithSpaces>
  <Paragraphs>376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2020-11-10T09:28:00Z</dcterms:created>
  <dc:creator>KulykNV</dc:creator>
  <dc:description/>
  <dc:language>ru-RU</dc:language>
  <cp:lastModifiedBy/>
  <dcterms:modified xsi:type="dcterms:W3CDTF">2020-11-27T13:56:22Z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