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70" w:rsidRDefault="00B10B70" w:rsidP="00B10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Pr="00D55F2E">
        <w:rPr>
          <w:b/>
          <w:bCs/>
          <w:sz w:val="28"/>
          <w:szCs w:val="28"/>
        </w:rPr>
        <w:t xml:space="preserve">ДЕПУТАТОВ </w:t>
      </w:r>
    </w:p>
    <w:p w:rsidR="00B10B70" w:rsidRDefault="00B10B70" w:rsidP="00B10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СУМАРОКОВСКОГО СЕЛЬСКОГО ПОСЕЛЕНИЯ                                               </w:t>
      </w:r>
    </w:p>
    <w:p w:rsidR="00B10B70" w:rsidRPr="00D55F2E" w:rsidRDefault="00B10B70" w:rsidP="00B10B70">
      <w:pPr>
        <w:jc w:val="center"/>
        <w:rPr>
          <w:sz w:val="28"/>
          <w:szCs w:val="28"/>
        </w:rPr>
      </w:pPr>
      <w:r w:rsidRPr="00D55F2E">
        <w:rPr>
          <w:b/>
          <w:bCs/>
          <w:sz w:val="28"/>
          <w:szCs w:val="28"/>
        </w:rPr>
        <w:t>СУСАНИНСКОГО</w:t>
      </w:r>
      <w:r>
        <w:rPr>
          <w:sz w:val="28"/>
          <w:szCs w:val="28"/>
        </w:rPr>
        <w:t xml:space="preserve"> </w:t>
      </w:r>
      <w:r w:rsidRPr="00D55F2E">
        <w:rPr>
          <w:b/>
          <w:bCs/>
          <w:sz w:val="28"/>
          <w:szCs w:val="28"/>
        </w:rPr>
        <w:t>МУНИЦИПАЛЬНОГО РАЙОНА</w:t>
      </w:r>
    </w:p>
    <w:p w:rsidR="00B10B70" w:rsidRPr="00D55F2E" w:rsidRDefault="00B10B70" w:rsidP="00B10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КОСТРОМСКОЙ ОБЛАСТИ</w:t>
      </w:r>
    </w:p>
    <w:p w:rsidR="00B10B70" w:rsidRDefault="00B10B70" w:rsidP="00B10B70">
      <w:pPr>
        <w:jc w:val="center"/>
        <w:rPr>
          <w:b/>
          <w:bCs/>
          <w:sz w:val="28"/>
          <w:szCs w:val="28"/>
        </w:rPr>
      </w:pPr>
    </w:p>
    <w:p w:rsidR="00B10B70" w:rsidRPr="00D55F2E" w:rsidRDefault="00B10B70" w:rsidP="00B10B70">
      <w:pPr>
        <w:jc w:val="center"/>
        <w:rPr>
          <w:sz w:val="28"/>
          <w:szCs w:val="28"/>
        </w:rPr>
      </w:pPr>
      <w:r w:rsidRPr="00D55F2E">
        <w:rPr>
          <w:b/>
          <w:bCs/>
          <w:sz w:val="28"/>
          <w:szCs w:val="28"/>
        </w:rPr>
        <w:t>РЕШЕНИЕ</w:t>
      </w:r>
    </w:p>
    <w:p w:rsidR="00B10B70" w:rsidRDefault="00B10B70" w:rsidP="00B10B70">
      <w:pPr>
        <w:jc w:val="center"/>
        <w:rPr>
          <w:sz w:val="28"/>
          <w:szCs w:val="28"/>
        </w:rPr>
      </w:pPr>
    </w:p>
    <w:p w:rsidR="00B10B70" w:rsidRPr="00825CCE" w:rsidRDefault="00B10B70" w:rsidP="00B10B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  13</w:t>
      </w:r>
      <w:r w:rsidRPr="00890BBE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 2021 года             № 18</w:t>
      </w:r>
    </w:p>
    <w:p w:rsidR="00B10B70" w:rsidRDefault="00B10B70" w:rsidP="00B10B70">
      <w:pPr>
        <w:ind w:left="778" w:right="217"/>
        <w:jc w:val="center"/>
        <w:rPr>
          <w:b/>
        </w:rPr>
      </w:pPr>
      <w:r>
        <w:rPr>
          <w:b/>
        </w:rPr>
        <w:t xml:space="preserve"> </w:t>
      </w:r>
    </w:p>
    <w:p w:rsidR="00B10B70" w:rsidRPr="00106337" w:rsidRDefault="00B10B70" w:rsidP="00B10B70">
      <w:pPr>
        <w:ind w:right="217"/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proofErr w:type="spellStart"/>
      <w:r>
        <w:rPr>
          <w:b/>
          <w:sz w:val="28"/>
          <w:szCs w:val="28"/>
        </w:rPr>
        <w:t>Сумароковского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10B70" w:rsidRDefault="00B10B70" w:rsidP="00B10B70">
      <w:pPr>
        <w:ind w:right="-2"/>
        <w:jc w:val="both"/>
        <w:rPr>
          <w:sz w:val="28"/>
          <w:szCs w:val="28"/>
        </w:rPr>
      </w:pPr>
    </w:p>
    <w:p w:rsidR="00B10B70" w:rsidRPr="00106337" w:rsidRDefault="00B10B70" w:rsidP="00B10B70">
      <w:pPr>
        <w:ind w:right="-2"/>
        <w:jc w:val="both"/>
        <w:rPr>
          <w:sz w:val="28"/>
          <w:szCs w:val="28"/>
        </w:rPr>
      </w:pPr>
      <w:r w:rsidRPr="00106337">
        <w:rPr>
          <w:sz w:val="28"/>
          <w:szCs w:val="28"/>
        </w:rPr>
        <w:t>В соответствии Федеральным законом от 6 октября 2003 года № 131-</w:t>
      </w:r>
      <w:r>
        <w:rPr>
          <w:sz w:val="28"/>
          <w:szCs w:val="28"/>
        </w:rPr>
        <w:t xml:space="preserve">ФЗ </w:t>
      </w:r>
      <w:r w:rsidRPr="0010633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31 июля 2020 №248-ФЗ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Сумароковское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106337">
        <w:rPr>
          <w:sz w:val="28"/>
          <w:szCs w:val="28"/>
        </w:rPr>
        <w:t>Сусанинск</w:t>
      </w:r>
      <w:r>
        <w:rPr>
          <w:sz w:val="28"/>
          <w:szCs w:val="28"/>
        </w:rPr>
        <w:t>ого</w:t>
      </w:r>
      <w:proofErr w:type="spellEnd"/>
      <w:r w:rsidRPr="0010633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0633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6337">
        <w:rPr>
          <w:sz w:val="28"/>
          <w:szCs w:val="28"/>
        </w:rPr>
        <w:t xml:space="preserve"> Костромской области, </w:t>
      </w:r>
      <w:r>
        <w:rPr>
          <w:sz w:val="28"/>
          <w:szCs w:val="28"/>
        </w:rPr>
        <w:t xml:space="preserve">Совет депутатов </w:t>
      </w:r>
    </w:p>
    <w:p w:rsidR="00B10B70" w:rsidRPr="00106337" w:rsidRDefault="00B10B70" w:rsidP="00B10B70">
      <w:pPr>
        <w:spacing w:after="115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106337">
        <w:rPr>
          <w:b/>
          <w:sz w:val="28"/>
          <w:szCs w:val="28"/>
        </w:rPr>
        <w:t>:</w:t>
      </w:r>
    </w:p>
    <w:p w:rsidR="00B10B70" w:rsidRPr="00106337" w:rsidRDefault="00B10B70" w:rsidP="00B10B70">
      <w:pPr>
        <w:tabs>
          <w:tab w:val="left" w:pos="0"/>
        </w:tabs>
        <w:suppressAutoHyphens w:val="0"/>
        <w:spacing w:after="1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Утвердить Положение о муниципальном контроле на автомобильном транспорте и в дорожном хозяйстве на территории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 w:rsidRPr="00106337">
        <w:rPr>
          <w:sz w:val="28"/>
          <w:szCs w:val="28"/>
        </w:rPr>
        <w:t>Сусанинского</w:t>
      </w:r>
      <w:proofErr w:type="spellEnd"/>
      <w:r w:rsidRPr="00106337">
        <w:rPr>
          <w:sz w:val="28"/>
          <w:szCs w:val="28"/>
        </w:rPr>
        <w:t xml:space="preserve"> муниципального района Костромской области (прилагается). </w:t>
      </w:r>
    </w:p>
    <w:p w:rsidR="00B10B70" w:rsidRPr="00106337" w:rsidRDefault="00B10B70" w:rsidP="00B10B70">
      <w:pPr>
        <w:suppressAutoHyphens w:val="0"/>
        <w:spacing w:after="13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6337">
        <w:rPr>
          <w:sz w:val="28"/>
          <w:szCs w:val="28"/>
        </w:rPr>
        <w:t xml:space="preserve">Настоящее решение вступает в силу с 01 января 2022 года. </w:t>
      </w:r>
    </w:p>
    <w:p w:rsidR="00B10B70" w:rsidRPr="00106337" w:rsidRDefault="00B10B70" w:rsidP="00B10B70">
      <w:pPr>
        <w:tabs>
          <w:tab w:val="left" w:pos="0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337">
        <w:rPr>
          <w:sz w:val="28"/>
          <w:szCs w:val="28"/>
        </w:rPr>
        <w:t xml:space="preserve">Настоящее решение подлежит официальному опубликованию. </w:t>
      </w:r>
    </w:p>
    <w:p w:rsidR="00B10B70" w:rsidRDefault="00B10B70" w:rsidP="00B10B70">
      <w:pPr>
        <w:spacing w:after="194"/>
        <w:rPr>
          <w:b/>
        </w:rPr>
      </w:pPr>
    </w:p>
    <w:p w:rsidR="00B10B70" w:rsidRDefault="00B10B70" w:rsidP="00B10B7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  <w:lang w:eastAsia="ru-RU"/>
        </w:rPr>
        <w:t>Сумароковского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</w:p>
    <w:p w:rsidR="00B10B70" w:rsidRDefault="00B10B70" w:rsidP="00B10B7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Сусанинского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</w:t>
      </w:r>
    </w:p>
    <w:p w:rsidR="00B10B70" w:rsidRDefault="00B10B70" w:rsidP="00B10B70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Костромской области:                                                                            Ершов Н.А</w:t>
      </w:r>
    </w:p>
    <w:p w:rsidR="00B10B70" w:rsidRDefault="00B10B70" w:rsidP="00B10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B70" w:rsidRDefault="00B10B70" w:rsidP="00B10B70">
      <w:pPr>
        <w:spacing w:after="194"/>
        <w:rPr>
          <w:b/>
        </w:rPr>
      </w:pPr>
    </w:p>
    <w:p w:rsidR="00B10B70" w:rsidRDefault="00B10B70" w:rsidP="00B10B70">
      <w:pPr>
        <w:spacing w:after="194"/>
        <w:rPr>
          <w:b/>
        </w:rPr>
      </w:pPr>
    </w:p>
    <w:p w:rsidR="00B10B70" w:rsidRDefault="00B10B70" w:rsidP="00B10B70">
      <w:pPr>
        <w:spacing w:after="194"/>
        <w:rPr>
          <w:b/>
        </w:rPr>
      </w:pPr>
    </w:p>
    <w:p w:rsidR="00B10B70" w:rsidRDefault="00B10B70" w:rsidP="00B10B70">
      <w:pPr>
        <w:spacing w:after="194"/>
        <w:rPr>
          <w:b/>
        </w:rPr>
      </w:pPr>
    </w:p>
    <w:p w:rsidR="00B10B70" w:rsidRDefault="00B10B70" w:rsidP="00B10B70">
      <w:pPr>
        <w:spacing w:after="194"/>
        <w:rPr>
          <w:b/>
        </w:rPr>
      </w:pPr>
    </w:p>
    <w:p w:rsidR="00B10B70" w:rsidRDefault="00B10B70" w:rsidP="00B10B70">
      <w:pPr>
        <w:spacing w:after="194"/>
        <w:rPr>
          <w:b/>
        </w:rPr>
      </w:pPr>
    </w:p>
    <w:p w:rsidR="00B10B70" w:rsidRDefault="00B10B70" w:rsidP="00B10B70">
      <w:pPr>
        <w:spacing w:after="194"/>
        <w:rPr>
          <w:b/>
        </w:rPr>
      </w:pPr>
    </w:p>
    <w:p w:rsidR="00B10B70" w:rsidRDefault="00B10B70" w:rsidP="00B10B70">
      <w:pPr>
        <w:spacing w:after="194"/>
        <w:rPr>
          <w:b/>
        </w:rPr>
      </w:pPr>
    </w:p>
    <w:p w:rsidR="00B10B70" w:rsidRDefault="00B10B70" w:rsidP="00B10B70">
      <w:pPr>
        <w:spacing w:after="194"/>
        <w:rPr>
          <w:b/>
        </w:rPr>
      </w:pPr>
    </w:p>
    <w:p w:rsidR="00B10B70" w:rsidRDefault="00B10B70" w:rsidP="00B10B70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B10B70" w:rsidRDefault="00B10B70" w:rsidP="00B10B70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</w:p>
    <w:p w:rsidR="00B10B70" w:rsidRPr="00106337" w:rsidRDefault="00B10B70" w:rsidP="00B10B70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106337">
        <w:rPr>
          <w:spacing w:val="2"/>
          <w:sz w:val="28"/>
          <w:szCs w:val="28"/>
          <w:lang w:eastAsia="ru-RU"/>
        </w:rPr>
        <w:t xml:space="preserve">Приложение к решению </w:t>
      </w:r>
      <w:r>
        <w:rPr>
          <w:spacing w:val="2"/>
          <w:sz w:val="28"/>
          <w:szCs w:val="28"/>
          <w:lang w:eastAsia="ru-RU"/>
        </w:rPr>
        <w:t>Совета</w:t>
      </w:r>
    </w:p>
    <w:p w:rsidR="00B10B70" w:rsidRDefault="00B10B70" w:rsidP="00B10B70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106337">
        <w:rPr>
          <w:spacing w:val="2"/>
          <w:sz w:val="28"/>
          <w:szCs w:val="28"/>
          <w:lang w:eastAsia="ru-RU"/>
        </w:rPr>
        <w:t>Депутатов</w:t>
      </w:r>
      <w:r>
        <w:rPr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spacing w:val="2"/>
          <w:sz w:val="28"/>
          <w:szCs w:val="28"/>
          <w:lang w:eastAsia="ru-RU"/>
        </w:rPr>
        <w:t>Сумароковского</w:t>
      </w:r>
      <w:proofErr w:type="spellEnd"/>
    </w:p>
    <w:p w:rsidR="00B10B70" w:rsidRPr="00106337" w:rsidRDefault="00B10B70" w:rsidP="00B10B70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сельского поселения</w:t>
      </w:r>
      <w:r w:rsidRPr="00106337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Pr="00106337">
        <w:rPr>
          <w:spacing w:val="2"/>
          <w:sz w:val="28"/>
          <w:szCs w:val="28"/>
          <w:lang w:eastAsia="ru-RU"/>
        </w:rPr>
        <w:t>Сусанинскго</w:t>
      </w:r>
      <w:proofErr w:type="spellEnd"/>
      <w:r w:rsidRPr="00106337">
        <w:rPr>
          <w:spacing w:val="2"/>
          <w:sz w:val="28"/>
          <w:szCs w:val="28"/>
          <w:lang w:eastAsia="ru-RU"/>
        </w:rPr>
        <w:t xml:space="preserve"> </w:t>
      </w:r>
    </w:p>
    <w:p w:rsidR="00B10B70" w:rsidRPr="00106337" w:rsidRDefault="00B10B70" w:rsidP="00B10B70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106337">
        <w:rPr>
          <w:spacing w:val="2"/>
          <w:sz w:val="28"/>
          <w:szCs w:val="28"/>
          <w:lang w:eastAsia="ru-RU"/>
        </w:rPr>
        <w:t>муниципального района</w:t>
      </w:r>
    </w:p>
    <w:p w:rsidR="00B10B70" w:rsidRPr="00106337" w:rsidRDefault="00B10B70" w:rsidP="00B10B70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106337">
        <w:rPr>
          <w:spacing w:val="2"/>
          <w:sz w:val="28"/>
          <w:szCs w:val="28"/>
          <w:lang w:eastAsia="ru-RU"/>
        </w:rPr>
        <w:t xml:space="preserve">Костромской области </w:t>
      </w:r>
    </w:p>
    <w:p w:rsidR="00B10B70" w:rsidRPr="00106337" w:rsidRDefault="00B10B70" w:rsidP="00B10B70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  <w:lang w:eastAsia="ru-RU"/>
        </w:rPr>
      </w:pPr>
      <w:r w:rsidRPr="00106337">
        <w:rPr>
          <w:spacing w:val="2"/>
          <w:sz w:val="28"/>
          <w:szCs w:val="28"/>
          <w:lang w:eastAsia="ru-RU"/>
        </w:rPr>
        <w:t>от «</w:t>
      </w:r>
      <w:r>
        <w:rPr>
          <w:spacing w:val="2"/>
          <w:sz w:val="28"/>
          <w:szCs w:val="28"/>
          <w:lang w:eastAsia="ru-RU"/>
        </w:rPr>
        <w:t>13</w:t>
      </w:r>
      <w:r w:rsidRPr="00106337">
        <w:rPr>
          <w:spacing w:val="2"/>
          <w:sz w:val="28"/>
          <w:szCs w:val="28"/>
          <w:lang w:eastAsia="ru-RU"/>
        </w:rPr>
        <w:t>»</w:t>
      </w:r>
      <w:r>
        <w:rPr>
          <w:spacing w:val="2"/>
          <w:sz w:val="28"/>
          <w:szCs w:val="28"/>
          <w:lang w:eastAsia="ru-RU"/>
        </w:rPr>
        <w:t>сентября</w:t>
      </w:r>
      <w:r w:rsidRPr="00106337">
        <w:rPr>
          <w:spacing w:val="2"/>
          <w:sz w:val="28"/>
          <w:szCs w:val="28"/>
          <w:lang w:eastAsia="ru-RU"/>
        </w:rPr>
        <w:t xml:space="preserve"> 2021г. №</w:t>
      </w:r>
      <w:r>
        <w:rPr>
          <w:spacing w:val="2"/>
          <w:sz w:val="28"/>
          <w:szCs w:val="28"/>
          <w:lang w:eastAsia="ru-RU"/>
        </w:rPr>
        <w:t>18</w:t>
      </w:r>
    </w:p>
    <w:p w:rsidR="00B10B70" w:rsidRPr="00106337" w:rsidRDefault="00B10B70" w:rsidP="00B10B70">
      <w:pPr>
        <w:spacing w:after="194"/>
        <w:rPr>
          <w:b/>
          <w:sz w:val="28"/>
          <w:szCs w:val="28"/>
        </w:rPr>
      </w:pPr>
    </w:p>
    <w:p w:rsidR="00B10B70" w:rsidRPr="00106337" w:rsidRDefault="00B10B70" w:rsidP="00B10B70">
      <w:pPr>
        <w:spacing w:after="21"/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ПОЛОЖЕНИЕ</w:t>
      </w:r>
    </w:p>
    <w:p w:rsidR="00B10B70" w:rsidRPr="00061B34" w:rsidRDefault="00B10B70" w:rsidP="00B10B70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 w:rsidRPr="00106337">
        <w:rPr>
          <w:b/>
          <w:sz w:val="28"/>
          <w:szCs w:val="28"/>
        </w:rPr>
        <w:t>о муниципальном контроле на автомо</w:t>
      </w:r>
      <w:r>
        <w:rPr>
          <w:b/>
          <w:sz w:val="28"/>
          <w:szCs w:val="28"/>
        </w:rPr>
        <w:t xml:space="preserve">бильном транспорте дорожном </w:t>
      </w:r>
      <w:r w:rsidRPr="00106337">
        <w:rPr>
          <w:b/>
          <w:sz w:val="28"/>
          <w:szCs w:val="28"/>
        </w:rPr>
        <w:t>хозяйстве на территории</w:t>
      </w:r>
      <w:r>
        <w:rPr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b/>
          <w:spacing w:val="2"/>
          <w:sz w:val="28"/>
          <w:szCs w:val="28"/>
          <w:lang w:eastAsia="ru-RU"/>
        </w:rPr>
        <w:t>Сумароковского</w:t>
      </w:r>
      <w:proofErr w:type="spellEnd"/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061B34">
        <w:rPr>
          <w:b/>
          <w:spacing w:val="2"/>
          <w:sz w:val="28"/>
          <w:szCs w:val="28"/>
          <w:lang w:eastAsia="ru-RU"/>
        </w:rPr>
        <w:t>сельского поселения</w:t>
      </w:r>
      <w:r w:rsidRPr="00106337">
        <w:rPr>
          <w:b/>
          <w:sz w:val="28"/>
          <w:szCs w:val="28"/>
        </w:rPr>
        <w:t xml:space="preserve"> </w:t>
      </w:r>
      <w:proofErr w:type="spellStart"/>
      <w:r w:rsidRPr="00106337">
        <w:rPr>
          <w:b/>
          <w:sz w:val="28"/>
          <w:szCs w:val="28"/>
        </w:rPr>
        <w:t>Сусанинского</w:t>
      </w:r>
      <w:proofErr w:type="spellEnd"/>
      <w:r w:rsidRPr="00106337">
        <w:rPr>
          <w:b/>
          <w:sz w:val="28"/>
          <w:szCs w:val="28"/>
        </w:rPr>
        <w:t xml:space="preserve"> муниципального района Костромской области</w:t>
      </w:r>
    </w:p>
    <w:p w:rsidR="00B10B70" w:rsidRPr="00106337" w:rsidRDefault="00B10B70" w:rsidP="00B10B70">
      <w:pPr>
        <w:spacing w:after="30"/>
        <w:rPr>
          <w:sz w:val="28"/>
          <w:szCs w:val="28"/>
        </w:rPr>
      </w:pPr>
      <w:r w:rsidRPr="00106337">
        <w:rPr>
          <w:sz w:val="28"/>
          <w:szCs w:val="28"/>
        </w:rPr>
        <w:t xml:space="preserve"> </w:t>
      </w:r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1. Общие положения</w:t>
      </w:r>
    </w:p>
    <w:p w:rsidR="00B10B70" w:rsidRPr="00106337" w:rsidRDefault="00B10B70" w:rsidP="00B10B70">
      <w:pPr>
        <w:spacing w:after="38"/>
        <w:ind w:firstLine="709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 Настоящее положение устанавливает порядок осуществления муниципального контроля на автомобильном транспорте и в дорожном хозяйстве на территории </w:t>
      </w:r>
      <w:proofErr w:type="spellStart"/>
      <w:r w:rsidRPr="00106337">
        <w:rPr>
          <w:sz w:val="28"/>
          <w:szCs w:val="28"/>
        </w:rPr>
        <w:t>Сусанинского</w:t>
      </w:r>
      <w:proofErr w:type="spellEnd"/>
      <w:r w:rsidRPr="00106337">
        <w:rPr>
          <w:sz w:val="28"/>
          <w:szCs w:val="28"/>
        </w:rPr>
        <w:t xml:space="preserve"> муниципального района Костромской области (дале</w:t>
      </w:r>
      <w:proofErr w:type="gramStart"/>
      <w:r w:rsidRPr="00106337">
        <w:rPr>
          <w:sz w:val="28"/>
          <w:szCs w:val="28"/>
        </w:rPr>
        <w:t>е-</w:t>
      </w:r>
      <w:proofErr w:type="gramEnd"/>
      <w:r w:rsidRPr="00106337">
        <w:rPr>
          <w:sz w:val="28"/>
          <w:szCs w:val="28"/>
        </w:rPr>
        <w:t xml:space="preserve"> муниципальный контроль). 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Предметом муниципального контроля на автомобильном транспорте и в дорожном хозяйстве является соблюдение обязательных требований: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6337">
        <w:rPr>
          <w:sz w:val="28"/>
          <w:szCs w:val="28"/>
        </w:rPr>
        <w:t xml:space="preserve">в области автомобильных дорог и </w:t>
      </w:r>
      <w:r w:rsidRPr="00106337">
        <w:rPr>
          <w:sz w:val="28"/>
          <w:szCs w:val="28"/>
        </w:rPr>
        <w:tab/>
        <w:t>дорожной</w:t>
      </w:r>
      <w:r>
        <w:rPr>
          <w:sz w:val="28"/>
          <w:szCs w:val="28"/>
        </w:rPr>
        <w:t xml:space="preserve"> </w:t>
      </w:r>
      <w:r w:rsidRPr="00106337">
        <w:rPr>
          <w:sz w:val="28"/>
          <w:szCs w:val="28"/>
        </w:rPr>
        <w:t xml:space="preserve">деятельности, установленных в отношении автомобильных дорог местного значения: </w:t>
      </w:r>
    </w:p>
    <w:p w:rsidR="00B10B70" w:rsidRPr="00106337" w:rsidRDefault="00B10B70" w:rsidP="00B10B70">
      <w:pPr>
        <w:spacing w:after="38"/>
        <w:ind w:firstLine="709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а) к эксплуатации объектов дорожного сервиса, размещенных в полосах </w:t>
      </w:r>
      <w:r>
        <w:rPr>
          <w:sz w:val="28"/>
          <w:szCs w:val="28"/>
        </w:rPr>
        <w:t>о</w:t>
      </w:r>
      <w:r w:rsidRPr="00106337">
        <w:rPr>
          <w:sz w:val="28"/>
          <w:szCs w:val="28"/>
        </w:rPr>
        <w:t xml:space="preserve">твода и (или) придорожных полосах автомобильных дорог общего пользования; </w:t>
      </w:r>
    </w:p>
    <w:p w:rsidR="00B10B70" w:rsidRPr="00106337" w:rsidRDefault="00B10B70" w:rsidP="00B10B70">
      <w:pPr>
        <w:ind w:firstLine="709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6337">
        <w:rPr>
          <w:sz w:val="28"/>
          <w:szCs w:val="28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</w:t>
      </w:r>
      <w:r w:rsidRPr="00106337">
        <w:rPr>
          <w:sz w:val="28"/>
          <w:szCs w:val="28"/>
        </w:rPr>
        <w:lastRenderedPageBreak/>
        <w:t xml:space="preserve">области организации регулярных перевозок. </w:t>
      </w:r>
    </w:p>
    <w:p w:rsidR="00B10B70" w:rsidRPr="00106337" w:rsidRDefault="00B10B70" w:rsidP="00B10B70">
      <w:pPr>
        <w:spacing w:after="36"/>
        <w:rPr>
          <w:sz w:val="28"/>
          <w:szCs w:val="28"/>
        </w:rPr>
      </w:pPr>
      <w:r w:rsidRPr="00106337">
        <w:rPr>
          <w:sz w:val="28"/>
          <w:szCs w:val="28"/>
        </w:rPr>
        <w:t xml:space="preserve">3.Объектами муниципального контроля являются: </w:t>
      </w:r>
    </w:p>
    <w:p w:rsidR="00B10B70" w:rsidRPr="00106337" w:rsidRDefault="00B10B70" w:rsidP="00B10B70">
      <w:pPr>
        <w:suppressAutoHyphens w:val="0"/>
        <w:spacing w:after="5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6337">
        <w:rPr>
          <w:sz w:val="28"/>
          <w:szCs w:val="28"/>
        </w:rPr>
        <w:t xml:space="preserve">деятельность по осуществлению работ по капитальному ремонту, ремонту и содержанию дорог общего пользования;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6337">
        <w:rPr>
          <w:sz w:val="28"/>
          <w:szCs w:val="28"/>
        </w:rPr>
        <w:t xml:space="preserve">деятельность по использованию полос отвода и (или) придорожных полос автомобильных дорог общего пользования местного значения; </w:t>
      </w:r>
    </w:p>
    <w:p w:rsidR="00B10B70" w:rsidRPr="00106337" w:rsidRDefault="00B10B70" w:rsidP="00B10B70">
      <w:pPr>
        <w:suppressAutoHyphens w:val="0"/>
        <w:spacing w:after="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06337">
        <w:rPr>
          <w:sz w:val="28"/>
          <w:szCs w:val="28"/>
        </w:rPr>
        <w:t xml:space="preserve">остановочный пункт; </w:t>
      </w:r>
    </w:p>
    <w:p w:rsidR="00B10B70" w:rsidRDefault="00B10B70" w:rsidP="00B10B70">
      <w:pPr>
        <w:suppressAutoHyphens w:val="0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06337">
        <w:rPr>
          <w:sz w:val="28"/>
          <w:szCs w:val="28"/>
        </w:rPr>
        <w:t xml:space="preserve">транспортное средство; </w:t>
      </w:r>
    </w:p>
    <w:p w:rsidR="00B10B70" w:rsidRPr="00106337" w:rsidRDefault="00B10B70" w:rsidP="00B10B70">
      <w:pPr>
        <w:suppressAutoHyphens w:val="0"/>
        <w:spacing w:after="4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06337">
        <w:rPr>
          <w:sz w:val="28"/>
          <w:szCs w:val="28"/>
        </w:rPr>
        <w:t xml:space="preserve">автомобильная дорога общего пользования местного значения и искусственные дорожные сооружения на ней; </w:t>
      </w:r>
    </w:p>
    <w:p w:rsidR="00B10B70" w:rsidRPr="00106337" w:rsidRDefault="00B10B70" w:rsidP="00B10B70">
      <w:pPr>
        <w:suppressAutoHyphens w:val="0"/>
        <w:spacing w:after="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06337">
        <w:rPr>
          <w:sz w:val="28"/>
          <w:szCs w:val="28"/>
        </w:rPr>
        <w:t xml:space="preserve">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06337">
        <w:rPr>
          <w:sz w:val="28"/>
          <w:szCs w:val="28"/>
        </w:rPr>
        <w:t xml:space="preserve">придорожные полосы и полосы </w:t>
      </w:r>
      <w:proofErr w:type="gramStart"/>
      <w:r w:rsidRPr="00106337">
        <w:rPr>
          <w:sz w:val="28"/>
          <w:szCs w:val="28"/>
        </w:rPr>
        <w:t>отвода</w:t>
      </w:r>
      <w:proofErr w:type="gramEnd"/>
      <w:r w:rsidRPr="00106337">
        <w:rPr>
          <w:sz w:val="28"/>
          <w:szCs w:val="28"/>
        </w:rPr>
        <w:t xml:space="preserve"> автомобильных дорог общего пользования местного значения;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106337">
        <w:rPr>
          <w:sz w:val="28"/>
          <w:szCs w:val="28"/>
        </w:rPr>
        <w:t xml:space="preserve">деятельность по перевозке пассажиров и иных лиц автобусами по муниципальным маршрутам; </w:t>
      </w:r>
    </w:p>
    <w:p w:rsidR="00B10B70" w:rsidRPr="00106337" w:rsidRDefault="00B10B70" w:rsidP="00B10B70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6337">
        <w:rPr>
          <w:sz w:val="28"/>
          <w:szCs w:val="28"/>
        </w:rPr>
        <w:t>Органом муниципального контроля является администрация</w:t>
      </w:r>
      <w:r>
        <w:rPr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spacing w:val="2"/>
          <w:sz w:val="28"/>
          <w:szCs w:val="28"/>
          <w:lang w:eastAsia="ru-RU"/>
        </w:rPr>
        <w:t>Сумароковского</w:t>
      </w:r>
      <w:proofErr w:type="spellEnd"/>
      <w:r>
        <w:rPr>
          <w:spacing w:val="2"/>
          <w:sz w:val="28"/>
          <w:szCs w:val="28"/>
          <w:lang w:eastAsia="ru-RU"/>
        </w:rPr>
        <w:t xml:space="preserve">  сельского поселения</w:t>
      </w:r>
      <w:r w:rsidRPr="00106337">
        <w:rPr>
          <w:sz w:val="28"/>
          <w:szCs w:val="28"/>
        </w:rPr>
        <w:t xml:space="preserve"> </w:t>
      </w:r>
      <w:proofErr w:type="spellStart"/>
      <w:r w:rsidRPr="00106337">
        <w:rPr>
          <w:sz w:val="28"/>
          <w:szCs w:val="28"/>
        </w:rPr>
        <w:t>Сусанинского</w:t>
      </w:r>
      <w:proofErr w:type="spellEnd"/>
      <w:r w:rsidRPr="00106337">
        <w:rPr>
          <w:sz w:val="28"/>
          <w:szCs w:val="28"/>
        </w:rPr>
        <w:t xml:space="preserve"> муниципального района Костромской области (далее - администрация).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06337">
        <w:rPr>
          <w:sz w:val="28"/>
          <w:szCs w:val="28"/>
        </w:rPr>
        <w:t xml:space="preserve">Должностными лицами, уполномоченными на принятие решений о проведении контрольных мероприятий, являются глава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06337">
        <w:rPr>
          <w:sz w:val="28"/>
          <w:szCs w:val="28"/>
        </w:rPr>
        <w:t xml:space="preserve"> (далее - глава) либо заместитель главы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</w:t>
      </w:r>
      <w:proofErr w:type="gramStart"/>
      <w:r>
        <w:rPr>
          <w:sz w:val="28"/>
          <w:szCs w:val="28"/>
        </w:rPr>
        <w:t>я</w:t>
      </w:r>
      <w:r w:rsidRPr="00106337">
        <w:rPr>
          <w:sz w:val="28"/>
          <w:szCs w:val="28"/>
        </w:rPr>
        <w:t>(</w:t>
      </w:r>
      <w:proofErr w:type="gramEnd"/>
      <w:r w:rsidRPr="00106337">
        <w:rPr>
          <w:sz w:val="28"/>
          <w:szCs w:val="28"/>
        </w:rPr>
        <w:t>далее — заместитель главы администрации)</w:t>
      </w:r>
      <w:r>
        <w:rPr>
          <w:sz w:val="28"/>
          <w:szCs w:val="28"/>
        </w:rPr>
        <w:t>.</w:t>
      </w:r>
      <w:r w:rsidRPr="00106337">
        <w:rPr>
          <w:sz w:val="28"/>
          <w:szCs w:val="28"/>
        </w:rPr>
        <w:t xml:space="preserve">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06337">
        <w:rPr>
          <w:sz w:val="28"/>
          <w:szCs w:val="28"/>
        </w:rPr>
        <w:t xml:space="preserve">Права и обязанности инспекторов регламентируются статьей 29 Федерального закона от 31 июля 2020 №248-ФЗ «О государственном контроле (надзоре) и муниципальном контроле в Российской Федерации» (далее — Федеральный закон №248 -ФЗ).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06337">
        <w:rPr>
          <w:sz w:val="28"/>
          <w:szCs w:val="28"/>
        </w:rPr>
        <w:t xml:space="preserve">Учет объектов контроля 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06337">
        <w:rPr>
          <w:sz w:val="28"/>
          <w:szCs w:val="28"/>
        </w:rPr>
        <w:t xml:space="preserve"> путем получения информации по итогам проведения контрольных мероприятий, получаемую в рамках межведомственного взаимодействия, а также общедоступную информацию с использованием информационных систем.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06337">
        <w:rPr>
          <w:sz w:val="28"/>
          <w:szCs w:val="28"/>
        </w:rPr>
        <w:t xml:space="preserve">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 в дорожном хозяйстве на территории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06337">
        <w:rPr>
          <w:sz w:val="28"/>
          <w:szCs w:val="28"/>
        </w:rPr>
        <w:t xml:space="preserve"> не применяется, плановые контрольные мероприятия в отношении объектов контроля не проводятся. </w:t>
      </w:r>
    </w:p>
    <w:p w:rsidR="00B10B70" w:rsidRPr="00106337" w:rsidRDefault="00B10B70" w:rsidP="00B10B70">
      <w:pPr>
        <w:suppressAutoHyphens w:val="0"/>
        <w:spacing w:after="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06337">
        <w:rPr>
          <w:sz w:val="28"/>
          <w:szCs w:val="28"/>
        </w:rPr>
        <w:t xml:space="preserve">Решения </w:t>
      </w:r>
      <w:r w:rsidRPr="00106337">
        <w:rPr>
          <w:sz w:val="28"/>
          <w:szCs w:val="28"/>
        </w:rPr>
        <w:tab/>
        <w:t xml:space="preserve">и </w:t>
      </w:r>
      <w:r w:rsidRPr="00106337">
        <w:rPr>
          <w:sz w:val="28"/>
          <w:szCs w:val="28"/>
        </w:rPr>
        <w:tab/>
        <w:t>действ</w:t>
      </w:r>
      <w:r>
        <w:rPr>
          <w:sz w:val="28"/>
          <w:szCs w:val="28"/>
        </w:rPr>
        <w:t xml:space="preserve">ия </w:t>
      </w:r>
      <w:r>
        <w:rPr>
          <w:sz w:val="28"/>
          <w:szCs w:val="28"/>
        </w:rPr>
        <w:tab/>
        <w:t xml:space="preserve">(бездействие) </w:t>
      </w:r>
      <w:r>
        <w:rPr>
          <w:sz w:val="28"/>
          <w:szCs w:val="28"/>
        </w:rPr>
        <w:tab/>
        <w:t xml:space="preserve">должностных </w:t>
      </w:r>
      <w:r w:rsidRPr="00106337">
        <w:rPr>
          <w:sz w:val="28"/>
          <w:szCs w:val="28"/>
        </w:rPr>
        <w:t xml:space="preserve">лиц, осуществляющих муниципальный контроль, могут быть обжалованы в порядке, установленном законодательством Российской Федерации.  </w:t>
      </w:r>
    </w:p>
    <w:p w:rsidR="00B10B70" w:rsidRPr="00106337" w:rsidRDefault="00B10B70" w:rsidP="00B10B70">
      <w:pPr>
        <w:spacing w:after="64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 xml:space="preserve"> </w:t>
      </w:r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lastRenderedPageBreak/>
        <w:t>Статья 2. Профилактические мероприятия</w:t>
      </w:r>
    </w:p>
    <w:p w:rsidR="00B10B70" w:rsidRPr="00106337" w:rsidRDefault="00B10B70" w:rsidP="00B10B70">
      <w:pPr>
        <w:spacing w:after="36"/>
        <w:ind w:firstLine="709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 </w:t>
      </w:r>
      <w:proofErr w:type="gramStart"/>
      <w:r w:rsidRPr="00106337">
        <w:rPr>
          <w:sz w:val="28"/>
          <w:szCs w:val="28"/>
        </w:rPr>
        <w:t xml:space="preserve">В целях профилактики рисков причинения вреда уполномоченным органом ежегодно в соответствии со статьей 44 Федерального закона №248-ФЗ утверждается программа профилактики рисков причинения вреда,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  <w:proofErr w:type="gramEnd"/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  <w:lang w:eastAsia="ru-RU"/>
        </w:rPr>
        <w:t xml:space="preserve">1. </w:t>
      </w:r>
      <w:r w:rsidRPr="00106337">
        <w:rPr>
          <w:sz w:val="28"/>
          <w:szCs w:val="28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6337">
        <w:rPr>
          <w:sz w:val="28"/>
          <w:szCs w:val="28"/>
        </w:rPr>
        <w:t xml:space="preserve">информирование; </w:t>
      </w:r>
    </w:p>
    <w:p w:rsidR="00B10B70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консультирование.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2.Должностные лица</w:t>
      </w:r>
      <w:r w:rsidRPr="0010633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ют</w:t>
      </w:r>
      <w:r w:rsidRPr="00106337">
        <w:rPr>
          <w:sz w:val="28"/>
          <w:szCs w:val="28"/>
        </w:rPr>
        <w:t xml:space="preserve"> информирование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</w:r>
      <w:proofErr w:type="spellStart"/>
      <w:r w:rsidRPr="00106337">
        <w:rPr>
          <w:sz w:val="28"/>
          <w:szCs w:val="28"/>
        </w:rPr>
        <w:t>Сусанинского</w:t>
      </w:r>
      <w:proofErr w:type="spellEnd"/>
      <w:r w:rsidRPr="00106337">
        <w:rPr>
          <w:sz w:val="28"/>
          <w:szCs w:val="28"/>
        </w:rPr>
        <w:t xml:space="preserve"> муниципального района Костромской </w:t>
      </w:r>
      <w:r>
        <w:rPr>
          <w:sz w:val="28"/>
          <w:szCs w:val="28"/>
        </w:rPr>
        <w:t>области в сети «Интернет»:</w:t>
      </w:r>
      <w:r w:rsidRPr="0063403D">
        <w:t xml:space="preserve"> </w:t>
      </w:r>
      <w:r w:rsidRPr="0063403D">
        <w:rPr>
          <w:sz w:val="28"/>
          <w:szCs w:val="28"/>
        </w:rPr>
        <w:t>https://sumarok.ru</w:t>
      </w:r>
      <w:r w:rsidRPr="00106337">
        <w:rPr>
          <w:sz w:val="28"/>
          <w:szCs w:val="28"/>
        </w:rPr>
        <w:t xml:space="preserve"> (далее сайт администрации),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Pr="00106337">
        <w:rPr>
          <w:sz w:val="28"/>
          <w:szCs w:val="28"/>
        </w:rPr>
        <w:t xml:space="preserve"> их </w:t>
      </w:r>
      <w:proofErr w:type="gramStart"/>
      <w:r w:rsidRPr="00106337">
        <w:rPr>
          <w:sz w:val="28"/>
          <w:szCs w:val="28"/>
        </w:rPr>
        <w:t>наличии</w:t>
      </w:r>
      <w:proofErr w:type="gramEnd"/>
      <w:r w:rsidRPr="00106337">
        <w:rPr>
          <w:sz w:val="28"/>
          <w:szCs w:val="28"/>
        </w:rPr>
        <w:t xml:space="preserve">) и в иных формах. 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337">
        <w:rPr>
          <w:sz w:val="28"/>
          <w:szCs w:val="28"/>
        </w:rPr>
        <w:t xml:space="preserve">Консультирование контролируемых лиц осуществляется </w:t>
      </w:r>
      <w:r>
        <w:rPr>
          <w:sz w:val="28"/>
          <w:szCs w:val="28"/>
        </w:rPr>
        <w:t xml:space="preserve">должностными лицами администрации </w:t>
      </w:r>
      <w:r w:rsidRPr="00106337">
        <w:rPr>
          <w:sz w:val="28"/>
          <w:szCs w:val="28"/>
        </w:rPr>
        <w:t xml:space="preserve">в соответствии со статьей 50 Федерального закона №248-ФЗ в письменной форме при их письменном обращении, в устной форме по телефону или на личном приеме у специалистов отдела, или в устной форме в ходе осуществления контрольного мероприятия.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Время консультирования не должно превышать 15 минут.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Консультирование осуществляется без взимания платы.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Личный прием граждан проводится </w:t>
      </w:r>
      <w:r>
        <w:rPr>
          <w:sz w:val="28"/>
          <w:szCs w:val="28"/>
        </w:rPr>
        <w:t>главой администрации</w:t>
      </w:r>
      <w:r w:rsidRPr="00106337">
        <w:rPr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администрации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3403D">
        <w:rPr>
          <w:sz w:val="28"/>
          <w:szCs w:val="28"/>
        </w:rPr>
        <w:t>https://sumarok.ru/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Консультирование осуществляется по следующим вопросам: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6337">
        <w:rPr>
          <w:sz w:val="28"/>
          <w:szCs w:val="28"/>
        </w:rPr>
        <w:t xml:space="preserve">организация и осуществление муниципального контроля;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6337">
        <w:rPr>
          <w:sz w:val="28"/>
          <w:szCs w:val="28"/>
        </w:rPr>
        <w:t xml:space="preserve">порядок осуществления профилактических, контрольных (надзорных) мероприятий, установленных настоящим положением.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Консультирование в письменной форме осуществляется инспектором в </w:t>
      </w:r>
      <w:r w:rsidRPr="00106337">
        <w:rPr>
          <w:sz w:val="28"/>
          <w:szCs w:val="28"/>
        </w:rPr>
        <w:lastRenderedPageBreak/>
        <w:t xml:space="preserve">следующих случаях: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6337">
        <w:rPr>
          <w:sz w:val="28"/>
          <w:szCs w:val="28"/>
        </w:rPr>
        <w:t xml:space="preserve">контролируемым лицом представлен письменный запрос о предоставлении письменного ответа по вопросам консультирования;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6337">
        <w:rPr>
          <w:sz w:val="28"/>
          <w:szCs w:val="28"/>
        </w:rPr>
        <w:t xml:space="preserve">за время консультирования предоставить ответ на поставленные вопросы невозможно;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06337">
        <w:rPr>
          <w:sz w:val="28"/>
          <w:szCs w:val="28"/>
        </w:rPr>
        <w:t xml:space="preserve">ответ на поставленные вопросы требует дополнительного запроса сведений от органов власти или иных лиц.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106337">
        <w:rPr>
          <w:sz w:val="28"/>
          <w:szCs w:val="28"/>
        </w:rPr>
        <w:t>относятся к сфере вида муниципального контроля даются</w:t>
      </w:r>
      <w:proofErr w:type="gramEnd"/>
      <w:r w:rsidRPr="00106337">
        <w:rPr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Администрация осуществляют учет консультирований, который проводится посредством внесения соответствующей записи в журнал консультирования.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>В случае</w:t>
      </w:r>
      <w:proofErr w:type="gramStart"/>
      <w:r w:rsidRPr="00106337">
        <w:rPr>
          <w:sz w:val="28"/>
          <w:szCs w:val="28"/>
        </w:rPr>
        <w:t>,</w:t>
      </w:r>
      <w:proofErr w:type="gramEnd"/>
      <w:r w:rsidRPr="00106337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B10B70" w:rsidRPr="00106337" w:rsidRDefault="00B10B70" w:rsidP="00B10B70">
      <w:pPr>
        <w:spacing w:after="65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 xml:space="preserve"> </w:t>
      </w:r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3. Осуществление муниципального контроля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При осуществлении муниципального контроля проводятся следующие внеплановые контрольные мероприятия: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а) инспекционный визит;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б) рейдовый осмотр;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в) документарная проверка;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г) выездная проверка.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6337">
        <w:rPr>
          <w:sz w:val="28"/>
          <w:szCs w:val="28"/>
        </w:rPr>
        <w:t xml:space="preserve">Без взаимодействия с контролируемым лицом проводятся следующие контрольные мероприятия (далее - контрольные мероприятия без взаимодействия):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а) наблюдение за соблюдением обязательных требований (мониторинг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безопасности);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б) выездное обследование.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Внеплановые контрольные мероприятия за исключением контрольных мероприятий без взаимодействия, проводятся по основаниям, предусмотренным пунктами 1, 3 ,4,5 части 1 статьи 57 и частью 12 статьи 66 Федерального закона №248-ФЗ.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Все внеплановые контрольные мероприятия, за исключением внеплановых контрольных мероприятий без взаимодействия и документарной проверки, проводятся только после согласования с органами прокуратуры. Порядок согласования с прокурором проведения внепланового контрольного мероприятия осуществляется в соответствии со статьей 66 Федерального закона.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06337">
        <w:rPr>
          <w:sz w:val="28"/>
          <w:szCs w:val="28"/>
        </w:rPr>
        <w:t xml:space="preserve">Для проведения контрольных мероприятий, установленных частью 1 настоящей статьи, принимается решение, по форме утвержденной Приказом Минэкономразвития России от 31.03.2021 №151 «О типовых формах документов, используемых контрольным (надзорным) органом».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337">
        <w:rPr>
          <w:sz w:val="28"/>
          <w:szCs w:val="28"/>
        </w:rPr>
        <w:t>Контрольные мероприятия без взаимодействия проводятся на</w:t>
      </w:r>
      <w:r>
        <w:rPr>
          <w:sz w:val="28"/>
          <w:szCs w:val="28"/>
        </w:rPr>
        <w:t xml:space="preserve"> основании заданий главы, </w:t>
      </w:r>
      <w:r w:rsidRPr="00106337">
        <w:rPr>
          <w:sz w:val="28"/>
          <w:szCs w:val="28"/>
        </w:rPr>
        <w:t>включая задания, содержащиеся в планах работы контрольного органа, в том числе в случаях, установленных Федеральным законом. Форма задания</w:t>
      </w:r>
      <w:r w:rsidRPr="00106337">
        <w:rPr>
          <w:color w:val="CE171E"/>
          <w:sz w:val="28"/>
          <w:szCs w:val="28"/>
        </w:rPr>
        <w:t xml:space="preserve"> </w:t>
      </w:r>
      <w:r w:rsidRPr="00106337">
        <w:rPr>
          <w:sz w:val="28"/>
          <w:szCs w:val="28"/>
        </w:rPr>
        <w:t xml:space="preserve">утверждается постановлением администрации.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6337">
        <w:rPr>
          <w:sz w:val="28"/>
          <w:szCs w:val="28"/>
        </w:rPr>
        <w:t xml:space="preserve">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(надзорных) мероприятий, зафиксированных оператором реестра.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6337">
        <w:rPr>
          <w:sz w:val="28"/>
          <w:szCs w:val="28"/>
        </w:rPr>
        <w:t>В ходе осуществления муниципального контроля в случае необходимости совершения отдельных контрольных действий</w:t>
      </w:r>
      <w:r w:rsidRPr="005C3704">
        <w:rPr>
          <w:sz w:val="28"/>
          <w:szCs w:val="28"/>
        </w:rPr>
        <w:t xml:space="preserve">  админист</w:t>
      </w:r>
      <w:r>
        <w:rPr>
          <w:sz w:val="28"/>
          <w:szCs w:val="28"/>
        </w:rPr>
        <w:t>ра</w:t>
      </w:r>
      <w:r w:rsidRPr="005C3704">
        <w:rPr>
          <w:sz w:val="28"/>
          <w:szCs w:val="28"/>
        </w:rPr>
        <w:t xml:space="preserve">ция </w:t>
      </w:r>
      <w:r w:rsidRPr="00106337">
        <w:rPr>
          <w:sz w:val="28"/>
          <w:szCs w:val="28"/>
        </w:rPr>
        <w:t xml:space="preserve">в соответствии со статьей 34 Федерального закона №248-ФЗ может привлекать специалистов, обладающих специальными знаниями и навыками, необходимыми для оказания содействия органу муниципального контроля.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06337">
        <w:rPr>
          <w:sz w:val="28"/>
          <w:szCs w:val="28"/>
        </w:rPr>
        <w:t xml:space="preserve">В целях фиксации доказательств нарушений обязательных требований инспектор может использовать любые имеющиеся в распоряжении технические средства: фотосъемки, аудио - и видеозаписи. 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(надзорного) мероприятия.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106337">
        <w:rPr>
          <w:sz w:val="28"/>
          <w:szCs w:val="28"/>
        </w:rPr>
        <w:t xml:space="preserve"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мероприятий, принимается инспекторами самостоятельно. </w:t>
      </w:r>
      <w:proofErr w:type="gramEnd"/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Аудио- и видеозапись осуществляется в ходе </w:t>
      </w:r>
      <w:r w:rsidRPr="00106337">
        <w:rPr>
          <w:sz w:val="28"/>
          <w:szCs w:val="28"/>
        </w:rPr>
        <w:lastRenderedPageBreak/>
        <w:t xml:space="preserve">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 Результаты проведения фотосъемки, аудио- и видеозаписи являются приложением к акту контрольного (надзорного)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 </w:t>
      </w:r>
    </w:p>
    <w:p w:rsidR="00B10B70" w:rsidRPr="00106337" w:rsidRDefault="00B10B70" w:rsidP="00B10B70">
      <w:pPr>
        <w:rPr>
          <w:sz w:val="28"/>
          <w:szCs w:val="28"/>
        </w:rPr>
      </w:pPr>
    </w:p>
    <w:p w:rsidR="00B10B70" w:rsidRPr="00106337" w:rsidRDefault="00B10B70" w:rsidP="00B10B70">
      <w:pPr>
        <w:rPr>
          <w:sz w:val="28"/>
          <w:szCs w:val="28"/>
        </w:rPr>
      </w:pPr>
    </w:p>
    <w:p w:rsidR="00B10B70" w:rsidRPr="00106337" w:rsidRDefault="00B10B70" w:rsidP="00B10B70">
      <w:pPr>
        <w:spacing w:after="63"/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4. Инспекционный визит</w:t>
      </w:r>
    </w:p>
    <w:p w:rsidR="00B10B70" w:rsidRPr="00106337" w:rsidRDefault="00B10B70" w:rsidP="00B10B70">
      <w:pPr>
        <w:spacing w:after="75"/>
        <w:ind w:firstLine="709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 В ходе инспекционного визита могут совершаться следующие контрольные (надзорные) действия: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а) осмотр;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б) опрос;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в) получение письменных объяснений;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 Инспекционный визит проводится по месту осуществления деятельности контролируемого лица либо объекта контроля.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Инспекционный визит проводится без предварительного уведомления контролируемого лиц и не может превышать один рабочий день в одном месте осуществления деятельности либо на одном производственном объекте (территории).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6337">
        <w:rPr>
          <w:sz w:val="28"/>
          <w:szCs w:val="28"/>
        </w:rPr>
        <w:t xml:space="preserve">Инспекционный визит проводится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№248-ФЗ. </w:t>
      </w:r>
    </w:p>
    <w:p w:rsidR="00B10B70" w:rsidRPr="00106337" w:rsidRDefault="00B10B70" w:rsidP="00B10B70">
      <w:pPr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 xml:space="preserve"> </w:t>
      </w:r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5. Рейдовый осмотр</w:t>
      </w:r>
    </w:p>
    <w:p w:rsidR="00B10B70" w:rsidRPr="00106337" w:rsidRDefault="00B10B70" w:rsidP="00B10B70">
      <w:pPr>
        <w:spacing w:after="37"/>
        <w:ind w:firstLine="709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 Под рейдовым осмотром понимается контрольное мероприятие, проводимое в целях оценки соблюдения обязательных требований несколькими контролируемыми лицами в пределах одного объекта или территории.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6337">
        <w:rPr>
          <w:sz w:val="28"/>
          <w:szCs w:val="28"/>
        </w:rPr>
        <w:t xml:space="preserve">В ходе рейдового осмотра могут совершаться следующие контрольные действия: </w:t>
      </w:r>
    </w:p>
    <w:p w:rsidR="00B10B70" w:rsidRPr="00106337" w:rsidRDefault="00B10B70" w:rsidP="00B10B70">
      <w:pPr>
        <w:suppressAutoHyphens w:val="0"/>
        <w:spacing w:after="13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осмотр; </w:t>
      </w:r>
    </w:p>
    <w:p w:rsidR="00B10B70" w:rsidRPr="00106337" w:rsidRDefault="00B10B70" w:rsidP="00B10B70">
      <w:pPr>
        <w:suppressAutoHyphens w:val="0"/>
        <w:spacing w:after="13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досмотр; </w:t>
      </w:r>
    </w:p>
    <w:p w:rsidR="00B10B70" w:rsidRPr="00106337" w:rsidRDefault="00B10B70" w:rsidP="00B10B70">
      <w:pPr>
        <w:suppressAutoHyphens w:val="0"/>
        <w:spacing w:after="13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опрос; </w:t>
      </w:r>
    </w:p>
    <w:p w:rsidR="00B10B70" w:rsidRPr="00106337" w:rsidRDefault="00B10B70" w:rsidP="00B10B70">
      <w:pPr>
        <w:suppressAutoHyphens w:val="0"/>
        <w:spacing w:after="13"/>
        <w:jc w:val="both"/>
        <w:rPr>
          <w:sz w:val="28"/>
          <w:szCs w:val="28"/>
        </w:rPr>
      </w:pPr>
      <w:r w:rsidRPr="00106337">
        <w:rPr>
          <w:sz w:val="28"/>
          <w:szCs w:val="28"/>
        </w:rPr>
        <w:lastRenderedPageBreak/>
        <w:t xml:space="preserve">получение письменных объяснений; </w:t>
      </w:r>
    </w:p>
    <w:p w:rsidR="00B10B70" w:rsidRPr="00106337" w:rsidRDefault="00B10B70" w:rsidP="00B10B70">
      <w:pPr>
        <w:suppressAutoHyphens w:val="0"/>
        <w:spacing w:after="13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истребование документов.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337">
        <w:rPr>
          <w:sz w:val="28"/>
          <w:szCs w:val="28"/>
        </w:rPr>
        <w:t xml:space="preserve">Срок взаимодействия с одним контролируемым лицом в период проведения рейдового осмотра не может превышать один рабочий день.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6337">
        <w:rPr>
          <w:sz w:val="28"/>
          <w:szCs w:val="28"/>
        </w:rPr>
        <w:t xml:space="preserve">Рейдовый осмотр проводится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№248-ФЗ. </w:t>
      </w:r>
    </w:p>
    <w:p w:rsidR="00B10B70" w:rsidRPr="00106337" w:rsidRDefault="00B10B70" w:rsidP="00B10B70">
      <w:pPr>
        <w:spacing w:after="63"/>
        <w:rPr>
          <w:sz w:val="28"/>
          <w:szCs w:val="28"/>
        </w:rPr>
      </w:pPr>
      <w:r w:rsidRPr="00106337">
        <w:rPr>
          <w:sz w:val="28"/>
          <w:szCs w:val="28"/>
        </w:rPr>
        <w:t xml:space="preserve"> </w:t>
      </w:r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6. Документарная проверка</w:t>
      </w:r>
    </w:p>
    <w:p w:rsidR="00B10B70" w:rsidRPr="00106337" w:rsidRDefault="00B10B70" w:rsidP="00B10B70">
      <w:pPr>
        <w:spacing w:after="37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 В ходе документарной проверки рассматриваются документы контролируемых лиц, имеющиеся в распоряжении отдела,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государственного контроля (надзора), муниципального контроля.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Документарная проверка проводится по месту нахождения уполномоченного органа контроля.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6337">
        <w:rPr>
          <w:sz w:val="28"/>
          <w:szCs w:val="28"/>
        </w:rPr>
        <w:t xml:space="preserve">В ходе документарной проверки могут совершаться следующие контрольные действия: </w:t>
      </w:r>
    </w:p>
    <w:p w:rsidR="00B10B70" w:rsidRPr="00106337" w:rsidRDefault="00B10B70" w:rsidP="00B10B70">
      <w:pPr>
        <w:spacing w:after="71"/>
        <w:rPr>
          <w:sz w:val="28"/>
          <w:szCs w:val="28"/>
        </w:rPr>
      </w:pPr>
      <w:r w:rsidRPr="00106337">
        <w:rPr>
          <w:sz w:val="28"/>
          <w:szCs w:val="28"/>
        </w:rPr>
        <w:t>1)</w:t>
      </w:r>
      <w:r w:rsidRPr="00106337">
        <w:rPr>
          <w:rFonts w:ascii="Arial" w:eastAsia="Arial" w:hAnsi="Arial" w:cs="Arial"/>
          <w:sz w:val="28"/>
          <w:szCs w:val="28"/>
        </w:rPr>
        <w:t xml:space="preserve"> </w:t>
      </w:r>
      <w:r w:rsidRPr="00106337">
        <w:rPr>
          <w:sz w:val="28"/>
          <w:szCs w:val="28"/>
        </w:rPr>
        <w:t>получение письменных объяснений; 2)</w:t>
      </w:r>
      <w:r w:rsidRPr="00106337">
        <w:rPr>
          <w:rFonts w:ascii="Arial" w:eastAsia="Arial" w:hAnsi="Arial" w:cs="Arial"/>
          <w:sz w:val="28"/>
          <w:szCs w:val="28"/>
        </w:rPr>
        <w:t xml:space="preserve"> </w:t>
      </w:r>
      <w:r w:rsidRPr="00106337">
        <w:rPr>
          <w:sz w:val="28"/>
          <w:szCs w:val="28"/>
        </w:rPr>
        <w:t xml:space="preserve">истребование документов.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337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B10B70" w:rsidRPr="00106337" w:rsidRDefault="00B10B70" w:rsidP="00B10B70">
      <w:pPr>
        <w:spacing w:after="80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 xml:space="preserve"> </w:t>
      </w:r>
    </w:p>
    <w:p w:rsidR="00B10B70" w:rsidRPr="00106337" w:rsidRDefault="00B10B70" w:rsidP="00B10B70">
      <w:pPr>
        <w:spacing w:after="80"/>
        <w:rPr>
          <w:b/>
          <w:sz w:val="28"/>
          <w:szCs w:val="28"/>
        </w:rPr>
      </w:pPr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7. Выездная проверка</w:t>
      </w:r>
    </w:p>
    <w:p w:rsidR="00B10B70" w:rsidRPr="00106337" w:rsidRDefault="00B10B70" w:rsidP="00B10B70">
      <w:pPr>
        <w:spacing w:after="27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 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органа контроля.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Выездная проверка проводится по месту нахождения (осуществления) деятельности контролируемого лица либо объектов контроля.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6337">
        <w:rPr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6337">
        <w:rPr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отдела или в запрашиваемых им документах и объяснениях контролируемого лица;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6337">
        <w:rPr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</w:t>
      </w:r>
      <w:r w:rsidRPr="00106337">
        <w:rPr>
          <w:sz w:val="28"/>
          <w:szCs w:val="28"/>
        </w:rPr>
        <w:lastRenderedPageBreak/>
        <w:t xml:space="preserve">либо объекта контроля и совершения необходимых контрольных действий, предусмотренных в рамках иного вида контрольных мероприятий.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337">
        <w:rPr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№248-ФЗ.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6337">
        <w:rPr>
          <w:sz w:val="28"/>
          <w:szCs w:val="28"/>
        </w:rPr>
        <w:t xml:space="preserve">О проведении выездной проверки контролируемое лицо уведомляется в порядке, предусмотренном статьей 21 Федерального закона №248-ФЗ, посредством направления копии решения о проведении выездной проверки не позднее, чем за двадцать четыре часа до ее начала.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06337">
        <w:rPr>
          <w:sz w:val="28"/>
          <w:szCs w:val="28"/>
        </w:rPr>
        <w:t xml:space="preserve">Контролируемое лицо, вправе обратиться в контрольный орган и представить информацию о невозможности присутствия при проведении контрольного мероприятия в случаях: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а) болезнь, временная нетрудоспособность;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>б) смерть близког</w:t>
      </w:r>
      <w:proofErr w:type="gramStart"/>
      <w:r w:rsidRPr="00106337">
        <w:rPr>
          <w:sz w:val="28"/>
          <w:szCs w:val="28"/>
        </w:rPr>
        <w:t>о(</w:t>
      </w:r>
      <w:proofErr w:type="gramEnd"/>
      <w:r w:rsidRPr="00106337">
        <w:rPr>
          <w:sz w:val="28"/>
          <w:szCs w:val="28"/>
        </w:rPr>
        <w:t>их) родственника(</w:t>
      </w:r>
      <w:proofErr w:type="spellStart"/>
      <w:r w:rsidRPr="00106337">
        <w:rPr>
          <w:sz w:val="28"/>
          <w:szCs w:val="28"/>
        </w:rPr>
        <w:t>ов</w:t>
      </w:r>
      <w:proofErr w:type="spellEnd"/>
      <w:r w:rsidRPr="00106337">
        <w:rPr>
          <w:sz w:val="28"/>
          <w:szCs w:val="28"/>
        </w:rPr>
        <w:t xml:space="preserve">);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г) командировка;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proofErr w:type="spellStart"/>
      <w:r w:rsidRPr="00106337">
        <w:rPr>
          <w:sz w:val="28"/>
          <w:szCs w:val="28"/>
        </w:rPr>
        <w:t>д</w:t>
      </w:r>
      <w:proofErr w:type="spellEnd"/>
      <w:r w:rsidRPr="00106337">
        <w:rPr>
          <w:sz w:val="28"/>
          <w:szCs w:val="28"/>
        </w:rPr>
        <w:t xml:space="preserve">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е) пребывание под следствием или судом;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ж) применение к гражданину административного или уголовного наказания, </w:t>
      </w:r>
    </w:p>
    <w:p w:rsidR="00B10B70" w:rsidRPr="00106337" w:rsidRDefault="00B10B70" w:rsidP="00B10B70">
      <w:pPr>
        <w:rPr>
          <w:sz w:val="28"/>
          <w:szCs w:val="28"/>
        </w:rPr>
      </w:pPr>
      <w:r w:rsidRPr="00106337">
        <w:rPr>
          <w:sz w:val="28"/>
          <w:szCs w:val="28"/>
        </w:rPr>
        <w:t xml:space="preserve">которое делает невозможной его явку.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К обращению прилагаются документы, подтверждающие факт наличия (наступления) обстоятельств, указанных в настоящем пункте.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При удовлетворении указанного обращения, проведение контрольного мероприятия переносится на срок, необходимый для устранения обстоятельств обращения контролируемого лица. </w:t>
      </w:r>
    </w:p>
    <w:p w:rsidR="00B10B70" w:rsidRPr="00106337" w:rsidRDefault="00B10B70" w:rsidP="00B10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6337">
        <w:rPr>
          <w:sz w:val="28"/>
          <w:szCs w:val="28"/>
        </w:rPr>
        <w:t>.</w:t>
      </w:r>
      <w:r w:rsidRPr="00106337">
        <w:rPr>
          <w:rFonts w:ascii="Arial" w:eastAsia="Arial" w:hAnsi="Arial" w:cs="Arial"/>
          <w:sz w:val="28"/>
          <w:szCs w:val="28"/>
        </w:rPr>
        <w:t xml:space="preserve"> </w:t>
      </w:r>
      <w:r w:rsidRPr="00106337">
        <w:rPr>
          <w:sz w:val="28"/>
          <w:szCs w:val="28"/>
        </w:rPr>
        <w:t xml:space="preserve">В ходе выездной проверки могут совершаться следующие </w:t>
      </w:r>
      <w:r>
        <w:rPr>
          <w:sz w:val="28"/>
          <w:szCs w:val="28"/>
        </w:rPr>
        <w:t>ко</w:t>
      </w:r>
      <w:r w:rsidRPr="00106337">
        <w:rPr>
          <w:sz w:val="28"/>
          <w:szCs w:val="28"/>
        </w:rPr>
        <w:t xml:space="preserve">нтрольные действия: </w:t>
      </w:r>
    </w:p>
    <w:p w:rsidR="00B10B70" w:rsidRPr="00106337" w:rsidRDefault="00B10B70" w:rsidP="00B10B70">
      <w:pPr>
        <w:widowControl/>
        <w:numPr>
          <w:ilvl w:val="0"/>
          <w:numId w:val="1"/>
        </w:numPr>
        <w:suppressAutoHyphens w:val="0"/>
        <w:spacing w:after="13"/>
        <w:ind w:left="0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осмотр; </w:t>
      </w:r>
    </w:p>
    <w:p w:rsidR="00B10B70" w:rsidRPr="00106337" w:rsidRDefault="00B10B70" w:rsidP="00B10B70">
      <w:pPr>
        <w:widowControl/>
        <w:numPr>
          <w:ilvl w:val="0"/>
          <w:numId w:val="1"/>
        </w:numPr>
        <w:suppressAutoHyphens w:val="0"/>
        <w:spacing w:after="13"/>
        <w:ind w:left="0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досмотр; </w:t>
      </w:r>
    </w:p>
    <w:p w:rsidR="00B10B70" w:rsidRPr="00106337" w:rsidRDefault="00B10B70" w:rsidP="00B10B70">
      <w:pPr>
        <w:widowControl/>
        <w:numPr>
          <w:ilvl w:val="0"/>
          <w:numId w:val="1"/>
        </w:numPr>
        <w:suppressAutoHyphens w:val="0"/>
        <w:spacing w:after="13"/>
        <w:ind w:left="0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опрос; </w:t>
      </w:r>
    </w:p>
    <w:p w:rsidR="00B10B70" w:rsidRDefault="00B10B70" w:rsidP="00B10B70">
      <w:pPr>
        <w:widowControl/>
        <w:numPr>
          <w:ilvl w:val="0"/>
          <w:numId w:val="1"/>
        </w:numPr>
        <w:suppressAutoHyphens w:val="0"/>
        <w:spacing w:after="13"/>
        <w:ind w:left="0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получение письменных объяснений; </w:t>
      </w:r>
    </w:p>
    <w:p w:rsidR="00B10B70" w:rsidRPr="00106337" w:rsidRDefault="00B10B70" w:rsidP="00B10B70">
      <w:pPr>
        <w:suppressAutoHyphens w:val="0"/>
        <w:spacing w:after="13"/>
        <w:jc w:val="both"/>
        <w:rPr>
          <w:sz w:val="28"/>
          <w:szCs w:val="28"/>
        </w:rPr>
      </w:pPr>
      <w:r w:rsidRPr="00106337">
        <w:rPr>
          <w:sz w:val="28"/>
          <w:szCs w:val="28"/>
        </w:rPr>
        <w:t>5)</w:t>
      </w:r>
      <w:r w:rsidRPr="0010633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  </w:t>
      </w:r>
      <w:r w:rsidRPr="00106337">
        <w:rPr>
          <w:sz w:val="28"/>
          <w:szCs w:val="28"/>
        </w:rPr>
        <w:t xml:space="preserve">истребование документов.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6337">
        <w:rPr>
          <w:sz w:val="28"/>
          <w:szCs w:val="28"/>
        </w:rPr>
        <w:t>.</w:t>
      </w:r>
      <w:r w:rsidRPr="0010633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106337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B10B70" w:rsidRDefault="00B10B70" w:rsidP="00B10B70">
      <w:pPr>
        <w:jc w:val="both"/>
        <w:rPr>
          <w:sz w:val="28"/>
          <w:szCs w:val="28"/>
        </w:rPr>
      </w:pPr>
      <w:proofErr w:type="gramStart"/>
      <w:r w:rsidRPr="00106337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06337">
        <w:rPr>
          <w:sz w:val="28"/>
          <w:szCs w:val="28"/>
        </w:rPr>
        <w:t>микропредприятия</w:t>
      </w:r>
      <w:proofErr w:type="spellEnd"/>
      <w:r w:rsidRPr="00106337">
        <w:rPr>
          <w:sz w:val="28"/>
          <w:szCs w:val="28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106337">
        <w:rPr>
          <w:sz w:val="28"/>
          <w:szCs w:val="28"/>
        </w:rPr>
        <w:t>микропредприятия</w:t>
      </w:r>
      <w:proofErr w:type="spellEnd"/>
      <w:r w:rsidRPr="00106337">
        <w:rPr>
          <w:sz w:val="28"/>
          <w:szCs w:val="28"/>
        </w:rPr>
        <w:t xml:space="preserve"> не может продолжаться более сорока часов. </w:t>
      </w:r>
      <w:proofErr w:type="gramEnd"/>
    </w:p>
    <w:p w:rsidR="00B10B70" w:rsidRPr="00106337" w:rsidRDefault="00B10B70" w:rsidP="00B10B70">
      <w:pPr>
        <w:jc w:val="both"/>
        <w:rPr>
          <w:sz w:val="28"/>
          <w:szCs w:val="28"/>
        </w:rPr>
      </w:pPr>
    </w:p>
    <w:p w:rsidR="00B10B70" w:rsidRPr="00106337" w:rsidRDefault="00B10B70" w:rsidP="00B10B70">
      <w:pPr>
        <w:spacing w:after="65"/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lastRenderedPageBreak/>
        <w:t>Статья 8. Наблюдение за соблюдением обязательных требований (мониторинг безопасности)</w:t>
      </w:r>
    </w:p>
    <w:p w:rsidR="00B10B70" w:rsidRPr="00106337" w:rsidRDefault="00B10B70" w:rsidP="00B10B70">
      <w:pPr>
        <w:spacing w:after="27"/>
        <w:ind w:firstLine="709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 Контрольные мероприятия без взаимодействия проводятся инспекторами на основании задания, содержащего информацию о срок</w:t>
      </w:r>
      <w:proofErr w:type="gramStart"/>
      <w:r w:rsidRPr="00106337">
        <w:rPr>
          <w:sz w:val="28"/>
          <w:szCs w:val="28"/>
        </w:rPr>
        <w:t>е(</w:t>
      </w:r>
      <w:proofErr w:type="gramEnd"/>
      <w:r w:rsidRPr="00106337">
        <w:rPr>
          <w:sz w:val="28"/>
          <w:szCs w:val="28"/>
        </w:rPr>
        <w:t xml:space="preserve">ах) и (или) периоде(ах) проведения наблюдения за соблюдением обязательных требований (период и (или)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сведений); </w:t>
      </w:r>
      <w:proofErr w:type="gramStart"/>
      <w:r w:rsidRPr="00106337">
        <w:rPr>
          <w:sz w:val="28"/>
          <w:szCs w:val="28"/>
        </w:rPr>
        <w:t>объекте</w:t>
      </w:r>
      <w:proofErr w:type="gramEnd"/>
      <w:r w:rsidRPr="00106337">
        <w:rPr>
          <w:sz w:val="28"/>
          <w:szCs w:val="28"/>
        </w:rPr>
        <w:t xml:space="preserve"> и субъекте контроля.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06337">
        <w:rPr>
          <w:sz w:val="28"/>
          <w:szCs w:val="28"/>
        </w:rPr>
        <w:t>При проведении наблюдения за соблюдением обязательных требований (мониторинг безопасности) осуществляется сбор, анализ данных об объектах контроля, имеющихся у отдела,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106337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6337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Сумароковского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06337">
        <w:rPr>
          <w:sz w:val="28"/>
          <w:szCs w:val="28"/>
        </w:rPr>
        <w:t xml:space="preserve"> принимаются следующие решения: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6337">
        <w:rPr>
          <w:sz w:val="28"/>
          <w:szCs w:val="28"/>
        </w:rPr>
        <w:t xml:space="preserve">решение о проведении внепланового контрольного мероприятия в соответствии со статьей 60 Федерального закона №248-ФЗ;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6337">
        <w:rPr>
          <w:sz w:val="28"/>
          <w:szCs w:val="28"/>
        </w:rPr>
        <w:t xml:space="preserve">решение о выдаче предписания об устранении выявленных нарушений в порядке, предусмотренном пунктом 1 части 2 статьи 90 Федерального  закона №248-ФЗ. </w:t>
      </w:r>
    </w:p>
    <w:p w:rsidR="00B10B70" w:rsidRPr="00106337" w:rsidRDefault="00B10B70" w:rsidP="00B10B70">
      <w:pPr>
        <w:spacing w:after="17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 xml:space="preserve"> </w:t>
      </w:r>
    </w:p>
    <w:p w:rsidR="00B10B70" w:rsidRPr="003D111E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9. Выездное обследование</w:t>
      </w:r>
    </w:p>
    <w:p w:rsidR="00B10B70" w:rsidRPr="003D111E" w:rsidRDefault="00B10B70" w:rsidP="00B10B70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0" w:name="dst101243"/>
      <w:bookmarkStart w:id="1" w:name="dst100893"/>
      <w:bookmarkEnd w:id="0"/>
      <w:bookmarkEnd w:id="1"/>
      <w:r w:rsidRPr="003D111E">
        <w:rPr>
          <w:color w:val="000000"/>
          <w:sz w:val="28"/>
          <w:szCs w:val="28"/>
        </w:rPr>
        <w:t>1. Под выездным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B10B70" w:rsidRPr="003D111E" w:rsidRDefault="00B10B70" w:rsidP="00B10B70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2" w:name="dst101244"/>
      <w:bookmarkStart w:id="3" w:name="dst100894"/>
      <w:bookmarkEnd w:id="2"/>
      <w:bookmarkEnd w:id="3"/>
      <w:r w:rsidRPr="003D111E">
        <w:rPr>
          <w:color w:val="000000"/>
          <w:sz w:val="28"/>
          <w:szCs w:val="28"/>
        </w:rPr>
        <w:t>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B10B70" w:rsidRPr="003D111E" w:rsidRDefault="00B10B70" w:rsidP="00B10B70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4" w:name="dst101245"/>
      <w:bookmarkStart w:id="5" w:name="dst100895"/>
      <w:bookmarkEnd w:id="4"/>
      <w:bookmarkEnd w:id="5"/>
      <w:r w:rsidRPr="003D111E">
        <w:rPr>
          <w:color w:val="000000"/>
          <w:sz w:val="28"/>
          <w:szCs w:val="28"/>
        </w:rPr>
        <w:t xml:space="preserve">3. В ходе выездного обследования на общедоступных (открытых для посещения неограниченным кругом лиц) производственных объектах могут </w:t>
      </w:r>
      <w:r w:rsidRPr="003D111E">
        <w:rPr>
          <w:color w:val="000000"/>
          <w:sz w:val="28"/>
          <w:szCs w:val="28"/>
        </w:rPr>
        <w:lastRenderedPageBreak/>
        <w:t>осуществляться:</w:t>
      </w:r>
    </w:p>
    <w:p w:rsidR="00B10B70" w:rsidRPr="003D111E" w:rsidRDefault="00B10B70" w:rsidP="00B10B7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bookmarkStart w:id="6" w:name="dst101246"/>
      <w:bookmarkEnd w:id="6"/>
      <w:r w:rsidRPr="003D111E">
        <w:rPr>
          <w:color w:val="000000"/>
          <w:sz w:val="28"/>
          <w:szCs w:val="28"/>
        </w:rPr>
        <w:t>1) осмотр;</w:t>
      </w:r>
    </w:p>
    <w:p w:rsidR="00B10B70" w:rsidRPr="003D111E" w:rsidRDefault="00B10B70" w:rsidP="00B10B7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bookmarkStart w:id="7" w:name="dst101247"/>
      <w:bookmarkEnd w:id="7"/>
      <w:r w:rsidRPr="003D111E">
        <w:rPr>
          <w:color w:val="000000"/>
          <w:sz w:val="28"/>
          <w:szCs w:val="28"/>
        </w:rPr>
        <w:t>2) отбор проб (образцов);</w:t>
      </w:r>
    </w:p>
    <w:p w:rsidR="00B10B70" w:rsidRPr="003D111E" w:rsidRDefault="00B10B70" w:rsidP="00B10B7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bookmarkStart w:id="8" w:name="dst101248"/>
      <w:bookmarkEnd w:id="8"/>
      <w:r w:rsidRPr="003D111E">
        <w:rPr>
          <w:color w:val="000000"/>
          <w:sz w:val="28"/>
          <w:szCs w:val="28"/>
        </w:rPr>
        <w:t>3) инструментальное обследование (с применением видеозаписи);</w:t>
      </w:r>
    </w:p>
    <w:p w:rsidR="00B10B70" w:rsidRPr="003D111E" w:rsidRDefault="00B10B70" w:rsidP="00B10B7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bookmarkStart w:id="9" w:name="dst101249"/>
      <w:bookmarkEnd w:id="9"/>
      <w:r w:rsidRPr="003D111E">
        <w:rPr>
          <w:color w:val="000000"/>
          <w:sz w:val="28"/>
          <w:szCs w:val="28"/>
        </w:rPr>
        <w:t>4) испытание;</w:t>
      </w:r>
    </w:p>
    <w:p w:rsidR="00B10B70" w:rsidRPr="003D111E" w:rsidRDefault="00B10B70" w:rsidP="00B10B70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bookmarkStart w:id="10" w:name="dst101250"/>
      <w:bookmarkEnd w:id="10"/>
      <w:r w:rsidRPr="003D111E">
        <w:rPr>
          <w:color w:val="000000"/>
          <w:sz w:val="28"/>
          <w:szCs w:val="28"/>
        </w:rPr>
        <w:t>5) экспертиза.</w:t>
      </w:r>
    </w:p>
    <w:p w:rsidR="00B10B70" w:rsidRPr="003D111E" w:rsidRDefault="00B10B70" w:rsidP="00B10B70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11" w:name="dst101251"/>
      <w:bookmarkStart w:id="12" w:name="dst100896"/>
      <w:bookmarkEnd w:id="11"/>
      <w:bookmarkEnd w:id="12"/>
      <w:r w:rsidRPr="003D111E">
        <w:rPr>
          <w:color w:val="000000"/>
          <w:sz w:val="28"/>
          <w:szCs w:val="28"/>
        </w:rPr>
        <w:t>4.Выездное обследование проводится без информирования контролируемого лица.</w:t>
      </w:r>
    </w:p>
    <w:p w:rsidR="00B10B70" w:rsidRPr="003D111E" w:rsidRDefault="00B10B70" w:rsidP="00B10B70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13" w:name="dst101252"/>
      <w:bookmarkStart w:id="14" w:name="dst100898"/>
      <w:bookmarkEnd w:id="13"/>
      <w:bookmarkEnd w:id="14"/>
      <w:r w:rsidRPr="003D111E">
        <w:rPr>
          <w:color w:val="000000"/>
          <w:sz w:val="28"/>
          <w:szCs w:val="28"/>
        </w:rPr>
        <w:t>5. По результатам проведения выездного обследования не могут быть приняты решения, предусмотренные пунктами 1 и 2 части 2 статьи 90  Федерального закона</w:t>
      </w:r>
      <w:r>
        <w:rPr>
          <w:color w:val="000000"/>
          <w:sz w:val="28"/>
          <w:szCs w:val="28"/>
        </w:rPr>
        <w:t xml:space="preserve"> от 31.07.2020 года  № 248-ФЗ</w:t>
      </w:r>
      <w:r w:rsidRPr="003D111E">
        <w:rPr>
          <w:color w:val="000000"/>
          <w:sz w:val="28"/>
          <w:szCs w:val="28"/>
        </w:rPr>
        <w:t>.</w:t>
      </w:r>
    </w:p>
    <w:p w:rsidR="00B10B70" w:rsidRPr="003D111E" w:rsidRDefault="00B10B70" w:rsidP="00B10B70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  <w:bookmarkStart w:id="15" w:name="dst101253"/>
      <w:bookmarkStart w:id="16" w:name="dst100897"/>
      <w:bookmarkEnd w:id="15"/>
      <w:bookmarkEnd w:id="16"/>
      <w:r w:rsidRPr="003D111E">
        <w:rPr>
          <w:color w:val="000000"/>
          <w:sz w:val="28"/>
          <w:szCs w:val="28"/>
        </w:rPr>
        <w:t>6.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B10B70" w:rsidRDefault="00B10B70" w:rsidP="00B10B70">
      <w:pPr>
        <w:ind w:firstLine="709"/>
        <w:jc w:val="both"/>
        <w:rPr>
          <w:color w:val="000000"/>
          <w:sz w:val="28"/>
          <w:szCs w:val="28"/>
        </w:rPr>
      </w:pPr>
      <w:bookmarkStart w:id="17" w:name="dst101254"/>
      <w:bookmarkEnd w:id="17"/>
      <w:r w:rsidRPr="003D111E">
        <w:rPr>
          <w:color w:val="000000"/>
          <w:sz w:val="28"/>
          <w:szCs w:val="28"/>
        </w:rPr>
        <w:t>7. В случае</w:t>
      </w:r>
      <w:proofErr w:type="gramStart"/>
      <w:r w:rsidRPr="003D111E">
        <w:rPr>
          <w:color w:val="000000"/>
          <w:sz w:val="28"/>
          <w:szCs w:val="28"/>
        </w:rPr>
        <w:t>,</w:t>
      </w:r>
      <w:proofErr w:type="gramEnd"/>
      <w:r w:rsidRPr="003D111E">
        <w:rPr>
          <w:color w:val="000000"/>
          <w:sz w:val="28"/>
          <w:szCs w:val="28"/>
        </w:rPr>
        <w:t xml:space="preserve"> если 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 положением о виде контроля). В отношении проведения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контрольных (надзорных) мероприятий в течение одного рабочего дня с момента завершения контрольной закупки.</w:t>
      </w:r>
    </w:p>
    <w:p w:rsidR="00B10B70" w:rsidRDefault="00B10B70" w:rsidP="00B10B70">
      <w:pPr>
        <w:ind w:firstLine="709"/>
        <w:jc w:val="both"/>
        <w:rPr>
          <w:color w:val="000000"/>
          <w:sz w:val="28"/>
          <w:szCs w:val="28"/>
        </w:rPr>
      </w:pPr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10. Результаты контрольного мероприятия</w:t>
      </w:r>
    </w:p>
    <w:p w:rsidR="00B10B70" w:rsidRPr="00106337" w:rsidRDefault="00B10B70" w:rsidP="00B10B70">
      <w:pPr>
        <w:spacing w:after="27"/>
        <w:ind w:firstLine="709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проверки ставится прочерк и делается отметка о причинах отсутствия указанного должностного лица. </w:t>
      </w:r>
    </w:p>
    <w:p w:rsidR="00B10B70" w:rsidRPr="00106337" w:rsidRDefault="00B10B70" w:rsidP="00B10B70">
      <w:pPr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При оформлении акта проверки в случае проведения выездной проверки с использованием средств дистанционного взаимодействия, в том числе посредством аудио- или видеосвязи, правила, установленные абзацем первым </w:t>
      </w:r>
      <w:r w:rsidRPr="00106337">
        <w:rPr>
          <w:sz w:val="28"/>
          <w:szCs w:val="28"/>
        </w:rPr>
        <w:lastRenderedPageBreak/>
        <w:t xml:space="preserve">настоящего пункта, не применяются. </w:t>
      </w:r>
    </w:p>
    <w:p w:rsidR="00B10B70" w:rsidRPr="00106337" w:rsidRDefault="00B10B70" w:rsidP="00B10B70">
      <w:pPr>
        <w:suppressAutoHyphens w:val="0"/>
        <w:spacing w:after="7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6337">
        <w:rPr>
          <w:sz w:val="28"/>
          <w:szCs w:val="28"/>
        </w:rPr>
        <w:t xml:space="preserve">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10B70" w:rsidRPr="00106337" w:rsidRDefault="00B10B70" w:rsidP="00B10B70">
      <w:pPr>
        <w:suppressAutoHyphens w:val="0"/>
        <w:spacing w:after="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337">
        <w:rPr>
          <w:sz w:val="28"/>
          <w:szCs w:val="28"/>
        </w:rPr>
        <w:t xml:space="preserve">В случае устранения выявленного нарушения до окончания проведения контрольного мероприятия, в акте указывается факт его устранения. Документы, иные материалы, являющиеся доказательствами нарушения обязательных требований, приобщаются к акту. </w:t>
      </w:r>
    </w:p>
    <w:p w:rsidR="00B10B70" w:rsidRPr="00106337" w:rsidRDefault="00B10B70" w:rsidP="00B10B70">
      <w:pPr>
        <w:suppressAutoHyphens w:val="0"/>
        <w:spacing w:after="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6337">
        <w:rPr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06337">
        <w:rPr>
          <w:sz w:val="28"/>
          <w:szCs w:val="28"/>
        </w:rPr>
        <w:t xml:space="preserve">В случае проведения документарной проверки либо контрольного мероприятия без взаимодействия с контролируемым лицом, уполномоченный орган направляет акт контролируемому лицу в порядке, установленном статьей 21 Федерального закона №248-ФЗ, в том числе по электронной почте, и размещает его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 </w:t>
      </w:r>
      <w:proofErr w:type="gramEnd"/>
    </w:p>
    <w:p w:rsidR="00B10B70" w:rsidRPr="00106337" w:rsidRDefault="00B10B70" w:rsidP="00B10B70">
      <w:pPr>
        <w:suppressAutoHyphens w:val="0"/>
        <w:spacing w:after="3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06337">
        <w:rPr>
          <w:sz w:val="28"/>
          <w:szCs w:val="28"/>
        </w:rPr>
        <w:t>По окончании проведения контрольного мероприятия без взаимодействия с контролируемым лицом составляется акт контрольного мероприятия</w:t>
      </w:r>
      <w:r w:rsidRPr="00106337">
        <w:rPr>
          <w:color w:val="CE171E"/>
          <w:sz w:val="28"/>
          <w:szCs w:val="28"/>
        </w:rPr>
        <w:t xml:space="preserve"> </w:t>
      </w:r>
      <w:r w:rsidRPr="00106337">
        <w:rPr>
          <w:sz w:val="28"/>
          <w:szCs w:val="28"/>
        </w:rPr>
        <w:t xml:space="preserve">(далее - Акт), форма которого утверждается постановлением администрации. Копия Акта с приложениями по письменному заявлению вручается лицу, в отношении которого проводились мероприятия по контролю.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06337">
        <w:rPr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уполномоченный орган обязан: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6337">
        <w:rPr>
          <w:sz w:val="28"/>
          <w:szCs w:val="28"/>
        </w:rPr>
        <w:t xml:space="preserve"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 </w:t>
      </w:r>
    </w:p>
    <w:p w:rsidR="00B10B70" w:rsidRPr="00106337" w:rsidRDefault="00B10B70" w:rsidP="00B10B70">
      <w:pPr>
        <w:suppressAutoHyphens w:val="0"/>
        <w:spacing w:after="72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106337">
        <w:rPr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106337">
        <w:rPr>
          <w:sz w:val="28"/>
          <w:szCs w:val="28"/>
        </w:rPr>
        <w:t xml:space="preserve"> </w:t>
      </w:r>
      <w:proofErr w:type="gramStart"/>
      <w:r w:rsidRPr="00106337">
        <w:rPr>
          <w:sz w:val="28"/>
          <w:szCs w:val="28"/>
        </w:rPr>
        <w:t xml:space="preserve">до сведения граждан, организаций любым доступным способом информации о наличии угрозы причинения </w:t>
      </w:r>
      <w:r w:rsidRPr="00106337">
        <w:rPr>
          <w:sz w:val="28"/>
          <w:szCs w:val="28"/>
        </w:rPr>
        <w:lastRenderedPageBreak/>
        <w:t>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106337">
        <w:rPr>
          <w:sz w:val="28"/>
          <w:szCs w:val="28"/>
        </w:rPr>
        <w:t xml:space="preserve">, оказываемые услуги представляют непосредственную угрозу причинения вреда (ущерба) охраняемым законом ценностям или что такой вред (ущерб) причинен; </w:t>
      </w:r>
    </w:p>
    <w:p w:rsidR="00B10B70" w:rsidRPr="00106337" w:rsidRDefault="00B10B70" w:rsidP="00B10B70">
      <w:pPr>
        <w:suppressAutoHyphens w:val="0"/>
        <w:spacing w:after="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06337">
        <w:rPr>
          <w:sz w:val="28"/>
          <w:szCs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06337">
        <w:rPr>
          <w:sz w:val="28"/>
          <w:szCs w:val="28"/>
        </w:rPr>
        <w:t xml:space="preserve">принять меры по осуществлению </w:t>
      </w:r>
      <w:proofErr w:type="gramStart"/>
      <w:r w:rsidRPr="00106337">
        <w:rPr>
          <w:sz w:val="28"/>
          <w:szCs w:val="28"/>
        </w:rPr>
        <w:t>контроля за</w:t>
      </w:r>
      <w:proofErr w:type="gramEnd"/>
      <w:r w:rsidRPr="00106337">
        <w:rPr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06337">
        <w:rPr>
          <w:sz w:val="28"/>
          <w:szCs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 </w:t>
      </w:r>
    </w:p>
    <w:p w:rsidR="00B10B70" w:rsidRPr="00106337" w:rsidRDefault="00B10B70" w:rsidP="00B10B70">
      <w:pPr>
        <w:spacing w:after="17"/>
        <w:rPr>
          <w:sz w:val="28"/>
          <w:szCs w:val="28"/>
        </w:rPr>
      </w:pPr>
      <w:r w:rsidRPr="00106337">
        <w:rPr>
          <w:sz w:val="28"/>
          <w:szCs w:val="28"/>
        </w:rPr>
        <w:t xml:space="preserve"> </w:t>
      </w:r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11. Обжалование решений</w:t>
      </w:r>
    </w:p>
    <w:p w:rsidR="00B10B70" w:rsidRPr="00106337" w:rsidRDefault="00B10B70" w:rsidP="00B10B70">
      <w:pPr>
        <w:spacing w:after="37"/>
        <w:ind w:firstLine="709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B10B70" w:rsidRPr="00106337" w:rsidRDefault="00B10B70" w:rsidP="00B10B70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Досудебный </w:t>
      </w:r>
      <w:r w:rsidRPr="0010633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подачи жалоб, установленный главой </w:t>
      </w:r>
      <w:r w:rsidRPr="00106337">
        <w:rPr>
          <w:sz w:val="28"/>
          <w:szCs w:val="28"/>
        </w:rPr>
        <w:t xml:space="preserve">9 Федерального закона от 31.07.2020 № 248-ФЗ «О государственном контроле (надзоре) </w:t>
      </w:r>
      <w:r>
        <w:rPr>
          <w:sz w:val="28"/>
          <w:szCs w:val="28"/>
        </w:rPr>
        <w:t xml:space="preserve">и муниципальном </w:t>
      </w:r>
      <w:r>
        <w:rPr>
          <w:sz w:val="28"/>
          <w:szCs w:val="28"/>
        </w:rPr>
        <w:tab/>
        <w:t xml:space="preserve">контроле </w:t>
      </w:r>
      <w:r>
        <w:rPr>
          <w:sz w:val="28"/>
          <w:szCs w:val="28"/>
        </w:rPr>
        <w:tab/>
        <w:t xml:space="preserve">в Российской </w:t>
      </w:r>
      <w:r>
        <w:rPr>
          <w:sz w:val="28"/>
          <w:szCs w:val="28"/>
        </w:rPr>
        <w:tab/>
        <w:t xml:space="preserve">Федерации», при </w:t>
      </w:r>
      <w:r w:rsidRPr="00106337">
        <w:rPr>
          <w:sz w:val="28"/>
          <w:szCs w:val="28"/>
        </w:rPr>
        <w:t xml:space="preserve">осуществлении вида муниципального контроля не применяется. </w:t>
      </w:r>
    </w:p>
    <w:p w:rsidR="00B10B70" w:rsidRPr="00106337" w:rsidRDefault="00B10B70" w:rsidP="00B10B70">
      <w:pPr>
        <w:spacing w:after="64"/>
        <w:rPr>
          <w:sz w:val="28"/>
          <w:szCs w:val="28"/>
        </w:rPr>
      </w:pPr>
      <w:r w:rsidRPr="00106337">
        <w:rPr>
          <w:sz w:val="28"/>
          <w:szCs w:val="28"/>
        </w:rPr>
        <w:t xml:space="preserve"> </w:t>
      </w:r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12. Ключевые показатели муниципального контроля и их целевые значения, индикативные показатели</w:t>
      </w:r>
    </w:p>
    <w:p w:rsidR="00B10B70" w:rsidRPr="00106337" w:rsidRDefault="00B10B70" w:rsidP="00B10B70">
      <w:pPr>
        <w:spacing w:after="25"/>
        <w:ind w:firstLine="709"/>
        <w:jc w:val="both"/>
        <w:rPr>
          <w:sz w:val="28"/>
          <w:szCs w:val="28"/>
        </w:rPr>
      </w:pPr>
      <w:r w:rsidRPr="00106337">
        <w:rPr>
          <w:sz w:val="28"/>
          <w:szCs w:val="28"/>
        </w:rPr>
        <w:t xml:space="preserve">Оценка результативности и эффективности осуществления вида муниципального контроля осуществляется на основании статьи 30 Федерального закона от 31.07.2020 № 248-ФЗ «О государственном контроле </w:t>
      </w:r>
      <w:r>
        <w:rPr>
          <w:sz w:val="28"/>
          <w:szCs w:val="28"/>
        </w:rPr>
        <w:t xml:space="preserve"> </w:t>
      </w:r>
      <w:r w:rsidRPr="00106337">
        <w:rPr>
          <w:sz w:val="28"/>
          <w:szCs w:val="28"/>
        </w:rPr>
        <w:t xml:space="preserve">(надзоре) и муниципальном контроле в Российской Федерации».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Оценка результативности и эффективности муниципального контроля осуществляется на основе следующих показателей: </w:t>
      </w:r>
    </w:p>
    <w:tbl>
      <w:tblPr>
        <w:tblW w:w="9683" w:type="dxa"/>
        <w:tblInd w:w="238" w:type="dxa"/>
        <w:tblCellMar>
          <w:top w:w="21" w:type="dxa"/>
          <w:left w:w="0" w:type="dxa"/>
          <w:right w:w="17" w:type="dxa"/>
        </w:tblCellMar>
        <w:tblLook w:val="04A0"/>
      </w:tblPr>
      <w:tblGrid>
        <w:gridCol w:w="7340"/>
        <w:gridCol w:w="2343"/>
      </w:tblGrid>
      <w:tr w:rsidR="00B10B70" w:rsidRPr="00106337" w:rsidTr="00416D50">
        <w:trPr>
          <w:trHeight w:val="386"/>
        </w:trPr>
        <w:tc>
          <w:tcPr>
            <w:tcW w:w="734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34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Целевые значения </w:t>
            </w:r>
          </w:p>
        </w:tc>
      </w:tr>
      <w:tr w:rsidR="00B10B70" w:rsidRPr="00106337" w:rsidTr="00416D50">
        <w:trPr>
          <w:trHeight w:val="497"/>
        </w:trPr>
        <w:tc>
          <w:tcPr>
            <w:tcW w:w="73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Доля устраненных нарушений из числа выявленных </w:t>
            </w:r>
            <w:r w:rsidRPr="00106337">
              <w:rPr>
                <w:sz w:val="28"/>
                <w:szCs w:val="28"/>
              </w:rPr>
              <w:lastRenderedPageBreak/>
              <w:t xml:space="preserve">нарушений обязательных требований </w:t>
            </w:r>
          </w:p>
        </w:tc>
        <w:tc>
          <w:tcPr>
            <w:tcW w:w="2343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lastRenderedPageBreak/>
              <w:t>70%</w:t>
            </w:r>
          </w:p>
        </w:tc>
      </w:tr>
      <w:tr w:rsidR="00B10B70" w:rsidRPr="00106337" w:rsidTr="00416D50">
        <w:trPr>
          <w:trHeight w:val="762"/>
        </w:trPr>
        <w:tc>
          <w:tcPr>
            <w:tcW w:w="73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lastRenderedPageBreak/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</w:tc>
        <w:tc>
          <w:tcPr>
            <w:tcW w:w="2343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10B70" w:rsidRPr="00106337" w:rsidRDefault="00B10B70" w:rsidP="00416D50">
            <w:pPr>
              <w:tabs>
                <w:tab w:val="center" w:pos="1181"/>
              </w:tabs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>0 %</w:t>
            </w:r>
          </w:p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</w:p>
        </w:tc>
      </w:tr>
      <w:tr w:rsidR="00B10B70" w:rsidRPr="00106337" w:rsidTr="00416D50">
        <w:trPr>
          <w:trHeight w:val="374"/>
        </w:trPr>
        <w:tc>
          <w:tcPr>
            <w:tcW w:w="7340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Доля отмененных результатов контрольных мероприятий </w:t>
            </w:r>
          </w:p>
        </w:tc>
        <w:tc>
          <w:tcPr>
            <w:tcW w:w="2343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>5 %</w:t>
            </w:r>
          </w:p>
        </w:tc>
      </w:tr>
      <w:tr w:rsidR="00B10B70" w:rsidRPr="00106337" w:rsidTr="00416D50">
        <w:trPr>
          <w:trHeight w:val="1435"/>
        </w:trPr>
        <w:tc>
          <w:tcPr>
            <w:tcW w:w="7340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комиссией, за исключением постановлений, отмененных на основании статей 2.7 и 2.9 Кодекса Российской Федерации об административных правонарушениях </w:t>
            </w:r>
          </w:p>
        </w:tc>
        <w:tc>
          <w:tcPr>
            <w:tcW w:w="2343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B10B70" w:rsidRPr="00106337" w:rsidRDefault="00B10B70" w:rsidP="00416D50">
            <w:pPr>
              <w:tabs>
                <w:tab w:val="center" w:pos="1184"/>
              </w:tabs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>10 %</w:t>
            </w:r>
          </w:p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</w:p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</w:p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</w:p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B70" w:rsidRPr="00106337" w:rsidRDefault="00B10B70" w:rsidP="00B10B70">
      <w:pPr>
        <w:spacing w:after="23"/>
        <w:rPr>
          <w:sz w:val="28"/>
          <w:szCs w:val="28"/>
        </w:rPr>
      </w:pPr>
      <w:r w:rsidRPr="00106337">
        <w:rPr>
          <w:sz w:val="28"/>
          <w:szCs w:val="28"/>
        </w:rPr>
        <w:t xml:space="preserve"> </w:t>
      </w:r>
    </w:p>
    <w:p w:rsidR="00B10B70" w:rsidRPr="00106337" w:rsidRDefault="00B10B70" w:rsidP="00B10B70">
      <w:pPr>
        <w:suppressAutoHyphens w:val="0"/>
        <w:spacing w:after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6337">
        <w:rPr>
          <w:sz w:val="28"/>
          <w:szCs w:val="28"/>
        </w:rPr>
        <w:t xml:space="preserve">Ключевые показатели вида контроля и их целевые значения, индикативные показатели: </w:t>
      </w:r>
    </w:p>
    <w:tbl>
      <w:tblPr>
        <w:tblW w:w="9661" w:type="dxa"/>
        <w:tblInd w:w="125" w:type="dxa"/>
        <w:tblLayout w:type="fixed"/>
        <w:tblCellMar>
          <w:top w:w="9" w:type="dxa"/>
          <w:left w:w="0" w:type="dxa"/>
          <w:right w:w="0" w:type="dxa"/>
        </w:tblCellMar>
        <w:tblLook w:val="04A0"/>
      </w:tblPr>
      <w:tblGrid>
        <w:gridCol w:w="716"/>
        <w:gridCol w:w="3718"/>
        <w:gridCol w:w="25"/>
        <w:gridCol w:w="2084"/>
        <w:gridCol w:w="3118"/>
      </w:tblGrid>
      <w:tr w:rsidR="00B10B70" w:rsidRPr="00106337" w:rsidTr="00416D50">
        <w:trPr>
          <w:trHeight w:val="36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proofErr w:type="gramStart"/>
            <w:r w:rsidRPr="00106337">
              <w:rPr>
                <w:sz w:val="28"/>
                <w:szCs w:val="28"/>
              </w:rPr>
              <w:t>Б</w:t>
            </w:r>
            <w:proofErr w:type="gramEnd"/>
            <w:r w:rsidRPr="0010633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B70" w:rsidRPr="00106337" w:rsidRDefault="00B10B70" w:rsidP="00416D50">
            <w:pPr>
              <w:tabs>
                <w:tab w:val="right" w:pos="3696"/>
              </w:tabs>
              <w:spacing w:after="28"/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Эффективность </w:t>
            </w:r>
            <w:r w:rsidRPr="00106337">
              <w:rPr>
                <w:sz w:val="28"/>
                <w:szCs w:val="28"/>
              </w:rPr>
              <w:tab/>
              <w:t>деятельности</w:t>
            </w:r>
          </w:p>
          <w:p w:rsidR="00B10B70" w:rsidRPr="00106337" w:rsidRDefault="00B10B70" w:rsidP="00416D50">
            <w:pPr>
              <w:tabs>
                <w:tab w:val="right" w:pos="3696"/>
              </w:tabs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>Менее 0,05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Отношение разности между причиненным ущербом в </w:t>
            </w:r>
            <w:proofErr w:type="gramStart"/>
            <w:r w:rsidRPr="00106337">
              <w:rPr>
                <w:sz w:val="28"/>
                <w:szCs w:val="28"/>
              </w:rPr>
              <w:t>предшествующем</w:t>
            </w:r>
            <w:proofErr w:type="gramEnd"/>
            <w:r w:rsidRPr="00106337">
              <w:rPr>
                <w:sz w:val="28"/>
                <w:szCs w:val="28"/>
              </w:rPr>
              <w:t xml:space="preserve"> </w:t>
            </w:r>
          </w:p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периоде </w:t>
            </w:r>
            <w:r w:rsidRPr="00106337">
              <w:rPr>
                <w:sz w:val="28"/>
                <w:szCs w:val="28"/>
              </w:rPr>
              <w:tab/>
              <w:t xml:space="preserve">и </w:t>
            </w:r>
            <w:proofErr w:type="gramStart"/>
            <w:r w:rsidRPr="00106337">
              <w:rPr>
                <w:sz w:val="28"/>
                <w:szCs w:val="28"/>
              </w:rPr>
              <w:t>причиненным</w:t>
            </w:r>
            <w:proofErr w:type="gramEnd"/>
            <w:r w:rsidRPr="00106337">
              <w:rPr>
                <w:sz w:val="28"/>
                <w:szCs w:val="28"/>
              </w:rPr>
              <w:t xml:space="preserve"> </w:t>
            </w:r>
          </w:p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ущербом в текущем периоде (тыс. руб.) к разности между расходами на исполнение </w:t>
            </w:r>
          </w:p>
          <w:p w:rsidR="00B10B70" w:rsidRPr="00106337" w:rsidRDefault="00B10B70" w:rsidP="00416D50">
            <w:pPr>
              <w:tabs>
                <w:tab w:val="right" w:pos="2410"/>
              </w:tabs>
              <w:spacing w:after="28"/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полномочий </w:t>
            </w:r>
            <w:r w:rsidRPr="00106337">
              <w:rPr>
                <w:sz w:val="28"/>
                <w:szCs w:val="28"/>
              </w:rPr>
              <w:tab/>
            </w:r>
            <w:proofErr w:type="gramStart"/>
            <w:r w:rsidRPr="00106337">
              <w:rPr>
                <w:sz w:val="28"/>
                <w:szCs w:val="28"/>
              </w:rPr>
              <w:t>в</w:t>
            </w:r>
            <w:proofErr w:type="gramEnd"/>
            <w:r w:rsidRPr="00106337">
              <w:rPr>
                <w:sz w:val="28"/>
                <w:szCs w:val="28"/>
              </w:rPr>
              <w:t xml:space="preserve"> </w:t>
            </w:r>
          </w:p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предшествующем </w:t>
            </w:r>
            <w:proofErr w:type="gramStart"/>
            <w:r w:rsidRPr="00106337">
              <w:rPr>
                <w:sz w:val="28"/>
                <w:szCs w:val="28"/>
              </w:rPr>
              <w:t>периоде</w:t>
            </w:r>
            <w:proofErr w:type="gramEnd"/>
            <w:r w:rsidRPr="00106337">
              <w:rPr>
                <w:sz w:val="28"/>
                <w:szCs w:val="28"/>
              </w:rPr>
              <w:t xml:space="preserve"> и расходами на исполнение полномочий в текущем периоде </w:t>
            </w:r>
          </w:p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(тыс. руб.) </w:t>
            </w:r>
          </w:p>
        </w:tc>
      </w:tr>
      <w:tr w:rsidR="00B10B70" w:rsidRPr="00106337" w:rsidTr="00416D50">
        <w:trPr>
          <w:trHeight w:val="8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>В</w:t>
            </w:r>
            <w:proofErr w:type="gramStart"/>
            <w:r w:rsidRPr="00106337">
              <w:rPr>
                <w:sz w:val="28"/>
                <w:szCs w:val="28"/>
              </w:rPr>
              <w:t>2</w:t>
            </w:r>
            <w:proofErr w:type="gramEnd"/>
            <w:r w:rsidRPr="00106337">
              <w:rPr>
                <w:sz w:val="28"/>
                <w:szCs w:val="28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>Количество поступивших Администрацию заявлений о нарушении обязательных требований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spacing w:after="245"/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в </w:t>
            </w:r>
          </w:p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Не более 20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– </w:t>
            </w:r>
          </w:p>
        </w:tc>
      </w:tr>
      <w:tr w:rsidR="00B10B70" w:rsidRPr="00106337" w:rsidTr="00416D50">
        <w:trPr>
          <w:trHeight w:val="8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>В3.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Сумма возмещенного материального ущерба, причиненного субъектами хозяйственной деятельности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Не менее 1000 руб.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70" w:rsidRPr="00106337" w:rsidRDefault="00B10B70" w:rsidP="00416D50">
            <w:pPr>
              <w:jc w:val="center"/>
              <w:rPr>
                <w:sz w:val="28"/>
                <w:szCs w:val="28"/>
              </w:rPr>
            </w:pPr>
            <w:r w:rsidRPr="00106337">
              <w:rPr>
                <w:sz w:val="28"/>
                <w:szCs w:val="28"/>
              </w:rPr>
              <w:t xml:space="preserve">– </w:t>
            </w:r>
          </w:p>
        </w:tc>
      </w:tr>
    </w:tbl>
    <w:p w:rsidR="00B10B70" w:rsidRPr="00106337" w:rsidRDefault="00B10B70" w:rsidP="00B10B70">
      <w:pPr>
        <w:rPr>
          <w:b/>
          <w:sz w:val="28"/>
          <w:szCs w:val="28"/>
        </w:rPr>
      </w:pPr>
    </w:p>
    <w:p w:rsidR="00B10B70" w:rsidRPr="00106337" w:rsidRDefault="00B10B70" w:rsidP="00B10B70">
      <w:pPr>
        <w:jc w:val="center"/>
        <w:rPr>
          <w:b/>
          <w:sz w:val="28"/>
          <w:szCs w:val="28"/>
        </w:rPr>
      </w:pPr>
      <w:r w:rsidRPr="00106337">
        <w:rPr>
          <w:b/>
          <w:sz w:val="28"/>
          <w:szCs w:val="28"/>
        </w:rPr>
        <w:t>Статья 13. Заключительные положения</w:t>
      </w:r>
    </w:p>
    <w:p w:rsidR="00B10B70" w:rsidRPr="00106337" w:rsidRDefault="00B10B70" w:rsidP="00B10B70">
      <w:pPr>
        <w:spacing w:after="39"/>
        <w:ind w:firstLine="709"/>
        <w:rPr>
          <w:sz w:val="28"/>
          <w:szCs w:val="28"/>
        </w:rPr>
      </w:pPr>
      <w:r w:rsidRPr="00106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106337">
        <w:rPr>
          <w:sz w:val="28"/>
          <w:szCs w:val="28"/>
        </w:rPr>
        <w:t xml:space="preserve">Настоящее положение вступает в силу с 1 января 2022 года . </w:t>
      </w:r>
    </w:p>
    <w:p w:rsidR="00B10B70" w:rsidRDefault="00B10B70" w:rsidP="00B10B70">
      <w:pPr>
        <w:suppressAutoHyphens w:val="0"/>
        <w:spacing w:after="13"/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 w:rsidRPr="00106337">
        <w:rPr>
          <w:sz w:val="28"/>
          <w:szCs w:val="28"/>
        </w:rPr>
        <w:t xml:space="preserve">До 31 декабря 2023 года подготовка администрацией в ходе осуществления вида муниципального контроля документов, информирование </w:t>
      </w:r>
      <w:r w:rsidRPr="00106337">
        <w:rPr>
          <w:sz w:val="28"/>
          <w:szCs w:val="28"/>
        </w:rPr>
        <w:lastRenderedPageBreak/>
        <w:t xml:space="preserve">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</w:t>
      </w:r>
      <w:proofErr w:type="gramEnd"/>
    </w:p>
    <w:p w:rsidR="00345069" w:rsidRDefault="00345069"/>
    <w:sectPr w:rsidR="00345069" w:rsidSect="003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6E6"/>
    <w:multiLevelType w:val="hybridMultilevel"/>
    <w:tmpl w:val="A78ADAB6"/>
    <w:lvl w:ilvl="0" w:tplc="04EAE6F8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54D6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6734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6FAB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CE46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C20A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EE7DC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844D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AB8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0B70"/>
    <w:rsid w:val="00345069"/>
    <w:rsid w:val="00B1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10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10B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4641</Words>
  <Characters>26460</Characters>
  <Application>Microsoft Office Word</Application>
  <DocSecurity>0</DocSecurity>
  <Lines>220</Lines>
  <Paragraphs>62</Paragraphs>
  <ScaleCrop>false</ScaleCrop>
  <Company/>
  <LinksUpToDate>false</LinksUpToDate>
  <CharactersWithSpaces>31039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</dc:creator>
  <cp:lastModifiedBy>sumar</cp:lastModifiedBy>
  <cp:revision>1</cp:revision>
  <dcterms:created xsi:type="dcterms:W3CDTF">2021-12-27T11:54:00Z</dcterms:created>
  <dcterms:modified xsi:type="dcterms:W3CDTF">2021-12-27T11:55:00Z</dcterms:modified>
</cp:coreProperties>
</file>