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 w:firstLine="567"/>
        <w:jc w:val="center"/>
      </w:pPr>
      <w:r>
        <w:t>РОССИЙСКАЯ ФЕДЕРАЦИЯ      </w:t>
      </w:r>
    </w:p>
    <w:p w:rsidR="006728BF" w:rsidRDefault="005706EA">
      <w:pPr>
        <w:pStyle w:val="a3"/>
        <w:spacing w:after="0"/>
        <w:ind w:left="0" w:right="0" w:firstLine="567"/>
        <w:jc w:val="center"/>
      </w:pPr>
      <w:r>
        <w:t xml:space="preserve">АДМИНИСТРАЦИЯ СЕЛЬСКОГО ПОСЕЛЕНИЯ </w:t>
      </w:r>
      <w:r>
        <w:t>БОРИНСКИЙ СЕЛЬСОВЕТ ЛИПЕЦКОГО МУНИЦИПАЛЬНОГО РАЙОНА ЛИПЕЦКОЙ ОБЛАСТИ  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 w:firstLine="567"/>
        <w:jc w:val="center"/>
      </w:pPr>
      <w:r>
        <w:t> </w:t>
      </w:r>
      <w:r>
        <w:t>ПОСТАНОВЛЕНИЕ    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 w:firstLine="567"/>
        <w:jc w:val="center"/>
      </w:pPr>
      <w:r>
        <w:t>16.09. 2020 г.                                                                   № 91  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признании утратившим силу постановление от 27.11.2014г. №189 "Об  утвержд</w:t>
      </w:r>
      <w:r>
        <w:rPr>
          <w:rFonts w:ascii="Arial" w:hAnsi="Arial"/>
          <w:sz w:val="32"/>
        </w:rPr>
        <w:t xml:space="preserve">ении Порядка формирования, утверждения и ведения планов-графиков закупок товаров, работ, услуг для обеспечения нужд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района"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 w:firstLine="567"/>
        <w:jc w:val="both"/>
      </w:pPr>
      <w:r>
        <w:t>В связи с приведением в соответствие с действующим законодательств</w:t>
      </w:r>
      <w:r>
        <w:t xml:space="preserve">ом Российской Федерации, руководствуясь </w:t>
      </w:r>
      <w:hyperlink r:id="rId4">
        <w:r>
          <w:rPr>
            <w:rStyle w:val="InternetLink"/>
            <w:color w:val="0000FF"/>
            <w:u w:val="none"/>
          </w:rPr>
          <w:t>Федеральным законом от 06.10.2003 № 131-ФЗ</w:t>
        </w:r>
      </w:hyperlink>
      <w:r>
        <w:t>" Об общих принципах организации местного самоуправления в Российской Федера</w:t>
      </w:r>
      <w:r>
        <w:t>ции"</w:t>
      </w:r>
      <w:proofErr w:type="gramStart"/>
      <w:r>
        <w:t>,н</w:t>
      </w:r>
      <w:proofErr w:type="gramEnd"/>
      <w:r>
        <w:t xml:space="preserve">а основании протеста прокуратуры Липецкого района от 31.08.2020 №75-2020, 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/>
        <w:jc w:val="both"/>
      </w:pPr>
      <w:r>
        <w:t>ПОСТАНОВЛЯЕТ: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 w:firstLine="567"/>
        <w:jc w:val="both"/>
      </w:pPr>
      <w:r>
        <w:t>1. Признать ут</w:t>
      </w:r>
      <w:r>
        <w:t xml:space="preserve">ратившим силу </w:t>
      </w:r>
      <w:hyperlink r:id="rId6">
        <w:r>
          <w:rPr>
            <w:rStyle w:val="InternetLink"/>
            <w:color w:val="0000FF"/>
            <w:u w:val="none"/>
          </w:rPr>
          <w:t>постановление от 27.11.2014г. №189</w:t>
        </w:r>
      </w:hyperlink>
      <w:r>
        <w:t xml:space="preserve">"Об утверждении Порядка формирования, утверждения и ведения планов-графиков закупок товаров, работ, услуг для </w:t>
      </w:r>
      <w:r>
        <w:t xml:space="preserve">обеспечения нужд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6728BF" w:rsidRDefault="005706EA">
      <w:pPr>
        <w:pStyle w:val="a3"/>
        <w:spacing w:after="0"/>
        <w:ind w:left="0" w:right="0" w:firstLine="567"/>
        <w:jc w:val="both"/>
      </w:pPr>
      <w:r>
        <w:t>2. Настоящее постановление вступает в силу с момента подписания и обнародования.</w:t>
      </w:r>
    </w:p>
    <w:p w:rsidR="006728BF" w:rsidRDefault="006728BF">
      <w:pPr>
        <w:pStyle w:val="a3"/>
        <w:spacing w:after="0"/>
        <w:ind w:left="0" w:right="0" w:firstLine="567"/>
        <w:jc w:val="both"/>
      </w:pPr>
    </w:p>
    <w:p w:rsidR="006728BF" w:rsidRDefault="005706EA">
      <w:pPr>
        <w:pStyle w:val="a3"/>
        <w:spacing w:after="0"/>
        <w:ind w:left="0" w:right="0" w:firstLine="567"/>
        <w:jc w:val="both"/>
      </w:pPr>
      <w:r>
        <w:t xml:space="preserve">Глава администрации Сельского поселения </w:t>
      </w:r>
      <w:proofErr w:type="spellStart"/>
      <w:r>
        <w:t>Боринский</w:t>
      </w:r>
      <w:proofErr w:type="spellEnd"/>
      <w:r>
        <w:t xml:space="preserve"> сельсовета</w:t>
      </w:r>
    </w:p>
    <w:p w:rsidR="006728BF" w:rsidRDefault="005706EA">
      <w:pPr>
        <w:pStyle w:val="a3"/>
        <w:spacing w:after="0"/>
        <w:ind w:left="0" w:right="0" w:firstLine="567"/>
        <w:jc w:val="both"/>
      </w:pPr>
      <w:r>
        <w:t>Е.В.Воропаева</w:t>
      </w:r>
    </w:p>
    <w:sectPr w:rsidR="006728BF" w:rsidSect="006728BF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6728BF"/>
    <w:rsid w:val="005706EA"/>
    <w:rsid w:val="0067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BF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728BF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6728BF"/>
  </w:style>
  <w:style w:type="character" w:customStyle="1" w:styleId="FootnoteCharacters">
    <w:name w:val="Footnote Characters"/>
    <w:qFormat/>
    <w:rsid w:val="006728BF"/>
  </w:style>
  <w:style w:type="character" w:customStyle="1" w:styleId="InternetLink">
    <w:name w:val="Internet Link"/>
    <w:rsid w:val="006728BF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6728BF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6728BF"/>
    <w:rPr>
      <w:i/>
    </w:rPr>
  </w:style>
  <w:style w:type="paragraph" w:customStyle="1" w:styleId="TableContents">
    <w:name w:val="Table Contents"/>
    <w:basedOn w:val="a3"/>
    <w:qFormat/>
    <w:rsid w:val="006728BF"/>
  </w:style>
  <w:style w:type="paragraph" w:customStyle="1" w:styleId="Footer">
    <w:name w:val="Footer"/>
    <w:basedOn w:val="a"/>
    <w:rsid w:val="006728B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728B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6728BF"/>
    <w:pPr>
      <w:suppressLineNumbers/>
    </w:pPr>
  </w:style>
  <w:style w:type="paragraph" w:customStyle="1" w:styleId="Caption">
    <w:name w:val="Caption"/>
    <w:basedOn w:val="a"/>
    <w:qFormat/>
    <w:rsid w:val="006728BF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6728BF"/>
  </w:style>
  <w:style w:type="paragraph" w:styleId="a3">
    <w:name w:val="Body Text"/>
    <w:basedOn w:val="a"/>
    <w:rsid w:val="006728BF"/>
    <w:pPr>
      <w:spacing w:before="0" w:after="283"/>
    </w:pPr>
  </w:style>
  <w:style w:type="paragraph" w:customStyle="1" w:styleId="Heading">
    <w:name w:val="Heading"/>
    <w:basedOn w:val="a"/>
    <w:next w:val="a3"/>
    <w:qFormat/>
    <w:rsid w:val="006728BF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718bfd71-43bc-4691-aa24-c2c940dbdad3.html" TargetMode="External"/><Relationship Id="rId5" Type="http://schemas.openxmlformats.org/officeDocument/2006/relationships/hyperlink" Target="http://dostup.scli.ru:8111/content/act/82b1f556-460b-46b5-b4e7-3dbe9fed51a5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2020-10-06T08:10:00Z</dcterms:created>
  <dcterms:modified xsi:type="dcterms:W3CDTF">2020-10-06T08:10:00Z</dcterms:modified>
  <dc:language>en-US</dc:language>
</cp:coreProperties>
</file>