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903" w:rsidRDefault="000D2903" w:rsidP="000D2903">
      <w:pPr>
        <w:pStyle w:val="1"/>
        <w:ind w:left="709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D2903" w:rsidRDefault="000D2903" w:rsidP="000D2903">
      <w:pPr>
        <w:pStyle w:val="1"/>
        <w:ind w:left="709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0D2903" w:rsidRDefault="000D2903" w:rsidP="000D2903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РОСТОШИНСКОГО СЕЛЬСКОГО ПОСЕЛЕНИЯ</w:t>
      </w:r>
    </w:p>
    <w:p w:rsidR="000D2903" w:rsidRDefault="000D2903" w:rsidP="000D2903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ЭРТИЛЬСКОГО МУНИЦИПАЛЬНОГО РАЙОНА</w:t>
      </w:r>
    </w:p>
    <w:p w:rsidR="000D2903" w:rsidRDefault="000D2903" w:rsidP="000D2903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0D2903" w:rsidRDefault="000D2903" w:rsidP="000D2903">
      <w:pPr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2903" w:rsidRDefault="000D2903" w:rsidP="000D2903">
      <w:pPr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Ш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Е Н И Е </w:t>
      </w:r>
    </w:p>
    <w:p w:rsidR="000D2903" w:rsidRDefault="000D2903" w:rsidP="000D2903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                           № </w:t>
      </w:r>
    </w:p>
    <w:p w:rsidR="000D2903" w:rsidRDefault="000D2903" w:rsidP="000D2903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остоши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</w:tblGrid>
      <w:tr w:rsidR="000D2903" w:rsidTr="000D2903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2903" w:rsidRDefault="000D2903">
            <w:pPr>
              <w:pStyle w:val="Title"/>
              <w:spacing w:before="0" w:after="0"/>
              <w:ind w:firstLine="0"/>
              <w:jc w:val="both"/>
              <w:outlineLvl w:val="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передаче части бюджетных полномочий Ростошинским сельским поселением Эртильского муниципального района Эртильскому муниципальному району</w:t>
            </w:r>
          </w:p>
        </w:tc>
      </w:tr>
    </w:tbl>
    <w:p w:rsidR="000D2903" w:rsidRDefault="000D2903" w:rsidP="000D2903">
      <w:pPr>
        <w:spacing w:line="360" w:lineRule="auto"/>
        <w:ind w:left="709" w:firstLine="600"/>
        <w:jc w:val="both"/>
        <w:rPr>
          <w:rFonts w:ascii="Times New Roman" w:hAnsi="Times New Roman"/>
          <w:sz w:val="28"/>
          <w:szCs w:val="28"/>
        </w:rPr>
      </w:pPr>
    </w:p>
    <w:p w:rsidR="000D2903" w:rsidRDefault="000D2903" w:rsidP="000D2903">
      <w:pPr>
        <w:spacing w:line="360" w:lineRule="auto"/>
        <w:ind w:left="709" w:firstLine="60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4" w:history="1">
        <w:r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ст. 9</w:t>
        </w:r>
      </w:hyperlink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hyperlink r:id="rId5" w:history="1">
        <w:r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154</w:t>
        </w:r>
      </w:hyperlink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hyperlink r:id="rId6" w:history="1">
        <w:r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162</w:t>
        </w:r>
      </w:hyperlink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hyperlink r:id="rId7" w:history="1">
        <w:r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264.1</w:t>
        </w:r>
      </w:hyperlink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hyperlink r:id="rId8" w:history="1">
        <w:r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частью 4 статьи 1</w:t>
        </w:r>
      </w:hyperlink>
      <w:r>
        <w:rPr>
          <w:rFonts w:ascii="Times New Roman" w:hAnsi="Times New Roman"/>
          <w:sz w:val="28"/>
          <w:szCs w:val="28"/>
        </w:rPr>
        <w:t>4 Федерального закона от 06 октября 2003 года № 131-ФЗ «Об общих принципах организации местного самоуправления в Российской Федерации», Уставом Ростошинского сельского поселения Эртильского муниципального района Воронежской области, с целью эффективного решения вопросов местного значения, Совет народных 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Ростошинского сельского поселения Эртильского муниципального района</w:t>
      </w:r>
    </w:p>
    <w:p w:rsidR="000D2903" w:rsidRDefault="000D2903" w:rsidP="000D2903">
      <w:pPr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 xml:space="preserve"> И Л:</w:t>
      </w:r>
    </w:p>
    <w:p w:rsidR="000D2903" w:rsidRDefault="000D2903" w:rsidP="000D2903">
      <w:pPr>
        <w:spacing w:line="36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proofErr w:type="spellStart"/>
      <w:r>
        <w:rPr>
          <w:rFonts w:ascii="Times New Roman" w:hAnsi="Times New Roman"/>
          <w:sz w:val="28"/>
          <w:szCs w:val="28"/>
        </w:rPr>
        <w:t>Ростошинскому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сельскому поселению Эртильского муниципального района  передать осуществление части бюджетных полномочий Эртильскому муниципальному району:</w:t>
      </w:r>
    </w:p>
    <w:p w:rsidR="000D2903" w:rsidRDefault="000D2903" w:rsidP="000D2903">
      <w:pPr>
        <w:spacing w:line="36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 по исполнению местного бюджета в части ведения бюджетного (бухгалтерского) учета и составления отчетности;</w:t>
      </w:r>
    </w:p>
    <w:p w:rsidR="000D2903" w:rsidRDefault="000D2903" w:rsidP="000D2903">
      <w:pPr>
        <w:spacing w:line="360" w:lineRule="auto"/>
        <w:ind w:left="709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</w:t>
      </w:r>
      <w:r>
        <w:t xml:space="preserve">  </w:t>
      </w:r>
      <w:r>
        <w:rPr>
          <w:rFonts w:ascii="Times New Roman" w:hAnsi="Times New Roman"/>
          <w:sz w:val="28"/>
          <w:szCs w:val="28"/>
        </w:rPr>
        <w:t>по составлению проекта бюджета поселения, составлению отчета об исполнении бюджета поселения;</w:t>
      </w:r>
    </w:p>
    <w:p w:rsidR="000D2903" w:rsidRDefault="000D2903" w:rsidP="000D2903">
      <w:pPr>
        <w:spacing w:line="360" w:lineRule="auto"/>
        <w:ind w:left="709"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1.3  по составлению сметы получателя средств, по начислению физическим лицам выплат по оплате труда и иных выплат, а также связанных с ними обязательных платежей в бюджеты бюджетной системы РФ и их перечислению, по ведению бюджетного учета, включая составление и представление бюджетной отчетности, консолидированной отчетности учреждений, иной обязательной отчетности, формируемой на основании данных бюджетного учета, по обеспечению представления такой отчетности в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соответствующие  органы  (далее – передаваемые полномочия) местного самоуправления района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исполнительные органы государственной власти Воронежской области и соответствующие федеральные органы.</w:t>
      </w:r>
    </w:p>
    <w:p w:rsidR="000D2903" w:rsidRDefault="000D2903" w:rsidP="000D2903">
      <w:pPr>
        <w:spacing w:line="360" w:lineRule="auto"/>
        <w:ind w:left="709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Утвердить прилагаемый проект соглашения о передаче осуществления части бюджетных полномочий между Эртильским муниципальным районом и Ростошинским  сельским поселением.</w:t>
      </w:r>
    </w:p>
    <w:p w:rsidR="000D2903" w:rsidRDefault="000D2903" w:rsidP="000D2903">
      <w:pPr>
        <w:spacing w:line="36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Объем межбюджетных трансфертов, предоставляемых из бюджета Ростошинского сельского поселения в бюджет района, определить в Соглашениях. Объем межбюджетных трансфертов может изменяться ежегодно. Изменение размера осуществляется путем внесения изменений в Соглашения.</w:t>
      </w:r>
    </w:p>
    <w:p w:rsidR="000D2903" w:rsidRDefault="000D2903" w:rsidP="000D2903">
      <w:pPr>
        <w:spacing w:line="36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с момента его опубликования в сборнике нормативно-правовых актов Ростошинского сельского поселения Эртильского муниципального района «Муниципальный вестник».</w:t>
      </w:r>
    </w:p>
    <w:p w:rsidR="000D2903" w:rsidRDefault="000D2903" w:rsidP="000D2903">
      <w:pPr>
        <w:tabs>
          <w:tab w:val="left" w:pos="7890"/>
        </w:tabs>
        <w:ind w:left="851"/>
        <w:rPr>
          <w:rStyle w:val="a5"/>
          <w:rFonts w:ascii="Times New Roman" w:hAnsi="Times New Roman"/>
          <w:b w:val="0"/>
          <w:sz w:val="28"/>
          <w:szCs w:val="28"/>
        </w:rPr>
      </w:pPr>
    </w:p>
    <w:p w:rsidR="000D2903" w:rsidRDefault="000D2903" w:rsidP="000D2903">
      <w:pPr>
        <w:tabs>
          <w:tab w:val="left" w:pos="7890"/>
        </w:tabs>
        <w:ind w:left="851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Глава Ростошинского сельского поселения                       </w:t>
      </w:r>
      <w:proofErr w:type="spellStart"/>
      <w:r>
        <w:rPr>
          <w:rStyle w:val="a5"/>
          <w:rFonts w:ascii="Times New Roman" w:hAnsi="Times New Roman"/>
          <w:b w:val="0"/>
          <w:sz w:val="28"/>
          <w:szCs w:val="28"/>
        </w:rPr>
        <w:t>С.Д.Стебунов</w:t>
      </w:r>
      <w:proofErr w:type="spellEnd"/>
    </w:p>
    <w:p w:rsidR="000D2903" w:rsidRDefault="000D2903" w:rsidP="000D2903">
      <w:pPr>
        <w:shd w:val="clear" w:color="auto" w:fill="FFFFFF"/>
        <w:spacing w:after="0" w:line="0" w:lineRule="atLeast"/>
        <w:ind w:firstLine="709"/>
        <w:jc w:val="right"/>
        <w:rPr>
          <w:spacing w:val="-4"/>
        </w:rPr>
      </w:pPr>
    </w:p>
    <w:p w:rsidR="000D2903" w:rsidRDefault="000D2903" w:rsidP="000D2903">
      <w:pPr>
        <w:shd w:val="clear" w:color="auto" w:fill="FFFFFF"/>
        <w:spacing w:after="0" w:line="0" w:lineRule="atLeast"/>
        <w:ind w:firstLine="709"/>
        <w:jc w:val="right"/>
        <w:rPr>
          <w:rFonts w:ascii="Times New Roman" w:hAnsi="Times New Roman"/>
          <w:spacing w:val="-4"/>
          <w:sz w:val="28"/>
          <w:szCs w:val="28"/>
        </w:rPr>
      </w:pPr>
    </w:p>
    <w:p w:rsidR="000D2903" w:rsidRDefault="000D2903" w:rsidP="000D2903">
      <w:pPr>
        <w:shd w:val="clear" w:color="auto" w:fill="FFFFFF"/>
        <w:spacing w:after="0" w:line="0" w:lineRule="atLeast"/>
        <w:ind w:firstLine="709"/>
        <w:jc w:val="right"/>
        <w:rPr>
          <w:rFonts w:ascii="Times New Roman" w:hAnsi="Times New Roman"/>
          <w:spacing w:val="-4"/>
          <w:sz w:val="28"/>
          <w:szCs w:val="28"/>
        </w:rPr>
      </w:pPr>
    </w:p>
    <w:p w:rsidR="000D2903" w:rsidRDefault="000D2903" w:rsidP="000D2903">
      <w:pPr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 2</w:t>
      </w:r>
    </w:p>
    <w:p w:rsidR="000D2903" w:rsidRDefault="000D2903" w:rsidP="000D2903">
      <w:pPr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народных депутатов</w:t>
      </w:r>
    </w:p>
    <w:p w:rsidR="000D2903" w:rsidRDefault="000D2903" w:rsidP="000D2903">
      <w:pPr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Эртильского муниципального района</w:t>
      </w:r>
    </w:p>
    <w:p w:rsidR="000D2903" w:rsidRDefault="000D2903" w:rsidP="000D2903">
      <w:pPr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Воронежской области</w:t>
      </w:r>
    </w:p>
    <w:p w:rsidR="000D2903" w:rsidRDefault="000D2903" w:rsidP="000D2903">
      <w:pPr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  № </w:t>
      </w:r>
    </w:p>
    <w:p w:rsidR="000D2903" w:rsidRDefault="000D2903" w:rsidP="000D2903">
      <w:pPr>
        <w:jc w:val="both"/>
        <w:rPr>
          <w:rFonts w:ascii="Times New Roman" w:hAnsi="Times New Roman"/>
          <w:sz w:val="28"/>
          <w:szCs w:val="28"/>
        </w:rPr>
      </w:pPr>
    </w:p>
    <w:p w:rsidR="000D2903" w:rsidRDefault="000D2903" w:rsidP="000D2903">
      <w:pPr>
        <w:jc w:val="center"/>
        <w:rPr>
          <w:rStyle w:val="a5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СОГЛАШЕНИЕ </w:t>
      </w:r>
    </w:p>
    <w:p w:rsidR="000D2903" w:rsidRDefault="000D2903" w:rsidP="000D2903">
      <w:pPr>
        <w:jc w:val="center"/>
      </w:pPr>
      <w:r>
        <w:rPr>
          <w:rFonts w:ascii="Times New Roman" w:hAnsi="Times New Roman"/>
          <w:sz w:val="28"/>
          <w:szCs w:val="28"/>
        </w:rPr>
        <w:t>о передаче осуществления части бюджетных полномочий между Эртильским муниципальным районом и Ростошинским сельским поселением</w:t>
      </w:r>
    </w:p>
    <w:p w:rsidR="000D2903" w:rsidRDefault="000D2903" w:rsidP="000D2903">
      <w:pPr>
        <w:jc w:val="both"/>
        <w:rPr>
          <w:rFonts w:ascii="Times New Roman" w:hAnsi="Times New Roman"/>
          <w:sz w:val="28"/>
          <w:szCs w:val="28"/>
        </w:rPr>
      </w:pPr>
    </w:p>
    <w:p w:rsidR="000D2903" w:rsidRDefault="000D2903" w:rsidP="000D2903">
      <w:pPr>
        <w:pStyle w:val="a3"/>
        <w:tabs>
          <w:tab w:val="left" w:pos="77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г.Эртиль                                                                               «____»_______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20__г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D2903" w:rsidRDefault="000D2903" w:rsidP="000D2903">
      <w:pPr>
        <w:jc w:val="both"/>
        <w:rPr>
          <w:rFonts w:ascii="Times New Roman" w:hAnsi="Times New Roman"/>
          <w:sz w:val="28"/>
          <w:szCs w:val="28"/>
        </w:rPr>
      </w:pPr>
    </w:p>
    <w:p w:rsidR="000D2903" w:rsidRDefault="000D2903" w:rsidP="000D2903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Эртильский муниципальный район Воронежской области, именуемый в дальнейшем «Район», в лице главы Эртильского муниципального района Воронежской области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Бычуткина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Сергея Игнатьевича</w:t>
      </w:r>
      <w:r>
        <w:rPr>
          <w:rFonts w:ascii="Times New Roman" w:hAnsi="Times New Roman"/>
          <w:sz w:val="28"/>
          <w:szCs w:val="28"/>
        </w:rPr>
        <w:t xml:space="preserve">, действующего на основании Устава Эртильского муниципального района Воронежской области с одной стороны, и Ростошинское сельское поселение Эртильского муниципального района Воронежской области, именуемое в дальнейшем «Поселение», в лице главы Ростошинского сельского поселения Эртильского муниципального района Воронежской области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Стебунова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Сергея Дмитриевича</w:t>
      </w:r>
      <w:r>
        <w:rPr>
          <w:rFonts w:ascii="Times New Roman" w:hAnsi="Times New Roman"/>
          <w:sz w:val="28"/>
          <w:szCs w:val="28"/>
        </w:rPr>
        <w:t>, действующего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Устава Ростошинского сельского поселения Эртильского муниципального района Воронежской области с другой стороны, вместе именуемые «Стороны», руководствуясь </w:t>
      </w:r>
      <w:hyperlink r:id="rId9" w:history="1">
        <w:r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статьями 9</w:t>
        </w:r>
      </w:hyperlink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hyperlink r:id="rId10" w:history="1">
        <w:r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154</w:t>
        </w:r>
      </w:hyperlink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hyperlink r:id="rId11" w:history="1">
        <w:r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264.1</w:t>
        </w:r>
      </w:hyperlink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hyperlink r:id="rId12" w:history="1">
        <w:r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частью 4 статьи 15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06.10.2003 года № 131-ФЗ «Об общих принципах организации местного самоуправления в Российской Федерации», в соответствии с решением Совета народных депутатов Эртильского муниципального района Воронежской области от _______ № _____ «О принятии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полномочий Эртильским муниципальным районом, переданных сельскими поселениями Эртильского муниципального района», заключили настоящее Соглашение о нижеследующем:</w:t>
      </w:r>
    </w:p>
    <w:p w:rsidR="000D2903" w:rsidRDefault="000D2903" w:rsidP="000D2903">
      <w:pPr>
        <w:jc w:val="both"/>
        <w:rPr>
          <w:rFonts w:ascii="Times New Roman" w:hAnsi="Times New Roman"/>
          <w:sz w:val="28"/>
          <w:szCs w:val="28"/>
        </w:rPr>
      </w:pPr>
    </w:p>
    <w:p w:rsidR="000D2903" w:rsidRDefault="000D2903" w:rsidP="000D2903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 Предмет Соглашения</w:t>
      </w:r>
    </w:p>
    <w:p w:rsidR="000D2903" w:rsidRDefault="000D2903" w:rsidP="000D2903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Предметом настоящего Соглашения является передача Поселением отдельных бюджетных полномочий Эртильскому муниципальному району:</w:t>
      </w:r>
    </w:p>
    <w:p w:rsidR="000D2903" w:rsidRDefault="000D2903" w:rsidP="000D2903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 по исполнению местного бюджета в части ведения бюджетного (бухгалтерского) учета и составления отчетности;</w:t>
      </w:r>
    </w:p>
    <w:p w:rsidR="000D2903" w:rsidRDefault="000D2903" w:rsidP="000D2903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</w:t>
      </w:r>
      <w:r>
        <w:t xml:space="preserve">  </w:t>
      </w:r>
      <w:r>
        <w:rPr>
          <w:rFonts w:ascii="Times New Roman" w:hAnsi="Times New Roman"/>
          <w:sz w:val="28"/>
          <w:szCs w:val="28"/>
        </w:rPr>
        <w:t>по составлению проекта бюджета поселения, составлению отчета об исполнении бюджета поселения;</w:t>
      </w:r>
    </w:p>
    <w:p w:rsidR="000D2903" w:rsidRDefault="000D2903" w:rsidP="000D2903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1.1.3  по составлению сметы получателя средств, по начислению физическим лицам выплат по оплате труда и иных выплат, а также связанных с ними обязательных платежей в бюджеты бюджетной системы РФ и их перечислению, по ведению бюджетного учета, включая составление и представление бюджетной отчетности, консолидированной отчетности бюджетных учреждений, иной обязательной отчетности, формируемой на основании данных бюджетного учета, по обеспечению представления такой отчетности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в соответствующие  органы  (далее – передаваемые полномочия) местного самоуправления района, исполнительные органы государственной власти Воронежской области и федеральные органы.</w:t>
      </w:r>
    </w:p>
    <w:p w:rsidR="000D2903" w:rsidRDefault="000D2903" w:rsidP="000D2903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0D2903" w:rsidRDefault="000D2903" w:rsidP="000D2903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0D2903" w:rsidRDefault="000D2903" w:rsidP="000D2903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Права и обязанности Сторон</w:t>
      </w:r>
    </w:p>
    <w:p w:rsidR="000D2903" w:rsidRDefault="000D2903" w:rsidP="000D2903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Район с целью осуществления переданных ему полномочий имеет право:</w:t>
      </w:r>
    </w:p>
    <w:p w:rsidR="000D2903" w:rsidRDefault="000D2903" w:rsidP="000D2903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2.1.1. На финансовое обеспечение переданных полномочий за счет предоставляемых из бюджетов поселений в бюджет муниципального района; </w:t>
      </w:r>
    </w:p>
    <w:p w:rsidR="000D2903" w:rsidRDefault="000D2903" w:rsidP="000D2903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2.1.2. Запрашивать у Администрации поселения и получать от неё сведения, документы, необходимые для осуществления переданных полномочий; </w:t>
      </w:r>
    </w:p>
    <w:p w:rsidR="000D2903" w:rsidRDefault="000D2903" w:rsidP="000D2903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2.1.3. Самостоятельно определять порядок реализации принятых на исполнение полномочий;</w:t>
      </w:r>
    </w:p>
    <w:p w:rsidR="000D2903" w:rsidRDefault="000D2903" w:rsidP="000D2903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2.1.4. Принимать муниципальные правовые акты по вопросам осуществления принятых на исполнение полномочий; </w:t>
      </w:r>
    </w:p>
    <w:p w:rsidR="000D2903" w:rsidRDefault="000D2903" w:rsidP="000D2903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2.1.5. В соответствии с действующим законодательством Российской Федерации, законами и иными правовыми актами Воронежской области, Эртильского муниципального района, настоящим Соглашением могут иметь иные права при осуществлении переданных полномочий.</w:t>
      </w:r>
    </w:p>
    <w:p w:rsidR="000D2903" w:rsidRDefault="000D2903" w:rsidP="000D2903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 Район при осуществлении полномочий обязан: </w:t>
      </w:r>
    </w:p>
    <w:p w:rsidR="000D2903" w:rsidRDefault="000D2903" w:rsidP="000D2903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2.2.1. Осуществлять переданные Поселением полномочия в соответствии с пунктом 1.1 настоящего Соглашения и действующим законодательством в пределах, выделенных на эти цели финансовых средств;</w:t>
      </w:r>
    </w:p>
    <w:p w:rsidR="000D2903" w:rsidRDefault="000D2903" w:rsidP="000D2903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 Рассматривать представленные Поселением требования об устранении выявленных нарушений со стороны Района по реализации переданных Поселением полномочий, не позднее чем в месячный срок (если в требовании не указан иной срок) и принимать меры по устранению нарушений и незамедлительно сообщать об этом Поселению; </w:t>
      </w:r>
    </w:p>
    <w:p w:rsidR="000D2903" w:rsidRDefault="000D2903" w:rsidP="000D2903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2.2.3. Выполнять иные обязанности, предусмотренные законодательством Российской Федерации, законами и иными правовыми актами Воронежской области, Эртильского муниципального района, настоящим Соглашением. </w:t>
      </w:r>
    </w:p>
    <w:p w:rsidR="000D2903" w:rsidRDefault="000D2903" w:rsidP="000D2903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Поселение имеет право:</w:t>
      </w:r>
    </w:p>
    <w:p w:rsidR="000D2903" w:rsidRDefault="000D2903" w:rsidP="000D2903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 Запрашивать и получать в установленном порядке от Района документы и иную информацию, связанную с осуществлением им переданных полномочий;</w:t>
      </w:r>
    </w:p>
    <w:p w:rsidR="000D2903" w:rsidRDefault="000D2903" w:rsidP="000D2903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2.3.2. Осуществлять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Районом переданных полномочий;</w:t>
      </w:r>
    </w:p>
    <w:p w:rsidR="000D2903" w:rsidRDefault="000D2903" w:rsidP="000D2903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2.3.3. Поселение имеет иные права, предусмотренные законодательством Российской Федерации, законами и иными правовыми актами Воронежской области, Эртильского муниципального района, настоящим Соглашением.</w:t>
      </w:r>
    </w:p>
    <w:p w:rsidR="000D2903" w:rsidRDefault="000D2903" w:rsidP="000D290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 Поселение обязано: </w:t>
      </w:r>
    </w:p>
    <w:p w:rsidR="000D2903" w:rsidRDefault="000D2903" w:rsidP="000D290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Обеспечить передачу Району необходимой документации и материальных ресурсов для осуществления ему переданных полномочий; </w:t>
      </w:r>
    </w:p>
    <w:p w:rsidR="000D2903" w:rsidRDefault="000D2903" w:rsidP="000D290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2.4.2. Осуществлять финансирование мероприятий по осуществлению передаваемых в соответствии с настоящим Соглашением полномочий согласно разделу 3 (три) настоящего Соглашения; </w:t>
      </w:r>
    </w:p>
    <w:p w:rsidR="000D2903" w:rsidRDefault="000D2903" w:rsidP="000D290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 Выполнять иные обязанности, предусмотренные законодательством Российской Федерации, законами и иными правовыми актами Воронежской области, Эртильского муниципального района, настоящим Соглашением.</w:t>
      </w:r>
    </w:p>
    <w:p w:rsidR="000D2903" w:rsidRDefault="000D2903" w:rsidP="000D290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Style w:val="a5"/>
          <w:rFonts w:ascii="Times New Roman" w:hAnsi="Times New Roman"/>
          <w:sz w:val="28"/>
          <w:szCs w:val="28"/>
        </w:rPr>
        <w:t xml:space="preserve">3. Финансовое обеспечение переданных </w:t>
      </w:r>
      <w:r>
        <w:rPr>
          <w:rStyle w:val="a5"/>
          <w:rFonts w:ascii="Times New Roman" w:hAnsi="Times New Roman"/>
          <w:sz w:val="28"/>
          <w:szCs w:val="28"/>
        </w:rPr>
        <w:br/>
        <w:t xml:space="preserve">на исполнение полномочий </w:t>
      </w:r>
      <w:r>
        <w:rPr>
          <w:rStyle w:val="a5"/>
          <w:rFonts w:ascii="Times New Roman" w:hAnsi="Times New Roman"/>
          <w:sz w:val="28"/>
          <w:szCs w:val="28"/>
        </w:rPr>
        <w:br/>
      </w:r>
    </w:p>
    <w:p w:rsidR="000D2903" w:rsidRDefault="000D2903" w:rsidP="000D2903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 Осуществление части полномочий, указанных в пункте 1.1 настоящего Соглашения, осуществляется за счет межбюджетных трансфертов, представляемых ежегодно из бюджета поселения в бюджет </w:t>
      </w:r>
      <w:r>
        <w:rPr>
          <w:rFonts w:ascii="Times New Roman" w:hAnsi="Times New Roman"/>
          <w:sz w:val="28"/>
          <w:szCs w:val="28"/>
        </w:rPr>
        <w:lastRenderedPageBreak/>
        <w:t>муниципального района и за счет средств Эртильского муниципального района.</w:t>
      </w:r>
    </w:p>
    <w:p w:rsidR="000D2903" w:rsidRDefault="000D2903" w:rsidP="000D2903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 Сумма межбюджетных трансфертов на осуществление полномочий, указанных в </w:t>
      </w:r>
      <w:proofErr w:type="spellStart"/>
      <w:r>
        <w:rPr>
          <w:rFonts w:ascii="Times New Roman" w:hAnsi="Times New Roman"/>
          <w:sz w:val="28"/>
          <w:szCs w:val="28"/>
        </w:rPr>
        <w:t>п.1.1.1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п.1.1.2</w:t>
      </w:r>
      <w:proofErr w:type="spellEnd"/>
      <w:r>
        <w:rPr>
          <w:rFonts w:ascii="Times New Roman" w:hAnsi="Times New Roman"/>
          <w:sz w:val="28"/>
          <w:szCs w:val="28"/>
        </w:rPr>
        <w:t xml:space="preserve"> настоящего соглашения, в 2021 году устанавливается в размере 10000 (десять тысяч) рублей.</w:t>
      </w:r>
    </w:p>
    <w:p w:rsidR="000D2903" w:rsidRDefault="000D2903" w:rsidP="000D2903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 Формирование, перечисление и учет межбюджетных трансфертов, предоставляемых из бюджета поселения бюджету района на реализацию полномочий, указанных в пункте 1.1 настоящего Соглашения, осуществляются в соответствии с </w:t>
      </w:r>
      <w:hyperlink r:id="rId13" w:history="1">
        <w:r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Бюджетным 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0D2903" w:rsidRDefault="000D2903" w:rsidP="000D2903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 Финансирование осуществляется путем перечисления Администрацией поселения межбюджетного трансферта ежемесячно в размере 1/12 годового объема на банковские реквизиты администрации района.</w:t>
      </w:r>
    </w:p>
    <w:p w:rsidR="000D2903" w:rsidRDefault="000D2903" w:rsidP="000D2903">
      <w:pPr>
        <w:pStyle w:val="1"/>
        <w:rPr>
          <w:sz w:val="28"/>
          <w:szCs w:val="28"/>
        </w:rPr>
      </w:pPr>
      <w:r>
        <w:rPr>
          <w:sz w:val="28"/>
          <w:szCs w:val="28"/>
        </w:rPr>
        <w:t>4. Ответственность Сторон</w:t>
      </w:r>
    </w:p>
    <w:p w:rsidR="000D2903" w:rsidRDefault="000D2903" w:rsidP="000D2903">
      <w:pPr>
        <w:rPr>
          <w:lang w:eastAsia="ru-RU"/>
        </w:rPr>
      </w:pPr>
    </w:p>
    <w:p w:rsidR="000D2903" w:rsidRDefault="000D2903" w:rsidP="000D2903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 Поселение и Район несут солидарную ответственность за вред, причиненный в результате незаконных действий (бездействия), совершенных в пределах полномочий, переданных на основе настоящего Соглашения.</w:t>
      </w:r>
    </w:p>
    <w:p w:rsidR="000D2903" w:rsidRDefault="000D2903" w:rsidP="000D2903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 В случае ненадлежащего исполнения сельским поселением и (или) муниципальным районом настоящего Соглашения, Соглашение может быть расторгнуто Сторонами в одностороннем порядке, с уведомлением при этом в письменном виде не позднее, чем за 30 дней до даты расторжения Соглашения. 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срок 30 дней с момента подписания Соглашения о расторжении или письменного уведомления о расторжении Соглашения.</w:t>
      </w:r>
    </w:p>
    <w:p w:rsidR="000D2903" w:rsidRDefault="000D2903" w:rsidP="000D29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5. Срок действия, основания и порядок </w:t>
      </w:r>
      <w:r>
        <w:rPr>
          <w:rStyle w:val="a5"/>
          <w:rFonts w:ascii="Times New Roman" w:hAnsi="Times New Roman" w:cs="Times New Roman"/>
          <w:sz w:val="28"/>
          <w:szCs w:val="28"/>
        </w:rPr>
        <w:br/>
        <w:t>прекращения действия Соглашения</w:t>
      </w:r>
    </w:p>
    <w:p w:rsidR="000D2903" w:rsidRDefault="000D2903" w:rsidP="000D2903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 xml:space="preserve">           5.1. Указанные в п. 1.1 настоящего Соглашения полномочия передаются Администрации района на период с "01" марта 2021 года по "31" декабря 2021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года.</w:t>
      </w:r>
    </w:p>
    <w:p w:rsidR="000D2903" w:rsidRDefault="000D2903" w:rsidP="000D2903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 Действие настоящего Соглашения может быть прекращено досрочно:</w:t>
      </w:r>
    </w:p>
    <w:p w:rsidR="000D2903" w:rsidRDefault="000D2903" w:rsidP="000D2903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5.2.1. По соглашению Сторон;</w:t>
      </w:r>
    </w:p>
    <w:p w:rsidR="000D2903" w:rsidRDefault="000D2903" w:rsidP="000D290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5.2.2. В одностороннем порядке в случае: </w:t>
      </w:r>
    </w:p>
    <w:p w:rsidR="000D2903" w:rsidRDefault="000D2903" w:rsidP="000D290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изменения действующего законодательства Российской Федерации и (или) законодательства Воронежской области; </w:t>
      </w:r>
    </w:p>
    <w:p w:rsidR="000D2903" w:rsidRDefault="000D2903" w:rsidP="000D290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неисполнения или ненадлежащего исполнения одной из Сторон своих обязательств в соответствии с настоящим Соглашением; </w:t>
      </w:r>
    </w:p>
    <w:p w:rsidR="000D2903" w:rsidRDefault="000D2903" w:rsidP="000D290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если осуществление полномочий становится невозможным либо при сложившихся условиях эти полномочия могут быть наиболее эффективно осуществлены Поселением самостоятельно. </w:t>
      </w:r>
    </w:p>
    <w:p w:rsidR="000D2903" w:rsidRDefault="000D2903" w:rsidP="000D290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Уведомление о расторжении настоящего Соглашения в одностороннем порядке направляется второй Стороне не менее чем за 2 месяца, при этом второй Стороне возмещаются все убытки, связанные с досрочным расторжением Соглашения.</w:t>
      </w:r>
    </w:p>
    <w:p w:rsidR="000D2903" w:rsidRDefault="000D2903" w:rsidP="000D2903">
      <w:pPr>
        <w:jc w:val="both"/>
        <w:rPr>
          <w:rFonts w:ascii="Times New Roman" w:hAnsi="Times New Roman"/>
          <w:sz w:val="28"/>
          <w:szCs w:val="28"/>
        </w:rPr>
      </w:pPr>
    </w:p>
    <w:p w:rsidR="000D2903" w:rsidRDefault="000D2903" w:rsidP="000D29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6. Заключительные положения</w:t>
      </w:r>
    </w:p>
    <w:p w:rsidR="000D2903" w:rsidRDefault="000D2903" w:rsidP="000D2903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 xml:space="preserve">           6.1. Обо всех изменениях в адресах и реквизитах Стороны должны немедленно информировать друг друга.</w:t>
      </w:r>
    </w:p>
    <w:p w:rsidR="000D2903" w:rsidRDefault="000D2903" w:rsidP="000D2903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 Споры, связанные с исполнением настоящего Соглашения, разрешаются путем проведения переговоров или в судебном порядке. </w:t>
      </w:r>
    </w:p>
    <w:p w:rsidR="000D2903" w:rsidRDefault="000D2903" w:rsidP="000D2903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Внесение изменений и дополнений в настоящее Соглашение осуществляется путем подписания Сторонами дополнительных соглашений, которые являются неотъемлемыми частями настоящего Соглашения с момента их подписания Сторонами.</w:t>
      </w:r>
    </w:p>
    <w:p w:rsidR="000D2903" w:rsidRDefault="000D2903" w:rsidP="000D2903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 По вопросам, не урегулированным настоящим Соглашением, Стороны руководствуются действующим законодательством. </w:t>
      </w:r>
    </w:p>
    <w:p w:rsidR="000D2903" w:rsidRDefault="000D2903" w:rsidP="000D2903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0D2903" w:rsidRDefault="000D2903" w:rsidP="000D2903">
      <w:pPr>
        <w:jc w:val="center"/>
        <w:rPr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>8. Подписи Сторон</w:t>
      </w:r>
    </w:p>
    <w:p w:rsidR="000D2903" w:rsidRDefault="000D2903" w:rsidP="000D2903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tbl>
      <w:tblPr>
        <w:tblW w:w="0" w:type="auto"/>
        <w:tblLook w:val="04A0"/>
      </w:tblPr>
      <w:tblGrid>
        <w:gridCol w:w="4800"/>
        <w:gridCol w:w="4771"/>
      </w:tblGrid>
      <w:tr w:rsidR="000D2903" w:rsidTr="000D2903">
        <w:tc>
          <w:tcPr>
            <w:tcW w:w="5211" w:type="dxa"/>
            <w:hideMark/>
          </w:tcPr>
          <w:p w:rsidR="000D2903" w:rsidRDefault="000D290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Эртильский муниципальный район</w:t>
            </w:r>
          </w:p>
        </w:tc>
        <w:tc>
          <w:tcPr>
            <w:tcW w:w="5212" w:type="dxa"/>
            <w:hideMark/>
          </w:tcPr>
          <w:p w:rsidR="000D2903" w:rsidRDefault="000D290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Ростошинское сельское поселение</w:t>
            </w:r>
          </w:p>
        </w:tc>
      </w:tr>
      <w:tr w:rsidR="000D2903" w:rsidTr="000D2903">
        <w:tc>
          <w:tcPr>
            <w:tcW w:w="5211" w:type="dxa"/>
            <w:hideMark/>
          </w:tcPr>
          <w:p w:rsidR="000D2903" w:rsidRDefault="000D290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Глава района</w:t>
            </w:r>
          </w:p>
        </w:tc>
        <w:tc>
          <w:tcPr>
            <w:tcW w:w="5212" w:type="dxa"/>
            <w:hideMark/>
          </w:tcPr>
          <w:p w:rsidR="000D2903" w:rsidRDefault="000D290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Глава поселения</w:t>
            </w:r>
          </w:p>
        </w:tc>
      </w:tr>
    </w:tbl>
    <w:p w:rsidR="000D2903" w:rsidRDefault="000D2903" w:rsidP="000D2903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8787C" w:rsidRDefault="0028787C"/>
    <w:sectPr w:rsidR="0028787C" w:rsidSect="0028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2903"/>
    <w:rsid w:val="000D2903"/>
    <w:rsid w:val="0028787C"/>
    <w:rsid w:val="004079A6"/>
    <w:rsid w:val="00CB3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03"/>
    <w:pPr>
      <w:spacing w:after="200"/>
      <w:ind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D29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290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9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D290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3">
    <w:name w:val="Прижатый влево"/>
    <w:basedOn w:val="a"/>
    <w:next w:val="a"/>
    <w:uiPriority w:val="99"/>
    <w:rsid w:val="000D29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0D290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4">
    <w:name w:val="Гипертекстовая ссылка"/>
    <w:basedOn w:val="a0"/>
    <w:uiPriority w:val="99"/>
    <w:rsid w:val="000D2903"/>
    <w:rPr>
      <w:b/>
      <w:bCs/>
      <w:color w:val="106BBE"/>
    </w:rPr>
  </w:style>
  <w:style w:type="character" w:customStyle="1" w:styleId="a5">
    <w:name w:val="Цветовое выделение"/>
    <w:uiPriority w:val="99"/>
    <w:rsid w:val="000D2903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6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1504" TargetMode="External"/><Relationship Id="rId13" Type="http://schemas.openxmlformats.org/officeDocument/2006/relationships/hyperlink" Target="http://municipal.garant.ru/document?id=12012604&amp;sub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?id=12012604&amp;sub=2641" TargetMode="External"/><Relationship Id="rId12" Type="http://schemas.openxmlformats.org/officeDocument/2006/relationships/hyperlink" Target="http://municipal.garant.ru/document?id=86367&amp;sub=15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2012604&amp;sub=162" TargetMode="External"/><Relationship Id="rId11" Type="http://schemas.openxmlformats.org/officeDocument/2006/relationships/hyperlink" Target="http://municipal.garant.ru/document?id=12012604&amp;sub=2641" TargetMode="External"/><Relationship Id="rId5" Type="http://schemas.openxmlformats.org/officeDocument/2006/relationships/hyperlink" Target="http://municipal.garant.ru/document?id=12012604&amp;sub=15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unicipal.garant.ru/document?id=12012604&amp;sub=154" TargetMode="External"/><Relationship Id="rId4" Type="http://schemas.openxmlformats.org/officeDocument/2006/relationships/hyperlink" Target="http://municipal.garant.ru/document?id=12012604&amp;sub=9" TargetMode="External"/><Relationship Id="rId9" Type="http://schemas.openxmlformats.org/officeDocument/2006/relationships/hyperlink" Target="http://municipal.garant.ru/document?id=12012604&amp;sub=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1804</Words>
  <Characters>10285</Characters>
  <Application>Microsoft Office Word</Application>
  <DocSecurity>0</DocSecurity>
  <Lines>85</Lines>
  <Paragraphs>24</Paragraphs>
  <ScaleCrop>false</ScaleCrop>
  <Company/>
  <LinksUpToDate>false</LinksUpToDate>
  <CharactersWithSpaces>12065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rostosh.ertil</dc:creator>
  <cp:lastModifiedBy>rostosh.ertil</cp:lastModifiedBy>
  <cp:revision>2</cp:revision>
  <dcterms:created xsi:type="dcterms:W3CDTF">2020-12-23T07:18:00Z</dcterms:created>
  <dcterms:modified xsi:type="dcterms:W3CDTF">2020-12-23T07:20:00Z</dcterms:modified>
</cp:coreProperties>
</file>