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6E" w:rsidRPr="008B2B6E" w:rsidRDefault="008B2B6E" w:rsidP="007B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B2B6E">
        <w:rPr>
          <w:rFonts w:ascii="Arial" w:eastAsiaTheme="minorEastAsia" w:hAnsi="Arial" w:cs="Arial"/>
          <w:sz w:val="24"/>
          <w:szCs w:val="24"/>
          <w:lang w:eastAsia="ru-RU"/>
        </w:rPr>
        <w:t>СОВЕТ НАРОДНЫХ ДЕПУТАТОВ КРИ</w:t>
      </w:r>
      <w:r w:rsidR="008E68AB">
        <w:rPr>
          <w:rFonts w:ascii="Arial" w:eastAsiaTheme="minorEastAsia" w:hAnsi="Arial" w:cs="Arial"/>
          <w:sz w:val="24"/>
          <w:szCs w:val="24"/>
          <w:lang w:eastAsia="ru-RU"/>
        </w:rPr>
        <w:t>ВОПОЛЯНСКОГО</w:t>
      </w:r>
      <w:r w:rsidRPr="008B2B6E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</w:t>
      </w:r>
    </w:p>
    <w:p w:rsidR="008B2B6E" w:rsidRPr="008B2B6E" w:rsidRDefault="008B2B6E" w:rsidP="007B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B2B6E">
        <w:rPr>
          <w:rFonts w:ascii="Arial" w:eastAsiaTheme="minorEastAsia" w:hAnsi="Arial" w:cs="Arial"/>
          <w:sz w:val="24"/>
          <w:szCs w:val="24"/>
          <w:lang w:eastAsia="ru-RU"/>
        </w:rPr>
        <w:t>ВОРОНЕЖСКОЙ ОБЛАСТИ</w:t>
      </w:r>
    </w:p>
    <w:p w:rsidR="008B2B6E" w:rsidRPr="008B2B6E" w:rsidRDefault="008B2B6E" w:rsidP="007B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34994" w:rsidRPr="00FB5CB4" w:rsidRDefault="008B2B6E" w:rsidP="00FB5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B2B6E">
        <w:rPr>
          <w:rFonts w:ascii="Arial" w:eastAsiaTheme="minorEastAsia" w:hAnsi="Arial" w:cs="Arial"/>
          <w:sz w:val="24"/>
          <w:szCs w:val="24"/>
          <w:lang w:eastAsia="ru-RU"/>
        </w:rPr>
        <w:t>РЕШЕНИЕ</w:t>
      </w:r>
    </w:p>
    <w:p w:rsidR="00634994" w:rsidRDefault="00D44B7D" w:rsidP="00D44B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34994" w:rsidRPr="007B10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B5CB4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634994" w:rsidRPr="007B100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2B6E"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 апреля</w:t>
      </w:r>
      <w:r w:rsidR="00634994"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B2B6E" w:rsidRPr="007B1006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B5CB4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634994"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B5CB4">
        <w:rPr>
          <w:rFonts w:ascii="Arial" w:eastAsia="Times New Roman" w:hAnsi="Arial" w:cs="Arial"/>
          <w:sz w:val="24"/>
          <w:szCs w:val="24"/>
          <w:lang w:eastAsia="ru-RU"/>
        </w:rPr>
        <w:t>118</w:t>
      </w:r>
    </w:p>
    <w:p w:rsidR="00934F8C" w:rsidRPr="007B1006" w:rsidRDefault="00934F8C" w:rsidP="00D44B7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с.Кривая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Поляна</w:t>
      </w:r>
    </w:p>
    <w:p w:rsidR="00634994" w:rsidRPr="007B1006" w:rsidRDefault="00634994" w:rsidP="007B100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FBA" w:rsidRPr="00FB5CB4" w:rsidRDefault="008B2B6E" w:rsidP="00FB5CB4">
      <w:pPr>
        <w:pStyle w:val="ConsPlusNormal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7B1006">
        <w:rPr>
          <w:rFonts w:ascii="Arial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8E68A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7B100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</w:t>
      </w:r>
      <w:r w:rsidR="007B1006">
        <w:rPr>
          <w:rFonts w:ascii="Arial" w:hAnsi="Arial" w:cs="Arial"/>
          <w:sz w:val="24"/>
          <w:szCs w:val="24"/>
        </w:rPr>
        <w:t xml:space="preserve"> </w:t>
      </w:r>
      <w:r w:rsidR="008E68AB">
        <w:rPr>
          <w:rFonts w:ascii="Arial" w:hAnsi="Arial" w:cs="Arial"/>
          <w:sz w:val="24"/>
          <w:szCs w:val="24"/>
        </w:rPr>
        <w:t>района Воронежской области от 21.06.2017 г. № 73</w:t>
      </w:r>
      <w:r w:rsidR="007B1006">
        <w:rPr>
          <w:rFonts w:ascii="Arial" w:hAnsi="Arial" w:cs="Arial"/>
          <w:sz w:val="24"/>
          <w:szCs w:val="24"/>
        </w:rPr>
        <w:t xml:space="preserve"> </w:t>
      </w:r>
      <w:r w:rsidRPr="007B1006">
        <w:rPr>
          <w:rFonts w:ascii="Arial" w:hAnsi="Arial" w:cs="Arial"/>
          <w:bCs/>
          <w:kern w:val="28"/>
          <w:sz w:val="24"/>
          <w:szCs w:val="24"/>
        </w:rPr>
        <w:t>«</w:t>
      </w:r>
      <w:r w:rsidR="00805FBA" w:rsidRPr="007B1006">
        <w:rPr>
          <w:rFonts w:ascii="Arial" w:hAnsi="Arial" w:cs="Arial"/>
          <w:bCs/>
          <w:kern w:val="28"/>
          <w:sz w:val="24"/>
          <w:szCs w:val="24"/>
        </w:rPr>
        <w:t>Об утверждении дополнительных оснований</w:t>
      </w:r>
      <w:r w:rsidR="007B1006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805FBA" w:rsidRPr="007B1006">
        <w:rPr>
          <w:rFonts w:ascii="Arial" w:hAnsi="Arial" w:cs="Arial"/>
          <w:bCs/>
          <w:kern w:val="28"/>
          <w:sz w:val="24"/>
          <w:szCs w:val="24"/>
        </w:rPr>
        <w:t>признания безнадежными к взысканию недоимки,</w:t>
      </w:r>
      <w:r w:rsidR="007B1006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805FBA" w:rsidRPr="007B1006">
        <w:rPr>
          <w:rFonts w:ascii="Arial" w:hAnsi="Arial" w:cs="Arial"/>
          <w:bCs/>
          <w:kern w:val="28"/>
          <w:sz w:val="24"/>
          <w:szCs w:val="24"/>
        </w:rPr>
        <w:t xml:space="preserve">задолженности по пеням и штрафам по местным налогам и перечня документов, подтверждающих обстоятельства признания безнадежными к взысканию недоимки, </w:t>
      </w:r>
      <w:r w:rsidRPr="007B1006">
        <w:rPr>
          <w:rFonts w:ascii="Arial" w:hAnsi="Arial" w:cs="Arial"/>
          <w:bCs/>
          <w:kern w:val="28"/>
          <w:sz w:val="24"/>
          <w:szCs w:val="24"/>
        </w:rPr>
        <w:t>задолженности по пеням, штрафам».</w:t>
      </w:r>
    </w:p>
    <w:p w:rsidR="00934F8C" w:rsidRDefault="00805FBA" w:rsidP="0093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7B1006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 п. 3, 5 ст. 59 </w:t>
      </w:r>
      <w:r w:rsidRPr="007B1006">
        <w:rPr>
          <w:rFonts w:ascii="Arial" w:eastAsia="Times New Roman" w:hAnsi="Arial" w:cs="Arial"/>
          <w:sz w:val="24"/>
          <w:szCs w:val="24"/>
          <w:lang w:val="en-US" w:eastAsia="ru-RU"/>
        </w:rPr>
        <w:t>Ha</w:t>
      </w:r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пунктом 2 статьи 9 Устава </w:t>
      </w:r>
      <w:proofErr w:type="spellStart"/>
      <w:r w:rsidR="008E68AB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FB5C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целях приведения нормативного правового акта в соответствии с законодательством РФ, </w:t>
      </w:r>
      <w:r w:rsidRPr="007B10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8E68AB">
        <w:rPr>
          <w:rFonts w:ascii="Arial" w:eastAsia="Times New Roman" w:hAnsi="Arial" w:cs="Arial"/>
          <w:bCs/>
          <w:sz w:val="24"/>
          <w:szCs w:val="24"/>
          <w:lang w:eastAsia="ru-RU"/>
        </w:rPr>
        <w:t>Кривополянского</w:t>
      </w:r>
      <w:proofErr w:type="spellEnd"/>
      <w:r w:rsidR="00FB5C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B1006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="00934F8C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8B0789" w:rsidRPr="008B0789" w:rsidRDefault="008B0789" w:rsidP="0093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proofErr w:type="spellStart"/>
      <w:r w:rsidR="008E68AB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FB5CB4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>.06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1949C5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7B1006">
        <w:rPr>
          <w:rFonts w:ascii="Arial" w:hAnsi="Arial" w:cs="Arial"/>
          <w:bCs/>
          <w:kern w:val="28"/>
          <w:sz w:val="24"/>
          <w:szCs w:val="24"/>
        </w:rPr>
        <w:t>Об утверждении дополнительных оснований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7B1006">
        <w:rPr>
          <w:rFonts w:ascii="Arial" w:hAnsi="Arial" w:cs="Arial"/>
          <w:bCs/>
          <w:kern w:val="28"/>
          <w:sz w:val="24"/>
          <w:szCs w:val="24"/>
        </w:rPr>
        <w:t>признания безнадежными к взысканию недоимки,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7B1006">
        <w:rPr>
          <w:rFonts w:ascii="Arial" w:hAnsi="Arial" w:cs="Arial"/>
          <w:bCs/>
          <w:kern w:val="28"/>
          <w:sz w:val="24"/>
          <w:szCs w:val="24"/>
        </w:rPr>
        <w:t>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</w:t>
      </w:r>
      <w:r w:rsidRPr="008B0789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805FBA" w:rsidRPr="007B1006" w:rsidRDefault="008B0789" w:rsidP="007B100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078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7B1006" w:rsidRPr="007B1006">
        <w:rPr>
          <w:rFonts w:ascii="Arial" w:eastAsia="Times New Roman" w:hAnsi="Arial" w:cs="Arial"/>
          <w:bCs/>
          <w:sz w:val="24"/>
          <w:szCs w:val="24"/>
          <w:lang w:eastAsia="ru-RU"/>
        </w:rPr>
        <w:t>одпункт 1.11 пункта 1 настоящего решения</w:t>
      </w:r>
      <w:r w:rsidR="008600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отменить</w:t>
      </w:r>
      <w:bookmarkStart w:id="0" w:name="_GoBack"/>
      <w:bookmarkEnd w:id="0"/>
      <w:r w:rsidR="007B1006" w:rsidRPr="007B100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05FBA" w:rsidRPr="007B1006" w:rsidRDefault="008B2B6E" w:rsidP="007B10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0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5FBA" w:rsidRPr="007B1006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обнародованию.</w:t>
      </w:r>
    </w:p>
    <w:p w:rsidR="007B1006" w:rsidRPr="007B1006" w:rsidRDefault="00634994" w:rsidP="00934F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8E68AB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FB5CB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203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20310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  <w:r w:rsidRPr="007B10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1282" w:rsidRPr="007B1006" w:rsidRDefault="0086007D" w:rsidP="007B1006">
      <w:pPr>
        <w:tabs>
          <w:tab w:val="left" w:pos="3682"/>
        </w:tabs>
        <w:spacing w:after="0" w:line="240" w:lineRule="auto"/>
        <w:ind w:firstLine="709"/>
        <w:jc w:val="both"/>
      </w:pPr>
    </w:p>
    <w:sectPr w:rsidR="00F41282" w:rsidRPr="007B1006" w:rsidSect="007B100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00"/>
    <w:rsid w:val="001949C5"/>
    <w:rsid w:val="002E6C46"/>
    <w:rsid w:val="00463012"/>
    <w:rsid w:val="00634994"/>
    <w:rsid w:val="007606B8"/>
    <w:rsid w:val="007B1006"/>
    <w:rsid w:val="007C05C8"/>
    <w:rsid w:val="00805FBA"/>
    <w:rsid w:val="0086007D"/>
    <w:rsid w:val="008B0789"/>
    <w:rsid w:val="008B2B6E"/>
    <w:rsid w:val="008E68AB"/>
    <w:rsid w:val="00934F8C"/>
    <w:rsid w:val="00A20310"/>
    <w:rsid w:val="00A40600"/>
    <w:rsid w:val="00C716A4"/>
    <w:rsid w:val="00D44B7D"/>
    <w:rsid w:val="00E0028B"/>
    <w:rsid w:val="00FB1EEE"/>
    <w:rsid w:val="00FB5CB4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71CC7-B2E8-4109-9F46-1248C46B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2018-04-25T07:23:00Z</cp:lastPrinted>
  <dcterms:created xsi:type="dcterms:W3CDTF">2017-06-22T04:49:00Z</dcterms:created>
  <dcterms:modified xsi:type="dcterms:W3CDTF">2018-04-26T04:39:00Z</dcterms:modified>
</cp:coreProperties>
</file>