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>
      <w:pPr>
        <w:pStyle w:val="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ОБИЛЬНОВСКИЙ СЕЛЬСОВЕТ АДАМОВСКОГО РАЙОНА</w:t>
      </w:r>
    </w:p>
    <w:p>
      <w:pPr>
        <w:pStyle w:val="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ОРЕНБУРГСКОЙ ОБЛАСТИ</w:t>
      </w:r>
    </w:p>
    <w:p>
      <w:pPr>
        <w:pStyle w:val="4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ПОСТАНОВЛЕНИЕ</w:t>
      </w:r>
    </w:p>
    <w:p>
      <w:pPr>
        <w:ind w:right="141"/>
        <w:jc w:val="both"/>
        <w:rPr>
          <w:color w:val="auto"/>
          <w:sz w:val="24"/>
          <w:szCs w:val="24"/>
          <w:u w:val="single"/>
        </w:rPr>
      </w:pPr>
      <w:r>
        <w:rPr>
          <w:rFonts w:hint="default"/>
          <w:color w:val="auto"/>
          <w:sz w:val="24"/>
          <w:szCs w:val="24"/>
          <w:lang w:val="ru-RU"/>
        </w:rPr>
        <w:t>07</w:t>
      </w:r>
      <w:r>
        <w:rPr>
          <w:color w:val="auto"/>
          <w:sz w:val="24"/>
          <w:szCs w:val="24"/>
        </w:rPr>
        <w:t>.</w:t>
      </w:r>
      <w:r>
        <w:rPr>
          <w:rFonts w:hint="default"/>
          <w:color w:val="auto"/>
          <w:sz w:val="24"/>
          <w:szCs w:val="24"/>
          <w:lang w:val="ru-RU"/>
        </w:rPr>
        <w:t>02</w:t>
      </w:r>
      <w:r>
        <w:rPr>
          <w:color w:val="auto"/>
          <w:sz w:val="24"/>
          <w:szCs w:val="24"/>
        </w:rPr>
        <w:t>.202</w:t>
      </w:r>
      <w:r>
        <w:rPr>
          <w:rFonts w:hint="default"/>
          <w:color w:val="auto"/>
          <w:sz w:val="24"/>
          <w:szCs w:val="24"/>
          <w:lang w:val="ru-RU"/>
        </w:rPr>
        <w:t>4</w:t>
      </w:r>
      <w:r>
        <w:rPr>
          <w:color w:val="auto"/>
          <w:sz w:val="24"/>
          <w:szCs w:val="24"/>
        </w:rPr>
        <w:t xml:space="preserve">                                                                    </w:t>
      </w:r>
      <w:r>
        <w:rPr>
          <w:rFonts w:hint="default"/>
          <w:color w:val="auto"/>
          <w:sz w:val="24"/>
          <w:szCs w:val="24"/>
          <w:lang w:val="ru-RU"/>
        </w:rPr>
        <w:t xml:space="preserve">             </w:t>
      </w:r>
      <w:r>
        <w:rPr>
          <w:color w:val="auto"/>
          <w:sz w:val="24"/>
          <w:szCs w:val="24"/>
        </w:rPr>
        <w:t xml:space="preserve">                                   № </w:t>
      </w:r>
      <w:r>
        <w:rPr>
          <w:rFonts w:hint="default"/>
          <w:color w:val="auto"/>
          <w:sz w:val="24"/>
          <w:szCs w:val="24"/>
          <w:lang w:val="ru-RU"/>
        </w:rPr>
        <w:t>15</w:t>
      </w:r>
      <w:r>
        <w:rPr>
          <w:color w:val="auto"/>
          <w:sz w:val="24"/>
          <w:szCs w:val="24"/>
        </w:rPr>
        <w:t>-п</w:t>
      </w:r>
    </w:p>
    <w:p>
      <w:pPr>
        <w:tabs>
          <w:tab w:val="center" w:pos="4686"/>
          <w:tab w:val="left" w:pos="6570"/>
        </w:tabs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п. Обильный</w:t>
      </w:r>
    </w:p>
    <w:p>
      <w:pPr>
        <w:pStyle w:val="4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4"/>
        <w:jc w:val="center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изменении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в наименования объекта недвижимости</w:t>
      </w:r>
    </w:p>
    <w:p>
      <w:pPr>
        <w:pStyle w:val="4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pStyle w:val="4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соответствии с Федеральным законом от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30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декабря 20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года  №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518</w:t>
      </w:r>
      <w:r>
        <w:rPr>
          <w:rFonts w:ascii="Times New Roman" w:hAnsi="Times New Roman" w:eastAsia="Times New Roman" w:cs="Times New Roman"/>
          <w:sz w:val="24"/>
          <w:szCs w:val="24"/>
        </w:rPr>
        <w:t>-ФЗ «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О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внесении изменений в отдельные законодательные акты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Российской Федерации», Устава МО Обильновский сельсовет, в связи с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изменением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наименования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объекта недвижимости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по улицам и переулкам на территории муниципального образования Обильновский сельсовет Адамовского района Оренбургской области:</w:t>
      </w:r>
    </w:p>
    <w:p>
      <w:pPr>
        <w:numPr>
          <w:ilvl w:val="0"/>
          <w:numId w:val="0"/>
        </w:numPr>
        <w:spacing w:after="0" w:line="240" w:lineRule="auto"/>
        <w:ind w:firstLine="708" w:firstLineChars="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1.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lang w:val="ru-RU"/>
        </w:rPr>
        <w:t>Изменить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 xml:space="preserve"> объекта </w:t>
      </w:r>
      <w:r>
        <w:rPr>
          <w:rFonts w:hint="default" w:cs="Times New Roman"/>
          <w:color w:val="auto"/>
          <w:sz w:val="24"/>
          <w:szCs w:val="24"/>
          <w:lang w:val="ru-RU"/>
        </w:rPr>
        <w:t xml:space="preserve">недвижимости с кадастровым номером 56:02:0801001:775 с «Жилого дома на многоквартирный»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находящихся </w:t>
      </w:r>
      <w:r>
        <w:rPr>
          <w:rFonts w:hint="default" w:cs="Times New Roman"/>
          <w:color w:val="auto"/>
          <w:sz w:val="24"/>
          <w:szCs w:val="24"/>
          <w:lang w:val="ru-RU"/>
        </w:rPr>
        <w:t>по адресу улица Южная</w:t>
      </w:r>
      <w:r>
        <w:rPr>
          <w:rFonts w:hint="default" w:cs="Times New Roman"/>
          <w:color w:val="000000"/>
          <w:sz w:val="24"/>
          <w:szCs w:val="24"/>
          <w:lang w:val="ru-RU"/>
        </w:rPr>
        <w:t>, дом 4</w:t>
      </w:r>
      <w:bookmarkStart w:id="0" w:name="_GoBack"/>
      <w:bookmarkEnd w:id="0"/>
      <w:r>
        <w:rPr>
          <w:rFonts w:hint="default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на территории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>Обильновского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сельского поселения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>Адамовского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муниципального района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>Оренбургской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области</w:t>
      </w:r>
      <w:r>
        <w:rPr>
          <w:rFonts w:hint="default" w:cs="Times New Roman"/>
          <w:color w:val="000000"/>
          <w:sz w:val="24"/>
          <w:szCs w:val="24"/>
          <w:lang w:val="ru-RU"/>
        </w:rPr>
        <w:t>.</w:t>
      </w:r>
    </w:p>
    <w:p>
      <w:pPr>
        <w:pStyle w:val="4"/>
        <w:ind w:firstLine="708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</w:rPr>
        <w:t>.Контроль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</w:rPr>
        <w:t>.Настоящее постановление вступает в силу после официального опубликования (обнародования)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Глава администрации</w:t>
      </w:r>
    </w:p>
    <w:p>
      <w:pPr>
        <w:pStyle w:val="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Обильновский сельсовет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eastAsia="Times New Roman" w:cs="Times New Roman"/>
          <w:sz w:val="24"/>
          <w:szCs w:val="24"/>
        </w:rPr>
        <w:t>А.А.Лушкин</w:t>
      </w:r>
    </w:p>
    <w:p>
      <w:pPr>
        <w:ind w:right="348"/>
        <w:jc w:val="both"/>
        <w:rPr>
          <w:rFonts w:ascii="Calibri" w:hAnsi="Calibri" w:eastAsia="Times New Roman" w:cs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 w:cs="Times New Roman"/>
        </w:rPr>
      </w:pPr>
    </w:p>
    <w:p/>
    <w:p/>
    <w:p/>
    <w:sectPr>
      <w:pgSz w:w="11906" w:h="16838"/>
      <w:pgMar w:top="1440" w:right="839" w:bottom="1440" w:left="180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F7496"/>
    <w:rsid w:val="08767C4B"/>
    <w:rsid w:val="42F0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color w:val="000080"/>
      <w:sz w:val="36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2023-12-01T10:35:00Z</dcterms:created>
  <dc:creator>admin</dc:creator>
  <cp:lastModifiedBy>admin</cp:lastModifiedBy>
  <cp:lastPrinted>2024-02-07T05:34:44Z</cp:lastPrinted>
  <dcterms:modified xsi:type="dcterms:W3CDTF">2024-02-07T05:35:04Z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91B1B0CA51234B86A9C9B8EF84B30A76_12</vt:lpwstr>
  </property>
</Properties>
</file>