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E7528C" w:rsidTr="004F7D26">
        <w:trPr>
          <w:cantSplit/>
        </w:trPr>
        <w:tc>
          <w:tcPr>
            <w:tcW w:w="9610" w:type="dxa"/>
          </w:tcPr>
          <w:p w:rsidR="00E7528C" w:rsidRPr="00E7528C" w:rsidRDefault="00E7528C" w:rsidP="00E7528C">
            <w:pPr>
              <w:pStyle w:val="8"/>
              <w:jc w:val="center"/>
              <w:rPr>
                <w:color w:val="000000"/>
                <w:w w:val="150"/>
              </w:rPr>
            </w:pPr>
            <w:r w:rsidRPr="00E7528C">
              <w:rPr>
                <w:color w:val="000000"/>
                <w:w w:val="150"/>
              </w:rPr>
              <w:t>Администрация</w:t>
            </w:r>
          </w:p>
          <w:p w:rsidR="00E7528C" w:rsidRPr="00E7528C" w:rsidRDefault="00E7528C" w:rsidP="00E7528C">
            <w:pPr>
              <w:jc w:val="center"/>
              <w:rPr>
                <w:b/>
                <w:sz w:val="24"/>
                <w:szCs w:val="24"/>
              </w:rPr>
            </w:pPr>
            <w:r w:rsidRPr="00E7528C">
              <w:rPr>
                <w:b/>
                <w:sz w:val="24"/>
                <w:szCs w:val="24"/>
              </w:rPr>
              <w:t>сельского поселения Авангард</w:t>
            </w:r>
          </w:p>
          <w:p w:rsidR="00E7528C" w:rsidRPr="00E7528C" w:rsidRDefault="00E7528C" w:rsidP="00E7528C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E7528C">
              <w:rPr>
                <w:rFonts w:ascii="Garamond" w:hAnsi="Garamond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E7528C">
              <w:rPr>
                <w:rFonts w:ascii="Garamond" w:hAnsi="Garamond"/>
                <w:sz w:val="24"/>
                <w:szCs w:val="24"/>
              </w:rPr>
              <w:t>Алексеевский</w:t>
            </w:r>
            <w:proofErr w:type="gramEnd"/>
          </w:p>
          <w:p w:rsidR="00E7528C" w:rsidRPr="00E7528C" w:rsidRDefault="00E7528C" w:rsidP="00E7528C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E7528C">
              <w:rPr>
                <w:rFonts w:ascii="Garamond" w:hAnsi="Garamond"/>
                <w:sz w:val="24"/>
                <w:szCs w:val="24"/>
              </w:rPr>
              <w:t>Самарской области</w:t>
            </w:r>
          </w:p>
          <w:p w:rsidR="00E7528C" w:rsidRPr="00E7528C" w:rsidRDefault="00E7528C" w:rsidP="00E752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528C" w:rsidRPr="00E7528C" w:rsidRDefault="00E7528C" w:rsidP="00E7528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E7528C">
              <w:rPr>
                <w:sz w:val="20"/>
              </w:rPr>
              <w:t>Россия, 446643 Самарская область, Алексеевский район   пос</w:t>
            </w:r>
            <w:proofErr w:type="gramStart"/>
            <w:r w:rsidRPr="00E7528C">
              <w:rPr>
                <w:sz w:val="20"/>
              </w:rPr>
              <w:t>.А</w:t>
            </w:r>
            <w:proofErr w:type="gramEnd"/>
            <w:r w:rsidRPr="00E7528C">
              <w:rPr>
                <w:sz w:val="20"/>
              </w:rPr>
              <w:t>вангард, ул. Советская</w:t>
            </w:r>
            <w:r w:rsidRPr="00E7528C">
              <w:rPr>
                <w:sz w:val="24"/>
                <w:szCs w:val="24"/>
              </w:rPr>
              <w:t xml:space="preserve"> – 11</w:t>
            </w:r>
          </w:p>
          <w:p w:rsidR="00E7528C" w:rsidRDefault="00E7528C" w:rsidP="00E7528C">
            <w:pPr>
              <w:jc w:val="center"/>
              <w:rPr>
                <w:b/>
                <w:sz w:val="28"/>
              </w:rPr>
            </w:pPr>
            <w:r w:rsidRPr="00E7528C">
              <w:rPr>
                <w:color w:val="000000"/>
                <w:sz w:val="24"/>
                <w:szCs w:val="24"/>
              </w:rPr>
              <w:t>т. 8(84671)-4-81-35; 4-81-33.</w:t>
            </w:r>
          </w:p>
        </w:tc>
      </w:tr>
    </w:tbl>
    <w:p w:rsidR="00E7528C" w:rsidRDefault="00E7528C" w:rsidP="00E7528C">
      <w:pPr>
        <w:pStyle w:val="a6"/>
        <w:jc w:val="center"/>
        <w:rPr>
          <w:b/>
          <w:sz w:val="36"/>
        </w:rPr>
      </w:pPr>
    </w:p>
    <w:p w:rsidR="00E7528C" w:rsidRDefault="00E7528C" w:rsidP="00E7528C">
      <w:pPr>
        <w:pStyle w:val="a6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7528C" w:rsidRPr="00295F57" w:rsidRDefault="00E7528C" w:rsidP="00E7528C"/>
    <w:p w:rsidR="00E7528C" w:rsidRDefault="00E7528C" w:rsidP="00E7528C">
      <w:pPr>
        <w:pStyle w:val="ab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от 15 мая 2020 г. № </w:t>
      </w:r>
      <w:r w:rsidR="004F7D26">
        <w:rPr>
          <w:b/>
          <w:bCs/>
        </w:rPr>
        <w:t>26</w:t>
      </w:r>
    </w:p>
    <w:p w:rsidR="00E7528C" w:rsidRDefault="00E7528C" w:rsidP="00E7528C">
      <w:pPr>
        <w:pStyle w:val="ab"/>
        <w:spacing w:line="360" w:lineRule="auto"/>
        <w:jc w:val="center"/>
        <w:rPr>
          <w:b/>
        </w:rPr>
      </w:pPr>
      <w:r w:rsidRPr="00DB78EF">
        <w:rPr>
          <w:b/>
        </w:rPr>
        <w:t>«</w:t>
      </w:r>
      <w:r>
        <w:rPr>
          <w:b/>
        </w:rPr>
        <w:t xml:space="preserve">Об утверждении </w:t>
      </w:r>
      <w:r w:rsidRPr="00DB78EF">
        <w:rPr>
          <w:b/>
        </w:rPr>
        <w:t xml:space="preserve"> отчета об исполнении бюджета сельского поселения Авангард муниципального района Алексеевский Самарской области </w:t>
      </w:r>
    </w:p>
    <w:p w:rsidR="00E7528C" w:rsidRPr="00DB78EF" w:rsidRDefault="00E7528C" w:rsidP="00E7528C">
      <w:pPr>
        <w:pStyle w:val="ab"/>
        <w:spacing w:line="360" w:lineRule="auto"/>
        <w:jc w:val="center"/>
        <w:rPr>
          <w:b/>
        </w:rPr>
      </w:pPr>
      <w:r w:rsidRPr="00DB78EF">
        <w:rPr>
          <w:b/>
        </w:rPr>
        <w:t xml:space="preserve">за </w:t>
      </w:r>
      <w:r>
        <w:rPr>
          <w:b/>
        </w:rPr>
        <w:t>1 квартал 2020</w:t>
      </w:r>
      <w:r w:rsidRPr="00DB78EF">
        <w:rPr>
          <w:b/>
        </w:rPr>
        <w:t xml:space="preserve"> год</w:t>
      </w:r>
      <w:r>
        <w:rPr>
          <w:b/>
        </w:rPr>
        <w:t>а</w:t>
      </w:r>
      <w:r w:rsidRPr="00DB78EF">
        <w:rPr>
          <w:b/>
        </w:rPr>
        <w:t>»</w:t>
      </w:r>
    </w:p>
    <w:p w:rsidR="00E7528C" w:rsidRPr="00380E1D" w:rsidRDefault="00E7528C" w:rsidP="00E7528C">
      <w:pPr>
        <w:pStyle w:val="ab"/>
        <w:spacing w:line="360" w:lineRule="auto"/>
        <w:jc w:val="both"/>
        <w:rPr>
          <w:szCs w:val="28"/>
        </w:rPr>
      </w:pPr>
      <w:r w:rsidRPr="00380E1D">
        <w:rPr>
          <w:szCs w:val="28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Авангард, Администрация сельского поселения Авангард</w:t>
      </w:r>
    </w:p>
    <w:p w:rsidR="00E7528C" w:rsidRPr="00380E1D" w:rsidRDefault="00E7528C" w:rsidP="00E7528C">
      <w:pPr>
        <w:pStyle w:val="ab"/>
        <w:spacing w:line="360" w:lineRule="auto"/>
        <w:jc w:val="both"/>
        <w:rPr>
          <w:b/>
          <w:szCs w:val="28"/>
        </w:rPr>
      </w:pPr>
      <w:r w:rsidRPr="00380E1D">
        <w:rPr>
          <w:b/>
          <w:szCs w:val="28"/>
        </w:rPr>
        <w:t>Постановляет:</w:t>
      </w:r>
    </w:p>
    <w:p w:rsidR="00E7528C" w:rsidRPr="00380E1D" w:rsidRDefault="00E7528C" w:rsidP="00E7528C">
      <w:pPr>
        <w:pStyle w:val="ab"/>
        <w:spacing w:line="360" w:lineRule="auto"/>
        <w:jc w:val="both"/>
        <w:rPr>
          <w:szCs w:val="28"/>
        </w:rPr>
      </w:pPr>
      <w:r w:rsidRPr="00380E1D">
        <w:rPr>
          <w:szCs w:val="28"/>
        </w:rPr>
        <w:t>1. Утвердить отчет об исполнении бюджета сельского поселения Авангард муниципального района Алексеевский Самарской области за</w:t>
      </w:r>
      <w:r>
        <w:rPr>
          <w:szCs w:val="28"/>
        </w:rPr>
        <w:t xml:space="preserve"> 1 квартал 2020</w:t>
      </w:r>
      <w:r w:rsidRPr="00380E1D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380E1D">
        <w:rPr>
          <w:szCs w:val="28"/>
        </w:rPr>
        <w:t>(прилагается).</w:t>
      </w:r>
    </w:p>
    <w:p w:rsidR="00E7528C" w:rsidRPr="00380E1D" w:rsidRDefault="00E7528C" w:rsidP="00E7528C">
      <w:pPr>
        <w:pStyle w:val="ab"/>
        <w:spacing w:line="360" w:lineRule="auto"/>
        <w:jc w:val="both"/>
        <w:rPr>
          <w:szCs w:val="28"/>
        </w:rPr>
      </w:pPr>
      <w:r w:rsidRPr="00380E1D">
        <w:rPr>
          <w:szCs w:val="28"/>
        </w:rPr>
        <w:t>2. Направить настоящее постановление в Собрание представителей сельского поселения Авангард муниципального района Алексеевский Самарской области.</w:t>
      </w:r>
    </w:p>
    <w:p w:rsidR="00E7528C" w:rsidRPr="00380E1D" w:rsidRDefault="00E7528C" w:rsidP="00E7528C">
      <w:pPr>
        <w:pStyle w:val="ab"/>
        <w:spacing w:line="360" w:lineRule="auto"/>
        <w:jc w:val="both"/>
        <w:rPr>
          <w:szCs w:val="28"/>
        </w:rPr>
      </w:pPr>
      <w:r w:rsidRPr="00380E1D">
        <w:rPr>
          <w:szCs w:val="28"/>
        </w:rPr>
        <w:t>3. Опубликовать настоящее постановление в средствах массовой информации.</w:t>
      </w:r>
    </w:p>
    <w:p w:rsidR="00E7528C" w:rsidRDefault="00E7528C" w:rsidP="00E7528C">
      <w:pPr>
        <w:pStyle w:val="ab"/>
        <w:spacing w:line="360" w:lineRule="auto"/>
        <w:jc w:val="both"/>
      </w:pPr>
    </w:p>
    <w:p w:rsidR="00E7528C" w:rsidRDefault="00E7528C" w:rsidP="00E7528C">
      <w:pPr>
        <w:pStyle w:val="ab"/>
        <w:spacing w:line="360" w:lineRule="auto"/>
        <w:jc w:val="both"/>
        <w:rPr>
          <w:b/>
        </w:rPr>
      </w:pPr>
      <w:r w:rsidRPr="00963E28">
        <w:t>.</w:t>
      </w:r>
      <w:r>
        <w:rPr>
          <w:b/>
        </w:rPr>
        <w:t xml:space="preserve">     </w:t>
      </w:r>
      <w:r>
        <w:t xml:space="preserve">         </w:t>
      </w:r>
      <w:r>
        <w:rPr>
          <w:b/>
        </w:rPr>
        <w:t xml:space="preserve">Глава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 </w:t>
      </w:r>
    </w:p>
    <w:p w:rsidR="00E7528C" w:rsidRPr="00686176" w:rsidRDefault="00E7528C" w:rsidP="00E7528C">
      <w:pPr>
        <w:pStyle w:val="ab"/>
        <w:spacing w:line="360" w:lineRule="auto"/>
        <w:jc w:val="both"/>
      </w:pPr>
      <w:r>
        <w:rPr>
          <w:b/>
        </w:rPr>
        <w:t xml:space="preserve">    поселения Авангард                                      Н.А.Зотов</w:t>
      </w: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4F7D26" w:rsidRDefault="004F7D26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E7528C">
      <w:pPr>
        <w:pStyle w:val="ad"/>
        <w:tabs>
          <w:tab w:val="left" w:pos="8647"/>
        </w:tabs>
        <w:jc w:val="left"/>
        <w:rPr>
          <w:rFonts w:eastAsia="Times New Roman"/>
          <w:sz w:val="24"/>
          <w:szCs w:val="24"/>
        </w:rPr>
      </w:pPr>
    </w:p>
    <w:p w:rsidR="00E7528C" w:rsidRPr="00071476" w:rsidRDefault="00E7528C" w:rsidP="00E7528C">
      <w:pPr>
        <w:pStyle w:val="ad"/>
        <w:tabs>
          <w:tab w:val="left" w:pos="864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Авангард </w:t>
      </w:r>
    </w:p>
    <w:p w:rsidR="00E7528C" w:rsidRDefault="00E7528C" w:rsidP="00E7528C">
      <w:pPr>
        <w:pStyle w:val="ad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1 квартал </w:t>
      </w:r>
      <w:r w:rsidRPr="000714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E7528C" w:rsidRPr="00071476" w:rsidRDefault="00E7528C" w:rsidP="00E7528C">
      <w:pPr>
        <w:pStyle w:val="ad"/>
        <w:tabs>
          <w:tab w:val="left" w:pos="8647"/>
        </w:tabs>
        <w:rPr>
          <w:b/>
          <w:sz w:val="24"/>
          <w:szCs w:val="24"/>
        </w:rPr>
      </w:pPr>
    </w:p>
    <w:p w:rsidR="00E7528C" w:rsidRPr="00071476" w:rsidRDefault="00E7528C" w:rsidP="00E7528C">
      <w:pPr>
        <w:pStyle w:val="ad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</w:t>
      </w:r>
      <w:r>
        <w:rPr>
          <w:sz w:val="24"/>
          <w:szCs w:val="24"/>
        </w:rPr>
        <w:t>1 569,6 тыс. руб.</w:t>
      </w:r>
      <w:r w:rsidRPr="00071476">
        <w:rPr>
          <w:sz w:val="24"/>
          <w:szCs w:val="24"/>
        </w:rPr>
        <w:t xml:space="preserve"> или  </w:t>
      </w:r>
      <w:r>
        <w:rPr>
          <w:sz w:val="24"/>
          <w:szCs w:val="24"/>
        </w:rPr>
        <w:t>13</w:t>
      </w:r>
      <w:r w:rsidRPr="00071476">
        <w:rPr>
          <w:sz w:val="24"/>
          <w:szCs w:val="24"/>
        </w:rPr>
        <w:t xml:space="preserve">% от годовых бюджетных назначений. Расходная часть исполнена в объеме </w:t>
      </w:r>
      <w:r>
        <w:rPr>
          <w:sz w:val="24"/>
          <w:szCs w:val="24"/>
        </w:rPr>
        <w:t>1 612,9 тыс.</w:t>
      </w:r>
      <w:r w:rsidRPr="00071476">
        <w:rPr>
          <w:sz w:val="24"/>
          <w:szCs w:val="24"/>
        </w:rPr>
        <w:t xml:space="preserve"> руб</w:t>
      </w:r>
      <w:r>
        <w:rPr>
          <w:sz w:val="24"/>
          <w:szCs w:val="24"/>
        </w:rPr>
        <w:t>. или 12,07</w:t>
      </w:r>
      <w:r w:rsidRPr="00071476">
        <w:rPr>
          <w:sz w:val="24"/>
          <w:szCs w:val="24"/>
        </w:rPr>
        <w:t xml:space="preserve"> % от годовых бюджетных назначений.   </w:t>
      </w:r>
    </w:p>
    <w:p w:rsidR="00E7528C" w:rsidRPr="00071476" w:rsidRDefault="00E7528C" w:rsidP="00E7528C">
      <w:pPr>
        <w:pStyle w:val="ad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на 01.</w:t>
      </w:r>
      <w:r>
        <w:rPr>
          <w:sz w:val="24"/>
          <w:szCs w:val="24"/>
        </w:rPr>
        <w:t>04</w:t>
      </w:r>
      <w:r w:rsidRPr="000714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71476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5</w:t>
      </w:r>
      <w:r w:rsidRPr="00071476">
        <w:rPr>
          <w:sz w:val="24"/>
          <w:szCs w:val="24"/>
        </w:rPr>
        <w:t xml:space="preserve"> человек, численность МКУ «ХЭС СЕЛЬСКОГО ПОСЕЛЕНИЯ АВАНГАРД» составила </w:t>
      </w:r>
      <w:r>
        <w:rPr>
          <w:sz w:val="24"/>
          <w:szCs w:val="24"/>
        </w:rPr>
        <w:t>10</w:t>
      </w:r>
      <w:r w:rsidRPr="000714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E7528C" w:rsidRPr="005E60A2" w:rsidRDefault="00E7528C" w:rsidP="004F7D26">
      <w:pPr>
        <w:pStyle w:val="ad"/>
        <w:tabs>
          <w:tab w:val="left" w:pos="8647"/>
        </w:tabs>
        <w:jc w:val="left"/>
        <w:rPr>
          <w:b/>
          <w:sz w:val="24"/>
          <w:szCs w:val="24"/>
        </w:rPr>
      </w:pPr>
      <w:r w:rsidRPr="005E60A2"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Отчет об и</w:t>
      </w:r>
      <w:r w:rsidRPr="005E60A2">
        <w:rPr>
          <w:b/>
          <w:sz w:val="24"/>
          <w:szCs w:val="24"/>
        </w:rPr>
        <w:t>сполнение бюджета по доходам</w:t>
      </w:r>
    </w:p>
    <w:p w:rsidR="00E7528C" w:rsidRPr="005E60A2" w:rsidRDefault="00E7528C" w:rsidP="00E7528C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  <w:r w:rsidRPr="005E60A2">
        <w:rPr>
          <w:b/>
          <w:szCs w:val="24"/>
        </w:rPr>
        <w:t xml:space="preserve">сельского поселения </w:t>
      </w:r>
      <w:r>
        <w:rPr>
          <w:b/>
          <w:szCs w:val="24"/>
        </w:rPr>
        <w:t xml:space="preserve"> Авангард за 1 квартал 2020</w:t>
      </w:r>
      <w:r w:rsidRPr="005E60A2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 w:rsidRPr="005E60A2">
        <w:rPr>
          <w:b/>
          <w:szCs w:val="24"/>
        </w:rPr>
        <w:t>.</w:t>
      </w:r>
    </w:p>
    <w:tbl>
      <w:tblPr>
        <w:tblpPr w:leftFromText="180" w:rightFromText="180" w:vertAnchor="text" w:horzAnchor="margin" w:tblpY="1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60"/>
      </w:tblGrid>
      <w:tr w:rsidR="00E7528C" w:rsidRPr="002358BF" w:rsidTr="0048523B">
        <w:trPr>
          <w:cantSplit/>
          <w:tblHeader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Код                                               Наименование показателей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ind w:right="-2099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Исполнено  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 тыс. рублей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blHeader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ind w:left="360"/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E7528C" w:rsidRPr="002358BF" w:rsidTr="0048523B">
        <w:trPr>
          <w:cantSplit/>
          <w:trHeight w:val="36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 00 00000 00 0000 000  Налоговые и неналоговые доходы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1 414,0</w:t>
            </w:r>
          </w:p>
        </w:tc>
      </w:tr>
      <w:tr w:rsidR="00E7528C" w:rsidRPr="002358BF" w:rsidTr="0048523B">
        <w:trPr>
          <w:cantSplit/>
          <w:trHeight w:val="36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01 02000 01 0000 110  Налоги на  доходы физических лиц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321,9</w:t>
            </w:r>
          </w:p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rHeight w:val="20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03 02000 01 0000 110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403,2</w:t>
            </w:r>
          </w:p>
        </w:tc>
      </w:tr>
      <w:tr w:rsidR="00E7528C" w:rsidRPr="002358BF" w:rsidTr="0048523B">
        <w:trPr>
          <w:cantSplit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05 03000 01 0000 110 Единый сельскохозяйственный налог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-32,1</w:t>
            </w:r>
          </w:p>
        </w:tc>
      </w:tr>
      <w:tr w:rsidR="00E7528C" w:rsidRPr="002358BF" w:rsidTr="0048523B">
        <w:trPr>
          <w:cantSplit/>
          <w:trHeight w:val="34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06 01000 00 0000 110  Налог на имущество физических лиц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38,6</w:t>
            </w:r>
          </w:p>
        </w:tc>
      </w:tr>
      <w:tr w:rsidR="00E7528C" w:rsidRPr="002358BF" w:rsidTr="0048523B">
        <w:trPr>
          <w:cantSplit/>
          <w:trHeight w:val="46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        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1 06 06000 00 0000 110  Земельный налог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</w:p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679,1</w:t>
            </w:r>
          </w:p>
        </w:tc>
      </w:tr>
      <w:tr w:rsidR="00E7528C" w:rsidRPr="002358BF" w:rsidTr="0048523B">
        <w:trPr>
          <w:cantSplit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1 11 05030 00 0000 120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3,3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1 17 14000 00 0000  120 Средства самообложения граждан          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2 00 00000 00 0000 000     Безвозмездные поступления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155,6</w:t>
            </w:r>
          </w:p>
        </w:tc>
      </w:tr>
      <w:tr w:rsidR="00E7528C" w:rsidRPr="002358BF" w:rsidTr="0048523B">
        <w:trPr>
          <w:cantSplit/>
          <w:trHeight w:val="238"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 02 15001 00 0000 150 Дотации  бюджетам поселений на выравнивание  бюджетной обеспеченности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194,4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990617" w:rsidP="00990617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2  02 30</w:t>
            </w:r>
            <w:r w:rsidR="00E7528C" w:rsidRPr="002358BF">
              <w:rPr>
                <w:rFonts w:eastAsia="MS Mincho"/>
                <w:sz w:val="22"/>
                <w:szCs w:val="22"/>
              </w:rPr>
              <w:t>000 10 0000 150 Субвенции бюджетам бюджетной системы Российской Федерации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21,2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2 02 29999 00 0000 150</w:t>
            </w:r>
            <w:proofErr w:type="gramStart"/>
            <w:r w:rsidRPr="002358BF">
              <w:rPr>
                <w:rFonts w:eastAsia="MS Mincho"/>
                <w:sz w:val="22"/>
                <w:szCs w:val="22"/>
              </w:rPr>
              <w:t xml:space="preserve"> П</w:t>
            </w:r>
            <w:proofErr w:type="gramEnd"/>
            <w:r w:rsidRPr="002358BF">
              <w:rPr>
                <w:rFonts w:eastAsia="MS Mincho"/>
                <w:sz w:val="22"/>
                <w:szCs w:val="22"/>
              </w:rPr>
              <w:t>рочие субсидии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02 20041 00 0000 150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07 05020 10 0000 150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</w:p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-60,0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2 07 05030 10 0000150</w:t>
            </w:r>
            <w:proofErr w:type="gramStart"/>
            <w:r w:rsidRPr="002358BF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2358BF">
              <w:rPr>
                <w:color w:val="000000"/>
                <w:sz w:val="22"/>
                <w:szCs w:val="22"/>
              </w:rPr>
              <w:t>рочие безвозмездные поступления в бюджеты сельских поселений</w:t>
            </w:r>
          </w:p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</w:p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1 569,6</w:t>
            </w:r>
          </w:p>
        </w:tc>
      </w:tr>
    </w:tbl>
    <w:p w:rsidR="00E7528C" w:rsidRPr="002358BF" w:rsidRDefault="00E7528C" w:rsidP="00E7528C">
      <w:pPr>
        <w:pStyle w:val="a3"/>
        <w:tabs>
          <w:tab w:val="left" w:pos="10915"/>
        </w:tabs>
        <w:ind w:left="-992"/>
        <w:jc w:val="both"/>
        <w:rPr>
          <w:sz w:val="22"/>
          <w:szCs w:val="22"/>
        </w:rPr>
      </w:pPr>
      <w:r w:rsidRPr="002358B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7528C" w:rsidRPr="002358BF" w:rsidRDefault="00E7528C" w:rsidP="00E7528C">
      <w:pPr>
        <w:rPr>
          <w:sz w:val="22"/>
          <w:szCs w:val="22"/>
        </w:rPr>
      </w:pPr>
    </w:p>
    <w:tbl>
      <w:tblPr>
        <w:tblW w:w="10242" w:type="dxa"/>
        <w:tblInd w:w="93" w:type="dxa"/>
        <w:tblLook w:val="04A0"/>
      </w:tblPr>
      <w:tblGrid>
        <w:gridCol w:w="1351"/>
        <w:gridCol w:w="4066"/>
        <w:gridCol w:w="635"/>
        <w:gridCol w:w="438"/>
        <w:gridCol w:w="1106"/>
        <w:gridCol w:w="501"/>
        <w:gridCol w:w="846"/>
        <w:gridCol w:w="1299"/>
      </w:tblGrid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7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630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jc w:val="center"/>
              <w:rPr>
                <w:rFonts w:ascii="Arial" w:hAnsi="Arial" w:cs="Arial"/>
              </w:rPr>
            </w:pPr>
            <w:r w:rsidRPr="00E7528C">
              <w:rPr>
                <w:rFonts w:ascii="Arial" w:hAnsi="Arial" w:cs="Arial"/>
              </w:rPr>
              <w:t>Расходы бюджета сельского поселения Авангард за 1 квартал 2020 года</w:t>
            </w:r>
          </w:p>
        </w:tc>
      </w:tr>
      <w:tr w:rsidR="00E7528C" w:rsidRPr="00E7528C" w:rsidTr="00E7528C">
        <w:trPr>
          <w:trHeight w:val="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3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28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7528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E7528C" w:rsidRPr="00E7528C" w:rsidTr="00E7528C">
        <w:trPr>
          <w:trHeight w:val="148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1612,9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730,2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12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9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E7528C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4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11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0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7528C">
              <w:rPr>
                <w:rFonts w:ascii="Arial" w:hAnsi="Arial" w:cs="Arial"/>
                <w:sz w:val="16"/>
                <w:szCs w:val="16"/>
              </w:rPr>
              <w:t>о(</w:t>
            </w:r>
            <w:proofErr w:type="spellStart"/>
            <w:proofErr w:type="gramEnd"/>
            <w:r w:rsidRPr="00E7528C">
              <w:rPr>
                <w:rFonts w:ascii="Arial" w:hAnsi="Arial" w:cs="Arial"/>
                <w:sz w:val="16"/>
                <w:szCs w:val="16"/>
              </w:rPr>
              <w:t>финансовобюджетного</w:t>
            </w:r>
            <w:proofErr w:type="spellEnd"/>
            <w:r w:rsidRPr="00E7528C">
              <w:rPr>
                <w:rFonts w:ascii="Arial" w:hAnsi="Arial" w:cs="Arial"/>
                <w:sz w:val="16"/>
                <w:szCs w:val="16"/>
              </w:rPr>
              <w:t>) надзора.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7528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7528C">
              <w:rPr>
                <w:color w:val="000000"/>
                <w:sz w:val="18"/>
                <w:szCs w:val="18"/>
              </w:rPr>
              <w:t xml:space="preserve"> расходы, 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и на период до 2025 года "Социально-экономическое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3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с.п. Авангард на 2019-2021г и на период до 2025 года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8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обеспечение с.п. Авангард на 2019-2021г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8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1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528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E7528C">
              <w:rPr>
                <w:rFonts w:ascii="Arial" w:hAnsi="Arial" w:cs="Arial"/>
                <w:sz w:val="16"/>
                <w:szCs w:val="16"/>
              </w:rPr>
              <w:t xml:space="preserve"> расходы, связанные с муниципальной собственностью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4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528C" w:rsidRPr="00E7528C" w:rsidTr="00E7528C">
        <w:trPr>
          <w:trHeight w:val="3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</w:t>
            </w:r>
            <w:proofErr w:type="gramStart"/>
            <w:r w:rsidRPr="00E7528C">
              <w:rPr>
                <w:rFonts w:ascii="Arial" w:hAnsi="Arial" w:cs="Arial"/>
                <w:sz w:val="16"/>
                <w:szCs w:val="16"/>
              </w:rPr>
              <w:t>"С</w:t>
            </w:r>
            <w:proofErr w:type="gramEnd"/>
            <w:r w:rsidRPr="00E7528C">
              <w:rPr>
                <w:rFonts w:ascii="Arial" w:hAnsi="Arial" w:cs="Arial"/>
                <w:sz w:val="16"/>
                <w:szCs w:val="16"/>
              </w:rPr>
              <w:t>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9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Подпрограмма "Мероприятия по обеспечению безопасности дорожного движения на территории с.п. Авангард на 2019-2021 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</w:t>
            </w:r>
            <w:proofErr w:type="gramStart"/>
            <w:r w:rsidRPr="00E7528C">
              <w:rPr>
                <w:rFonts w:ascii="Arial" w:hAnsi="Arial" w:cs="Arial"/>
                <w:sz w:val="16"/>
                <w:szCs w:val="16"/>
              </w:rPr>
              <w:t>"С</w:t>
            </w:r>
            <w:proofErr w:type="gramEnd"/>
            <w:r w:rsidRPr="00E7528C">
              <w:rPr>
                <w:rFonts w:ascii="Arial" w:hAnsi="Arial" w:cs="Arial"/>
                <w:sz w:val="16"/>
                <w:szCs w:val="16"/>
              </w:rPr>
              <w:t>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обеспечение с.п. Авангард на 2019-2021г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</w:t>
            </w:r>
            <w:proofErr w:type="gramStart"/>
            <w:r w:rsidRPr="00E7528C">
              <w:rPr>
                <w:rFonts w:ascii="Arial" w:hAnsi="Arial" w:cs="Arial"/>
                <w:sz w:val="16"/>
                <w:szCs w:val="16"/>
              </w:rPr>
              <w:t>"С</w:t>
            </w:r>
            <w:proofErr w:type="gramEnd"/>
            <w:r w:rsidRPr="00E7528C">
              <w:rPr>
                <w:rFonts w:ascii="Arial" w:hAnsi="Arial" w:cs="Arial"/>
                <w:sz w:val="16"/>
                <w:szCs w:val="16"/>
              </w:rPr>
              <w:t>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с.п. Авангард на 2019-2021г и на период до 2025года"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1612,9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</w:tbl>
    <w:p w:rsidR="00E7528C" w:rsidRDefault="00E7528C" w:rsidP="00E7528C">
      <w:pPr>
        <w:ind w:left="-1560" w:right="-284" w:firstLine="1560"/>
        <w:jc w:val="center"/>
        <w:rPr>
          <w:sz w:val="24"/>
          <w:szCs w:val="24"/>
        </w:rPr>
      </w:pPr>
    </w:p>
    <w:p w:rsidR="00E7528C" w:rsidRDefault="00E7528C" w:rsidP="00E7528C">
      <w:pPr>
        <w:ind w:left="-1560" w:right="-284" w:firstLine="1560"/>
        <w:jc w:val="center"/>
        <w:rPr>
          <w:sz w:val="24"/>
          <w:szCs w:val="24"/>
        </w:rPr>
      </w:pPr>
    </w:p>
    <w:p w:rsidR="00E7528C" w:rsidRPr="00550662" w:rsidRDefault="00E7528C" w:rsidP="00E7528C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E7528C" w:rsidRPr="00550662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E7528C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бюджета  за 1 квартал 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55066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E7528C" w:rsidRPr="00550662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2775"/>
        <w:gridCol w:w="3361"/>
        <w:gridCol w:w="1315"/>
      </w:tblGrid>
      <w:tr w:rsidR="00E7528C" w:rsidRPr="00785AE7" w:rsidTr="0048523B">
        <w:trPr>
          <w:cantSplit/>
          <w:trHeight w:val="2498"/>
        </w:trPr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E7528C" w:rsidRPr="00785AE7" w:rsidTr="0048523B">
        <w:trPr>
          <w:cantSplit/>
          <w:trHeight w:val="1037"/>
        </w:trPr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:rsidR="00E7528C" w:rsidRPr="00785AE7" w:rsidRDefault="00E7528C" w:rsidP="0048523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pct"/>
          </w:tcPr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финансирования 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6" w:type="pct"/>
          </w:tcPr>
          <w:p w:rsidR="00E7528C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-43,3</w:t>
            </w:r>
          </w:p>
          <w:p w:rsidR="00E7528C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6" w:type="pct"/>
          </w:tcPr>
          <w:p w:rsidR="00E7528C" w:rsidRPr="00CF27BF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</w:tbl>
    <w:p w:rsidR="00E7528C" w:rsidRDefault="00E7528C" w:rsidP="00E7528C">
      <w:pPr>
        <w:ind w:left="-1560" w:right="-284" w:firstLine="1560"/>
        <w:jc w:val="center"/>
      </w:pPr>
    </w:p>
    <w:p w:rsidR="00E7528C" w:rsidRDefault="00E7528C" w:rsidP="00E7528C"/>
    <w:p w:rsidR="00E7528C" w:rsidRDefault="00E7528C" w:rsidP="00610BBE">
      <w:pPr>
        <w:rPr>
          <w:sz w:val="24"/>
          <w:szCs w:val="24"/>
        </w:rPr>
      </w:pPr>
    </w:p>
    <w:sectPr w:rsidR="00E7528C" w:rsidSect="007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6F" w:rsidRDefault="00C5716F" w:rsidP="00EE64D1">
      <w:r>
        <w:separator/>
      </w:r>
    </w:p>
  </w:endnote>
  <w:endnote w:type="continuationSeparator" w:id="0">
    <w:p w:rsidR="00C5716F" w:rsidRDefault="00C5716F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6F" w:rsidRDefault="00C5716F" w:rsidP="00EE64D1">
      <w:r>
        <w:separator/>
      </w:r>
    </w:p>
  </w:footnote>
  <w:footnote w:type="continuationSeparator" w:id="0">
    <w:p w:rsidR="00C5716F" w:rsidRDefault="00C5716F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3635E"/>
    <w:rsid w:val="000934A9"/>
    <w:rsid w:val="000A5722"/>
    <w:rsid w:val="000B18A8"/>
    <w:rsid w:val="000B5823"/>
    <w:rsid w:val="000C76EE"/>
    <w:rsid w:val="000E7B76"/>
    <w:rsid w:val="000F0D7B"/>
    <w:rsid w:val="001625FF"/>
    <w:rsid w:val="001B18DC"/>
    <w:rsid w:val="00203C8A"/>
    <w:rsid w:val="002047C8"/>
    <w:rsid w:val="002B4711"/>
    <w:rsid w:val="002C309F"/>
    <w:rsid w:val="002C5F9D"/>
    <w:rsid w:val="002E7322"/>
    <w:rsid w:val="00313909"/>
    <w:rsid w:val="003C3A08"/>
    <w:rsid w:val="003E6613"/>
    <w:rsid w:val="003F4655"/>
    <w:rsid w:val="00412FBE"/>
    <w:rsid w:val="004340B0"/>
    <w:rsid w:val="00434189"/>
    <w:rsid w:val="00442F28"/>
    <w:rsid w:val="004812B1"/>
    <w:rsid w:val="00497B95"/>
    <w:rsid w:val="004A0861"/>
    <w:rsid w:val="004F7D26"/>
    <w:rsid w:val="00506E73"/>
    <w:rsid w:val="00554A67"/>
    <w:rsid w:val="00573224"/>
    <w:rsid w:val="0058305A"/>
    <w:rsid w:val="005A7898"/>
    <w:rsid w:val="005B73D7"/>
    <w:rsid w:val="005E62C6"/>
    <w:rsid w:val="00610BBE"/>
    <w:rsid w:val="0067010F"/>
    <w:rsid w:val="006C79C5"/>
    <w:rsid w:val="00716859"/>
    <w:rsid w:val="0072114A"/>
    <w:rsid w:val="0073333A"/>
    <w:rsid w:val="00755A83"/>
    <w:rsid w:val="00780996"/>
    <w:rsid w:val="00792F35"/>
    <w:rsid w:val="007B3881"/>
    <w:rsid w:val="007E1A54"/>
    <w:rsid w:val="007E68E1"/>
    <w:rsid w:val="007F7830"/>
    <w:rsid w:val="00815B86"/>
    <w:rsid w:val="008363CB"/>
    <w:rsid w:val="008614D7"/>
    <w:rsid w:val="00875F97"/>
    <w:rsid w:val="008912BC"/>
    <w:rsid w:val="008945A2"/>
    <w:rsid w:val="00920570"/>
    <w:rsid w:val="00975CC9"/>
    <w:rsid w:val="00990617"/>
    <w:rsid w:val="009A0332"/>
    <w:rsid w:val="009F04B7"/>
    <w:rsid w:val="009F1941"/>
    <w:rsid w:val="00A06740"/>
    <w:rsid w:val="00A13EDB"/>
    <w:rsid w:val="00A17801"/>
    <w:rsid w:val="00A234CE"/>
    <w:rsid w:val="00A31482"/>
    <w:rsid w:val="00A36D40"/>
    <w:rsid w:val="00AF046B"/>
    <w:rsid w:val="00B221F6"/>
    <w:rsid w:val="00B646EC"/>
    <w:rsid w:val="00B74493"/>
    <w:rsid w:val="00B747F3"/>
    <w:rsid w:val="00BA20C8"/>
    <w:rsid w:val="00BA7243"/>
    <w:rsid w:val="00BB58ED"/>
    <w:rsid w:val="00BF74E3"/>
    <w:rsid w:val="00C36568"/>
    <w:rsid w:val="00C415C9"/>
    <w:rsid w:val="00C5592E"/>
    <w:rsid w:val="00C5716F"/>
    <w:rsid w:val="00C665E7"/>
    <w:rsid w:val="00C872C4"/>
    <w:rsid w:val="00C947F5"/>
    <w:rsid w:val="00CA3179"/>
    <w:rsid w:val="00CB306E"/>
    <w:rsid w:val="00CC3FBF"/>
    <w:rsid w:val="00CF65BF"/>
    <w:rsid w:val="00D01319"/>
    <w:rsid w:val="00D2228D"/>
    <w:rsid w:val="00D967D5"/>
    <w:rsid w:val="00DB164C"/>
    <w:rsid w:val="00E7528C"/>
    <w:rsid w:val="00E96329"/>
    <w:rsid w:val="00EC07C1"/>
    <w:rsid w:val="00EC5570"/>
    <w:rsid w:val="00EE64D1"/>
    <w:rsid w:val="00EF5EF4"/>
    <w:rsid w:val="00F2638C"/>
    <w:rsid w:val="00F66525"/>
    <w:rsid w:val="00FA0C86"/>
    <w:rsid w:val="00FD16C2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752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7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7528C"/>
    <w:pPr>
      <w:jc w:val="center"/>
      <w:outlineLvl w:val="0"/>
    </w:pPr>
    <w:rPr>
      <w:rFonts w:eastAsia="MS Mincho"/>
      <w:sz w:val="28"/>
    </w:rPr>
  </w:style>
  <w:style w:type="character" w:customStyle="1" w:styleId="ae">
    <w:name w:val="Название Знак"/>
    <w:basedOn w:val="a0"/>
    <w:link w:val="ad"/>
    <w:rsid w:val="00E7528C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2020-05-20T05:36:00Z</cp:lastPrinted>
  <dcterms:created xsi:type="dcterms:W3CDTF">2020-05-20T05:37:00Z</dcterms:created>
  <dcterms:modified xsi:type="dcterms:W3CDTF">2020-05-22T10:40:00Z</dcterms:modified>
</cp:coreProperties>
</file>