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D" w:rsidRDefault="006F018D" w:rsidP="006F01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018D" w:rsidRDefault="006F018D" w:rsidP="006F018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F018D" w:rsidRDefault="006F018D" w:rsidP="006F01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14.11.2018  г.                с. Апухтино                               № 39-229</w:t>
      </w:r>
    </w:p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вынесении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Северо-Одоевское Одоевского района «Об утверждении бюджета муниципального образования Северо-Одоевское Одоевского района на 2019 год и плановый период 2020-2021г.» на публичные слушания.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Рассмотрев проект 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плановый период 2020-2021г.» внесенный главой муниципального образования Северо-Одоевское Одоевского района, в соответствии с Законом Тульской области № 1015-ЗТО «О бюджетном процессе в Тульской области» и Уставом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  <w:proofErr w:type="gramEnd"/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Вынести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плановый период 2020-2021г.» для обсуждения на публичные слушания.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Назначить проведение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плановый период 2020-2021г.»  на 17.12.2018г. Установить время проведения публичных слушаний 10 часов. Место проведения: 301448 Тульская область, с. Апухтино, ул. Центральная д. 1, администрация муниципального образования Северо-Одоевское Одоевского района.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Создать организационный комитет по подготовке и проведению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и плановый период 2020-2021гг.» в количестве 3 человек и утвердить его состав (приложение).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4. Установить место расположения организационного комитета по адресу: 301448 Тульская область, с. Апухтино ул. Центральная д. 1, в здании администрации муниципального образования Северо-Одоевское Одоевского района. 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на плановый период 2020-2021гг.» до 11.12.2018г.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Провести первое заседание организационного комитета 19.12.2018г. 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Организационному комитету по подготовке и проведению публичных слушаний: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 принимать поступившие поправки к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на плановый период 2020-2021гг.», структурировать их к дате проведения публичных слушаний;</w:t>
      </w:r>
      <w:proofErr w:type="gramEnd"/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предоставить поступившие предложения, поправки и итоговый документ в Собрание депутатов муниципального образования Северо-Одоевское Одоевского района.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Опубликовать решение Собрания депутатов муниципального образования Северо-Одоевское Одоевского района с (предложениями) в районной газете «Новая жизнь»</w:t>
      </w:r>
      <w:r>
        <w:rPr>
          <w:sz w:val="28"/>
          <w:szCs w:val="28"/>
        </w:rPr>
        <w:t xml:space="preserve"> и </w:t>
      </w:r>
      <w:r>
        <w:rPr>
          <w:rFonts w:ascii="Times New Roman" w:hAnsi="Times New Roman"/>
          <w:sz w:val="24"/>
          <w:szCs w:val="24"/>
        </w:rPr>
        <w:t>разместить в информационно-коммуникационной сети «Интернет» на официальном сайте муниципального образования Северо-Одоевское Одоевского района /</w:t>
      </w:r>
      <w:proofErr w:type="spellStart"/>
      <w:r>
        <w:fldChar w:fldCharType="begin"/>
      </w:r>
      <w:r>
        <w:instrText xml:space="preserve"> HYPERLINK "http://sevodoevskoe.ru/" </w:instrText>
      </w:r>
      <w:r>
        <w:fldChar w:fldCharType="separate"/>
      </w:r>
      <w:r>
        <w:rPr>
          <w:rStyle w:val="a3"/>
          <w:szCs w:val="24"/>
        </w:rPr>
        <w:t>http</w:t>
      </w:r>
      <w:proofErr w:type="spellEnd"/>
      <w:r>
        <w:rPr>
          <w:rStyle w:val="a3"/>
          <w:szCs w:val="24"/>
        </w:rPr>
        <w:t>://</w:t>
      </w:r>
      <w:proofErr w:type="spellStart"/>
      <w:r>
        <w:rPr>
          <w:rStyle w:val="a3"/>
          <w:szCs w:val="24"/>
          <w:lang w:val="en-US"/>
        </w:rPr>
        <w:t>sevodoevskoe</w:t>
      </w:r>
      <w:proofErr w:type="spellEnd"/>
      <w:r>
        <w:rPr>
          <w:rStyle w:val="a3"/>
          <w:szCs w:val="24"/>
        </w:rPr>
        <w:t>.</w:t>
      </w:r>
      <w:r>
        <w:rPr>
          <w:rStyle w:val="a3"/>
          <w:szCs w:val="24"/>
          <w:lang w:val="en-US"/>
        </w:rPr>
        <w:t>ru</w:t>
      </w:r>
      <w:r>
        <w:rPr>
          <w:rStyle w:val="a3"/>
          <w:szCs w:val="24"/>
        </w:rPr>
        <w:t>/</w:t>
      </w:r>
      <w:r>
        <w:fldChar w:fldCharType="end"/>
      </w:r>
    </w:p>
    <w:p w:rsidR="006F018D" w:rsidRDefault="006F018D" w:rsidP="006F018D">
      <w:pPr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Настоящее решение вступает в силу со дня опубликования.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F018D" w:rsidRDefault="006F018D" w:rsidP="006F01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Петрова М.А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Приложение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решению Собрания депутатов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муниципального образования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Северо-Одоевское Одоевского района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 14 ноября 2018г.      №  39-229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Персональный состав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Организационного комитета по подготовке, проведению публичных слушаний и</w:t>
      </w:r>
    </w:p>
    <w:p w:rsidR="006F018D" w:rsidRDefault="006F018D" w:rsidP="006F01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Принятию предложений по утверждению бюджета муниципального образования Северо-Одоевское Одоевского района на 2019 год и на плановый период 2020-2021г.</w:t>
      </w: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1165"/>
        <w:gridCol w:w="3629"/>
        <w:gridCol w:w="4777"/>
      </w:tblGrid>
      <w:tr w:rsidR="006F018D" w:rsidTr="006F01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Статус, должность</w:t>
            </w:r>
          </w:p>
        </w:tc>
      </w:tr>
      <w:tr w:rsidR="006F018D" w:rsidTr="006F01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 Юрий Сергеевич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МО Северо-Одоевское Одоевского района</w:t>
            </w:r>
          </w:p>
        </w:tc>
      </w:tr>
      <w:tr w:rsidR="006F018D" w:rsidTr="006F01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Татьяна Николаевна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Собрания депутатов МО Северо-Одоевское</w:t>
            </w:r>
          </w:p>
        </w:tc>
      </w:tr>
      <w:tr w:rsidR="006F018D" w:rsidTr="006F01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Цуканова Светлана Алексеевна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МО Северо-Одоевское Одоевского р-на</w:t>
            </w:r>
          </w:p>
        </w:tc>
      </w:tr>
    </w:tbl>
    <w:p w:rsidR="006F018D" w:rsidRDefault="006F018D" w:rsidP="006F018D">
      <w:pPr>
        <w:jc w:val="center"/>
        <w:rPr>
          <w:rFonts w:ascii="Times New Roman" w:hAnsi="Times New Roman"/>
          <w:sz w:val="20"/>
          <w:szCs w:val="20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kern w:val="2"/>
        </w:rPr>
      </w:pPr>
    </w:p>
    <w:p w:rsidR="006F018D" w:rsidRDefault="006F018D" w:rsidP="006F018D">
      <w:pPr>
        <w:tabs>
          <w:tab w:val="left" w:pos="5824"/>
        </w:tabs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1</w:t>
      </w:r>
    </w:p>
    <w:p w:rsidR="006F018D" w:rsidRDefault="006F018D" w:rsidP="006F018D">
      <w:pPr>
        <w:tabs>
          <w:tab w:val="left" w:pos="5824"/>
        </w:tabs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к решению Собрания депутатов муниципального образования</w:t>
      </w:r>
    </w:p>
    <w:p w:rsidR="006F018D" w:rsidRDefault="006F018D" w:rsidP="006F018D">
      <w:pPr>
        <w:tabs>
          <w:tab w:val="left" w:pos="5824"/>
        </w:tabs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Северо-Одоевское Одоевского района</w:t>
      </w:r>
    </w:p>
    <w:p w:rsidR="006F018D" w:rsidRDefault="006F018D" w:rsidP="006F018D">
      <w:pPr>
        <w:tabs>
          <w:tab w:val="left" w:pos="5824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от «   14     »      11.  2018    года  №  39-229</w:t>
      </w:r>
    </w:p>
    <w:p w:rsidR="006F018D" w:rsidRDefault="006F018D" w:rsidP="006F018D">
      <w:pPr>
        <w:jc w:val="center"/>
        <w:rPr>
          <w:rFonts w:ascii="Times New Roman" w:hAnsi="Times New Roman"/>
          <w:b/>
          <w:kern w:val="2"/>
          <w:szCs w:val="26"/>
        </w:rPr>
      </w:pPr>
      <w:r>
        <w:rPr>
          <w:rFonts w:ascii="Times New Roman" w:hAnsi="Times New Roman"/>
          <w:b/>
          <w:kern w:val="2"/>
          <w:szCs w:val="26"/>
        </w:rPr>
        <w:t>КОДЫ ГЛАВНЫХ АДМИНИСТРАТОРОВ ДОХОДОВ БЮДЖЕТА МУНИЦИПАЛЬНОГО ОБРАЗОВАНИЯ СЕВЕРО-ОДОЕВСКОЕ ОДОЕВСКОГО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6796"/>
      </w:tblGrid>
      <w:tr w:rsidR="006F018D" w:rsidTr="006F018D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Код администратора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ind w:right="-3666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Наименование главного администратора доходов  бюджета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kern w:val="24"/>
                <w:sz w:val="24"/>
              </w:rPr>
              <w:t>бюджета</w:t>
            </w:r>
            <w:proofErr w:type="spellEnd"/>
            <w:proofErr w:type="gramEnd"/>
            <w:r>
              <w:rPr>
                <w:rFonts w:ascii="Times New Roman" w:hAnsi="Times New Roman"/>
                <w:kern w:val="24"/>
                <w:sz w:val="24"/>
              </w:rPr>
              <w:t xml:space="preserve">   </w:t>
            </w:r>
          </w:p>
          <w:p w:rsidR="006F018D" w:rsidRDefault="006F018D">
            <w:pPr>
              <w:ind w:right="-3666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                           муниципального образования </w:t>
            </w:r>
          </w:p>
        </w:tc>
      </w:tr>
      <w:tr w:rsidR="006F018D" w:rsidTr="006F018D">
        <w:trPr>
          <w:trHeight w:val="108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182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Федеральная налоговая служба</w:t>
            </w:r>
          </w:p>
          <w:p w:rsidR="006F018D" w:rsidRDefault="006F018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ab/>
            </w:r>
          </w:p>
        </w:tc>
      </w:tr>
      <w:tr w:rsidR="006F018D" w:rsidTr="006F018D">
        <w:trPr>
          <w:trHeight w:val="126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871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Администрация муниципального образования               Северо-Одоевское Одоевского района</w:t>
            </w:r>
          </w:p>
        </w:tc>
      </w:tr>
    </w:tbl>
    <w:p w:rsidR="006F018D" w:rsidRDefault="006F018D" w:rsidP="006F018D">
      <w:pPr>
        <w:rPr>
          <w:rFonts w:ascii="Times New Roman" w:hAnsi="Times New Roman"/>
          <w:sz w:val="24"/>
        </w:rPr>
      </w:pPr>
    </w:p>
    <w:p w:rsidR="006F018D" w:rsidRDefault="006F018D" w:rsidP="006F01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бухгалтер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С.А.Цуканова</w:t>
      </w:r>
      <w:proofErr w:type="spellEnd"/>
    </w:p>
    <w:p w:rsidR="006F018D" w:rsidRDefault="006F018D" w:rsidP="006F018D">
      <w:pPr>
        <w:rPr>
          <w:rFonts w:ascii="Times New Roman" w:hAnsi="Times New Roman"/>
        </w:rPr>
      </w:pPr>
    </w:p>
    <w:p w:rsidR="006F018D" w:rsidRDefault="006F018D" w:rsidP="006F018D">
      <w:pPr>
        <w:rPr>
          <w:rFonts w:ascii="Times New Roman" w:hAnsi="Times New Roman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rPr>
          <w:rFonts w:asciiTheme="minorHAnsi" w:hAnsiTheme="minorHAnsi" w:cstheme="minorBidi"/>
        </w:rPr>
      </w:pPr>
    </w:p>
    <w:p w:rsidR="006F018D" w:rsidRDefault="006F018D" w:rsidP="006F018D">
      <w:pPr>
        <w:jc w:val="right"/>
        <w:outlineLvl w:val="0"/>
      </w:pPr>
    </w:p>
    <w:p w:rsidR="006F018D" w:rsidRDefault="006F018D" w:rsidP="006F018D">
      <w:pPr>
        <w:jc w:val="right"/>
        <w:outlineLvl w:val="0"/>
      </w:pPr>
    </w:p>
    <w:p w:rsidR="006F018D" w:rsidRDefault="006F018D" w:rsidP="006F018D">
      <w:pPr>
        <w:jc w:val="right"/>
        <w:outlineLvl w:val="0"/>
      </w:pPr>
    </w:p>
    <w:p w:rsidR="006F018D" w:rsidRDefault="006F018D" w:rsidP="006F018D">
      <w:pPr>
        <w:jc w:val="right"/>
        <w:outlineLvl w:val="0"/>
      </w:pPr>
    </w:p>
    <w:p w:rsidR="006F018D" w:rsidRDefault="006F018D" w:rsidP="006F018D">
      <w:pPr>
        <w:jc w:val="right"/>
        <w:outlineLvl w:val="0"/>
      </w:pPr>
    </w:p>
    <w:p w:rsidR="006F018D" w:rsidRDefault="006F018D" w:rsidP="006F018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собрания депутатов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Северо-Одоевское Одоевского района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  39-229       от   14.11.2018  г.       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ГЛАВНЫХ АДМИНИСТРАТОРОВ ДОХОДОВ БЮДЖЕТА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СЕВЕРО-ОДОЕВСКОЕ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ОДОЕВСКОГО РАЙОНА НА 2018 ГОД И ПЛАНОВЫЙ ПЕРИОД 2019 и 2020 ГОДЫ 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5503"/>
      </w:tblGrid>
      <w:tr w:rsidR="006F018D" w:rsidTr="006F018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администратора доходов</w:t>
            </w:r>
          </w:p>
        </w:tc>
      </w:tr>
      <w:tr w:rsidR="006F018D" w:rsidTr="006F0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ФЕДЕРАЛЬНАЯ НАЛОГОВАЯ СЛУЖБА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101 02010 01 0000 110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rFonts w:ascii="Times New Roman" w:hAnsi="Times New Roman"/>
              </w:rPr>
              <w:t>доходов</w:t>
            </w:r>
            <w:proofErr w:type="gramEnd"/>
            <w:r>
              <w:rPr>
                <w:rFonts w:ascii="Times New Roman" w:hAnsi="Times New Roman"/>
              </w:rPr>
              <w:t xml:space="preserve">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101 02020 01 0000 110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Федерации,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101 02030 01 0000 110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 физическими лицами в соответствии  со статьей 228 Налогового Кодекса Российской Федерации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105 00000 00 0000 000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совокупный доход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105 03010 01 1000 110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105 03020 01 0000 110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106 00000 00 0000 000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106 01030 10 1000 110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принимаемым к объектам налогообложения, </w:t>
            </w:r>
            <w:r>
              <w:rPr>
                <w:rFonts w:ascii="Times New Roman" w:hAnsi="Times New Roman"/>
              </w:rPr>
              <w:lastRenderedPageBreak/>
              <w:t>расположенным в границах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106 01030 10 2100 110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лиц по ставкам, применяемым к объектам налогообложения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106 06000 00 0000 000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106 06033 10 1000 110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организацией,  обладающих земельным  участком,  расположенным в границах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106 06043 10 1000 110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с физических лиц, обладающих земельным </w:t>
            </w:r>
            <w:proofErr w:type="gramStart"/>
            <w:r>
              <w:rPr>
                <w:rFonts w:ascii="Times New Roman" w:hAnsi="Times New Roman"/>
              </w:rPr>
              <w:t>участком</w:t>
            </w:r>
            <w:proofErr w:type="gramEnd"/>
            <w:r>
              <w:rPr>
                <w:rFonts w:ascii="Times New Roman" w:hAnsi="Times New Roman"/>
              </w:rPr>
              <w:t xml:space="preserve"> расположенным в границах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109 04053 10 1000 110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01 января 2006 года) мобилизуемый на территории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 образования Север</w:t>
            </w:r>
            <w:proofErr w:type="gramStart"/>
            <w:r>
              <w:rPr>
                <w:rFonts w:ascii="Times New Roman" w:hAnsi="Times New Roman"/>
                <w:b/>
              </w:rPr>
              <w:t>о-</w:t>
            </w:r>
            <w:proofErr w:type="gramEnd"/>
            <w:r>
              <w:rPr>
                <w:rFonts w:ascii="Times New Roman" w:hAnsi="Times New Roman"/>
                <w:b/>
              </w:rPr>
              <w:t xml:space="preserve"> Одоевское Одоевского района</w:t>
            </w:r>
          </w:p>
          <w:p w:rsidR="006F018D" w:rsidRDefault="006F018D">
            <w:pPr>
              <w:jc w:val="center"/>
              <w:rPr>
                <w:rFonts w:ascii="Times New Roman" w:hAnsi="Times New Roman"/>
              </w:rPr>
            </w:pP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111 01050 10 0000 120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поселениям.</w:t>
            </w:r>
          </w:p>
          <w:p w:rsidR="006F018D" w:rsidRDefault="006F018D">
            <w:pPr>
              <w:jc w:val="center"/>
              <w:rPr>
                <w:rFonts w:ascii="Times New Roman" w:hAnsi="Times New Roman"/>
              </w:rPr>
            </w:pP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111 02033 10 0000 120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111 02085 10 0000 120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поселений.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111 05025 10 0000 120</w:t>
            </w:r>
          </w:p>
          <w:p w:rsidR="006F018D" w:rsidRDefault="006F018D">
            <w:pPr>
              <w:jc w:val="center"/>
              <w:rPr>
                <w:rFonts w:ascii="Times New Roman" w:hAnsi="Times New Roman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</w:rPr>
            </w:pPr>
          </w:p>
          <w:p w:rsidR="006F018D" w:rsidRDefault="006F018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111 05035 10 0000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за исключением имущества муниципальных бюджетных и  автономных учреждений) 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111 07015 10 0000 120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rFonts w:ascii="Times New Roman" w:hAnsi="Times New Roman"/>
              </w:rPr>
              <w:lastRenderedPageBreak/>
              <w:t xml:space="preserve">муниципальных унитарных предприятий, созданных  сельскими поселениями.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111 08050 10 0000 120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111 09035 10 0000 120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эксплуатации и использования  </w:t>
            </w:r>
            <w:proofErr w:type="gramStart"/>
            <w:r>
              <w:rPr>
                <w:rFonts w:ascii="Times New Roman" w:hAnsi="Times New Roman"/>
              </w:rPr>
              <w:t>имущества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дорог, находящихся в собственности  сельских поселений.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111 09045 10 0000 120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114 01050 10 0000 410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поселений.</w:t>
            </w:r>
          </w:p>
        </w:tc>
      </w:tr>
      <w:tr w:rsidR="006F018D" w:rsidTr="006F018D">
        <w:trPr>
          <w:trHeight w:val="14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находящихся  в собственности сельских  поселений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  исключением земельных участков муниципальных бюджетных и  автономных учреждений )</w:t>
            </w:r>
          </w:p>
          <w:p w:rsidR="006F018D" w:rsidRDefault="006F018D">
            <w:pPr>
              <w:jc w:val="center"/>
              <w:rPr>
                <w:rFonts w:ascii="Times New Roman" w:hAnsi="Times New Roman"/>
              </w:rPr>
            </w:pP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114 03050 10 0000 410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114 03050 10 0000 440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распоряжения и реализации конфискованного 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115 02050 10 0000 140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117 05050 10 0000 180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202 15001 10 0000 151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бюджетам сельских  поселений на </w:t>
            </w:r>
            <w:r>
              <w:rPr>
                <w:rFonts w:ascii="Times New Roman" w:hAnsi="Times New Roman"/>
              </w:rPr>
              <w:lastRenderedPageBreak/>
              <w:t>выравнивание бюджетной обеспеченности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202 15002 10 0000 151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обеспеченности сбалансированности бюджетов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202 35118 10 0000 151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202 49999 10 0000 151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203 05020 10 0000 150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204 05020 10 0000 150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от денежных пожертвований, предоставляемых негосударственными организациями получателям  средств бюджетов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204 05099 10 0000 150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207 05020 10 0000 150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018D" w:rsidTr="006F01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208 05000 10 0000 150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 суммы.</w:t>
            </w:r>
          </w:p>
        </w:tc>
      </w:tr>
    </w:tbl>
    <w:p w:rsidR="006F018D" w:rsidRDefault="006F018D" w:rsidP="006F018D">
      <w:pPr>
        <w:rPr>
          <w:rFonts w:ascii="Times New Roman" w:hAnsi="Times New Roman"/>
          <w:sz w:val="20"/>
          <w:szCs w:val="20"/>
        </w:rPr>
      </w:pPr>
    </w:p>
    <w:p w:rsidR="006F018D" w:rsidRDefault="006F018D" w:rsidP="006F0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Главный бухгалтер                                                          Цуканова С.А.</w:t>
      </w: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18D" w:rsidRDefault="006F018D" w:rsidP="006F018D">
      <w:pPr>
        <w:spacing w:after="0"/>
        <w:sectPr w:rsidR="006F018D">
          <w:pgSz w:w="11906" w:h="16838"/>
          <w:pgMar w:top="1134" w:right="850" w:bottom="1134" w:left="1701" w:header="708" w:footer="708" w:gutter="0"/>
          <w:cols w:space="720"/>
        </w:sectPr>
      </w:pPr>
    </w:p>
    <w:p w:rsidR="006F018D" w:rsidRDefault="006F018D" w:rsidP="006F0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  <w:r>
        <w:rPr>
          <w:rFonts w:ascii="Times New Roman" w:hAnsi="Times New Roman"/>
        </w:rPr>
        <w:t xml:space="preserve"> </w:t>
      </w:r>
    </w:p>
    <w:p w:rsidR="006F018D" w:rsidRDefault="006F018D" w:rsidP="006F0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к  Решению собрания депутатов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Северо-Одоевское Одоевского района</w:t>
      </w:r>
    </w:p>
    <w:p w:rsidR="006F018D" w:rsidRDefault="006F018D" w:rsidP="006F018D">
      <w:pPr>
        <w:jc w:val="right"/>
        <w:rPr>
          <w:rFonts w:ascii="Times New Roman" w:hAnsi="Times New Roman"/>
          <w:sz w:val="20"/>
          <w:szCs w:val="20"/>
        </w:rPr>
      </w:pPr>
    </w:p>
    <w:p w:rsidR="006F018D" w:rsidRDefault="006F018D" w:rsidP="006F018D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№   39-229                от  14.11.2018г               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Северо-Одоевское Одоевского района 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2019 год и плановый период 2020 и 2021   годы</w:t>
      </w:r>
    </w:p>
    <w:p w:rsidR="006F018D" w:rsidRDefault="006F018D" w:rsidP="006F018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9498"/>
        <w:gridCol w:w="1842"/>
      </w:tblGrid>
      <w:tr w:rsidR="006F018D" w:rsidTr="006F018D">
        <w:trPr>
          <w:trHeight w:val="9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кодов классификации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 (процент отчисления в бюджет)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000 11701050 10 0000 180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поступления, зачисляемые в бюджет сельских  поселений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000 11705050 10 0000 180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неналоговые доходы в бюджет сельских  поселений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000 11805030 10 0000 151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поселений от возврата остатков субсидий и субвенций из бюджета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000 11102033 10 0000 120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000 11502050 10 0000 140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18D" w:rsidTr="006F01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000 11623050 10 0000 140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</w:rPr>
              <w:t xml:space="preserve"> по договорам страхования выступают получатели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F018D" w:rsidRDefault="006F018D" w:rsidP="006F01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F018D" w:rsidRDefault="006F018D" w:rsidP="006F018D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Главный бухгалтер                                                                                                С.А. Цуканова</w:t>
      </w:r>
      <w:r>
        <w:rPr>
          <w:rFonts w:ascii="Times New Roman" w:hAnsi="Times New Roman"/>
        </w:rPr>
        <w:tab/>
      </w:r>
    </w:p>
    <w:p w:rsidR="006F018D" w:rsidRDefault="006F018D" w:rsidP="006F018D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F01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F018D" w:rsidRDefault="006F018D" w:rsidP="006F018D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F018D" w:rsidRDefault="006F018D" w:rsidP="006F018D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18D">
          <w:pgSz w:w="11906" w:h="16838"/>
          <w:pgMar w:top="1134" w:right="850" w:bottom="1134" w:left="1701" w:header="708" w:footer="708" w:gutter="0"/>
          <w:cols w:space="720"/>
        </w:sectPr>
      </w:pPr>
    </w:p>
    <w:p w:rsidR="006F018D" w:rsidRDefault="006F018D" w:rsidP="006F018D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собрания депутатов 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 14.11.   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 xml:space="preserve">.  г. № 39-229         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6F018D" w:rsidRDefault="006F018D" w:rsidP="006F018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Северо-Одоевское Одоевского </w:t>
      </w:r>
      <w:r>
        <w:rPr>
          <w:rFonts w:ascii="Times New Roman" w:hAnsi="Times New Roman"/>
          <w:b/>
          <w:sz w:val="24"/>
          <w:szCs w:val="24"/>
        </w:rPr>
        <w:t>района на 2019 год и плановый период 2020 и 2021 годы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6F018D" w:rsidTr="006F018D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4465,1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4330,3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F018D" w:rsidTr="006F018D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3058,8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</w:tr>
      <w:tr w:rsidR="006F018D" w:rsidTr="006F018D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2202,3</w:t>
            </w:r>
          </w:p>
        </w:tc>
      </w:tr>
      <w:tr w:rsidR="006F018D" w:rsidTr="006F018D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855,5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680,4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871 202 49999  10 0000 151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F018D" w:rsidTr="006F018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6F018D" w:rsidRDefault="006F018D" w:rsidP="006F018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18D" w:rsidRDefault="006F018D" w:rsidP="006F018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С.А. Цуканова</w:t>
      </w: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18D" w:rsidRDefault="006F018D" w:rsidP="006F018D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5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  Решению собрания депутатов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6F018D" w:rsidRDefault="006F018D" w:rsidP="006F018D">
      <w:pPr>
        <w:tabs>
          <w:tab w:val="left" w:pos="1239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№  39-229      от  14.11.2018г.                2018  г.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Северо–Одоевское Одоевского района на 2019 год и плановый период 2020 и 2021 годов по разделам,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18D" w:rsidRDefault="006F018D" w:rsidP="006F018D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1103"/>
        <w:gridCol w:w="1062"/>
        <w:gridCol w:w="1511"/>
        <w:gridCol w:w="1814"/>
        <w:gridCol w:w="1260"/>
        <w:gridCol w:w="1336"/>
        <w:gridCol w:w="1470"/>
        <w:gridCol w:w="1470"/>
      </w:tblGrid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6F018D" w:rsidTr="006F018D">
        <w:trPr>
          <w:trHeight w:val="1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6F018D" w:rsidTr="006F018D">
        <w:trPr>
          <w:trHeight w:val="1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2569,0  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F018D" w:rsidTr="006F018D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F018D" w:rsidTr="006F018D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F018D" w:rsidTr="006F018D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6F018D" w:rsidTr="006F018D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6F018D" w:rsidTr="006F018D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F018D" w:rsidTr="006F018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6F018D" w:rsidTr="006F018D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F018D" w:rsidTr="006F018D">
        <w:trPr>
          <w:trHeight w:val="1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F018D" w:rsidTr="006F018D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1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6F018D" w:rsidTr="006F018D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</w:tr>
      <w:tr w:rsidR="006F018D" w:rsidTr="006F018D">
        <w:trPr>
          <w:trHeight w:val="2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6F018D" w:rsidTr="006F018D">
        <w:trPr>
          <w:trHeight w:val="3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F018D" w:rsidTr="006F018D">
        <w:trPr>
          <w:trHeight w:val="2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6F018D" w:rsidTr="006F018D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6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6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1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1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6F018D" w:rsidTr="006F018D">
        <w:trPr>
          <w:trHeight w:val="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945,9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3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trHeight w:val="4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по программе «Спортивная молодежь  МО Северо-Одоевское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Одоевского района Тульской области»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253,3</w:t>
            </w:r>
          </w:p>
        </w:tc>
      </w:tr>
      <w:tr w:rsidR="006F018D" w:rsidTr="006F018D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6257,0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F018D" w:rsidRDefault="006F018D" w:rsidP="006F018D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С.А. Цуканова</w:t>
      </w:r>
    </w:p>
    <w:p w:rsidR="006F018D" w:rsidRDefault="006F018D" w:rsidP="006F018D">
      <w:pPr>
        <w:spacing w:after="0" w:line="36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Приложение № 6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собрания депутатов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F018D" w:rsidRDefault="006F018D" w:rsidP="006F018D">
      <w:pPr>
        <w:tabs>
          <w:tab w:val="left" w:pos="3240"/>
          <w:tab w:val="right" w:pos="14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Северо-Одоевское Одоевского района</w:t>
      </w:r>
    </w:p>
    <w:p w:rsidR="006F018D" w:rsidRDefault="006F018D" w:rsidP="006F01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39-229    от  14.11. 2018г. </w:t>
      </w:r>
    </w:p>
    <w:p w:rsidR="006F018D" w:rsidRDefault="006F018D" w:rsidP="006F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6F018D" w:rsidRDefault="006F018D" w:rsidP="006F018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образования Северо-Одоевское Одоевского района на 2018 год и</w:t>
      </w:r>
    </w:p>
    <w:p w:rsidR="006F018D" w:rsidRDefault="006F018D" w:rsidP="006F018D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плановый период 2019 и 2020 годы</w:t>
      </w:r>
    </w:p>
    <w:p w:rsidR="006F018D" w:rsidRDefault="006F018D" w:rsidP="006F018D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ублей)</w:t>
      </w:r>
    </w:p>
    <w:tbl>
      <w:tblPr>
        <w:tblW w:w="162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4"/>
        <w:gridCol w:w="1080"/>
        <w:gridCol w:w="1080"/>
        <w:gridCol w:w="1440"/>
        <w:gridCol w:w="1701"/>
        <w:gridCol w:w="1260"/>
        <w:gridCol w:w="1080"/>
        <w:gridCol w:w="1080"/>
        <w:gridCol w:w="1080"/>
      </w:tblGrid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2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34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69,0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«Содержание дорог»  муниципальной программы «Развитие системы коммунальной инфраструктуры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«Озеленение территории»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6F018D" w:rsidTr="006F018D">
        <w:trPr>
          <w:trHeight w:val="60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</w:tr>
      <w:tr w:rsidR="006F018D" w:rsidTr="006F018D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6F018D" w:rsidTr="006F018D">
        <w:trPr>
          <w:trHeight w:val="54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6F018D" w:rsidTr="006F018D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и 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 по программе «Спортивная молодежь  МО Северо-Одоевское Одоевского района»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6F018D" w:rsidTr="006F018D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253,3</w:t>
            </w:r>
          </w:p>
        </w:tc>
      </w:tr>
      <w:tr w:rsidR="006F018D" w:rsidTr="006F018D">
        <w:trPr>
          <w:trHeight w:val="12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5185,8</w:t>
            </w:r>
          </w:p>
        </w:tc>
      </w:tr>
    </w:tbl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Главный бухгалтер                                                                                            С.А. Цуканова</w:t>
      </w:r>
    </w:p>
    <w:p w:rsidR="006F018D" w:rsidRDefault="006F018D" w:rsidP="006F018D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F01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F018D" w:rsidRDefault="006F018D" w:rsidP="006F01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6F018D" w:rsidRDefault="006F018D" w:rsidP="006F018D">
      <w:pPr>
        <w:pStyle w:val="msonormalcxspmiddle"/>
        <w:spacing w:after="0" w:afterAutospacing="0"/>
        <w:contextualSpacing/>
        <w:jc w:val="right"/>
      </w:pPr>
      <w:r>
        <w:t xml:space="preserve">                                      к решению Собрания депутатов</w:t>
      </w:r>
    </w:p>
    <w:p w:rsidR="006F018D" w:rsidRDefault="006F018D" w:rsidP="006F018D">
      <w:pPr>
        <w:pStyle w:val="msonormalcxspmiddlecxspmiddle"/>
        <w:spacing w:after="0" w:afterAutospacing="0"/>
        <w:contextualSpacing/>
        <w:jc w:val="right"/>
      </w:pPr>
      <w:r>
        <w:t xml:space="preserve"> муниципального образования Северо-Одоевское </w:t>
      </w:r>
    </w:p>
    <w:p w:rsidR="006F018D" w:rsidRDefault="006F018D" w:rsidP="006F018D">
      <w:pPr>
        <w:pStyle w:val="msonormalcxspmiddlecxspmiddle"/>
        <w:spacing w:after="0" w:afterAutospacing="0"/>
        <w:ind w:firstLine="708"/>
        <w:contextualSpacing/>
        <w:jc w:val="right"/>
      </w:pPr>
      <w:r>
        <w:t xml:space="preserve">Одоевского  района </w:t>
      </w:r>
    </w:p>
    <w:p w:rsidR="006F018D" w:rsidRDefault="006F018D" w:rsidP="006F018D">
      <w:pPr>
        <w:pStyle w:val="msonormalcxspmiddlecxspmiddle"/>
        <w:spacing w:after="0" w:afterAutospacing="0"/>
        <w:ind w:firstLine="708"/>
        <w:contextualSpacing/>
        <w:jc w:val="right"/>
      </w:pPr>
    </w:p>
    <w:p w:rsidR="006F018D" w:rsidRDefault="006F018D" w:rsidP="006F018D">
      <w:pPr>
        <w:pStyle w:val="msonormalcxspmiddle"/>
        <w:spacing w:after="0" w:afterAutospacing="0"/>
        <w:ind w:firstLine="708"/>
        <w:contextualSpacing/>
        <w:jc w:val="right"/>
      </w:pPr>
      <w:r>
        <w:t xml:space="preserve">№    39-229           от 14.11.2018    г.           </w:t>
      </w:r>
    </w:p>
    <w:tbl>
      <w:tblPr>
        <w:tblW w:w="0" w:type="auto"/>
        <w:tblInd w:w="93" w:type="dxa"/>
        <w:tblLayout w:type="fixed"/>
        <w:tblLook w:val="00A0"/>
      </w:tblPr>
      <w:tblGrid>
        <w:gridCol w:w="4020"/>
        <w:gridCol w:w="376"/>
        <w:gridCol w:w="354"/>
        <w:gridCol w:w="680"/>
        <w:gridCol w:w="6"/>
        <w:gridCol w:w="958"/>
        <w:gridCol w:w="851"/>
        <w:gridCol w:w="708"/>
        <w:gridCol w:w="143"/>
        <w:gridCol w:w="708"/>
        <w:gridCol w:w="142"/>
        <w:gridCol w:w="709"/>
        <w:gridCol w:w="283"/>
        <w:gridCol w:w="568"/>
      </w:tblGrid>
      <w:tr w:rsidR="006F018D" w:rsidTr="006F018D">
        <w:trPr>
          <w:trHeight w:val="315"/>
        </w:trPr>
        <w:tc>
          <w:tcPr>
            <w:tcW w:w="4020" w:type="dxa"/>
            <w:noWrap/>
          </w:tcPr>
          <w:p w:rsidR="006F018D" w:rsidRDefault="006F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" w:type="dxa"/>
            <w:gridSpan w:val="2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dxa"/>
            <w:noWrap/>
          </w:tcPr>
          <w:p w:rsidR="006F018D" w:rsidRDefault="006F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gridAfter w:val="1"/>
          <w:wAfter w:w="568" w:type="dxa"/>
          <w:trHeight w:val="322"/>
        </w:trPr>
        <w:tc>
          <w:tcPr>
            <w:tcW w:w="9938" w:type="dxa"/>
            <w:gridSpan w:val="13"/>
            <w:vMerge w:val="restart"/>
            <w:hideMark/>
          </w:tcPr>
          <w:p w:rsidR="006F018D" w:rsidRDefault="006F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Перечень и объем бюджетных ассигнований на финансовое обеспечение реализации муниципальных программ по разделам, подразделам, целевым статьям, группам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видов расходов классификации расходов бюджета МО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Северо-Одоевское Одоевского района</w:t>
            </w:r>
          </w:p>
        </w:tc>
      </w:tr>
      <w:tr w:rsidR="006F018D" w:rsidTr="006F018D">
        <w:trPr>
          <w:gridAfter w:val="1"/>
          <w:wAfter w:w="568" w:type="dxa"/>
          <w:trHeight w:val="322"/>
        </w:trPr>
        <w:tc>
          <w:tcPr>
            <w:tcW w:w="23215" w:type="dxa"/>
            <w:gridSpan w:val="13"/>
            <w:vMerge/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F018D" w:rsidTr="006F018D">
        <w:trPr>
          <w:gridAfter w:val="1"/>
          <w:wAfter w:w="568" w:type="dxa"/>
          <w:trHeight w:val="322"/>
        </w:trPr>
        <w:tc>
          <w:tcPr>
            <w:tcW w:w="23215" w:type="dxa"/>
            <w:gridSpan w:val="13"/>
            <w:vMerge/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F018D" w:rsidTr="006F018D">
        <w:trPr>
          <w:gridAfter w:val="1"/>
          <w:wAfter w:w="568" w:type="dxa"/>
          <w:trHeight w:val="322"/>
        </w:trPr>
        <w:tc>
          <w:tcPr>
            <w:tcW w:w="23215" w:type="dxa"/>
            <w:gridSpan w:val="13"/>
            <w:vMerge/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F018D" w:rsidTr="006F018D">
        <w:trPr>
          <w:trHeight w:val="30"/>
        </w:trPr>
        <w:tc>
          <w:tcPr>
            <w:tcW w:w="10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F018D" w:rsidRDefault="006F0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18D" w:rsidTr="006F018D">
        <w:trPr>
          <w:trHeight w:val="6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6F018D" w:rsidTr="006F018D">
        <w:trPr>
          <w:trHeight w:val="24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Северо-Одоевское Одоевского района "Совершенствование управления  финансами муниципального образования Северо-Одоевское Одоевского района"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0110127750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21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пожарной безопасности муниципального образования Северо-Одоевское Одоевского района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0210227270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6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муниципального образования Северо-Одоевское Одоевского района  «Защита населения и территории от ЧС, обеспечение безопасности людей на водных объектах МО Северо-Одоевское Одоевского района Тульской области»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0310227270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2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Северо-Одоевское Одоевского района "Развитие системы коммунальной инфраструктуры муниципального образования Северо-Одоевское Одоевского района. Благоустройство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60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"Уличное освещение" программы муниципального образования Северо-Одоевское Одоевского района "Развитие системы коммунальной инфраструктуры муниципального образования Северо-Одоевское Одоевского района. Благоустройство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0410127410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97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подпрограмме  "Содержание дорог" муниципальной программы "Развитие системы коммунальной инфраструктуры муниципального образования Северо-Одоевское Одоевского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Благоустройство."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0420227410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3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подпрограмме  "Озеленение территории" муниципальной программы "Развитие системы коммунальной инфраструктуры муниципального образования Северо-Одоевское Одоевского района. Благоустройство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0430327410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2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подпрограмме "Прочие мероприятия"  муниципальной программы "Развитие системы коммунальной инфраструктуры муниципального образования Северо-Одоевское Одоевского района. Благоустройство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0440427410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5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 в муниципальном образовании Северо-Одоевское Одоевского района"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9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программы "Развитие культуры в муниципальном образовании Северо-Одоевское Одоевского района"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0610100590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36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муниципального образования Северо-Одоевское Одоевского района  "Достойная жизнь"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9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полномочий по социальная поддержке и социальному обслуживанию населения муниципального образования Северо-Одоевского Одоевского  района в рамках программы "Достойная жизнь"</w:t>
            </w:r>
            <w:proofErr w:type="gramEnd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0710200190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22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физкультурно-спортивной работы среди детей и молодежи по месту их жительства и учебы в рамках Программы  «Спортивная молодежь МО Северо-Одоевское Одоевского района Тульской области»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программе «Спортивная молодежь МО Северо-Одоевское Одоевского района Тульской области»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0510160570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18D" w:rsidTr="006F018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18D" w:rsidRDefault="006F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   программы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18D" w:rsidRDefault="006F018D" w:rsidP="006F018D">
      <w:pPr>
        <w:tabs>
          <w:tab w:val="left" w:pos="993"/>
        </w:tabs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018D" w:rsidRDefault="006F018D" w:rsidP="006F018D">
      <w:pPr>
        <w:tabs>
          <w:tab w:val="left" w:pos="993"/>
        </w:tabs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018D" w:rsidRDefault="006F018D" w:rsidP="006F018D">
      <w:pPr>
        <w:tabs>
          <w:tab w:val="left" w:pos="993"/>
        </w:tabs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С.А. Цуканова</w:t>
      </w:r>
    </w:p>
    <w:p w:rsidR="006F018D" w:rsidRDefault="006F018D" w:rsidP="006F018D"/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766"/>
        <w:gridCol w:w="2254"/>
        <w:gridCol w:w="5957"/>
      </w:tblGrid>
      <w:tr w:rsidR="006F018D" w:rsidTr="006F018D">
        <w:trPr>
          <w:trHeight w:val="288"/>
        </w:trPr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8                                                                                  к решению Собрания депутатов муниципального образования Северо-Одоевское Одоевского района "О бюджете муниципального образования Северо-Одоевское Одоевского района на 2019 год и плановый период 2020 и 2021 годов"</w:t>
            </w:r>
          </w:p>
        </w:tc>
      </w:tr>
      <w:tr w:rsidR="006F018D" w:rsidTr="006F018D">
        <w:trPr>
          <w:trHeight w:val="288"/>
        </w:trPr>
        <w:tc>
          <w:tcPr>
            <w:tcW w:w="17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018D" w:rsidTr="006F018D">
        <w:trPr>
          <w:trHeight w:val="835"/>
        </w:trPr>
        <w:tc>
          <w:tcPr>
            <w:tcW w:w="1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018D" w:rsidTr="006F018D">
        <w:trPr>
          <w:trHeight w:val="384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1094"/>
        </w:trPr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 Перечень главных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 Северо-Одоевское Одоевского района - органов местного самоуправления </w:t>
            </w:r>
          </w:p>
        </w:tc>
      </w:tr>
      <w:tr w:rsidR="006F018D" w:rsidTr="006F018D">
        <w:trPr>
          <w:trHeight w:val="288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018D" w:rsidTr="006F018D">
        <w:trPr>
          <w:trHeight w:val="31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администрация МО Северо-Одоевское Одоевского района</w:t>
            </w:r>
          </w:p>
        </w:tc>
      </w:tr>
      <w:tr w:rsidR="006F018D" w:rsidTr="006F018D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F018D" w:rsidTr="006F018D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бюджетами сельских  поселений кредитов от кредитных организаций  в валюте Российской Федерации</w:t>
            </w:r>
          </w:p>
        </w:tc>
      </w:tr>
      <w:tr w:rsidR="006F018D" w:rsidTr="006F018D">
        <w:trPr>
          <w:trHeight w:val="739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01 03 01 00 10 0000 710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6F018D" w:rsidTr="006F018D">
        <w:trPr>
          <w:trHeight w:val="76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01 03 01 00 10 0000 810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бюджетами 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F018D" w:rsidTr="006F018D">
        <w:trPr>
          <w:trHeight w:val="492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01 05 02 01 10 0000 510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</w:tr>
      <w:tr w:rsidR="006F018D" w:rsidTr="006F018D">
        <w:trPr>
          <w:trHeight w:val="492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01 05 02 01 10 0000 610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  <w:tr w:rsidR="006F018D" w:rsidTr="006F018D">
        <w:trPr>
          <w:trHeight w:val="94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01 06 05 02 10 0000 640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 бюджетов  сельских поселений Российской Федерации в валюте Российской Федерации</w:t>
            </w:r>
          </w:p>
        </w:tc>
      </w:tr>
      <w:tr w:rsidR="006F018D" w:rsidTr="006F018D">
        <w:trPr>
          <w:trHeight w:val="698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01 06 05 02 10 0000 540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 бюджетов  сельских поселений Российской Федерации в валюте Российской Федерации</w:t>
            </w:r>
          </w:p>
        </w:tc>
      </w:tr>
      <w:tr w:rsidR="006F018D" w:rsidTr="006F018D">
        <w:trPr>
          <w:trHeight w:val="643"/>
        </w:trPr>
        <w:tc>
          <w:tcPr>
            <w:tcW w:w="17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588"/>
        </w:trPr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Главный бухгалтер администрации МО Северо-Одоевское Одоевского района 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        С.А. Цуканова</w:t>
            </w:r>
          </w:p>
        </w:tc>
      </w:tr>
    </w:tbl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8D" w:rsidRDefault="006F018D" w:rsidP="006F018D">
      <w:pPr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  <w:sectPr w:rsidR="006F018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0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5"/>
        <w:gridCol w:w="3429"/>
        <w:gridCol w:w="826"/>
        <w:gridCol w:w="825"/>
        <w:gridCol w:w="826"/>
        <w:gridCol w:w="931"/>
        <w:gridCol w:w="826"/>
        <w:gridCol w:w="825"/>
        <w:gridCol w:w="826"/>
        <w:gridCol w:w="967"/>
        <w:gridCol w:w="943"/>
        <w:gridCol w:w="838"/>
        <w:gridCol w:w="838"/>
      </w:tblGrid>
      <w:tr w:rsidR="006F018D" w:rsidTr="006F018D">
        <w:trPr>
          <w:trHeight w:val="1061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Приложение 9                                                                                                                                к решению Собрания депутатов  муниципального образования Северо-Одоевское Одоевского района  "О бюджете муниципального образования Северо-Одоевское Одоевского района на 2019 год и плановый период 2020 и 2021 годов"</w:t>
            </w: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88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6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муниципальных внутренних заимствований муниципального образования Северо-Одоевское Одоевского района</w:t>
            </w:r>
          </w:p>
        </w:tc>
      </w:tr>
      <w:tr w:rsidR="006F018D" w:rsidTr="006F018D">
        <w:trPr>
          <w:trHeight w:val="276"/>
        </w:trPr>
        <w:tc>
          <w:tcPr>
            <w:tcW w:w="6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52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340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606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основной суммы долга по муниципальным заимствованиям</w:t>
            </w:r>
          </w:p>
        </w:tc>
      </w:tr>
      <w:tr w:rsidR="006F018D" w:rsidTr="006F018D">
        <w:trPr>
          <w:trHeight w:val="1085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верхний предел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2021 год</w:t>
            </w:r>
          </w:p>
        </w:tc>
      </w:tr>
      <w:tr w:rsidR="006F018D" w:rsidTr="006F018D">
        <w:trPr>
          <w:trHeight w:val="61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5 000,80</w:t>
            </w: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5 000,8</w:t>
            </w:r>
          </w:p>
        </w:tc>
      </w:tr>
      <w:tr w:rsidR="006F018D" w:rsidTr="006F018D">
        <w:trPr>
          <w:trHeight w:val="204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52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52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Главный бухгалтер администрации МО Северо-Одоевское Одоевского района                 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52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С.А. Цуканова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F018D" w:rsidRDefault="006F018D" w:rsidP="006F018D">
      <w:pPr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  <w:sectPr w:rsidR="006F018D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2625" w:type="dxa"/>
        <w:tblInd w:w="1038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45"/>
        <w:gridCol w:w="840"/>
        <w:gridCol w:w="840"/>
      </w:tblGrid>
      <w:tr w:rsidR="006F018D" w:rsidTr="006F018D">
        <w:trPr>
          <w:trHeight w:val="20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BC1C8" w:fill="000000"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F018D" w:rsidRDefault="006F018D" w:rsidP="006F018D">
      <w:pPr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  <w:sectPr w:rsidR="006F018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73"/>
        <w:gridCol w:w="3974"/>
        <w:gridCol w:w="1488"/>
        <w:gridCol w:w="1034"/>
        <w:gridCol w:w="1181"/>
      </w:tblGrid>
      <w:tr w:rsidR="006F018D" w:rsidTr="006F018D">
        <w:trPr>
          <w:trHeight w:val="37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Приложение 10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114"/>
        </w:trPr>
        <w:tc>
          <w:tcPr>
            <w:tcW w:w="100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 решению Собрания депутатов муниципального образования Северо-Одоевское Одоевского района "О бюджете муниципального образования Северо-Одоевское Одоевского района на 2019 год и плановый период 2020 и 2021 годов"</w:t>
            </w:r>
          </w:p>
        </w:tc>
      </w:tr>
      <w:tr w:rsidR="006F018D" w:rsidTr="006F018D">
        <w:trPr>
          <w:trHeight w:val="648"/>
        </w:trPr>
        <w:tc>
          <w:tcPr>
            <w:tcW w:w="100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муниципального образования Северо-Одоевское Одоевского  района на 2019 год и плановый период 2020 и 2021 годов </w:t>
            </w:r>
          </w:p>
        </w:tc>
      </w:tr>
      <w:tr w:rsidR="006F018D" w:rsidTr="006F018D">
        <w:trPr>
          <w:trHeight w:val="199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(тыс. рублей)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2019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2020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2021 год</w:t>
            </w:r>
          </w:p>
        </w:tc>
      </w:tr>
      <w:tr w:rsidR="006F018D" w:rsidTr="006F018D">
        <w:trPr>
          <w:trHeight w:val="50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0000 000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0000 000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0000 700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595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10 0000 710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595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0000 800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595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10 0000 810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Погашение бюджетами муниципальных районов кредитов от кредитных организаций в валюте </w:t>
            </w:r>
            <w:r>
              <w:rPr>
                <w:rFonts w:ascii="Arial" w:eastAsiaTheme="minorHAnsi" w:hAnsi="Arial" w:cs="Arial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lastRenderedPageBreak/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564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lastRenderedPageBreak/>
              <w:t xml:space="preserve">000 01 03 00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0000 000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595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000 01 03 00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0000 700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49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000 01 03 00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10 0000 710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847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000 01 03 01 00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0000 800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86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000 01 03 01 00 10 0000 810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Погашение бюджетами муниципальных районов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000 01 05 00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0000 000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24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000 01 05 00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0000 500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-6 257,00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-5 185,8</w:t>
            </w:r>
          </w:p>
        </w:tc>
      </w:tr>
      <w:tr w:rsidR="006F018D" w:rsidTr="006F018D">
        <w:trPr>
          <w:trHeight w:val="26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000 01 05 02 00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0000 500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-6 257,00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-5 185,8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000 01 05 02 01 00 0000 510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-6 257,00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-5 185,8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000 01 05 02 01 10 0000 510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Увеличение  прочих остатков денежных средств бюджетов муниципальных районов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-6 257,00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-5 185,8</w:t>
            </w:r>
          </w:p>
        </w:tc>
      </w:tr>
      <w:tr w:rsidR="006F018D" w:rsidTr="006F018D">
        <w:trPr>
          <w:trHeight w:val="1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000 01 05 00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0000 600</w:t>
            </w: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0,0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lastRenderedPageBreak/>
              <w:t xml:space="preserve">000 01 05 02 00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0000 600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5 185,8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000 01 05 02 01 00 0000 610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5 185,8</w:t>
            </w:r>
          </w:p>
        </w:tc>
      </w:tr>
      <w:tr w:rsidR="006F018D" w:rsidTr="006F018D">
        <w:trPr>
          <w:trHeight w:val="398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000 01 05 02 01 10 0000 610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6 257,00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5 298,9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5 185,8</w:t>
            </w:r>
          </w:p>
        </w:tc>
      </w:tr>
      <w:tr w:rsidR="006F018D" w:rsidTr="006F018D">
        <w:trPr>
          <w:trHeight w:val="230"/>
        </w:trPr>
        <w:tc>
          <w:tcPr>
            <w:tcW w:w="2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018D" w:rsidTr="006F018D">
        <w:trPr>
          <w:trHeight w:val="230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Гл. бухгалтер</w:t>
            </w:r>
          </w:p>
        </w:tc>
        <w:tc>
          <w:tcPr>
            <w:tcW w:w="3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Цуканова С.А.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18D" w:rsidRDefault="006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F018D" w:rsidRDefault="006F018D" w:rsidP="006F018D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F01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F018D" w:rsidRDefault="006F018D" w:rsidP="006F018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 решению Собрания депутатов муниципального образования Северо-Одоевское Одоевского района от 14.11.2018 №39-229 «О вынесении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Северо-Одоевское Одоевского района «Об утверждении бюджета муниципального образования Северо-Одоевское Одоевского р-на  на 2019 год и на плановый период 2020 и 2021 г. на публичные слушания»</w:t>
      </w:r>
    </w:p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/>
          <w:b/>
          <w:bCs/>
          <w:sz w:val="24"/>
          <w:szCs w:val="24"/>
        </w:rPr>
        <w:t>муниципального Северо-Одоевское Одоевского района</w:t>
      </w:r>
    </w:p>
    <w:p w:rsidR="006F018D" w:rsidRDefault="006F018D" w:rsidP="006F01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тыс. руб.</w:t>
      </w:r>
    </w:p>
    <w:tbl>
      <w:tblPr>
        <w:tblW w:w="7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59"/>
        <w:gridCol w:w="1417"/>
        <w:gridCol w:w="1418"/>
      </w:tblGrid>
      <w:tr w:rsidR="006F018D" w:rsidTr="006F01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6F018D" w:rsidTr="006F01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5185,8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018D" w:rsidTr="006F018D"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5185,8</w:t>
            </w:r>
          </w:p>
        </w:tc>
      </w:tr>
      <w:tr w:rsidR="006F018D" w:rsidTr="006F018D">
        <w:trPr>
          <w:trHeight w:val="5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том числе условно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утверждаемые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253,3</w:t>
            </w:r>
          </w:p>
        </w:tc>
      </w:tr>
      <w:tr w:rsidR="006F018D" w:rsidTr="006F018D">
        <w:trPr>
          <w:trHeight w:val="6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18D" w:rsidRDefault="006F018D" w:rsidP="006F018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Налоговые и неналоговые доходы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и неналоговые доходы бюджета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Северо-Одоевское Одоевского района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 год и на плановый период 2020 и 2021 годов спрогнозированы на основе прогноза социально-экономического развития муниципального образования на 2019 год и на плановый период 2020 и 2021 годов в условиях действующего налогового и бюджетного законодательства. Доходы бюджета муниципального образования  формируются за счет поступления средств по нормативам отчислений от федеральных налогов и сборов, в том числе налогов, предусмотренных специальными налоговыми режимами, и региональных налогов, отчисления по которым в соответствии с законодательством Российской Федерации и Тульской области производятся в бюджет муниципального образования.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доходов бюджета муниципального образования                        </w:t>
      </w:r>
      <w:r>
        <w:rPr>
          <w:rFonts w:ascii="Times New Roman" w:hAnsi="Times New Roman"/>
          <w:bCs/>
          <w:sz w:val="24"/>
          <w:szCs w:val="24"/>
        </w:rPr>
        <w:t>Северо-Одоевское Одоевского района</w:t>
      </w:r>
      <w:r>
        <w:rPr>
          <w:rFonts w:ascii="Times New Roman" w:hAnsi="Times New Roman"/>
          <w:sz w:val="24"/>
          <w:szCs w:val="24"/>
        </w:rPr>
        <w:t xml:space="preserve">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979"/>
        <w:gridCol w:w="1135"/>
        <w:gridCol w:w="1174"/>
        <w:gridCol w:w="1278"/>
        <w:gridCol w:w="992"/>
        <w:gridCol w:w="992"/>
      </w:tblGrid>
      <w:tr w:rsidR="006F018D" w:rsidTr="006F018D">
        <w:trPr>
          <w:trHeight w:val="326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 на 2021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F018D" w:rsidTr="006F018D"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удельный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удельный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удельны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вес,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F018D" w:rsidTr="006F018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F018D" w:rsidTr="006F018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6F018D" w:rsidTr="006F018D">
        <w:trPr>
          <w:trHeight w:val="51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6F018D" w:rsidTr="006F018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F018D" w:rsidTr="006F018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6F018D" w:rsidTr="006F018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</w:tbl>
    <w:p w:rsidR="006F018D" w:rsidRDefault="006F018D" w:rsidP="006F018D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F018D" w:rsidRDefault="006F018D" w:rsidP="006F0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расчетов поступлений по отдельным видам доходных источников</w:t>
      </w:r>
    </w:p>
    <w:p w:rsidR="006F018D" w:rsidRDefault="006F018D" w:rsidP="006F01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расчете налога на доходы физических лиц учитывалась динамика поступления в 2011-2016 годах, оценка поступления в 2016 году, темпы роста фонда оплаты труда и выплат социального характера на 2017-2018 годы, индексы роста потребительских цен.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Нормативы отчислений налога на доходы физических лиц в бюджет муниципального образования  в соответствии с Бюджетным кодексом Российской Федерации, положениями Закона Тульской области от 11.11.2005 № 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и проектом решения о бюджете на 2019 год и на плановый период 2020 и 2021 годов установлены по</w:t>
      </w:r>
      <w:proofErr w:type="gramEnd"/>
      <w:r>
        <w:rPr>
          <w:rFonts w:ascii="Times New Roman" w:hAnsi="Times New Roman"/>
          <w:sz w:val="24"/>
          <w:szCs w:val="24"/>
        </w:rPr>
        <w:t xml:space="preserve"> годам в следующих размерах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налога на доходы физических лиц прогнозируется: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2019 год  в   сумме 85,2. руб.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 2020 год в   сумме 80,0ыс. руб.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2021год в    сумме 80,0 с. руб.</w:t>
      </w:r>
    </w:p>
    <w:p w:rsidR="006F018D" w:rsidRDefault="006F018D" w:rsidP="006F01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Налоги на имущество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Налоги на имущество включают в себя налог на имущество физических лиц, земельный налог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Бюджетному кодексу Российской Федерации налог на имущество физических лиц и земельный налог являются доходным источником местных бюджетов.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и земельного налога прогнозируются  с учетом динамики поступления в 2018 году, среднего темпа роста поступлений в 2012-2017 годах и зачисляются в бюджет поселения в полном объеме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налога на имущество физических лиц спрогнозирована: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 – 200,3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 – 558,2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 -  558,2.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земельного налога спрогнозирована: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 4301,5.тыс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 – 3088,3    тыс. руб.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 -  3058,8 тыс. руб.</w:t>
      </w:r>
    </w:p>
    <w:p w:rsidR="006F018D" w:rsidRDefault="006F018D" w:rsidP="006F0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Доходы от продажи </w:t>
      </w:r>
    </w:p>
    <w:p w:rsidR="006F018D" w:rsidRDefault="006F018D" w:rsidP="006F0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материальных и нематериальных активов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 прогнозируются по данным главных администраторов и включают в себя: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казенных);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указанных доходных источников по уровням бюджетной системы осуществляется в соответствии с Бюджетным кодексом Российской Федерации в зависимости от вида собственности.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автономных учреждений) прогнозируются с учетом положений Федерального Закона от 03.12.2012 №244-ФЗ «О внесении изменений в Бюджетный кодекс Российской Федерации и отдельные законодательные акты Российской Федерации», вступающих в силу с 01.01.2014: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2019 год – 714,1 тыс. руб.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– 580,0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– 610,0 тыс. руб.</w:t>
      </w:r>
    </w:p>
    <w:p w:rsidR="006F018D" w:rsidRDefault="006F018D" w:rsidP="006F018D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6F018D" w:rsidRDefault="006F018D" w:rsidP="006F018D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в бюджет муниципального образования  включают в себя:</w:t>
      </w:r>
    </w:p>
    <w:p w:rsidR="006F018D" w:rsidRDefault="006F018D" w:rsidP="006F01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Дотации на выравнивание бюджетной обеспеченности:</w:t>
      </w:r>
    </w:p>
    <w:p w:rsidR="006F018D" w:rsidRDefault="006F018D" w:rsidP="006F018D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в сумме  650,7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сумме  664,9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сумме  680,4 тыс. руб.</w:t>
      </w:r>
    </w:p>
    <w:p w:rsidR="006F018D" w:rsidRDefault="006F018D" w:rsidP="006F018D">
      <w:p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-Субвенции на осуществление полномочий по ведении первичного воинского учета на 2019 год в сумме 91,4тыс</w:t>
      </w:r>
      <w:proofErr w:type="gramStart"/>
      <w:r>
        <w:rPr>
          <w:rFonts w:ascii="Times New Roman" w:eastAsia="MS Mincho" w:hAnsi="Times New Roman"/>
          <w:sz w:val="24"/>
          <w:szCs w:val="24"/>
        </w:rPr>
        <w:t>.р</w:t>
      </w:r>
      <w:proofErr w:type="gramEnd"/>
      <w:r>
        <w:rPr>
          <w:rFonts w:ascii="Times New Roman" w:eastAsia="MS Mincho" w:hAnsi="Times New Roman"/>
          <w:sz w:val="24"/>
          <w:szCs w:val="24"/>
        </w:rPr>
        <w:t>уб., 2020 год 92,3 тыс. руб., 2021 год 95,5 тыс.руб.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Иные межбюджетные трансферты, передаваемые бюджетам городских поселений</w:t>
      </w:r>
      <w:proofErr w:type="gramStart"/>
      <w:r>
        <w:rPr>
          <w:rFonts w:ascii="Times New Roman" w:hAnsi="Times New Roman"/>
          <w:sz w:val="24"/>
          <w:szCs w:val="24"/>
        </w:rPr>
        <w:t>::</w:t>
      </w:r>
      <w:proofErr w:type="gramEnd"/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2019 год 73,5 тыс. руб., 2020год 76,6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2021 год 79,6 тыс.руб.</w:t>
      </w:r>
    </w:p>
    <w:p w:rsidR="006F018D" w:rsidRDefault="006F018D" w:rsidP="006F018D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caps/>
          <w:sz w:val="24"/>
          <w:szCs w:val="24"/>
        </w:rPr>
        <w:t>РАСХОДЫ БЮДЖЕТА</w:t>
      </w:r>
    </w:p>
    <w:p w:rsidR="006F018D" w:rsidRDefault="006F018D" w:rsidP="006F018D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муниципального образования Северо-Одоевское Одоевского РАЙОНА</w:t>
      </w:r>
    </w:p>
    <w:p w:rsidR="006F018D" w:rsidRDefault="006F018D" w:rsidP="006F018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Определены следующие основные подходы к формированию расходов  бюджета муниципального образования Северо-Одоевское на планируемый период:</w:t>
      </w:r>
    </w:p>
    <w:p w:rsidR="006F018D" w:rsidRDefault="006F018D" w:rsidP="006F018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выделены расходные обязательства, обусловленные действующим законодательством и подлежащие исполнению в полном объеме (публичные и приравненные к ним обязательства);</w:t>
      </w:r>
    </w:p>
    <w:p w:rsidR="006F018D" w:rsidRDefault="006F018D" w:rsidP="006F018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определены приоритетные по финансированию отрасли экономики – это  жилищно-коммунальное хозяйство и культура; </w:t>
      </w:r>
    </w:p>
    <w:p w:rsidR="006F018D" w:rsidRDefault="006F018D" w:rsidP="006F018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определены объемы бюджетных ассигнований на исполнение других расходов;</w:t>
      </w:r>
    </w:p>
    <w:p w:rsidR="006F018D" w:rsidRDefault="006F018D" w:rsidP="006F018D">
      <w:pPr>
        <w:tabs>
          <w:tab w:val="left" w:pos="9354"/>
        </w:tabs>
        <w:spacing w:line="264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расходов бюджета на 2019-2021 годы превалируют отрасли социального блока: жилищно-коммунальное хозяйство и культура, которые занимают  15,6 % от общего объема расходов бюджета.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муниципального образования Северо-Одоевское на 2019 год сформирована в объеме 6257,0 тыс. руб.; 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объеме  5298,9 тыс. руб.;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 в объеме  5185,8 тыс. руб.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Структура расходов бюджета муниципального образования Северо-Одоевское в разрезе разделов классификации представлена следующими показателями:</w:t>
      </w:r>
    </w:p>
    <w:p w:rsidR="006F018D" w:rsidRDefault="006F018D" w:rsidP="006F01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890" w:type="dxa"/>
        <w:tblInd w:w="78" w:type="dxa"/>
        <w:tblLayout w:type="fixed"/>
        <w:tblLook w:val="04A0"/>
      </w:tblPr>
      <w:tblGrid>
        <w:gridCol w:w="3399"/>
        <w:gridCol w:w="1497"/>
        <w:gridCol w:w="1497"/>
        <w:gridCol w:w="1497"/>
      </w:tblGrid>
      <w:tr w:rsidR="006F018D" w:rsidTr="006F018D">
        <w:trPr>
          <w:trHeight w:val="345"/>
          <w:tblHeader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OLE_LINK1"/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</w:tc>
      </w:tr>
      <w:tr w:rsidR="006F018D" w:rsidTr="006F018D">
        <w:trPr>
          <w:trHeight w:val="437"/>
          <w:tblHeader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F018D" w:rsidTr="006F018D">
        <w:trPr>
          <w:trHeight w:val="543"/>
        </w:trPr>
        <w:tc>
          <w:tcPr>
            <w:tcW w:w="3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Расходы, всего (тыс. руб.)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6257,0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5298,9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5185,8</w:t>
            </w:r>
          </w:p>
        </w:tc>
      </w:tr>
      <w:tr w:rsidR="006F018D" w:rsidTr="006F018D">
        <w:trPr>
          <w:trHeight w:val="194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всего (без условно утвержденных расходов)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5173,7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4932,5</w:t>
            </w:r>
          </w:p>
        </w:tc>
      </w:tr>
      <w:tr w:rsidR="006F018D" w:rsidTr="006F018D">
        <w:trPr>
          <w:trHeight w:val="130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4547,4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3815,2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3687,5</w:t>
            </w:r>
          </w:p>
        </w:tc>
      </w:tr>
      <w:tr w:rsidR="006F018D" w:rsidTr="006F018D">
        <w:trPr>
          <w:trHeight w:val="449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F018D" w:rsidTr="006F018D">
        <w:trPr>
          <w:trHeight w:val="399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6F018D" w:rsidTr="006F018D">
        <w:trPr>
          <w:trHeight w:val="703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490,5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F018D" w:rsidTr="006F018D">
        <w:trPr>
          <w:trHeight w:val="354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876,2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945,9</w:t>
            </w:r>
          </w:p>
        </w:tc>
      </w:tr>
      <w:tr w:rsidR="006F018D" w:rsidTr="006F018D">
        <w:trPr>
          <w:trHeight w:val="415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6F018D" w:rsidTr="006F018D">
        <w:trPr>
          <w:trHeight w:val="130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bookmarkEnd w:id="0"/>
    </w:tbl>
    <w:p w:rsidR="006F018D" w:rsidRDefault="006F018D" w:rsidP="006F018D">
      <w:pPr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F018D" w:rsidRDefault="006F018D" w:rsidP="006F018D">
      <w:pPr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«ОБЩЕГОСУДАРСТВЕННЫЕ ВОПРОСЫ»</w:t>
      </w:r>
    </w:p>
    <w:p w:rsidR="006F018D" w:rsidRDefault="006F018D" w:rsidP="006F018D">
      <w:pPr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496"/>
        <w:gridCol w:w="1496"/>
        <w:gridCol w:w="1502"/>
      </w:tblGrid>
      <w:tr w:rsidR="006F018D" w:rsidTr="006F018D">
        <w:trPr>
          <w:tblHeader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F018D" w:rsidTr="006F018D">
        <w:trPr>
          <w:trHeight w:val="44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4547,4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3687,5</w:t>
            </w:r>
          </w:p>
        </w:tc>
      </w:tr>
      <w:tr w:rsidR="006F018D" w:rsidTr="006F018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tabs>
                <w:tab w:val="center" w:pos="640"/>
                <w:tab w:val="left" w:pos="12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18D" w:rsidRDefault="006F018D" w:rsidP="006F018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6F018D" w:rsidRDefault="006F018D" w:rsidP="006F018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Подраздел «Резервные фонды»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Размер резервного фонда муниципального образования Северо-Одоевское Одоевского района на 2019 год  определен в размере  32,0 тыс. руб.; </w:t>
      </w:r>
    </w:p>
    <w:p w:rsidR="006F018D" w:rsidRDefault="006F018D" w:rsidP="006F01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2020 год  определен в размере  32,0 тыс. руб.</w:t>
      </w:r>
    </w:p>
    <w:p w:rsidR="006F018D" w:rsidRDefault="006F018D" w:rsidP="006F01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2021 год  определен в размере  32,0,0 тыс. руб.</w:t>
      </w:r>
    </w:p>
    <w:p w:rsidR="006F018D" w:rsidRDefault="006F018D" w:rsidP="006F018D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«НАЦИОНАЛЬНАЯ ОБОРОНА»</w:t>
      </w:r>
    </w:p>
    <w:p w:rsidR="006F018D" w:rsidRDefault="006F018D" w:rsidP="006F018D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Подраздел «Мобилизационная и вневойсковая подготовка»</w:t>
      </w:r>
    </w:p>
    <w:p w:rsidR="006F018D" w:rsidRDefault="006F018D" w:rsidP="006F018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Указанные бюджетные ассигнования предусмотрены на осуществление полномочий по ведению первичного воинского учета на территориях, где отсутствуют военные комиссариаты  за счет средств федерального бюджета.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ассигнования по разделу «Национальная оборона» характеризуются следующими данными:</w:t>
      </w:r>
    </w:p>
    <w:tbl>
      <w:tblPr>
        <w:tblW w:w="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496"/>
        <w:gridCol w:w="1496"/>
        <w:gridCol w:w="1502"/>
      </w:tblGrid>
      <w:tr w:rsidR="006F018D" w:rsidTr="006F018D">
        <w:trPr>
          <w:tblHeader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6F018D" w:rsidTr="006F018D">
        <w:trPr>
          <w:trHeight w:val="44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</w:tbl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«ЖИЛИЩНО-КОММУНАЛЬНОЕ ХОЗЯЙСТВО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F018D" w:rsidRDefault="006F018D" w:rsidP="006F018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Бюджетные ассигнования по разделу «Жилищно-коммунальное хозяйство» характеризуются следующими данными:</w:t>
      </w:r>
    </w:p>
    <w:tbl>
      <w:tblPr>
        <w:tblW w:w="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1496"/>
        <w:gridCol w:w="1496"/>
        <w:gridCol w:w="1315"/>
      </w:tblGrid>
      <w:tr w:rsidR="006F018D" w:rsidTr="006F018D">
        <w:trPr>
          <w:tblHeader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F018D" w:rsidTr="006F018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</w:tr>
      <w:tr w:rsidR="006F018D" w:rsidTr="006F018D">
        <w:trPr>
          <w:trHeight w:val="37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120,5</w:t>
            </w:r>
          </w:p>
        </w:tc>
      </w:tr>
    </w:tbl>
    <w:p w:rsidR="006F018D" w:rsidRDefault="006F018D" w:rsidP="006F018D">
      <w:pPr>
        <w:ind w:right="-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«Благоустройство»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Бюджетные ассигнования на их исполнение характеризуются следующими данными:</w:t>
      </w: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496"/>
        <w:gridCol w:w="1496"/>
        <w:gridCol w:w="1496"/>
      </w:tblGrid>
      <w:tr w:rsidR="006F018D" w:rsidTr="006F018D">
        <w:trPr>
          <w:tblHeader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F018D" w:rsidTr="006F018D">
        <w:trPr>
          <w:trHeight w:val="337"/>
          <w:tblHeader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120,5</w:t>
            </w:r>
          </w:p>
        </w:tc>
      </w:tr>
    </w:tbl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подразделе «Благоустройство» предусмотрены расходы на реализацию подпрограммы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мероприятиях по обеспечению жизнедеятельности муниципального образования включены расходы на 2019 год: 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уличное освещение в сумме 40,0 тыс. руб.;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дорог- 40,0,0 тыс. руб.;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территории- 20,0 тыс. руб.;</w:t>
      </w:r>
    </w:p>
    <w:p w:rsidR="006F018D" w:rsidRDefault="006F018D" w:rsidP="006F01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-на прочие услуги по благоустройству- 20,5 тыс. руб.</w:t>
      </w:r>
    </w:p>
    <w:p w:rsidR="006F018D" w:rsidRDefault="006F018D" w:rsidP="006F018D">
      <w:pPr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«КУЛЬТУРА И КИНЕМАТОГРАФИЯ»</w:t>
      </w:r>
    </w:p>
    <w:p w:rsidR="006F018D" w:rsidRDefault="006F018D" w:rsidP="006F01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Подраздел «Культура»</w:t>
      </w:r>
    </w:p>
    <w:p w:rsidR="006F018D" w:rsidRDefault="006F018D" w:rsidP="006F01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расходах по культуре на 2019-2021 годы  предусмотрены ассигнования на содержание </w:t>
      </w:r>
      <w:r>
        <w:rPr>
          <w:rFonts w:ascii="Times New Roman" w:hAnsi="Times New Roman"/>
          <w:bCs/>
          <w:sz w:val="24"/>
          <w:szCs w:val="24"/>
        </w:rPr>
        <w:t>муниципального казенного учреждения «Апухтинский КДЦ»</w:t>
      </w:r>
    </w:p>
    <w:p w:rsidR="006F018D" w:rsidRDefault="006F018D" w:rsidP="006F01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5"/>
        <w:gridCol w:w="1245"/>
        <w:gridCol w:w="1528"/>
        <w:gridCol w:w="1337"/>
      </w:tblGrid>
      <w:tr w:rsidR="006F018D" w:rsidTr="006F018D">
        <w:trPr>
          <w:trHeight w:val="250"/>
          <w:tblHeader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018D" w:rsidRDefault="006F0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429"/>
          <w:tblHeader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</w:tr>
      <w:tr w:rsidR="006F018D" w:rsidTr="006F018D">
        <w:trPr>
          <w:trHeight w:val="2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«Апухтинский КДЦ»"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876,2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926,3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945,9</w:t>
            </w:r>
          </w:p>
        </w:tc>
      </w:tr>
    </w:tbl>
    <w:p w:rsidR="006F018D" w:rsidRDefault="006F018D" w:rsidP="006F018D">
      <w:pPr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018D" w:rsidRDefault="006F018D" w:rsidP="006F018D">
      <w:pPr>
        <w:ind w:firstLine="74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«Социальная политика»</w:t>
      </w:r>
    </w:p>
    <w:p w:rsidR="006F018D" w:rsidRDefault="006F018D" w:rsidP="006F018D">
      <w:pPr>
        <w:ind w:firstLine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Подраздел «Социальное обеспечение населения»</w:t>
      </w:r>
    </w:p>
    <w:p w:rsidR="006F018D" w:rsidRDefault="006F018D" w:rsidP="006F01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ассигнования по разделу «Социальная политика» характеризуются следующими данными: </w:t>
      </w: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496"/>
        <w:gridCol w:w="1496"/>
        <w:gridCol w:w="1496"/>
      </w:tblGrid>
      <w:tr w:rsidR="006F018D" w:rsidTr="006F018D">
        <w:trPr>
          <w:tblHeader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D" w:rsidRDefault="006F01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6F018D" w:rsidTr="006F018D">
        <w:trPr>
          <w:trHeight w:val="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F018D" w:rsidTr="006F018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объем, 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D" w:rsidRDefault="006F01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</w:tr>
    </w:tbl>
    <w:p w:rsidR="006F018D" w:rsidRDefault="006F018D" w:rsidP="006F018D">
      <w:pPr>
        <w:ind w:firstLine="34"/>
        <w:jc w:val="both"/>
        <w:rPr>
          <w:rFonts w:ascii="Times New Roman" w:hAnsi="Times New Roman"/>
          <w:sz w:val="24"/>
          <w:szCs w:val="24"/>
        </w:rPr>
      </w:pPr>
    </w:p>
    <w:p w:rsidR="006F018D" w:rsidRDefault="006F018D" w:rsidP="006F018D">
      <w:pPr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предусмотрены ассигнования на оказание социальной помощи населению муниципального образования Северо-Одоевское в сумме   6,1 тыс. руб. на каждый год.</w:t>
      </w:r>
    </w:p>
    <w:p w:rsidR="006F018D" w:rsidRDefault="006F018D" w:rsidP="006F01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бухгалтер                                                                  С.А. Цуканова</w:t>
      </w: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8D"/>
    <w:rsid w:val="00073A13"/>
    <w:rsid w:val="0009021C"/>
    <w:rsid w:val="000C7A2B"/>
    <w:rsid w:val="00434380"/>
    <w:rsid w:val="006F018D"/>
    <w:rsid w:val="007B2D92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8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01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F018D"/>
    <w:rPr>
      <w:color w:val="3D3949"/>
      <w:u w:val="single"/>
    </w:rPr>
  </w:style>
  <w:style w:type="character" w:styleId="a4">
    <w:name w:val="FollowedHyperlink"/>
    <w:basedOn w:val="a0"/>
    <w:uiPriority w:val="99"/>
    <w:semiHidden/>
    <w:unhideWhenUsed/>
    <w:rsid w:val="006F018D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6F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F018D"/>
    <w:rPr>
      <w:rFonts w:ascii="Calibri" w:eastAsia="Calibri" w:hAnsi="Calibri" w:cs="Times New Roman"/>
    </w:rPr>
  </w:style>
  <w:style w:type="paragraph" w:styleId="a7">
    <w:name w:val="footer"/>
    <w:basedOn w:val="a"/>
    <w:link w:val="12"/>
    <w:uiPriority w:val="99"/>
    <w:semiHidden/>
    <w:unhideWhenUsed/>
    <w:rsid w:val="006F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F018D"/>
    <w:rPr>
      <w:rFonts w:ascii="Calibri" w:eastAsia="Calibri" w:hAnsi="Calibri" w:cs="Times New Roman"/>
    </w:rPr>
  </w:style>
  <w:style w:type="paragraph" w:styleId="a9">
    <w:name w:val="Document Map"/>
    <w:basedOn w:val="a"/>
    <w:link w:val="13"/>
    <w:uiPriority w:val="99"/>
    <w:semiHidden/>
    <w:unhideWhenUsed/>
    <w:rsid w:val="006F01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F018D"/>
    <w:rPr>
      <w:rFonts w:ascii="Tahoma" w:eastAsia="Calibri" w:hAnsi="Tahoma" w:cs="Tahoma"/>
      <w:sz w:val="16"/>
      <w:szCs w:val="16"/>
    </w:rPr>
  </w:style>
  <w:style w:type="paragraph" w:styleId="ab">
    <w:name w:val="Plain Text"/>
    <w:basedOn w:val="a"/>
    <w:link w:val="ac"/>
    <w:semiHidden/>
    <w:unhideWhenUsed/>
    <w:rsid w:val="006F0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6F01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018D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99"/>
    <w:qFormat/>
    <w:rsid w:val="006F018D"/>
    <w:pPr>
      <w:jc w:val="left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0"/>
    <w:uiPriority w:val="99"/>
    <w:locked/>
    <w:rsid w:val="006F01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F018D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6F01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F018D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msonormalcxspmiddle">
    <w:name w:val="msonormalcxspmiddle"/>
    <w:basedOn w:val="a"/>
    <w:rsid w:val="006F0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9"/>
    <w:uiPriority w:val="99"/>
    <w:semiHidden/>
    <w:locked/>
    <w:rsid w:val="006F018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6F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6F01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6F018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6F0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9172</Words>
  <Characters>52287</Characters>
  <Application>Microsoft Office Word</Application>
  <DocSecurity>0</DocSecurity>
  <Lines>435</Lines>
  <Paragraphs>122</Paragraphs>
  <ScaleCrop>false</ScaleCrop>
  <Company>Microsoft</Company>
  <LinksUpToDate>false</LinksUpToDate>
  <CharactersWithSpaces>61337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2018-11-29T08:43:00Z</dcterms:created>
  <dcterms:modified xsi:type="dcterms:W3CDTF">2018-11-29T08:46:00Z</dcterms:modified>
</cp:coreProperties>
</file>