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07" w:rsidRDefault="007E2807" w:rsidP="007E28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572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07" w:rsidRPr="007E2807" w:rsidRDefault="007E2807" w:rsidP="007E28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807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7E2807" w:rsidRPr="007E2807" w:rsidRDefault="007E2807" w:rsidP="007E2807">
      <w:pPr>
        <w:spacing w:line="240" w:lineRule="auto"/>
        <w:jc w:val="center"/>
        <w:rPr>
          <w:b/>
          <w:bCs/>
          <w:sz w:val="24"/>
          <w:szCs w:val="24"/>
        </w:rPr>
      </w:pPr>
      <w:r w:rsidRPr="007E2807">
        <w:rPr>
          <w:b/>
          <w:bCs/>
          <w:sz w:val="24"/>
          <w:szCs w:val="24"/>
        </w:rPr>
        <w:t>Фершампенуазского сельского поселения</w:t>
      </w:r>
    </w:p>
    <w:p w:rsidR="007E2807" w:rsidRPr="007E2807" w:rsidRDefault="007E2807" w:rsidP="007E2807">
      <w:pPr>
        <w:pStyle w:val="6"/>
        <w:rPr>
          <w:sz w:val="24"/>
          <w:szCs w:val="24"/>
        </w:rPr>
      </w:pPr>
      <w:r w:rsidRPr="007E2807">
        <w:rPr>
          <w:sz w:val="24"/>
          <w:szCs w:val="24"/>
        </w:rPr>
        <w:t>Нагайбакского муниципального района Челябинской области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746"/>
      </w:tblGrid>
      <w:tr w:rsidR="007E2807" w:rsidTr="004D1DED">
        <w:trPr>
          <w:trHeight w:val="100"/>
        </w:trPr>
        <w:tc>
          <w:tcPr>
            <w:tcW w:w="974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E2807" w:rsidRDefault="007E2807" w:rsidP="004D1DE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7E2807" w:rsidRPr="00EB2A1D" w:rsidRDefault="007E2807" w:rsidP="007E2807">
      <w:pPr>
        <w:pStyle w:val="a8"/>
        <w:rPr>
          <w:b w:val="0"/>
          <w:sz w:val="20"/>
          <w:szCs w:val="20"/>
        </w:rPr>
      </w:pPr>
      <w:r w:rsidRPr="00EB2A1D">
        <w:rPr>
          <w:b w:val="0"/>
          <w:sz w:val="20"/>
          <w:szCs w:val="20"/>
        </w:rPr>
        <w:t>от «</w:t>
      </w:r>
      <w:r w:rsidR="009266F3" w:rsidRPr="00EB2A1D">
        <w:rPr>
          <w:b w:val="0"/>
          <w:sz w:val="20"/>
          <w:szCs w:val="20"/>
        </w:rPr>
        <w:t>04</w:t>
      </w:r>
      <w:r w:rsidRPr="00EB2A1D">
        <w:rPr>
          <w:b w:val="0"/>
          <w:sz w:val="20"/>
          <w:szCs w:val="20"/>
        </w:rPr>
        <w:t xml:space="preserve"> » </w:t>
      </w:r>
      <w:r w:rsidR="009266F3" w:rsidRPr="00EB2A1D">
        <w:rPr>
          <w:b w:val="0"/>
          <w:sz w:val="20"/>
          <w:szCs w:val="20"/>
        </w:rPr>
        <w:t xml:space="preserve"> июня</w:t>
      </w:r>
      <w:r w:rsidRPr="00EB2A1D">
        <w:rPr>
          <w:b w:val="0"/>
          <w:sz w:val="20"/>
          <w:szCs w:val="20"/>
        </w:rPr>
        <w:t xml:space="preserve"> 2014  год №</w:t>
      </w:r>
      <w:r w:rsidR="009266F3" w:rsidRPr="00EB2A1D">
        <w:rPr>
          <w:b w:val="0"/>
          <w:sz w:val="20"/>
          <w:szCs w:val="20"/>
        </w:rPr>
        <w:t>11</w:t>
      </w:r>
    </w:p>
    <w:p w:rsidR="00A246EF" w:rsidRPr="00EB2A1D" w:rsidRDefault="00A246EF" w:rsidP="00A246EF">
      <w:pPr>
        <w:pStyle w:val="ConsPlusNormal"/>
        <w:rPr>
          <w:rFonts w:ascii="Times New Roman" w:hAnsi="Times New Roman" w:cs="Times New Roman"/>
          <w:bCs/>
        </w:rPr>
      </w:pPr>
    </w:p>
    <w:p w:rsidR="00A246EF" w:rsidRPr="00EB2A1D" w:rsidRDefault="001E0DCF" w:rsidP="00A246EF">
      <w:pPr>
        <w:pStyle w:val="ConsPlusNormal"/>
        <w:rPr>
          <w:rFonts w:ascii="Times New Roman" w:hAnsi="Times New Roman" w:cs="Times New Roman"/>
          <w:bCs/>
        </w:rPr>
      </w:pPr>
      <w:r w:rsidRPr="00EB2A1D">
        <w:rPr>
          <w:rFonts w:ascii="Times New Roman" w:hAnsi="Times New Roman" w:cs="Times New Roman"/>
          <w:bCs/>
        </w:rPr>
        <w:t>О</w:t>
      </w:r>
      <w:r w:rsidR="009266F3" w:rsidRPr="00EB2A1D">
        <w:rPr>
          <w:rFonts w:ascii="Times New Roman" w:hAnsi="Times New Roman" w:cs="Times New Roman"/>
          <w:bCs/>
        </w:rPr>
        <w:t>б установлении</w:t>
      </w:r>
      <w:r w:rsidR="001F41BD" w:rsidRPr="00EB2A1D">
        <w:rPr>
          <w:rFonts w:ascii="Times New Roman" w:hAnsi="Times New Roman" w:cs="Times New Roman"/>
          <w:bCs/>
        </w:rPr>
        <w:t xml:space="preserve"> налога</w:t>
      </w:r>
      <w:r w:rsidRPr="00EB2A1D">
        <w:rPr>
          <w:rFonts w:ascii="Times New Roman" w:hAnsi="Times New Roman" w:cs="Times New Roman"/>
          <w:bCs/>
        </w:rPr>
        <w:t xml:space="preserve"> </w:t>
      </w:r>
    </w:p>
    <w:p w:rsidR="001E0DCF" w:rsidRPr="00EB2A1D" w:rsidRDefault="001E0DCF" w:rsidP="00A246EF">
      <w:pPr>
        <w:pStyle w:val="ConsPlusNormal"/>
        <w:rPr>
          <w:rFonts w:ascii="Times New Roman" w:hAnsi="Times New Roman" w:cs="Times New Roman"/>
          <w:bCs/>
        </w:rPr>
      </w:pPr>
      <w:r w:rsidRPr="00EB2A1D">
        <w:rPr>
          <w:rFonts w:ascii="Times New Roman" w:hAnsi="Times New Roman" w:cs="Times New Roman"/>
          <w:bCs/>
        </w:rPr>
        <w:t>на имущество физических лиц</w:t>
      </w:r>
    </w:p>
    <w:p w:rsidR="00A40B19" w:rsidRPr="007E2807" w:rsidRDefault="00A40B19" w:rsidP="00A246E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</w:p>
    <w:p w:rsidR="00A246EF" w:rsidRPr="00EB2A1D" w:rsidRDefault="00A246EF" w:rsidP="00A246E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 </w:t>
      </w:r>
      <w:r w:rsidR="001E0DCF" w:rsidRPr="00EB2A1D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1F41BD" w:rsidRPr="00EB2A1D">
        <w:rPr>
          <w:rFonts w:ascii="Times New Roman" w:hAnsi="Times New Roman" w:cs="Times New Roman"/>
          <w:sz w:val="24"/>
          <w:szCs w:val="24"/>
        </w:rPr>
        <w:t>о</w:t>
      </w:r>
      <w:r w:rsidR="001E0DCF" w:rsidRPr="00EB2A1D">
        <w:rPr>
          <w:rFonts w:ascii="Times New Roman" w:hAnsi="Times New Roman" w:cs="Times New Roman"/>
          <w:sz w:val="24"/>
          <w:szCs w:val="24"/>
        </w:rPr>
        <w:t xml:space="preserve">м от </w:t>
      </w:r>
      <w:r w:rsidR="000E28FE" w:rsidRPr="00EB2A1D">
        <w:rPr>
          <w:rFonts w:ascii="Times New Roman" w:hAnsi="Times New Roman" w:cs="Times New Roman"/>
          <w:sz w:val="24"/>
          <w:szCs w:val="24"/>
        </w:rPr>
        <w:t>0</w:t>
      </w:r>
      <w:r w:rsidR="001E0DCF" w:rsidRPr="00EB2A1D">
        <w:rPr>
          <w:rFonts w:ascii="Times New Roman" w:hAnsi="Times New Roman" w:cs="Times New Roman"/>
          <w:sz w:val="24"/>
          <w:szCs w:val="24"/>
        </w:rPr>
        <w:t xml:space="preserve">6 октября 2003 г. </w:t>
      </w:r>
      <w:hyperlink r:id="rId9" w:history="1">
        <w:r w:rsidR="001E0DCF" w:rsidRPr="00EB2A1D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="001E0DCF" w:rsidRPr="00EB2A1D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</w:t>
      </w:r>
      <w:r w:rsidR="002E2B91" w:rsidRPr="00EB2A1D">
        <w:rPr>
          <w:rFonts w:ascii="Times New Roman" w:hAnsi="Times New Roman" w:cs="Times New Roman"/>
          <w:sz w:val="24"/>
          <w:szCs w:val="24"/>
        </w:rPr>
        <w:t xml:space="preserve"> </w:t>
      </w:r>
      <w:r w:rsidR="009266F3" w:rsidRPr="00EB2A1D">
        <w:rPr>
          <w:rFonts w:ascii="Times New Roman" w:hAnsi="Times New Roman" w:cs="Times New Roman"/>
          <w:sz w:val="24"/>
          <w:szCs w:val="24"/>
        </w:rPr>
        <w:t>Федеральным законом от 9 декабря 1991года №2003-1 «О налогах на имущество физических лиц», Федеральным законом от 2 ноября 2013года №306-ФЗ «О внесении изменений в части первую и вторую Налогового кодекса Российской Федерации и отдельные законодательные акта Российской Федерации»,</w:t>
      </w:r>
      <w:r w:rsidR="002E2B91" w:rsidRPr="00EB2A1D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7E2807" w:rsidRPr="00EB2A1D">
        <w:rPr>
          <w:rFonts w:ascii="Times New Roman" w:hAnsi="Times New Roman" w:cs="Times New Roman"/>
          <w:sz w:val="24"/>
          <w:szCs w:val="24"/>
        </w:rPr>
        <w:t xml:space="preserve">  Фершампенуазского</w:t>
      </w:r>
      <w:r w:rsidR="002E2B91" w:rsidRPr="00EB2A1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E0DCF" w:rsidRPr="00EB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DCF" w:rsidRPr="00EB2A1D" w:rsidRDefault="00A246EF" w:rsidP="00A246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     </w:t>
      </w:r>
      <w:r w:rsidR="001E0DCF" w:rsidRPr="00EB2A1D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AA2D45" w:rsidRPr="00EB2A1D">
        <w:rPr>
          <w:rFonts w:ascii="Times New Roman" w:hAnsi="Times New Roman" w:cs="Times New Roman"/>
          <w:sz w:val="24"/>
          <w:szCs w:val="24"/>
        </w:rPr>
        <w:t>д</w:t>
      </w:r>
      <w:r w:rsidR="001E0DCF" w:rsidRPr="00EB2A1D">
        <w:rPr>
          <w:rFonts w:ascii="Times New Roman" w:hAnsi="Times New Roman" w:cs="Times New Roman"/>
          <w:sz w:val="24"/>
          <w:szCs w:val="24"/>
        </w:rPr>
        <w:t>епутатов</w:t>
      </w:r>
      <w:r w:rsidR="007E2807" w:rsidRPr="00EB2A1D">
        <w:rPr>
          <w:rFonts w:ascii="Times New Roman" w:hAnsi="Times New Roman" w:cs="Times New Roman"/>
          <w:sz w:val="24"/>
          <w:szCs w:val="24"/>
        </w:rPr>
        <w:t xml:space="preserve">  Фершампенуазского</w:t>
      </w:r>
      <w:r w:rsidR="00AA2D45" w:rsidRPr="00EB2A1D">
        <w:rPr>
          <w:rFonts w:ascii="Times New Roman" w:hAnsi="Times New Roman" w:cs="Times New Roman"/>
          <w:sz w:val="24"/>
          <w:szCs w:val="24"/>
        </w:rPr>
        <w:t xml:space="preserve"> </w:t>
      </w:r>
      <w:r w:rsidR="001E0DCF" w:rsidRPr="00EB2A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E0DCF" w:rsidRPr="00EB2A1D" w:rsidRDefault="001E0DCF" w:rsidP="00A246E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РЕШАЕТ:</w:t>
      </w:r>
    </w:p>
    <w:p w:rsidR="001E0DCF" w:rsidRPr="00EB2A1D" w:rsidRDefault="001F41BD" w:rsidP="009266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Ввести</w:t>
      </w:r>
      <w:r w:rsidR="001E0DCF" w:rsidRPr="00EB2A1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A40B19" w:rsidRPr="00EB2A1D">
        <w:rPr>
          <w:rFonts w:ascii="Times New Roman" w:hAnsi="Times New Roman" w:cs="Times New Roman"/>
          <w:sz w:val="24"/>
          <w:szCs w:val="24"/>
        </w:rPr>
        <w:t xml:space="preserve"> </w:t>
      </w:r>
      <w:r w:rsidR="007E2807" w:rsidRPr="00EB2A1D">
        <w:rPr>
          <w:rFonts w:ascii="Times New Roman" w:hAnsi="Times New Roman" w:cs="Times New Roman"/>
          <w:sz w:val="24"/>
          <w:szCs w:val="24"/>
        </w:rPr>
        <w:t xml:space="preserve">Фершампенуазского </w:t>
      </w:r>
      <w:r w:rsidR="001E0DCF" w:rsidRPr="00EB2A1D">
        <w:rPr>
          <w:rFonts w:ascii="Times New Roman" w:hAnsi="Times New Roman" w:cs="Times New Roman"/>
          <w:sz w:val="24"/>
          <w:szCs w:val="24"/>
        </w:rPr>
        <w:t>сельского поселения на</w:t>
      </w:r>
      <w:r w:rsidRPr="00EB2A1D">
        <w:rPr>
          <w:rFonts w:ascii="Times New Roman" w:hAnsi="Times New Roman" w:cs="Times New Roman"/>
          <w:sz w:val="24"/>
          <w:szCs w:val="24"/>
        </w:rPr>
        <w:t>лог на имущество физических лиц.</w:t>
      </w:r>
      <w:r w:rsidR="000E28FE" w:rsidRPr="00EB2A1D">
        <w:rPr>
          <w:rFonts w:ascii="Times New Roman" w:hAnsi="Times New Roman" w:cs="Times New Roman"/>
          <w:sz w:val="24"/>
          <w:szCs w:val="24"/>
        </w:rPr>
        <w:t>.</w:t>
      </w:r>
    </w:p>
    <w:p w:rsidR="009266F3" w:rsidRPr="00EB2A1D" w:rsidRDefault="009266F3" w:rsidP="009266F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Объектами налогообложения являются  находящиеся в собственности физических лиц жилые дома, квартиры, гаражи, индивидуальные хозяйственные постройки и иные строения, помещения и сооружения, расположенные на территории Фершампенуазского сельского поселения  Нагайбакского муниципального района Челябинской области.</w:t>
      </w:r>
    </w:p>
    <w:p w:rsidR="00326F1F" w:rsidRPr="00EB2A1D" w:rsidRDefault="001F41BD" w:rsidP="003E41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Установить</w:t>
      </w:r>
      <w:r w:rsidR="00163915" w:rsidRPr="00EB2A1D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326F1F" w:rsidRPr="00EB2A1D">
        <w:rPr>
          <w:rFonts w:ascii="Times New Roman" w:hAnsi="Times New Roman" w:cs="Times New Roman"/>
          <w:sz w:val="24"/>
          <w:szCs w:val="24"/>
        </w:rPr>
        <w:t xml:space="preserve"> ставки</w:t>
      </w:r>
      <w:r w:rsidR="00163915" w:rsidRPr="00EB2A1D">
        <w:rPr>
          <w:rFonts w:ascii="Times New Roman" w:hAnsi="Times New Roman" w:cs="Times New Roman"/>
          <w:sz w:val="24"/>
          <w:szCs w:val="24"/>
        </w:rPr>
        <w:t xml:space="preserve"> налога </w:t>
      </w:r>
      <w:r w:rsidR="009266F3" w:rsidRPr="00EB2A1D">
        <w:rPr>
          <w:rFonts w:ascii="Times New Roman" w:hAnsi="Times New Roman" w:cs="Times New Roman"/>
          <w:sz w:val="24"/>
          <w:szCs w:val="24"/>
        </w:rPr>
        <w:t xml:space="preserve"> в зависимости от инвентарной стоимости объектов налогообложения,</w:t>
      </w:r>
      <w:r w:rsidR="00326F1F" w:rsidRPr="00EB2A1D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</w:t>
      </w:r>
      <w:r w:rsidR="009266F3" w:rsidRPr="00EB2A1D">
        <w:rPr>
          <w:rFonts w:ascii="Times New Roman" w:hAnsi="Times New Roman" w:cs="Times New Roman"/>
          <w:sz w:val="24"/>
          <w:szCs w:val="24"/>
        </w:rPr>
        <w:t>, определяемый в соответствии с частью первой Налогового кодекса  Российской Федерации ( далее коэффицент-дефлятор).</w:t>
      </w:r>
      <w:r w:rsidR="00326F1F" w:rsidRPr="00EB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0D" w:rsidRPr="00EB2A1D" w:rsidRDefault="003E410D" w:rsidP="003E410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По жилым домам и квартирам, а также нежилым помещениям, строениям и сооружениям, используемым для хозяйственных нужд:</w:t>
      </w:r>
    </w:p>
    <w:p w:rsidR="00326F1F" w:rsidRPr="00EB2A1D" w:rsidRDefault="00326F1F" w:rsidP="0032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394"/>
      </w:tblGrid>
      <w:tr w:rsidR="00326F1F" w:rsidRPr="00EB2A1D" w:rsidTr="00A246EF">
        <w:trPr>
          <w:trHeight w:val="18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26F1F" w:rsidP="003E4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26F1F" w:rsidP="001C0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  <w:r w:rsidR="00163915" w:rsidRPr="00EB2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915" w:rsidRPr="00EB2A1D" w:rsidRDefault="00163915" w:rsidP="001C0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326F1F" w:rsidRPr="00EB2A1D" w:rsidTr="00A24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26F1F" w:rsidP="001C04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26F1F" w:rsidP="0016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15"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E410D" w:rsidRPr="00EB2A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F1F" w:rsidRPr="00EB2A1D" w:rsidTr="00A24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E410D" w:rsidP="0016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163915"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300 000 до 500 </w:t>
            </w:r>
            <w:r w:rsidR="00326F1F" w:rsidRPr="00EB2A1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63915"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F1F" w:rsidRPr="00EB2A1D">
              <w:rPr>
                <w:rFonts w:ascii="Times New Roman" w:hAnsi="Times New Roman" w:cs="Times New Roman"/>
                <w:sz w:val="24"/>
                <w:szCs w:val="24"/>
              </w:rPr>
              <w:t>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26F1F" w:rsidP="0016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15"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="003E410D" w:rsidRPr="00EB2A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F1F" w:rsidRPr="00EB2A1D" w:rsidTr="00A246EF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26F1F" w:rsidP="003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500 000 рублей</w:t>
            </w:r>
            <w:r w:rsidR="007E2807"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F1F" w:rsidRPr="00EB2A1D" w:rsidRDefault="00326F1F" w:rsidP="003E4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15"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3E410D" w:rsidRPr="00EB2A1D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365B4" w:rsidRPr="00EB2A1D" w:rsidRDefault="003365B4" w:rsidP="00C2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4" w:rsidRPr="00EB2A1D" w:rsidRDefault="003365B4" w:rsidP="00C2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10D" w:rsidRPr="00EB2A1D" w:rsidRDefault="003E410D" w:rsidP="00C2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3.2 По  нежилым зданиям, помещениям и сооружениям, используемых для коммерческих целей: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394"/>
      </w:tblGrid>
      <w:tr w:rsidR="003E410D" w:rsidRPr="00EB2A1D" w:rsidTr="004F05AD">
        <w:trPr>
          <w:trHeight w:val="18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4F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4F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3E410D" w:rsidRPr="00EB2A1D" w:rsidRDefault="00EB2A1D" w:rsidP="004F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410D" w:rsidRPr="00EB2A1D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  <w:p w:rsidR="00EB2A1D" w:rsidRPr="00EB2A1D" w:rsidRDefault="00EB2A1D" w:rsidP="004F0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10D" w:rsidRPr="00EB2A1D" w:rsidTr="004F05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4F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До 300 000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4F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0,1%</w:t>
            </w:r>
          </w:p>
        </w:tc>
      </w:tr>
      <w:tr w:rsidR="003E410D" w:rsidRPr="00EB2A1D" w:rsidTr="004F05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4F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>от 300 000 до 500 000 рублей включительно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33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0,</w:t>
            </w:r>
            <w:r w:rsidR="003365B4" w:rsidRPr="00EB2A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E410D" w:rsidRPr="00EB2A1D" w:rsidTr="004F05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4F0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Свыше 500 000 рублей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410D" w:rsidRPr="00EB2A1D" w:rsidRDefault="003E410D" w:rsidP="00336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365B4" w:rsidRPr="00EB2A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A1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:rsidR="003E410D" w:rsidRPr="00EB2A1D" w:rsidRDefault="003E410D" w:rsidP="00C2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F1F" w:rsidRPr="00EB2A1D" w:rsidRDefault="00326F1F" w:rsidP="00C27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  </w:t>
      </w:r>
      <w:r w:rsidR="00A246EF" w:rsidRPr="00EB2A1D">
        <w:rPr>
          <w:rFonts w:ascii="Times New Roman" w:hAnsi="Times New Roman" w:cs="Times New Roman"/>
          <w:sz w:val="24"/>
          <w:szCs w:val="24"/>
        </w:rPr>
        <w:t xml:space="preserve">  </w:t>
      </w:r>
      <w:r w:rsidRPr="00EB2A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5CB" w:rsidRPr="00EB2A1D" w:rsidRDefault="00A246EF" w:rsidP="00336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      </w:t>
      </w:r>
      <w:r w:rsidR="003365B4" w:rsidRPr="00EB2A1D">
        <w:rPr>
          <w:rFonts w:ascii="Times New Roman" w:hAnsi="Times New Roman" w:cs="Times New Roman"/>
          <w:sz w:val="24"/>
          <w:szCs w:val="24"/>
        </w:rPr>
        <w:t>4</w:t>
      </w:r>
      <w:r w:rsidR="00C27645" w:rsidRPr="00EB2A1D">
        <w:rPr>
          <w:rFonts w:ascii="Times New Roman" w:hAnsi="Times New Roman" w:cs="Times New Roman"/>
          <w:sz w:val="24"/>
          <w:szCs w:val="24"/>
        </w:rPr>
        <w:t>.</w:t>
      </w:r>
      <w:r w:rsidR="00326F1F" w:rsidRPr="00EB2A1D">
        <w:rPr>
          <w:rFonts w:ascii="Times New Roman" w:hAnsi="Times New Roman" w:cs="Times New Roman"/>
          <w:sz w:val="24"/>
          <w:szCs w:val="24"/>
        </w:rPr>
        <w:t>.</w:t>
      </w:r>
      <w:r w:rsidR="003365B4" w:rsidRPr="00EB2A1D">
        <w:rPr>
          <w:rFonts w:ascii="Times New Roman" w:hAnsi="Times New Roman" w:cs="Times New Roman"/>
          <w:sz w:val="24"/>
          <w:szCs w:val="24"/>
        </w:rPr>
        <w:t>Налог начисляется ежегодно на основании последних данных об инвентаризационной стоимости, предоставленных в установленном порядке в налоговые органы до 1 января каждого года, с учетом  коэффицента-дефлятора.</w:t>
      </w:r>
    </w:p>
    <w:p w:rsidR="003365B4" w:rsidRPr="00EB2A1D" w:rsidRDefault="003365B4" w:rsidP="00336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5. В местный бюджет зачисляются налоги, исчисленные на имущество физических лиц, находящиеся в пределах границ  Фершампенуазского сельского поселения Нагайбакского муниципального района.</w:t>
      </w:r>
    </w:p>
    <w:p w:rsidR="003365B4" w:rsidRPr="00EB2A1D" w:rsidRDefault="003365B4" w:rsidP="003365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6.Установить, что для граждан, имеющих в собственности имущество, являющееся объектом налогообложения</w:t>
      </w:r>
      <w:r w:rsidR="00BB2506" w:rsidRPr="00EB2A1D">
        <w:rPr>
          <w:rFonts w:ascii="Times New Roman" w:hAnsi="Times New Roman" w:cs="Times New Roman"/>
          <w:sz w:val="24"/>
          <w:szCs w:val="24"/>
        </w:rPr>
        <w:t xml:space="preserve"> на территории Фершампенуазского сельского поселения  Нагайбакского муниципального района Челябинской области, льготы, установленные в соответствии со статьей 4 Федерального закона  Российской Федерации от 9 декабря 1991года №2003-1  «О налогах на имущество физических лиц», действует в полном объеме.</w:t>
      </w:r>
    </w:p>
    <w:p w:rsidR="00BB2506" w:rsidRPr="00EB2A1D" w:rsidRDefault="00216C99" w:rsidP="00BB2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</w:t>
      </w:r>
      <w:r w:rsidR="00C27645" w:rsidRPr="00EB2A1D">
        <w:rPr>
          <w:rFonts w:ascii="Times New Roman" w:hAnsi="Times New Roman" w:cs="Times New Roman"/>
          <w:sz w:val="24"/>
          <w:szCs w:val="24"/>
        </w:rPr>
        <w:t xml:space="preserve">      </w:t>
      </w:r>
      <w:r w:rsidR="00115ACD" w:rsidRPr="00EB2A1D">
        <w:rPr>
          <w:rFonts w:ascii="Times New Roman" w:hAnsi="Times New Roman" w:cs="Times New Roman"/>
          <w:sz w:val="24"/>
          <w:szCs w:val="24"/>
        </w:rPr>
        <w:t xml:space="preserve"> </w:t>
      </w:r>
      <w:r w:rsidR="00BB2506" w:rsidRPr="00EB2A1D">
        <w:rPr>
          <w:rFonts w:ascii="Times New Roman" w:hAnsi="Times New Roman" w:cs="Times New Roman"/>
          <w:sz w:val="24"/>
          <w:szCs w:val="24"/>
        </w:rPr>
        <w:t>7</w:t>
      </w:r>
      <w:r w:rsidR="00115ACD" w:rsidRPr="00EB2A1D">
        <w:rPr>
          <w:rFonts w:ascii="Times New Roman" w:hAnsi="Times New Roman" w:cs="Times New Roman"/>
          <w:sz w:val="24"/>
          <w:szCs w:val="24"/>
        </w:rPr>
        <w:t>.</w:t>
      </w:r>
      <w:r w:rsidR="00BB2506" w:rsidRPr="00EB2A1D">
        <w:rPr>
          <w:rFonts w:ascii="Times New Roman" w:hAnsi="Times New Roman" w:cs="Times New Roman"/>
          <w:sz w:val="24"/>
          <w:szCs w:val="24"/>
        </w:rPr>
        <w:t>Настоящее Рещение опубликовать в районной газете «Всходы».</w:t>
      </w:r>
    </w:p>
    <w:p w:rsidR="00C27645" w:rsidRPr="00EB2A1D" w:rsidRDefault="00BB2506" w:rsidP="00BB25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       8.Настоящее Решение вступает в силу не ранее чем по истечении одного месяца со дня его официаль</w:t>
      </w:r>
      <w:r w:rsidR="00EB2A1D" w:rsidRPr="00EB2A1D">
        <w:rPr>
          <w:rFonts w:ascii="Times New Roman" w:hAnsi="Times New Roman" w:cs="Times New Roman"/>
          <w:sz w:val="24"/>
          <w:szCs w:val="24"/>
        </w:rPr>
        <w:t>н</w:t>
      </w:r>
      <w:r w:rsidRPr="00EB2A1D">
        <w:rPr>
          <w:rFonts w:ascii="Times New Roman" w:hAnsi="Times New Roman" w:cs="Times New Roman"/>
          <w:sz w:val="24"/>
          <w:szCs w:val="24"/>
        </w:rPr>
        <w:t>ого опубликования и не ранее 1-го  числа очередного  налогового периода  по соответствующему налогу.</w:t>
      </w:r>
      <w:r w:rsidR="000E28FE" w:rsidRPr="00EB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45D" w:rsidRPr="00EB2A1D" w:rsidRDefault="00034A79" w:rsidP="00326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      </w:t>
      </w:r>
      <w:r w:rsidR="00E05806" w:rsidRPr="00EB2A1D">
        <w:rPr>
          <w:rFonts w:ascii="Times New Roman" w:hAnsi="Times New Roman" w:cs="Times New Roman"/>
          <w:sz w:val="24"/>
          <w:szCs w:val="24"/>
        </w:rPr>
        <w:t xml:space="preserve">  </w:t>
      </w:r>
      <w:r w:rsidRPr="00EB2A1D">
        <w:rPr>
          <w:rFonts w:ascii="Times New Roman" w:hAnsi="Times New Roman" w:cs="Times New Roman"/>
          <w:sz w:val="24"/>
          <w:szCs w:val="24"/>
        </w:rPr>
        <w:t xml:space="preserve"> </w:t>
      </w:r>
      <w:r w:rsidR="00EB2A1D" w:rsidRPr="00EB2A1D">
        <w:rPr>
          <w:rFonts w:ascii="Times New Roman" w:hAnsi="Times New Roman" w:cs="Times New Roman"/>
          <w:sz w:val="24"/>
          <w:szCs w:val="24"/>
        </w:rPr>
        <w:t>9</w:t>
      </w:r>
      <w:r w:rsidR="000E28FE" w:rsidRPr="00EB2A1D">
        <w:rPr>
          <w:rFonts w:ascii="Times New Roman" w:hAnsi="Times New Roman" w:cs="Times New Roman"/>
          <w:sz w:val="24"/>
          <w:szCs w:val="24"/>
        </w:rPr>
        <w:t xml:space="preserve">.  </w:t>
      </w:r>
      <w:r w:rsidR="00EB2A1D" w:rsidRPr="00EB2A1D">
        <w:rPr>
          <w:rFonts w:ascii="Times New Roman" w:hAnsi="Times New Roman" w:cs="Times New Roman"/>
          <w:sz w:val="24"/>
          <w:szCs w:val="24"/>
        </w:rPr>
        <w:t>С момента  вступления в силу настоящего Решения считать утратившим силу:</w:t>
      </w:r>
    </w:p>
    <w:p w:rsidR="00EB2A1D" w:rsidRPr="00EB2A1D" w:rsidRDefault="00EB2A1D" w:rsidP="00326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>Постановление Совета депутатов Фершампенуазского сельского поселения  от 31.08.2005года  №15 «Об установлении налога на имущество физических лиц» ( с изменениями от 20.05.2010г. №8, от 20.11.2013г. №24).</w:t>
      </w:r>
    </w:p>
    <w:p w:rsidR="0000745D" w:rsidRPr="00EB2A1D" w:rsidRDefault="0000745D" w:rsidP="00326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45D" w:rsidRPr="00EB2A1D" w:rsidRDefault="0000745D" w:rsidP="00326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745D" w:rsidRPr="00EB2A1D" w:rsidRDefault="0000745D" w:rsidP="00326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6F1F" w:rsidRPr="00EB2A1D" w:rsidRDefault="00326F1F" w:rsidP="00326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A1D">
        <w:rPr>
          <w:rFonts w:ascii="Times New Roman" w:hAnsi="Times New Roman" w:cs="Times New Roman"/>
          <w:sz w:val="24"/>
          <w:szCs w:val="24"/>
        </w:rPr>
        <w:t xml:space="preserve"> </w:t>
      </w:r>
      <w:r w:rsidR="00A246EF" w:rsidRPr="00EB2A1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2A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00745D" w:rsidRPr="00EB2A1D">
        <w:rPr>
          <w:rFonts w:ascii="Times New Roman" w:hAnsi="Times New Roman" w:cs="Times New Roman"/>
          <w:sz w:val="24"/>
          <w:szCs w:val="24"/>
        </w:rPr>
        <w:t xml:space="preserve">                              Б.А.Сагитдинов</w:t>
      </w:r>
    </w:p>
    <w:sectPr w:rsidR="00326F1F" w:rsidRPr="00EB2A1D" w:rsidSect="00E05806">
      <w:pgSz w:w="11906" w:h="16838"/>
      <w:pgMar w:top="851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F7" w:rsidRDefault="005113F7" w:rsidP="00C05D52">
      <w:pPr>
        <w:spacing w:after="0" w:line="240" w:lineRule="auto"/>
      </w:pPr>
      <w:r>
        <w:separator/>
      </w:r>
    </w:p>
  </w:endnote>
  <w:endnote w:type="continuationSeparator" w:id="1">
    <w:p w:rsidR="005113F7" w:rsidRDefault="005113F7" w:rsidP="00C0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F7" w:rsidRDefault="005113F7" w:rsidP="00C05D52">
      <w:pPr>
        <w:spacing w:after="0" w:line="240" w:lineRule="auto"/>
      </w:pPr>
      <w:r>
        <w:separator/>
      </w:r>
    </w:p>
  </w:footnote>
  <w:footnote w:type="continuationSeparator" w:id="1">
    <w:p w:rsidR="005113F7" w:rsidRDefault="005113F7" w:rsidP="00C0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AF9"/>
    <w:multiLevelType w:val="hybridMultilevel"/>
    <w:tmpl w:val="0D141EA4"/>
    <w:lvl w:ilvl="0" w:tplc="322ACA5E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DCF"/>
    <w:rsid w:val="0000745D"/>
    <w:rsid w:val="00031F07"/>
    <w:rsid w:val="00034A79"/>
    <w:rsid w:val="000605CB"/>
    <w:rsid w:val="00073CCB"/>
    <w:rsid w:val="000C08E7"/>
    <w:rsid w:val="000C5499"/>
    <w:rsid w:val="000E28FE"/>
    <w:rsid w:val="00115ACD"/>
    <w:rsid w:val="001449B9"/>
    <w:rsid w:val="00163915"/>
    <w:rsid w:val="001B090E"/>
    <w:rsid w:val="001E0DCF"/>
    <w:rsid w:val="001F41BD"/>
    <w:rsid w:val="00216C99"/>
    <w:rsid w:val="00242F9D"/>
    <w:rsid w:val="002B783C"/>
    <w:rsid w:val="002E2B91"/>
    <w:rsid w:val="00302C6B"/>
    <w:rsid w:val="00326F1F"/>
    <w:rsid w:val="003365B4"/>
    <w:rsid w:val="003845CB"/>
    <w:rsid w:val="003943CC"/>
    <w:rsid w:val="003E410D"/>
    <w:rsid w:val="00454C4F"/>
    <w:rsid w:val="00486BE8"/>
    <w:rsid w:val="004916B7"/>
    <w:rsid w:val="004B5B7B"/>
    <w:rsid w:val="004C1442"/>
    <w:rsid w:val="00504D72"/>
    <w:rsid w:val="005113F7"/>
    <w:rsid w:val="00512025"/>
    <w:rsid w:val="005A4F3F"/>
    <w:rsid w:val="005B48DF"/>
    <w:rsid w:val="00637F29"/>
    <w:rsid w:val="0064324C"/>
    <w:rsid w:val="00693E9F"/>
    <w:rsid w:val="006D654F"/>
    <w:rsid w:val="006E43C6"/>
    <w:rsid w:val="00747787"/>
    <w:rsid w:val="00753D1E"/>
    <w:rsid w:val="007642F2"/>
    <w:rsid w:val="007E2807"/>
    <w:rsid w:val="00801C84"/>
    <w:rsid w:val="008207ED"/>
    <w:rsid w:val="0087315B"/>
    <w:rsid w:val="008A1A61"/>
    <w:rsid w:val="0090161F"/>
    <w:rsid w:val="009266F3"/>
    <w:rsid w:val="009C089F"/>
    <w:rsid w:val="00A119C3"/>
    <w:rsid w:val="00A246EF"/>
    <w:rsid w:val="00A40B19"/>
    <w:rsid w:val="00A83FA2"/>
    <w:rsid w:val="00A94BD8"/>
    <w:rsid w:val="00AA2D45"/>
    <w:rsid w:val="00AE33CD"/>
    <w:rsid w:val="00B03720"/>
    <w:rsid w:val="00B545D5"/>
    <w:rsid w:val="00B71E81"/>
    <w:rsid w:val="00BB2506"/>
    <w:rsid w:val="00BE2B14"/>
    <w:rsid w:val="00BF0ACE"/>
    <w:rsid w:val="00C05D52"/>
    <w:rsid w:val="00C27645"/>
    <w:rsid w:val="00D303D9"/>
    <w:rsid w:val="00D34389"/>
    <w:rsid w:val="00D542FD"/>
    <w:rsid w:val="00DA0269"/>
    <w:rsid w:val="00DC7895"/>
    <w:rsid w:val="00E05806"/>
    <w:rsid w:val="00E3609A"/>
    <w:rsid w:val="00E6138B"/>
    <w:rsid w:val="00EA4EFA"/>
    <w:rsid w:val="00EB2A1D"/>
    <w:rsid w:val="00F12B80"/>
    <w:rsid w:val="00F35AC3"/>
    <w:rsid w:val="00F375D9"/>
    <w:rsid w:val="00F46A43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1"/>
  </w:style>
  <w:style w:type="paragraph" w:styleId="5">
    <w:name w:val="heading 5"/>
    <w:basedOn w:val="a"/>
    <w:next w:val="a"/>
    <w:link w:val="50"/>
    <w:uiPriority w:val="99"/>
    <w:qFormat/>
    <w:rsid w:val="007E280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4"/>
    </w:pPr>
    <w:rPr>
      <w:rFonts w:ascii="Arial" w:eastAsia="Times New Roman" w:hAnsi="Arial" w:cs="Arial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E2807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5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0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D52"/>
  </w:style>
  <w:style w:type="paragraph" w:styleId="a5">
    <w:name w:val="footer"/>
    <w:basedOn w:val="a"/>
    <w:link w:val="a6"/>
    <w:uiPriority w:val="99"/>
    <w:semiHidden/>
    <w:unhideWhenUsed/>
    <w:rsid w:val="00C05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D52"/>
  </w:style>
  <w:style w:type="paragraph" w:styleId="a7">
    <w:name w:val="List Paragraph"/>
    <w:basedOn w:val="a"/>
    <w:uiPriority w:val="34"/>
    <w:qFormat/>
    <w:rsid w:val="00326F1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7E280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E280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caption"/>
    <w:basedOn w:val="a"/>
    <w:next w:val="a"/>
    <w:uiPriority w:val="99"/>
    <w:qFormat/>
    <w:rsid w:val="007E2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B27AA9A592FEB80BAC8728D9F63D0F14DDD58C60E8B1E8798C4DBF8C77D49FE7C5E3B969C5B33d5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DF2A9-0035-4A72-B6A5-790B8241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sel-sov</cp:lastModifiedBy>
  <cp:revision>2</cp:revision>
  <cp:lastPrinted>2014-11-07T06:25:00Z</cp:lastPrinted>
  <dcterms:created xsi:type="dcterms:W3CDTF">2014-11-19T04:22:00Z</dcterms:created>
  <dcterms:modified xsi:type="dcterms:W3CDTF">2014-11-19T04:22:00Z</dcterms:modified>
</cp:coreProperties>
</file>