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B" w:rsidRPr="00626391" w:rsidRDefault="00CB079B" w:rsidP="000E4798">
      <w:pPr>
        <w:jc w:val="center"/>
        <w:rPr>
          <w:b/>
          <w:sz w:val="28"/>
          <w:szCs w:val="28"/>
        </w:rPr>
      </w:pPr>
      <w:r w:rsidRPr="00626391">
        <w:rPr>
          <w:b/>
          <w:sz w:val="28"/>
          <w:szCs w:val="28"/>
        </w:rPr>
        <w:t xml:space="preserve">АДМИНИСТРАЦИЯ </w:t>
      </w:r>
    </w:p>
    <w:p w:rsidR="00CB079B" w:rsidRPr="00626391" w:rsidRDefault="00CF68AF" w:rsidP="000E4798">
      <w:pPr>
        <w:jc w:val="center"/>
        <w:rPr>
          <w:b/>
          <w:sz w:val="28"/>
          <w:szCs w:val="28"/>
        </w:rPr>
      </w:pPr>
      <w:r w:rsidRPr="00626391">
        <w:rPr>
          <w:b/>
          <w:sz w:val="28"/>
          <w:szCs w:val="28"/>
        </w:rPr>
        <w:t>МАЛОСАМОВЕЦКОГО СЕЛЬСКОГО ПОСЕЛЕНИЯ</w:t>
      </w:r>
    </w:p>
    <w:p w:rsidR="00CB079B" w:rsidRPr="00626391" w:rsidRDefault="00825638" w:rsidP="000E4798">
      <w:pPr>
        <w:jc w:val="center"/>
        <w:rPr>
          <w:b/>
          <w:sz w:val="28"/>
          <w:szCs w:val="28"/>
        </w:rPr>
      </w:pPr>
      <w:r w:rsidRPr="00626391">
        <w:rPr>
          <w:b/>
          <w:sz w:val="28"/>
          <w:szCs w:val="28"/>
        </w:rPr>
        <w:t>ВЕРХНЕХАВСКОГО</w:t>
      </w:r>
      <w:r w:rsidR="00CB079B" w:rsidRPr="00626391">
        <w:rPr>
          <w:b/>
          <w:sz w:val="28"/>
          <w:szCs w:val="28"/>
        </w:rPr>
        <w:t xml:space="preserve"> МУНИЦИПАЛЬНОГО РАЙОНА </w:t>
      </w:r>
    </w:p>
    <w:p w:rsidR="00CB079B" w:rsidRPr="00626391" w:rsidRDefault="00CB079B" w:rsidP="000E4798">
      <w:pPr>
        <w:jc w:val="center"/>
        <w:rPr>
          <w:b/>
          <w:sz w:val="28"/>
          <w:szCs w:val="28"/>
        </w:rPr>
      </w:pPr>
      <w:r w:rsidRPr="00626391">
        <w:rPr>
          <w:b/>
          <w:sz w:val="28"/>
          <w:szCs w:val="28"/>
        </w:rPr>
        <w:t>ВОРОНЕЖСКОЙ ОБЛАСТИ</w:t>
      </w:r>
    </w:p>
    <w:p w:rsidR="00CB079B" w:rsidRPr="00626391" w:rsidRDefault="00CB079B" w:rsidP="000E4798">
      <w:pPr>
        <w:jc w:val="center"/>
        <w:rPr>
          <w:b/>
          <w:sz w:val="28"/>
          <w:szCs w:val="28"/>
        </w:rPr>
      </w:pPr>
    </w:p>
    <w:p w:rsidR="00CB079B" w:rsidRPr="00626391" w:rsidRDefault="00CB079B" w:rsidP="000E4798">
      <w:pPr>
        <w:jc w:val="center"/>
        <w:rPr>
          <w:b/>
          <w:sz w:val="28"/>
          <w:szCs w:val="28"/>
        </w:rPr>
      </w:pPr>
      <w:r w:rsidRPr="00626391">
        <w:rPr>
          <w:b/>
          <w:sz w:val="28"/>
          <w:szCs w:val="28"/>
        </w:rPr>
        <w:t>ПОСТАНОВЛЕНИЕ</w:t>
      </w:r>
    </w:p>
    <w:p w:rsidR="00CB079B" w:rsidRPr="00BF4449" w:rsidRDefault="00CB079B" w:rsidP="000E4798">
      <w:pPr>
        <w:jc w:val="center"/>
        <w:rPr>
          <w:b/>
          <w:sz w:val="28"/>
        </w:rPr>
      </w:pPr>
    </w:p>
    <w:p w:rsidR="00CB079B" w:rsidRDefault="00CB079B" w:rsidP="000E4798">
      <w:pPr>
        <w:shd w:val="clear" w:color="auto" w:fill="FFFFFF"/>
      </w:pPr>
      <w:r w:rsidRPr="00264A47">
        <w:t xml:space="preserve">от </w:t>
      </w:r>
      <w:r w:rsidR="00626391">
        <w:t>25 мая 2020г.</w:t>
      </w:r>
      <w:r w:rsidRPr="00264A47">
        <w:t xml:space="preserve">  №</w:t>
      </w:r>
      <w:r w:rsidR="00626391">
        <w:t xml:space="preserve"> 15</w:t>
      </w:r>
    </w:p>
    <w:p w:rsidR="00CB079B" w:rsidRPr="00BF4449" w:rsidRDefault="00C617CC" w:rsidP="007C34FA">
      <w:pPr>
        <w:shd w:val="clear" w:color="auto" w:fill="FFFFFF"/>
      </w:pPr>
      <w:r>
        <w:t>п. Малый Самовец</w:t>
      </w:r>
    </w:p>
    <w:p w:rsidR="00CB079B" w:rsidRDefault="00CB079B" w:rsidP="000E4798">
      <w:pPr>
        <w:shd w:val="clear" w:color="auto" w:fill="FFFFFF"/>
      </w:pPr>
    </w:p>
    <w:p w:rsidR="00CB079B" w:rsidRPr="00BF4449" w:rsidRDefault="00CB079B" w:rsidP="000E4798">
      <w:pPr>
        <w:shd w:val="clear" w:color="auto" w:fill="FFFFFF"/>
      </w:pPr>
    </w:p>
    <w:p w:rsidR="00CB079B" w:rsidRPr="00626391" w:rsidRDefault="00CB079B" w:rsidP="000E4798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26391">
        <w:rPr>
          <w:rStyle w:val="a8"/>
          <w:color w:val="000000"/>
        </w:rPr>
        <w:t>«Об утверждении Порядка исполнения решения</w:t>
      </w:r>
    </w:p>
    <w:p w:rsidR="00CB079B" w:rsidRPr="00626391" w:rsidRDefault="00CB079B" w:rsidP="000E4798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26391">
        <w:rPr>
          <w:rStyle w:val="a8"/>
          <w:color w:val="000000"/>
        </w:rPr>
        <w:t>о применении бюджетных мер принуждения»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В соответствии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 администрация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proofErr w:type="spellStart"/>
      <w:r w:rsidR="00825638">
        <w:rPr>
          <w:color w:val="000000"/>
        </w:rPr>
        <w:t>Верхнехавского</w:t>
      </w:r>
      <w:proofErr w:type="spellEnd"/>
      <w:r>
        <w:rPr>
          <w:color w:val="000000"/>
        </w:rPr>
        <w:t xml:space="preserve"> муниципального района Воронежской области</w:t>
      </w:r>
      <w:r w:rsidRPr="000E4798">
        <w:rPr>
          <w:color w:val="000000"/>
        </w:rPr>
        <w:t xml:space="preserve"> района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E4798">
        <w:rPr>
          <w:color w:val="000000"/>
        </w:rPr>
        <w:t>ПОСТАНОВЛЯЕТ: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1.Утвердить Порядок исполнения решения о применении бюджетных мер принуждения (Приложение № 1).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F68AF">
        <w:rPr>
          <w:color w:val="000000"/>
        </w:rPr>
        <w:t xml:space="preserve">2.Настоящее постановление подлежит </w:t>
      </w:r>
      <w:r w:rsidR="00CF68AF" w:rsidRPr="00CF68AF">
        <w:rPr>
          <w:color w:val="000000"/>
        </w:rPr>
        <w:t xml:space="preserve">обнародованию и </w:t>
      </w:r>
      <w:r w:rsidRPr="00CF68AF">
        <w:rPr>
          <w:color w:val="000000"/>
        </w:rPr>
        <w:t xml:space="preserve">размещению на официальном сайте администрации </w:t>
      </w:r>
      <w:proofErr w:type="spellStart"/>
      <w:r w:rsidR="00CF68AF" w:rsidRPr="00CF68AF">
        <w:rPr>
          <w:color w:val="000000"/>
        </w:rPr>
        <w:t>Малосамовецкого</w:t>
      </w:r>
      <w:proofErr w:type="spellEnd"/>
      <w:r w:rsidR="00CF68AF" w:rsidRPr="00CF68AF">
        <w:rPr>
          <w:color w:val="000000"/>
        </w:rPr>
        <w:t xml:space="preserve"> сельского поселения</w:t>
      </w:r>
      <w:r w:rsidR="00CF68AF">
        <w:rPr>
          <w:color w:val="000000"/>
        </w:rPr>
        <w:t>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0E4798">
        <w:rPr>
          <w:color w:val="000000"/>
        </w:rPr>
        <w:t>.Контроль за исполнением настоящего постановления оставляю за собой.</w:t>
      </w: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Глава </w:t>
      </w:r>
      <w:proofErr w:type="spellStart"/>
      <w:r w:rsidR="00C617CC">
        <w:rPr>
          <w:color w:val="000000"/>
        </w:rPr>
        <w:t>Малосамовецкого</w:t>
      </w:r>
      <w:proofErr w:type="spellEnd"/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                             </w:t>
      </w:r>
      <w:r w:rsidR="00C617CC">
        <w:rPr>
          <w:color w:val="000000"/>
        </w:rPr>
        <w:t xml:space="preserve">                            В. Д. Поляков</w:t>
      </w: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F68AF" w:rsidRDefault="00CF68AF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CB079B" w:rsidRDefault="00CB079B" w:rsidP="00825638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0E4798">
        <w:rPr>
          <w:color w:val="000000"/>
        </w:rPr>
        <w:t>ПРИЛОЖЕНИЕ № 1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0E4798">
        <w:rPr>
          <w:color w:val="000000"/>
        </w:rPr>
        <w:t>к постановлению администрации</w:t>
      </w:r>
    </w:p>
    <w:p w:rsidR="00CB079B" w:rsidRPr="000E4798" w:rsidRDefault="00CF68AF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spellStart"/>
      <w:r>
        <w:rPr>
          <w:color w:val="000000"/>
        </w:rPr>
        <w:t>Малосамовецкого</w:t>
      </w:r>
      <w:proofErr w:type="spellEnd"/>
      <w:r>
        <w:rPr>
          <w:color w:val="000000"/>
        </w:rPr>
        <w:t xml:space="preserve"> сельского поселения 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264A47">
        <w:rPr>
          <w:color w:val="000000"/>
        </w:rPr>
        <w:t xml:space="preserve">от </w:t>
      </w:r>
      <w:r w:rsidR="00626391">
        <w:rPr>
          <w:color w:val="000000"/>
        </w:rPr>
        <w:t xml:space="preserve"> 25.05.2020г.</w:t>
      </w:r>
      <w:r w:rsidRPr="00264A47">
        <w:rPr>
          <w:color w:val="000000"/>
        </w:rPr>
        <w:t>№</w:t>
      </w:r>
      <w:r w:rsidR="00626391">
        <w:rPr>
          <w:color w:val="000000"/>
        </w:rPr>
        <w:t xml:space="preserve"> 15</w:t>
      </w:r>
    </w:p>
    <w:p w:rsidR="00CB079B" w:rsidRPr="00626391" w:rsidRDefault="00CB079B" w:rsidP="00626391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6391">
        <w:rPr>
          <w:rStyle w:val="a8"/>
          <w:color w:val="000000"/>
          <w:sz w:val="28"/>
          <w:szCs w:val="28"/>
        </w:rPr>
        <w:t>Порядок</w:t>
      </w:r>
      <w:r w:rsidR="00626391">
        <w:rPr>
          <w:color w:val="000000"/>
          <w:sz w:val="28"/>
          <w:szCs w:val="28"/>
        </w:rPr>
        <w:t xml:space="preserve"> </w:t>
      </w:r>
      <w:r w:rsidRPr="00626391">
        <w:rPr>
          <w:rStyle w:val="a8"/>
          <w:color w:val="000000"/>
          <w:sz w:val="28"/>
          <w:szCs w:val="28"/>
        </w:rPr>
        <w:t>исполнения решения о применении бюджетных</w:t>
      </w:r>
    </w:p>
    <w:p w:rsidR="00CB079B" w:rsidRPr="00626391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26391">
        <w:rPr>
          <w:rStyle w:val="a8"/>
          <w:color w:val="000000"/>
          <w:sz w:val="28"/>
          <w:szCs w:val="28"/>
        </w:rPr>
        <w:t>мер принуждения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1. Общие положения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</w:t>
      </w:r>
      <w:r w:rsidR="00C617CC">
        <w:rPr>
          <w:color w:val="000000"/>
        </w:rPr>
        <w:t>ского поселения</w:t>
      </w:r>
      <w:r w:rsidRPr="000E4798">
        <w:rPr>
          <w:color w:val="000000"/>
        </w:rPr>
        <w:t xml:space="preserve">, действие (бездействие) </w:t>
      </w:r>
      <w:r w:rsidR="00C617CC">
        <w:rPr>
          <w:color w:val="000000"/>
        </w:rPr>
        <w:t>ведущего бухгалтера</w:t>
      </w:r>
      <w:r w:rsidRPr="000E4798">
        <w:rPr>
          <w:color w:val="000000"/>
        </w:rPr>
        <w:t xml:space="preserve">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>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нецелевое использование бюджетных средств;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 возврат либо несвоевременный возврат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 перечисление либо несвоевременное перечисление платы за пользование бюджетным кредитом;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нарушение условий предоставления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нарушение условий предоставления межбюджетных трансфертов;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превышение предельного объема муниципального долга, установленного статьей 107 БК РФ.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1.4. Нецелевым использованием бюджетных средств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 xml:space="preserve">о бюджете, сводной бюджетной росписью, бюджетной росписью, бюджетной сметой, договором </w:t>
      </w:r>
      <w:r w:rsidRPr="000E4798">
        <w:rPr>
          <w:color w:val="000000"/>
        </w:rPr>
        <w:lastRenderedPageBreak/>
        <w:t>(соглашением) либо иным документом, являющимся правовым основанием предоставления указанных средств.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1.6. Главный распорядитель средств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>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2. Бюджетные меры принуждения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2.1.К нарушителям бюджетного законодательства могут быть применены следующие бюджетные меры принуждения: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бесспорное взыскание суммы средств бюджетного кредита (далее – средства бюджетного кредита);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бесспорное взыскание суммы платы за пользование средствами,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бесспорное взыскание пеней за несвоевременный возврат средств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сокращение предоставления межбюджетных трансфертов (за исключением субвенций);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приостановление предоставления межбюджетных трансфертов (за исключением субвенций).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lastRenderedPageBreak/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- превышения предельных значений дефицита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>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lastRenderedPageBreak/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- превышения предельных значений дефицита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</w:t>
      </w:r>
      <w:r w:rsidRPr="000E4798">
        <w:rPr>
          <w:color w:val="000000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>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 Порядок принятия и исполнения решения о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применении бюджетных мер принуждения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lastRenderedPageBreak/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825638">
        <w:rPr>
          <w:color w:val="000000"/>
        </w:rPr>
        <w:t>_</w:t>
      </w:r>
      <w:r w:rsidR="00CF68AF">
        <w:rPr>
          <w:color w:val="000000"/>
        </w:rPr>
        <w:t>Малосамовецкого</w:t>
      </w:r>
      <w:proofErr w:type="spellEnd"/>
      <w:r w:rsidR="00CF68AF">
        <w:rPr>
          <w:color w:val="000000"/>
        </w:rPr>
        <w:t xml:space="preserve"> сельского поселения </w:t>
      </w:r>
      <w:r w:rsidRPr="000E4798">
        <w:rPr>
          <w:color w:val="000000"/>
        </w:rPr>
        <w:t>и возвращает в орган финансового контроля уведомление о применении бюджетной меры принуждения.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lastRenderedPageBreak/>
        <w:t xml:space="preserve"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</w:t>
      </w:r>
      <w:r w:rsidR="00C617CC">
        <w:rPr>
          <w:color w:val="000000"/>
        </w:rPr>
        <w:t>ведущего бухгалтера</w:t>
      </w:r>
      <w:r w:rsidRPr="000E4798">
        <w:rPr>
          <w:color w:val="000000"/>
        </w:rPr>
        <w:t xml:space="preserve"> об их применении.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4. Случаи и условия продления исполнения бюджетной меры принуждения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4.1. По решению </w:t>
      </w:r>
      <w:r w:rsidR="00C617CC">
        <w:rPr>
          <w:color w:val="000000"/>
        </w:rPr>
        <w:t>ведущего бухгалтера</w:t>
      </w:r>
      <w:r w:rsidRPr="000E4798">
        <w:rPr>
          <w:color w:val="000000"/>
        </w:rPr>
        <w:t xml:space="preserve">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о передаче территориальному органу Федерального казначейства функций </w:t>
      </w:r>
      <w:r w:rsidR="00C617CC">
        <w:rPr>
          <w:color w:val="000000"/>
        </w:rPr>
        <w:t>ведущего бухгалтера</w:t>
      </w:r>
      <w:r w:rsidRPr="000E4798">
        <w:rPr>
          <w:color w:val="000000"/>
        </w:rPr>
        <w:t xml:space="preserve">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</w:t>
      </w:r>
      <w:r w:rsidRPr="000E4798">
        <w:rPr>
          <w:color w:val="000000"/>
        </w:rPr>
        <w:lastRenderedPageBreak/>
        <w:t>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0E4798">
        <w:rPr>
          <w:color w:val="000000"/>
        </w:rPr>
        <w:t>софинансирования</w:t>
      </w:r>
      <w:proofErr w:type="spellEnd"/>
      <w:r w:rsidRPr="000E4798">
        <w:rPr>
          <w:color w:val="000000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0E4798">
        <w:rPr>
          <w:color w:val="000000"/>
        </w:rPr>
        <w:t>софинансирования</w:t>
      </w:r>
      <w:proofErr w:type="spellEnd"/>
      <w:r w:rsidRPr="000E4798">
        <w:rPr>
          <w:color w:val="000000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E4798">
        <w:rPr>
          <w:color w:val="000000"/>
        </w:rPr>
        <w:t>д</w:t>
      </w:r>
      <w:proofErr w:type="spellEnd"/>
      <w:r w:rsidRPr="000E4798">
        <w:rPr>
          <w:color w:val="000000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 xml:space="preserve">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</w:t>
      </w:r>
      <w:r w:rsidRPr="000E4798">
        <w:rPr>
          <w:color w:val="000000"/>
        </w:rPr>
        <w:lastRenderedPageBreak/>
        <w:t>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CB079B" w:rsidRPr="000E4798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4798">
        <w:rPr>
          <w:color w:val="000000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F68AF" w:rsidRDefault="00CF68AF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626391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 2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 xml:space="preserve">Должностное лицо </w:t>
      </w:r>
      <w:r w:rsidR="00C617CC">
        <w:t>ведущего бухгалтера</w:t>
      </w:r>
      <w:r>
        <w:t>, осуществляющего полномочия по внутреннему муниципальному финансовому контролю.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3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left="4820"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jc w:val="right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CB079B" w:rsidTr="008A6CF0">
        <w:tc>
          <w:tcPr>
            <w:tcW w:w="561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CB079B" w:rsidTr="008A6CF0"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CB079B" w:rsidRDefault="00CB079B"/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№4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proofErr w:type="spellStart"/>
      <w:r w:rsidR="00CF68AF">
        <w:rPr>
          <w:b/>
          <w:sz w:val="28"/>
          <w:szCs w:val="28"/>
        </w:rPr>
        <w:t>Малосамовецкого</w:t>
      </w:r>
      <w:proofErr w:type="spellEnd"/>
      <w:r w:rsidR="00CF68AF">
        <w:rPr>
          <w:b/>
          <w:sz w:val="28"/>
          <w:szCs w:val="28"/>
        </w:rPr>
        <w:t xml:space="preserve"> сельского поселения </w:t>
      </w:r>
    </w:p>
    <w:p w:rsidR="00CB079B" w:rsidRDefault="00CB079B" w:rsidP="008A6CF0">
      <w:pPr>
        <w:keepNext/>
        <w:ind w:right="-142"/>
        <w:jc w:val="center"/>
        <w:outlineLvl w:val="1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Руководитель </w:t>
      </w:r>
      <w:r w:rsidR="00C617CC">
        <w:t>ведущего бухгалтера</w:t>
      </w:r>
      <w:r>
        <w:t xml:space="preserve"> ____________   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    (подпись)               (расшифровка подписи)</w:t>
      </w:r>
    </w:p>
    <w:p w:rsidR="00CB079B" w:rsidRDefault="00CB079B" w:rsidP="008A6CF0">
      <w:pPr>
        <w:autoSpaceDE w:val="0"/>
        <w:autoSpaceDN w:val="0"/>
        <w:adjustRightInd w:val="0"/>
        <w:ind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  <w:bookmarkStart w:id="0" w:name="Par97"/>
      <w:bookmarkEnd w:id="0"/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8A6CF0">
      <w:pPr>
        <w:ind w:right="-142"/>
      </w:pPr>
    </w:p>
    <w:p w:rsidR="0030547C" w:rsidRDefault="0030547C" w:rsidP="0030547C">
      <w:pPr>
        <w:contextualSpacing/>
        <w:jc w:val="both"/>
        <w:outlineLvl w:val="0"/>
        <w:rPr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sectPr w:rsidR="00CB079B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77769"/>
    <w:rsid w:val="00093999"/>
    <w:rsid w:val="000E4798"/>
    <w:rsid w:val="00117794"/>
    <w:rsid w:val="00120317"/>
    <w:rsid w:val="00131B45"/>
    <w:rsid w:val="0016498C"/>
    <w:rsid w:val="0017585D"/>
    <w:rsid w:val="00184851"/>
    <w:rsid w:val="001D7762"/>
    <w:rsid w:val="001E2B01"/>
    <w:rsid w:val="001E35CC"/>
    <w:rsid w:val="00250416"/>
    <w:rsid w:val="00264A47"/>
    <w:rsid w:val="0029516B"/>
    <w:rsid w:val="002E1DF7"/>
    <w:rsid w:val="003015D8"/>
    <w:rsid w:val="0030547C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26391"/>
    <w:rsid w:val="006773C4"/>
    <w:rsid w:val="006F525A"/>
    <w:rsid w:val="00702E34"/>
    <w:rsid w:val="00782E59"/>
    <w:rsid w:val="007853D4"/>
    <w:rsid w:val="007B44B4"/>
    <w:rsid w:val="007B6B52"/>
    <w:rsid w:val="007C34FA"/>
    <w:rsid w:val="007F682F"/>
    <w:rsid w:val="008032B8"/>
    <w:rsid w:val="0081690C"/>
    <w:rsid w:val="00825638"/>
    <w:rsid w:val="0082665D"/>
    <w:rsid w:val="008A27F4"/>
    <w:rsid w:val="008A6CF0"/>
    <w:rsid w:val="008B0877"/>
    <w:rsid w:val="008B158B"/>
    <w:rsid w:val="008D3677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9E49BA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7F1"/>
    <w:rsid w:val="00B41D89"/>
    <w:rsid w:val="00B81BB6"/>
    <w:rsid w:val="00B84E3A"/>
    <w:rsid w:val="00B8765B"/>
    <w:rsid w:val="00BB19AE"/>
    <w:rsid w:val="00BC01C2"/>
    <w:rsid w:val="00BC0E9B"/>
    <w:rsid w:val="00BC1299"/>
    <w:rsid w:val="00BC6BD7"/>
    <w:rsid w:val="00BC7AFF"/>
    <w:rsid w:val="00BF0F68"/>
    <w:rsid w:val="00BF4449"/>
    <w:rsid w:val="00BF66FB"/>
    <w:rsid w:val="00C05CA3"/>
    <w:rsid w:val="00C47AA7"/>
    <w:rsid w:val="00C617CC"/>
    <w:rsid w:val="00C72AF5"/>
    <w:rsid w:val="00CA4062"/>
    <w:rsid w:val="00CB079B"/>
    <w:rsid w:val="00CC3AC4"/>
    <w:rsid w:val="00CE0F6B"/>
    <w:rsid w:val="00CF68AF"/>
    <w:rsid w:val="00D25B08"/>
    <w:rsid w:val="00D45F36"/>
    <w:rsid w:val="00D61E43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35062"/>
    <w:rsid w:val="00F547D8"/>
    <w:rsid w:val="00F67332"/>
    <w:rsid w:val="00F67610"/>
    <w:rsid w:val="00FC5549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  <w:style w:type="paragraph" w:styleId="a9">
    <w:name w:val="Title"/>
    <w:basedOn w:val="a"/>
    <w:link w:val="1"/>
    <w:qFormat/>
    <w:locked/>
    <w:rsid w:val="0030547C"/>
    <w:pPr>
      <w:widowControl/>
      <w:suppressAutoHyphens w:val="0"/>
      <w:jc w:val="center"/>
    </w:pPr>
    <w:rPr>
      <w:rFonts w:eastAsia="Times New Roman"/>
      <w:b/>
      <w:bCs/>
      <w:kern w:val="0"/>
      <w:sz w:val="32"/>
      <w:lang w:eastAsia="ar-SA"/>
    </w:rPr>
  </w:style>
  <w:style w:type="character" w:customStyle="1" w:styleId="aa">
    <w:name w:val="Название Знак"/>
    <w:basedOn w:val="a0"/>
    <w:link w:val="a9"/>
    <w:rsid w:val="0030547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9"/>
    <w:locked/>
    <w:rsid w:val="0030547C"/>
    <w:rPr>
      <w:rFonts w:ascii="Times New Roman" w:eastAsia="Times New Roman" w:hAnsi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4188</Words>
  <Characters>23872</Characters>
  <Application>Microsoft Office Word</Application>
  <DocSecurity>0</DocSecurity>
  <Lines>198</Lines>
  <Paragraphs>56</Paragraphs>
  <ScaleCrop>false</ScaleCrop>
  <Company>Home</Company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0101</dc:creator>
  <cp:keywords/>
  <dc:description/>
  <cp:lastModifiedBy>User</cp:lastModifiedBy>
  <cp:revision>12</cp:revision>
  <cp:lastPrinted>2020-05-29T12:11:00Z</cp:lastPrinted>
  <dcterms:created xsi:type="dcterms:W3CDTF">2020-04-22T07:37:00Z</dcterms:created>
  <dcterms:modified xsi:type="dcterms:W3CDTF">2020-06-03T11:45:00Z</dcterms:modified>
</cp:coreProperties>
</file>