
<file path=[Content_Types].xml><?xml version="1.0" encoding="utf-8"?>
<Types xmlns="http://schemas.openxmlformats.org/package/2006/content-types">
  <Default Extension="png" ContentType="image/png"/>
  <Default Extension="wmf" ContentType="image/x-wmf"/>
  <Default Extension="xls" ContentType="application/vnd.ms-exce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69E" w:rsidRPr="0084669E" w:rsidRDefault="0084669E" w:rsidP="004761B5">
      <w:pPr>
        <w:suppressAutoHyphens/>
        <w:jc w:val="center"/>
        <w:rPr>
          <w:b/>
          <w:bCs/>
          <w:iCs/>
          <w:lang w:eastAsia="ar-SA"/>
        </w:rPr>
      </w:pPr>
      <w:r w:rsidRPr="0084669E">
        <w:rPr>
          <w:b/>
          <w:bCs/>
          <w:iCs/>
          <w:lang w:eastAsia="ar-SA"/>
        </w:rPr>
        <w:t>СОВЕТ НАРОДНЫХ ДЕПУТАТОВ</w:t>
      </w:r>
    </w:p>
    <w:p w:rsidR="0084669E" w:rsidRPr="0084669E" w:rsidRDefault="0084669E" w:rsidP="004761B5">
      <w:pPr>
        <w:suppressAutoHyphens/>
        <w:jc w:val="center"/>
        <w:rPr>
          <w:b/>
          <w:bCs/>
          <w:iCs/>
          <w:lang w:eastAsia="ar-SA"/>
        </w:rPr>
      </w:pPr>
      <w:r w:rsidRPr="0084669E">
        <w:rPr>
          <w:b/>
          <w:bCs/>
          <w:iCs/>
          <w:lang w:eastAsia="ar-SA"/>
        </w:rPr>
        <w:t>КАЛАЧЕЕВСКОГО СЕЛЬСКОГО ПОСЕЛЕНИЯ</w:t>
      </w:r>
    </w:p>
    <w:p w:rsidR="0084669E" w:rsidRPr="0084669E" w:rsidRDefault="0084669E" w:rsidP="004761B5">
      <w:pPr>
        <w:suppressAutoHyphens/>
        <w:jc w:val="center"/>
        <w:rPr>
          <w:b/>
          <w:bCs/>
          <w:iCs/>
          <w:lang w:eastAsia="ar-SA"/>
        </w:rPr>
      </w:pPr>
      <w:r w:rsidRPr="0084669E">
        <w:rPr>
          <w:b/>
          <w:bCs/>
          <w:iCs/>
          <w:lang w:eastAsia="ar-SA"/>
        </w:rPr>
        <w:t xml:space="preserve">КАЛАЧЕЕВСКОГО МУНИЦИПАЛЬНОГО РАЙОНА </w:t>
      </w:r>
    </w:p>
    <w:p w:rsidR="0084669E" w:rsidRPr="0084669E" w:rsidRDefault="0084669E" w:rsidP="004761B5">
      <w:pPr>
        <w:suppressAutoHyphens/>
        <w:jc w:val="center"/>
        <w:rPr>
          <w:b/>
          <w:bCs/>
          <w:iCs/>
          <w:lang w:eastAsia="ar-SA"/>
        </w:rPr>
      </w:pPr>
      <w:r w:rsidRPr="0084669E">
        <w:rPr>
          <w:b/>
          <w:bCs/>
          <w:iCs/>
          <w:lang w:eastAsia="ar-SA"/>
        </w:rPr>
        <w:t>ВОРОНЕЖСКОЙ ОБЛАСТИ</w:t>
      </w:r>
    </w:p>
    <w:p w:rsidR="0084669E" w:rsidRPr="0084669E" w:rsidRDefault="0084669E" w:rsidP="004761B5">
      <w:pPr>
        <w:suppressAutoHyphens/>
        <w:jc w:val="center"/>
        <w:rPr>
          <w:bCs/>
          <w:iCs/>
          <w:lang w:eastAsia="ar-SA"/>
        </w:rPr>
      </w:pPr>
    </w:p>
    <w:p w:rsidR="0084669E" w:rsidRPr="0084669E" w:rsidRDefault="0084669E" w:rsidP="004761B5">
      <w:pPr>
        <w:suppressAutoHyphens/>
        <w:jc w:val="center"/>
        <w:rPr>
          <w:bCs/>
          <w:iCs/>
          <w:lang w:eastAsia="ar-SA"/>
        </w:rPr>
      </w:pPr>
      <w:proofErr w:type="gramStart"/>
      <w:r w:rsidRPr="0084669E">
        <w:rPr>
          <w:bCs/>
          <w:iCs/>
          <w:lang w:eastAsia="ar-SA"/>
        </w:rPr>
        <w:t>Р</w:t>
      </w:r>
      <w:proofErr w:type="gramEnd"/>
      <w:r w:rsidRPr="0084669E">
        <w:rPr>
          <w:bCs/>
          <w:iCs/>
          <w:lang w:eastAsia="ar-SA"/>
        </w:rPr>
        <w:t xml:space="preserve"> Е Ш Е Н И Е</w:t>
      </w:r>
    </w:p>
    <w:p w:rsidR="0084669E" w:rsidRPr="0084669E" w:rsidRDefault="0084669E" w:rsidP="004761B5">
      <w:pPr>
        <w:suppressAutoHyphens/>
        <w:jc w:val="center"/>
        <w:rPr>
          <w:bCs/>
          <w:iCs/>
          <w:lang w:eastAsia="ar-SA"/>
        </w:rPr>
      </w:pPr>
    </w:p>
    <w:p w:rsidR="0084669E" w:rsidRPr="000B2314" w:rsidRDefault="0084669E" w:rsidP="004761B5">
      <w:pPr>
        <w:suppressAutoHyphens/>
        <w:rPr>
          <w:lang w:eastAsia="ar-SA"/>
        </w:rPr>
      </w:pPr>
      <w:r w:rsidRPr="0084669E">
        <w:rPr>
          <w:u w:val="single"/>
          <w:lang w:eastAsia="ar-SA"/>
        </w:rPr>
        <w:t>от «1</w:t>
      </w:r>
      <w:r w:rsidR="00CF1F1D">
        <w:rPr>
          <w:u w:val="single"/>
          <w:lang w:eastAsia="ar-SA"/>
        </w:rPr>
        <w:t>2</w:t>
      </w:r>
      <w:r w:rsidRPr="0084669E">
        <w:rPr>
          <w:u w:val="single"/>
          <w:lang w:eastAsia="ar-SA"/>
        </w:rPr>
        <w:t xml:space="preserve">» </w:t>
      </w:r>
      <w:r w:rsidR="00CF1F1D">
        <w:rPr>
          <w:u w:val="single"/>
          <w:lang w:eastAsia="ar-SA"/>
        </w:rPr>
        <w:t>мая</w:t>
      </w:r>
      <w:r w:rsidRPr="0084669E">
        <w:rPr>
          <w:u w:val="single"/>
          <w:lang w:eastAsia="ar-SA"/>
        </w:rPr>
        <w:t xml:space="preserve"> 20</w:t>
      </w:r>
      <w:r w:rsidR="00CF1F1D">
        <w:rPr>
          <w:u w:val="single"/>
          <w:lang w:eastAsia="ar-SA"/>
        </w:rPr>
        <w:t>20</w:t>
      </w:r>
      <w:r w:rsidRPr="0084669E">
        <w:rPr>
          <w:u w:val="single"/>
          <w:lang w:eastAsia="ar-SA"/>
        </w:rPr>
        <w:t xml:space="preserve"> г. № </w:t>
      </w:r>
      <w:r w:rsidRPr="000B2314">
        <w:rPr>
          <w:lang w:eastAsia="ar-SA"/>
        </w:rPr>
        <w:t>1</w:t>
      </w:r>
      <w:r w:rsidR="00CF1F1D">
        <w:rPr>
          <w:lang w:eastAsia="ar-SA"/>
        </w:rPr>
        <w:t>68</w:t>
      </w:r>
    </w:p>
    <w:p w:rsidR="0084669E" w:rsidRPr="0084669E" w:rsidRDefault="0084669E" w:rsidP="004761B5">
      <w:pPr>
        <w:suppressAutoHyphens/>
        <w:ind w:left="993"/>
        <w:rPr>
          <w:lang w:eastAsia="ar-SA"/>
        </w:rPr>
      </w:pPr>
      <w:r w:rsidRPr="0084669E">
        <w:rPr>
          <w:lang w:eastAsia="ar-SA"/>
        </w:rPr>
        <w:t>п. Калачеевский</w:t>
      </w:r>
    </w:p>
    <w:p w:rsidR="0084669E" w:rsidRPr="000B2314" w:rsidRDefault="0084669E" w:rsidP="000B2314">
      <w:pPr>
        <w:suppressAutoHyphens/>
        <w:spacing w:line="360" w:lineRule="auto"/>
        <w:rPr>
          <w:sz w:val="28"/>
          <w:szCs w:val="28"/>
          <w:u w:val="single"/>
          <w:lang w:eastAsia="ar-SA"/>
        </w:rPr>
      </w:pPr>
    </w:p>
    <w:p w:rsidR="0084669E" w:rsidRPr="000B2314" w:rsidRDefault="00AB00C2" w:rsidP="000B2314">
      <w:pPr>
        <w:tabs>
          <w:tab w:val="left" w:pos="0"/>
          <w:tab w:val="left" w:pos="5670"/>
        </w:tabs>
        <w:suppressAutoHyphens/>
        <w:ind w:right="4250"/>
        <w:jc w:val="both"/>
        <w:rPr>
          <w:rFonts w:ascii="Times New Roman CYR" w:hAnsi="Times New Roman CYR"/>
          <w:b/>
          <w:sz w:val="28"/>
          <w:szCs w:val="28"/>
        </w:rPr>
      </w:pPr>
      <w:r w:rsidRPr="000B2314">
        <w:rPr>
          <w:b/>
          <w:sz w:val="28"/>
          <w:szCs w:val="28"/>
          <w:lang w:eastAsia="ar-SA"/>
        </w:rPr>
        <w:t>О внесении изменений</w:t>
      </w:r>
      <w:r w:rsidR="0084669E" w:rsidRPr="000B2314">
        <w:rPr>
          <w:b/>
          <w:sz w:val="28"/>
          <w:szCs w:val="28"/>
        </w:rPr>
        <w:t xml:space="preserve"> </w:t>
      </w:r>
      <w:r w:rsidRPr="000B2314">
        <w:rPr>
          <w:b/>
          <w:sz w:val="28"/>
          <w:szCs w:val="28"/>
        </w:rPr>
        <w:t>в</w:t>
      </w:r>
      <w:r w:rsidR="0084669E" w:rsidRPr="000B2314">
        <w:rPr>
          <w:b/>
          <w:sz w:val="28"/>
          <w:szCs w:val="28"/>
        </w:rPr>
        <w:t xml:space="preserve"> Генеральн</w:t>
      </w:r>
      <w:r w:rsidRPr="000B2314">
        <w:rPr>
          <w:b/>
          <w:sz w:val="28"/>
          <w:szCs w:val="28"/>
        </w:rPr>
        <w:t>ый план</w:t>
      </w:r>
      <w:r w:rsidR="0084669E" w:rsidRPr="000B2314">
        <w:rPr>
          <w:b/>
          <w:sz w:val="28"/>
          <w:szCs w:val="28"/>
        </w:rPr>
        <w:t xml:space="preserve"> Калачеевского сельского поселения Калачеевского муниципального района Воронежской области</w:t>
      </w:r>
    </w:p>
    <w:p w:rsidR="0084669E" w:rsidRPr="000B2314" w:rsidRDefault="0084669E" w:rsidP="000B2314">
      <w:pPr>
        <w:suppressAutoHyphens/>
        <w:spacing w:line="360" w:lineRule="auto"/>
        <w:ind w:firstLine="567"/>
        <w:rPr>
          <w:rFonts w:ascii="Times New Roman CYR" w:hAnsi="Times New Roman CYR"/>
          <w:sz w:val="28"/>
          <w:szCs w:val="28"/>
        </w:rPr>
      </w:pPr>
    </w:p>
    <w:p w:rsidR="0084669E" w:rsidRPr="000B2314" w:rsidRDefault="0084669E" w:rsidP="000B2314">
      <w:pPr>
        <w:suppressAutoHyphens/>
        <w:spacing w:line="360" w:lineRule="auto"/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0B2314">
        <w:rPr>
          <w:sz w:val="28"/>
          <w:szCs w:val="28"/>
        </w:rPr>
        <w:t>В соответствии с Градостроительным Кодексом Российской Федерации, Федеральным законом от 06.10.2003 г. № 131-ФЗ «Об общих принципах организации местного самоуправления в Российской Федерации»</w:t>
      </w:r>
      <w:r w:rsidRPr="000B2314">
        <w:rPr>
          <w:sz w:val="28"/>
          <w:szCs w:val="28"/>
          <w:lang w:eastAsia="ar-SA"/>
        </w:rPr>
        <w:t xml:space="preserve">, Уставом Калачеевского сельского поселения, </w:t>
      </w:r>
      <w:r w:rsidRPr="000B2314">
        <w:rPr>
          <w:sz w:val="28"/>
          <w:szCs w:val="28"/>
        </w:rPr>
        <w:t xml:space="preserve">Совет народных депутатов Калачеевского сельского поселения Калачеевского муниципального района Воронежской области </w:t>
      </w:r>
      <w:proofErr w:type="gramStart"/>
      <w:r w:rsidRPr="000B2314">
        <w:rPr>
          <w:sz w:val="28"/>
          <w:szCs w:val="28"/>
        </w:rPr>
        <w:t>Р</w:t>
      </w:r>
      <w:proofErr w:type="gramEnd"/>
      <w:r w:rsidRPr="000B2314">
        <w:rPr>
          <w:sz w:val="28"/>
          <w:szCs w:val="28"/>
        </w:rPr>
        <w:t xml:space="preserve"> Е Ш И Л:</w:t>
      </w:r>
    </w:p>
    <w:p w:rsidR="00AB00C2" w:rsidRPr="000B2314" w:rsidRDefault="00AB00C2" w:rsidP="000B2314">
      <w:pPr>
        <w:numPr>
          <w:ilvl w:val="0"/>
          <w:numId w:val="20"/>
        </w:numPr>
        <w:suppressAutoHyphens/>
        <w:spacing w:line="360" w:lineRule="auto"/>
        <w:ind w:left="0" w:firstLine="993"/>
        <w:jc w:val="both"/>
        <w:rPr>
          <w:bCs/>
          <w:spacing w:val="-5"/>
          <w:sz w:val="28"/>
          <w:szCs w:val="28"/>
        </w:rPr>
      </w:pPr>
      <w:r w:rsidRPr="000B2314">
        <w:rPr>
          <w:sz w:val="28"/>
          <w:szCs w:val="28"/>
          <w:lang w:eastAsia="ar-SA"/>
        </w:rPr>
        <w:t>Внести следующие изменения в Решение Совета народных депутатов от 27.10.2011 г. №69</w:t>
      </w:r>
      <w:r w:rsidR="0084669E" w:rsidRPr="000B2314">
        <w:rPr>
          <w:sz w:val="28"/>
          <w:szCs w:val="28"/>
          <w:lang w:eastAsia="ar-SA"/>
        </w:rPr>
        <w:t xml:space="preserve"> </w:t>
      </w:r>
      <w:r w:rsidRPr="000B2314">
        <w:rPr>
          <w:sz w:val="28"/>
          <w:szCs w:val="28"/>
          <w:lang w:eastAsia="ar-SA"/>
        </w:rPr>
        <w:t>«</w:t>
      </w:r>
      <w:r w:rsidRPr="000B2314">
        <w:rPr>
          <w:bCs/>
          <w:spacing w:val="-5"/>
          <w:sz w:val="28"/>
          <w:szCs w:val="28"/>
        </w:rPr>
        <w:t>Об утверждении генерального плана Калачеевского сельского поселения Калачеевского муниципального района Воронежской области»:</w:t>
      </w:r>
    </w:p>
    <w:p w:rsidR="0084669E" w:rsidRPr="000B2314" w:rsidRDefault="0084669E" w:rsidP="000B2314">
      <w:pPr>
        <w:numPr>
          <w:ilvl w:val="1"/>
          <w:numId w:val="20"/>
        </w:numPr>
        <w:suppressAutoHyphens/>
        <w:spacing w:line="360" w:lineRule="auto"/>
        <w:ind w:left="0" w:firstLine="993"/>
        <w:jc w:val="both"/>
        <w:rPr>
          <w:sz w:val="28"/>
          <w:szCs w:val="28"/>
          <w:lang w:eastAsia="ar-SA"/>
        </w:rPr>
      </w:pPr>
      <w:r w:rsidRPr="000B2314">
        <w:rPr>
          <w:sz w:val="28"/>
          <w:szCs w:val="28"/>
          <w:lang w:eastAsia="ar-SA"/>
        </w:rPr>
        <w:t xml:space="preserve"> </w:t>
      </w:r>
      <w:r w:rsidR="000B2314" w:rsidRPr="000B2314">
        <w:rPr>
          <w:sz w:val="28"/>
          <w:szCs w:val="28"/>
          <w:lang w:eastAsia="ar-SA"/>
        </w:rPr>
        <w:t>Генеральный план Калачеевского сельского поселения изложить в новой редакции,</w:t>
      </w:r>
      <w:r w:rsidR="00AB00C2" w:rsidRPr="000B2314">
        <w:rPr>
          <w:sz w:val="28"/>
          <w:szCs w:val="28"/>
          <w:lang w:eastAsia="ar-SA"/>
        </w:rPr>
        <w:t xml:space="preserve"> </w:t>
      </w:r>
      <w:r w:rsidRPr="000B2314">
        <w:rPr>
          <w:sz w:val="28"/>
          <w:szCs w:val="28"/>
          <w:lang w:eastAsia="ar-SA"/>
        </w:rPr>
        <w:t>согласно приложению к настоящему решению.</w:t>
      </w:r>
    </w:p>
    <w:p w:rsidR="000B2314" w:rsidRDefault="0084669E" w:rsidP="000B2314">
      <w:pPr>
        <w:numPr>
          <w:ilvl w:val="0"/>
          <w:numId w:val="20"/>
        </w:numPr>
        <w:suppressAutoHyphens/>
        <w:spacing w:line="360" w:lineRule="auto"/>
        <w:ind w:left="0" w:firstLine="993"/>
        <w:jc w:val="both"/>
        <w:rPr>
          <w:sz w:val="28"/>
          <w:szCs w:val="28"/>
          <w:lang w:eastAsia="ar-SA"/>
        </w:rPr>
      </w:pPr>
      <w:r w:rsidRPr="000B2314">
        <w:rPr>
          <w:sz w:val="28"/>
          <w:szCs w:val="28"/>
          <w:lang w:eastAsia="ar-SA"/>
        </w:rPr>
        <w:t xml:space="preserve">Опубликовать </w:t>
      </w:r>
      <w:r w:rsidR="00AB00C2" w:rsidRPr="000B2314">
        <w:rPr>
          <w:sz w:val="28"/>
          <w:szCs w:val="28"/>
          <w:lang w:eastAsia="ar-SA"/>
        </w:rPr>
        <w:t>настоящее Решение</w:t>
      </w:r>
      <w:r w:rsidRPr="000B2314">
        <w:rPr>
          <w:sz w:val="28"/>
          <w:szCs w:val="28"/>
          <w:lang w:eastAsia="ar-SA"/>
        </w:rPr>
        <w:t xml:space="preserve"> в Вестнике муниципальных правовых актов Калачеевского сельского поселения Калачеевского муниципального района </w:t>
      </w:r>
      <w:r w:rsidR="000B2314" w:rsidRPr="000B2314">
        <w:rPr>
          <w:sz w:val="28"/>
          <w:szCs w:val="28"/>
          <w:lang w:eastAsia="ar-SA"/>
        </w:rPr>
        <w:t>В</w:t>
      </w:r>
      <w:r w:rsidR="000B2314">
        <w:rPr>
          <w:sz w:val="28"/>
          <w:szCs w:val="28"/>
          <w:lang w:eastAsia="ar-SA"/>
        </w:rPr>
        <w:t>оронежской области.</w:t>
      </w:r>
    </w:p>
    <w:p w:rsidR="000B2314" w:rsidRDefault="000B2314" w:rsidP="000B2314">
      <w:pPr>
        <w:widowControl w:val="0"/>
        <w:suppressAutoHyphens/>
        <w:rPr>
          <w:rFonts w:eastAsia="Lucida Sans Unicode"/>
          <w:b/>
          <w:kern w:val="1"/>
          <w:sz w:val="28"/>
          <w:szCs w:val="28"/>
          <w:lang w:eastAsia="ar-SA"/>
        </w:rPr>
      </w:pPr>
    </w:p>
    <w:p w:rsidR="000B2314" w:rsidRDefault="000B2314" w:rsidP="000B2314">
      <w:pPr>
        <w:widowControl w:val="0"/>
        <w:suppressAutoHyphens/>
        <w:rPr>
          <w:rFonts w:eastAsia="Lucida Sans Unicode"/>
          <w:b/>
          <w:kern w:val="1"/>
          <w:sz w:val="28"/>
          <w:szCs w:val="28"/>
          <w:lang w:eastAsia="ar-SA"/>
        </w:rPr>
      </w:pPr>
    </w:p>
    <w:p w:rsidR="000B2314" w:rsidRPr="000B2314" w:rsidRDefault="000B2314" w:rsidP="000B2314">
      <w:pPr>
        <w:widowControl w:val="0"/>
        <w:suppressAutoHyphens/>
        <w:rPr>
          <w:rFonts w:eastAsia="Lucida Sans Unicode"/>
          <w:b/>
          <w:kern w:val="1"/>
          <w:sz w:val="28"/>
          <w:szCs w:val="28"/>
          <w:lang w:eastAsia="ar-SA"/>
        </w:rPr>
      </w:pPr>
      <w:r w:rsidRPr="000B2314">
        <w:rPr>
          <w:rFonts w:eastAsia="Lucida Sans Unicode"/>
          <w:b/>
          <w:kern w:val="1"/>
          <w:sz w:val="28"/>
          <w:szCs w:val="28"/>
          <w:lang w:eastAsia="ar-SA"/>
        </w:rPr>
        <w:t xml:space="preserve">Глава Калачеевского сельского поселения  </w:t>
      </w:r>
    </w:p>
    <w:p w:rsidR="000B2314" w:rsidRPr="000B2314" w:rsidRDefault="000B2314" w:rsidP="000B2314">
      <w:pPr>
        <w:widowControl w:val="0"/>
        <w:suppressAutoHyphens/>
        <w:rPr>
          <w:rFonts w:eastAsia="Lucida Sans Unicode"/>
          <w:b/>
          <w:kern w:val="1"/>
          <w:sz w:val="28"/>
          <w:szCs w:val="28"/>
          <w:lang w:eastAsia="ar-SA"/>
        </w:rPr>
      </w:pPr>
      <w:r w:rsidRPr="000B2314">
        <w:rPr>
          <w:rFonts w:eastAsia="Lucida Sans Unicode"/>
          <w:b/>
          <w:kern w:val="1"/>
          <w:sz w:val="28"/>
          <w:szCs w:val="28"/>
          <w:lang w:eastAsia="ar-SA"/>
        </w:rPr>
        <w:t>Калачеевского муниципального района</w:t>
      </w:r>
    </w:p>
    <w:p w:rsidR="000B2314" w:rsidRPr="000B2314" w:rsidRDefault="000B2314" w:rsidP="000B2314">
      <w:pPr>
        <w:widowControl w:val="0"/>
        <w:suppressAutoHyphens/>
        <w:rPr>
          <w:rFonts w:eastAsia="Lucida Sans Unicode"/>
          <w:b/>
          <w:kern w:val="1"/>
          <w:sz w:val="28"/>
          <w:szCs w:val="28"/>
          <w:lang w:eastAsia="ar-SA"/>
        </w:rPr>
      </w:pPr>
      <w:r w:rsidRPr="000B2314">
        <w:rPr>
          <w:rFonts w:eastAsia="Lucida Sans Unicode"/>
          <w:b/>
          <w:kern w:val="1"/>
          <w:sz w:val="28"/>
          <w:szCs w:val="28"/>
          <w:lang w:eastAsia="ar-SA"/>
        </w:rPr>
        <w:t>Воронежской области                                                                 С.В. Перцев</w:t>
      </w:r>
    </w:p>
    <w:p w:rsidR="000B2314" w:rsidRPr="000B2314" w:rsidRDefault="000B2314" w:rsidP="000B2314"/>
    <w:p w:rsidR="000B2314" w:rsidRDefault="000B2314" w:rsidP="000B2314">
      <w:pPr>
        <w:suppressAutoHyphens/>
        <w:ind w:left="2538"/>
        <w:jc w:val="both"/>
        <w:rPr>
          <w:bCs/>
          <w:color w:val="0070C0"/>
        </w:rPr>
      </w:pPr>
    </w:p>
    <w:p w:rsidR="000B2314" w:rsidRDefault="000B2314" w:rsidP="000B2314">
      <w:pPr>
        <w:suppressAutoHyphens/>
        <w:ind w:left="2538"/>
        <w:jc w:val="both"/>
        <w:rPr>
          <w:bCs/>
          <w:color w:val="0070C0"/>
        </w:rPr>
        <w:sectPr w:rsidR="000B2314" w:rsidSect="001A6BEE">
          <w:headerReference w:type="even" r:id="rId8"/>
          <w:head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B667D9" w:rsidRDefault="00B667D9" w:rsidP="000B2314">
      <w:pPr>
        <w:suppressAutoHyphens/>
        <w:ind w:left="2538"/>
        <w:jc w:val="right"/>
        <w:rPr>
          <w:bCs/>
          <w:color w:val="0070C0"/>
        </w:rPr>
      </w:pPr>
      <w:r>
        <w:rPr>
          <w:bCs/>
          <w:color w:val="0070C0"/>
        </w:rPr>
        <w:lastRenderedPageBreak/>
        <w:t>Приложение</w:t>
      </w:r>
    </w:p>
    <w:p w:rsidR="00B667D9" w:rsidRDefault="000D0B51" w:rsidP="004761B5">
      <w:pPr>
        <w:snapToGrid w:val="0"/>
        <w:jc w:val="right"/>
        <w:rPr>
          <w:bCs/>
          <w:color w:val="0070C0"/>
        </w:rPr>
      </w:pPr>
      <w:r>
        <w:rPr>
          <w:bCs/>
          <w:color w:val="0070C0"/>
        </w:rPr>
        <w:t>к</w:t>
      </w:r>
      <w:r w:rsidRPr="005D6C6A">
        <w:rPr>
          <w:bCs/>
          <w:color w:val="0070C0"/>
        </w:rPr>
        <w:t xml:space="preserve"> </w:t>
      </w:r>
      <w:r w:rsidRPr="00760221">
        <w:rPr>
          <w:bCs/>
          <w:color w:val="0070C0"/>
        </w:rPr>
        <w:t>решению Совета народных депутатов</w:t>
      </w:r>
    </w:p>
    <w:p w:rsidR="000D0B51" w:rsidRPr="00537F33" w:rsidRDefault="000D0B51" w:rsidP="004761B5">
      <w:pPr>
        <w:snapToGrid w:val="0"/>
        <w:jc w:val="right"/>
        <w:rPr>
          <w:bCs/>
          <w:color w:val="0070C0"/>
        </w:rPr>
      </w:pPr>
      <w:r w:rsidRPr="00760221">
        <w:rPr>
          <w:bCs/>
          <w:color w:val="0070C0"/>
        </w:rPr>
        <w:t xml:space="preserve"> </w:t>
      </w:r>
      <w:r>
        <w:rPr>
          <w:bCs/>
          <w:color w:val="0070C0"/>
        </w:rPr>
        <w:t xml:space="preserve">Калачеевского </w:t>
      </w:r>
      <w:r w:rsidRPr="00537F33">
        <w:rPr>
          <w:bCs/>
          <w:color w:val="0070C0"/>
        </w:rPr>
        <w:t xml:space="preserve">сельского поселения </w:t>
      </w:r>
    </w:p>
    <w:p w:rsidR="000D0B51" w:rsidRPr="00537F33" w:rsidRDefault="000D0B51" w:rsidP="004761B5">
      <w:pPr>
        <w:shd w:val="clear" w:color="auto" w:fill="FFFFFF"/>
        <w:ind w:right="-1"/>
        <w:jc w:val="right"/>
        <w:rPr>
          <w:color w:val="0070C0"/>
        </w:rPr>
      </w:pPr>
      <w:r w:rsidRPr="00537F33">
        <w:rPr>
          <w:bCs/>
          <w:color w:val="0070C0"/>
          <w:spacing w:val="-1"/>
        </w:rPr>
        <w:t xml:space="preserve">от </w:t>
      </w:r>
      <w:r w:rsidR="00CF1F1D">
        <w:rPr>
          <w:bCs/>
          <w:color w:val="0070C0"/>
          <w:spacing w:val="-1"/>
        </w:rPr>
        <w:t>12</w:t>
      </w:r>
      <w:r w:rsidR="0084669E">
        <w:rPr>
          <w:bCs/>
          <w:color w:val="0070C0"/>
          <w:spacing w:val="-1"/>
        </w:rPr>
        <w:t xml:space="preserve"> </w:t>
      </w:r>
      <w:r w:rsidR="00CF1F1D">
        <w:rPr>
          <w:bCs/>
          <w:color w:val="0070C0"/>
          <w:spacing w:val="-1"/>
        </w:rPr>
        <w:t>мая 2020</w:t>
      </w:r>
      <w:r w:rsidR="0084669E">
        <w:rPr>
          <w:bCs/>
          <w:color w:val="0070C0"/>
          <w:spacing w:val="-1"/>
        </w:rPr>
        <w:t xml:space="preserve"> г. </w:t>
      </w:r>
      <w:r w:rsidRPr="00537F33">
        <w:rPr>
          <w:bCs/>
          <w:color w:val="0070C0"/>
          <w:spacing w:val="-1"/>
        </w:rPr>
        <w:t>№</w:t>
      </w:r>
      <w:r w:rsidR="0084669E">
        <w:rPr>
          <w:bCs/>
          <w:color w:val="0070C0"/>
          <w:spacing w:val="-1"/>
        </w:rPr>
        <w:t>1</w:t>
      </w:r>
      <w:r w:rsidR="00CF1F1D">
        <w:rPr>
          <w:bCs/>
          <w:color w:val="0070C0"/>
          <w:spacing w:val="-1"/>
        </w:rPr>
        <w:t>68</w:t>
      </w:r>
      <w:bookmarkStart w:id="0" w:name="_GoBack"/>
      <w:bookmarkEnd w:id="0"/>
    </w:p>
    <w:p w:rsidR="000D0B51" w:rsidRDefault="000D0B51" w:rsidP="004761B5">
      <w:pPr>
        <w:snapToGrid w:val="0"/>
        <w:jc w:val="center"/>
        <w:rPr>
          <w:b/>
          <w:color w:val="0070C0"/>
          <w:sz w:val="28"/>
          <w:szCs w:val="28"/>
        </w:rPr>
      </w:pPr>
    </w:p>
    <w:p w:rsidR="000D0B51" w:rsidRPr="00B37727" w:rsidRDefault="000D0B51" w:rsidP="004761B5">
      <w:pPr>
        <w:jc w:val="right"/>
        <w:rPr>
          <w:bCs/>
        </w:rPr>
      </w:pPr>
    </w:p>
    <w:p w:rsidR="000D0B51" w:rsidRPr="00B37727" w:rsidRDefault="000D0B51" w:rsidP="004761B5">
      <w:pPr>
        <w:jc w:val="right"/>
        <w:rPr>
          <w:bCs/>
        </w:rPr>
      </w:pPr>
    </w:p>
    <w:p w:rsidR="000D0B51" w:rsidRPr="00B37727" w:rsidRDefault="000D0B51" w:rsidP="004761B5">
      <w:pPr>
        <w:jc w:val="right"/>
        <w:rPr>
          <w:bCs/>
        </w:rPr>
      </w:pPr>
    </w:p>
    <w:p w:rsidR="000D0B51" w:rsidRPr="00B37727" w:rsidRDefault="000D0B51" w:rsidP="004761B5">
      <w:pPr>
        <w:jc w:val="right"/>
        <w:rPr>
          <w:bCs/>
        </w:rPr>
      </w:pPr>
    </w:p>
    <w:p w:rsidR="000D0B51" w:rsidRPr="00B37727" w:rsidRDefault="000D0B51" w:rsidP="004761B5">
      <w:pPr>
        <w:jc w:val="right"/>
        <w:rPr>
          <w:bCs/>
        </w:rPr>
      </w:pPr>
    </w:p>
    <w:p w:rsidR="000D0B51" w:rsidRPr="00B37727" w:rsidRDefault="000D0B51" w:rsidP="004761B5">
      <w:pPr>
        <w:jc w:val="right"/>
        <w:rPr>
          <w:bCs/>
        </w:rPr>
      </w:pPr>
    </w:p>
    <w:p w:rsidR="000D0B51" w:rsidRPr="00CF79D6" w:rsidRDefault="000D0B51" w:rsidP="004761B5">
      <w:pPr>
        <w:jc w:val="center"/>
        <w:rPr>
          <w:rFonts w:cs="Tahoma"/>
        </w:rPr>
      </w:pPr>
    </w:p>
    <w:p w:rsidR="000D0B51" w:rsidRPr="00CF79D6" w:rsidRDefault="000D0B51" w:rsidP="004761B5">
      <w:pPr>
        <w:jc w:val="center"/>
        <w:rPr>
          <w:rFonts w:cs="Tahoma"/>
        </w:rPr>
      </w:pPr>
    </w:p>
    <w:p w:rsidR="000D0B51" w:rsidRPr="00CF79D6" w:rsidRDefault="000D0B51" w:rsidP="004761B5">
      <w:pPr>
        <w:jc w:val="center"/>
        <w:rPr>
          <w:rFonts w:cs="Tahoma"/>
        </w:rPr>
      </w:pPr>
    </w:p>
    <w:p w:rsidR="000D0B51" w:rsidRPr="00CF79D6" w:rsidRDefault="000D0B51" w:rsidP="004761B5">
      <w:pPr>
        <w:jc w:val="center"/>
        <w:rPr>
          <w:rFonts w:cs="Tahoma"/>
        </w:rPr>
      </w:pPr>
    </w:p>
    <w:p w:rsidR="000D0B51" w:rsidRPr="00CF79D6" w:rsidRDefault="000D0B51" w:rsidP="004761B5">
      <w:pPr>
        <w:jc w:val="center"/>
        <w:rPr>
          <w:rFonts w:cs="Tahoma"/>
        </w:rPr>
      </w:pPr>
    </w:p>
    <w:p w:rsidR="000D0B51" w:rsidRPr="003E690E" w:rsidRDefault="000D0B51" w:rsidP="004761B5">
      <w:pPr>
        <w:snapToGrid w:val="0"/>
        <w:jc w:val="center"/>
        <w:rPr>
          <w:b/>
          <w:color w:val="0070C0"/>
          <w:sz w:val="28"/>
          <w:szCs w:val="28"/>
        </w:rPr>
      </w:pPr>
      <w:r w:rsidRPr="003E690E">
        <w:rPr>
          <w:b/>
          <w:color w:val="0070C0"/>
          <w:sz w:val="28"/>
          <w:szCs w:val="28"/>
        </w:rPr>
        <w:t>ГЕНЕРАЛЬН</w:t>
      </w:r>
      <w:r w:rsidR="000B2314">
        <w:rPr>
          <w:b/>
          <w:color w:val="0070C0"/>
          <w:sz w:val="28"/>
          <w:szCs w:val="28"/>
        </w:rPr>
        <w:t>ЫЙ ПЛАН</w:t>
      </w:r>
    </w:p>
    <w:p w:rsidR="00A57D00" w:rsidRDefault="000D0B51" w:rsidP="004761B5">
      <w:pPr>
        <w:jc w:val="center"/>
        <w:rPr>
          <w:rFonts w:cs="Tahoma"/>
          <w:b/>
          <w:caps/>
          <w:sz w:val="28"/>
          <w:szCs w:val="28"/>
        </w:rPr>
      </w:pPr>
      <w:r>
        <w:rPr>
          <w:rFonts w:cs="Tahoma"/>
          <w:b/>
          <w:caps/>
          <w:sz w:val="28"/>
          <w:szCs w:val="28"/>
        </w:rPr>
        <w:t>КАЛАЧЕЕВСКОГО</w:t>
      </w:r>
      <w:r w:rsidRPr="003E690E">
        <w:rPr>
          <w:rFonts w:cs="Tahoma"/>
          <w:b/>
          <w:caps/>
          <w:sz w:val="28"/>
          <w:szCs w:val="28"/>
        </w:rPr>
        <w:t xml:space="preserve"> СЕЛЬСКОГО ПОСЕЛЕНИЯ </w:t>
      </w:r>
    </w:p>
    <w:p w:rsidR="00A57D00" w:rsidRDefault="000D0B51" w:rsidP="004761B5">
      <w:pPr>
        <w:jc w:val="center"/>
        <w:rPr>
          <w:rFonts w:cs="Tahoma"/>
          <w:b/>
          <w:caps/>
          <w:sz w:val="28"/>
          <w:szCs w:val="28"/>
        </w:rPr>
      </w:pPr>
      <w:r>
        <w:rPr>
          <w:rFonts w:cs="Tahoma"/>
          <w:b/>
          <w:caps/>
          <w:sz w:val="28"/>
          <w:szCs w:val="28"/>
        </w:rPr>
        <w:t xml:space="preserve">КАЛАЧЕЕВСКОГО </w:t>
      </w:r>
      <w:r w:rsidRPr="003E690E">
        <w:rPr>
          <w:rFonts w:cs="Tahoma"/>
          <w:b/>
          <w:caps/>
          <w:sz w:val="28"/>
          <w:szCs w:val="28"/>
        </w:rPr>
        <w:t xml:space="preserve">МУНИЦИПАЛЬНОГО РАЙОНА </w:t>
      </w:r>
    </w:p>
    <w:p w:rsidR="000D0B51" w:rsidRPr="003E690E" w:rsidRDefault="000D0B51" w:rsidP="004761B5">
      <w:pPr>
        <w:jc w:val="center"/>
        <w:rPr>
          <w:rFonts w:cs="Tahoma"/>
          <w:b/>
          <w:caps/>
          <w:sz w:val="28"/>
          <w:szCs w:val="28"/>
        </w:rPr>
      </w:pPr>
      <w:r w:rsidRPr="003E690E">
        <w:rPr>
          <w:rFonts w:cs="Tahoma"/>
          <w:b/>
          <w:caps/>
          <w:sz w:val="28"/>
          <w:szCs w:val="28"/>
        </w:rPr>
        <w:t xml:space="preserve">ВОРОНЕЖСКОЙ ОБЛАСТИ </w:t>
      </w:r>
    </w:p>
    <w:p w:rsidR="000D0B51" w:rsidRPr="003E690E" w:rsidRDefault="000D0B51" w:rsidP="004761B5">
      <w:pPr>
        <w:jc w:val="center"/>
        <w:rPr>
          <w:rFonts w:cs="Tahoma"/>
          <w:b/>
          <w:sz w:val="28"/>
          <w:szCs w:val="28"/>
        </w:rPr>
      </w:pPr>
    </w:p>
    <w:p w:rsidR="000D0B51" w:rsidRPr="00B37727" w:rsidRDefault="000D0B51" w:rsidP="004761B5">
      <w:pPr>
        <w:jc w:val="center"/>
        <w:rPr>
          <w:rFonts w:cs="Tahoma"/>
          <w:b/>
          <w:u w:val="single"/>
        </w:rPr>
      </w:pPr>
    </w:p>
    <w:p w:rsidR="000D0B51" w:rsidRPr="00A57D00" w:rsidRDefault="000D0B51" w:rsidP="004761B5">
      <w:pPr>
        <w:jc w:val="center"/>
        <w:rPr>
          <w:rFonts w:cs="Tahoma"/>
          <w:b/>
          <w:bCs/>
        </w:rPr>
      </w:pPr>
    </w:p>
    <w:p w:rsidR="001A6BEE" w:rsidRPr="00A57D00" w:rsidRDefault="001A6BEE" w:rsidP="004761B5">
      <w:pPr>
        <w:jc w:val="center"/>
        <w:rPr>
          <w:rFonts w:cs="Tahoma"/>
          <w:b/>
          <w:bCs/>
        </w:rPr>
      </w:pPr>
    </w:p>
    <w:p w:rsidR="001A6BEE" w:rsidRPr="00A57D00" w:rsidRDefault="001A6BEE" w:rsidP="004761B5">
      <w:pPr>
        <w:jc w:val="center"/>
        <w:rPr>
          <w:rFonts w:cs="Tahoma"/>
          <w:b/>
          <w:bCs/>
        </w:rPr>
      </w:pPr>
    </w:p>
    <w:p w:rsidR="001A6BEE" w:rsidRPr="00A57D00" w:rsidRDefault="001A6BEE" w:rsidP="004761B5">
      <w:pPr>
        <w:jc w:val="center"/>
        <w:rPr>
          <w:rFonts w:cs="Tahoma"/>
          <w:b/>
          <w:bCs/>
        </w:rPr>
      </w:pPr>
    </w:p>
    <w:p w:rsidR="001A6BEE" w:rsidRPr="00A57D00" w:rsidRDefault="001A6BEE" w:rsidP="004761B5">
      <w:pPr>
        <w:jc w:val="center"/>
        <w:rPr>
          <w:rFonts w:cs="Tahoma"/>
          <w:b/>
          <w:bCs/>
        </w:rPr>
      </w:pPr>
    </w:p>
    <w:p w:rsidR="001A6BEE" w:rsidRPr="00A57D00" w:rsidRDefault="001A6BEE" w:rsidP="004761B5">
      <w:pPr>
        <w:jc w:val="center"/>
        <w:rPr>
          <w:rFonts w:cs="Tahoma"/>
          <w:b/>
          <w:bCs/>
        </w:rPr>
      </w:pPr>
    </w:p>
    <w:p w:rsidR="000D0B51" w:rsidRPr="00B37727" w:rsidRDefault="000D0B51" w:rsidP="004761B5">
      <w:pPr>
        <w:jc w:val="center"/>
        <w:rPr>
          <w:rFonts w:cs="Tahoma"/>
          <w:b/>
          <w:bCs/>
        </w:rPr>
      </w:pPr>
    </w:p>
    <w:p w:rsidR="000D0B51" w:rsidRPr="00B37727" w:rsidRDefault="000D0B51" w:rsidP="004761B5">
      <w:pPr>
        <w:jc w:val="center"/>
        <w:rPr>
          <w:rFonts w:cs="Tahoma"/>
          <w:b/>
          <w:bCs/>
        </w:rPr>
      </w:pPr>
    </w:p>
    <w:p w:rsidR="000D0B51" w:rsidRPr="00B37727" w:rsidRDefault="000D0B51" w:rsidP="004761B5">
      <w:pPr>
        <w:jc w:val="center"/>
        <w:rPr>
          <w:rFonts w:cs="Tahoma"/>
          <w:b/>
          <w:bCs/>
        </w:rPr>
      </w:pPr>
    </w:p>
    <w:p w:rsidR="000D0B51" w:rsidRPr="00B37727" w:rsidRDefault="000D0B51" w:rsidP="004761B5">
      <w:pPr>
        <w:jc w:val="center"/>
        <w:rPr>
          <w:rFonts w:cs="Tahoma"/>
          <w:b/>
          <w:bCs/>
        </w:rPr>
      </w:pPr>
    </w:p>
    <w:p w:rsidR="000D0B51" w:rsidRPr="00B37727" w:rsidRDefault="000D0B51" w:rsidP="004761B5">
      <w:pPr>
        <w:jc w:val="center"/>
        <w:rPr>
          <w:rFonts w:cs="Tahoma"/>
          <w:b/>
          <w:bCs/>
        </w:rPr>
      </w:pPr>
    </w:p>
    <w:p w:rsidR="000D0B51" w:rsidRPr="00B37727" w:rsidRDefault="000D0B51" w:rsidP="004761B5">
      <w:pPr>
        <w:jc w:val="center"/>
        <w:rPr>
          <w:rFonts w:cs="Tahoma"/>
          <w:b/>
          <w:bCs/>
        </w:rPr>
      </w:pPr>
    </w:p>
    <w:p w:rsidR="000D0B51" w:rsidRPr="00B37727" w:rsidRDefault="000D0B51" w:rsidP="004761B5">
      <w:pPr>
        <w:jc w:val="center"/>
        <w:rPr>
          <w:rFonts w:cs="Tahoma"/>
          <w:b/>
          <w:bCs/>
        </w:rPr>
      </w:pPr>
    </w:p>
    <w:p w:rsidR="000D0B51" w:rsidRPr="00B37727" w:rsidRDefault="000D0B51" w:rsidP="004761B5">
      <w:pPr>
        <w:jc w:val="center"/>
        <w:rPr>
          <w:rFonts w:cs="Tahoma"/>
          <w:b/>
          <w:bCs/>
        </w:rPr>
      </w:pPr>
    </w:p>
    <w:p w:rsidR="000D0B51" w:rsidRPr="00B37727" w:rsidRDefault="000D0B51" w:rsidP="004761B5">
      <w:pPr>
        <w:jc w:val="center"/>
        <w:rPr>
          <w:rFonts w:cs="Tahoma"/>
          <w:b/>
          <w:bCs/>
        </w:rPr>
      </w:pPr>
    </w:p>
    <w:p w:rsidR="000D0B51" w:rsidRPr="00B37727" w:rsidRDefault="000D0B51" w:rsidP="004761B5">
      <w:pPr>
        <w:jc w:val="center"/>
        <w:rPr>
          <w:rFonts w:cs="Tahoma"/>
          <w:b/>
          <w:bCs/>
        </w:rPr>
      </w:pPr>
    </w:p>
    <w:p w:rsidR="000D0B51" w:rsidRDefault="000D0B51" w:rsidP="004761B5">
      <w:pPr>
        <w:jc w:val="center"/>
        <w:rPr>
          <w:rFonts w:cs="Tahoma"/>
          <w:b/>
          <w:bCs/>
        </w:rPr>
      </w:pPr>
    </w:p>
    <w:p w:rsidR="000D0B51" w:rsidRDefault="000D0B51" w:rsidP="004761B5">
      <w:pPr>
        <w:jc w:val="center"/>
        <w:rPr>
          <w:rFonts w:cs="Tahoma"/>
          <w:b/>
          <w:bCs/>
        </w:rPr>
      </w:pPr>
    </w:p>
    <w:p w:rsidR="000D0B51" w:rsidRPr="00B37727" w:rsidRDefault="000D0B51" w:rsidP="004761B5">
      <w:pPr>
        <w:jc w:val="center"/>
        <w:rPr>
          <w:rFonts w:cs="Tahoma"/>
          <w:b/>
          <w:bCs/>
        </w:rPr>
      </w:pPr>
    </w:p>
    <w:p w:rsidR="000D0B51" w:rsidRDefault="000D0B51" w:rsidP="004761B5">
      <w:pPr>
        <w:snapToGrid w:val="0"/>
        <w:spacing w:after="144"/>
        <w:jc w:val="center"/>
        <w:rPr>
          <w:rFonts w:cs="Arial"/>
          <w:b/>
          <w:sz w:val="28"/>
          <w:szCs w:val="28"/>
        </w:rPr>
      </w:pPr>
    </w:p>
    <w:p w:rsidR="00DF7058" w:rsidRDefault="00DF7058" w:rsidP="004761B5">
      <w:pPr>
        <w:snapToGrid w:val="0"/>
        <w:spacing w:after="144"/>
        <w:jc w:val="center"/>
        <w:rPr>
          <w:rFonts w:cs="Arial"/>
          <w:b/>
          <w:sz w:val="28"/>
          <w:szCs w:val="28"/>
        </w:rPr>
      </w:pPr>
    </w:p>
    <w:p w:rsidR="00DF7058" w:rsidRDefault="00DF7058" w:rsidP="004761B5">
      <w:pPr>
        <w:snapToGrid w:val="0"/>
        <w:spacing w:after="144"/>
        <w:jc w:val="center"/>
        <w:rPr>
          <w:rFonts w:cs="Arial"/>
          <w:b/>
          <w:sz w:val="28"/>
          <w:szCs w:val="28"/>
        </w:rPr>
      </w:pPr>
    </w:p>
    <w:p w:rsidR="00DF7058" w:rsidRPr="00B37727" w:rsidRDefault="00DF7058" w:rsidP="004761B5">
      <w:pPr>
        <w:snapToGrid w:val="0"/>
        <w:spacing w:after="144"/>
        <w:jc w:val="center"/>
        <w:rPr>
          <w:rFonts w:cs="Arial"/>
          <w:b/>
          <w:sz w:val="28"/>
          <w:szCs w:val="28"/>
        </w:rPr>
      </w:pPr>
    </w:p>
    <w:p w:rsidR="000D0B51" w:rsidRPr="00B37727" w:rsidRDefault="000D0B51" w:rsidP="004761B5">
      <w:pPr>
        <w:snapToGrid w:val="0"/>
        <w:spacing w:after="144"/>
        <w:jc w:val="center"/>
        <w:rPr>
          <w:rFonts w:cs="Arial"/>
          <w:b/>
          <w:sz w:val="28"/>
          <w:szCs w:val="28"/>
        </w:rPr>
      </w:pPr>
    </w:p>
    <w:p w:rsidR="000D0B51" w:rsidRPr="00B37727" w:rsidRDefault="000D0B51" w:rsidP="004761B5">
      <w:pPr>
        <w:snapToGrid w:val="0"/>
        <w:spacing w:after="144"/>
        <w:jc w:val="center"/>
        <w:rPr>
          <w:rFonts w:cs="Arial"/>
          <w:b/>
          <w:sz w:val="28"/>
          <w:szCs w:val="28"/>
        </w:rPr>
      </w:pPr>
    </w:p>
    <w:p w:rsidR="000D0B51" w:rsidRPr="00B37727" w:rsidRDefault="000D0B51" w:rsidP="004761B5">
      <w:pPr>
        <w:snapToGrid w:val="0"/>
        <w:spacing w:after="144"/>
        <w:jc w:val="center"/>
        <w:rPr>
          <w:rFonts w:cs="Arial"/>
          <w:b/>
          <w:sz w:val="28"/>
          <w:szCs w:val="28"/>
        </w:rPr>
      </w:pPr>
    </w:p>
    <w:p w:rsidR="000D0B51" w:rsidRPr="00A57D00" w:rsidRDefault="000D0B51" w:rsidP="004761B5">
      <w:pPr>
        <w:pStyle w:val="8"/>
        <w:tabs>
          <w:tab w:val="left" w:pos="1080"/>
          <w:tab w:val="left" w:pos="1440"/>
        </w:tabs>
        <w:rPr>
          <w:i/>
          <w:iCs/>
        </w:rPr>
      </w:pPr>
    </w:p>
    <w:p w:rsidR="00DF7058" w:rsidRPr="00FC7EF9" w:rsidRDefault="00DF7058" w:rsidP="004761B5">
      <w:pPr>
        <w:jc w:val="center"/>
        <w:rPr>
          <w:b/>
          <w:bCs/>
          <w:color w:val="0070C0"/>
        </w:rPr>
      </w:pPr>
      <w:r w:rsidRPr="00FC7EF9">
        <w:rPr>
          <w:b/>
          <w:bCs/>
          <w:color w:val="0070C0"/>
        </w:rPr>
        <w:t xml:space="preserve">СОСТАВ ГЕНЕРАЛЬНОГО ПЛАНА </w:t>
      </w:r>
    </w:p>
    <w:p w:rsidR="00DF7058" w:rsidRPr="00FC7EF9" w:rsidRDefault="00DF7058" w:rsidP="004761B5">
      <w:pPr>
        <w:jc w:val="center"/>
        <w:rPr>
          <w:b/>
          <w:bCs/>
          <w:color w:val="0070C0"/>
        </w:rPr>
      </w:pPr>
      <w:r>
        <w:rPr>
          <w:b/>
          <w:bCs/>
          <w:color w:val="0070C0"/>
        </w:rPr>
        <w:t>КАЛАЧЕЕВСКОГО</w:t>
      </w:r>
      <w:r w:rsidRPr="00FC7EF9">
        <w:rPr>
          <w:b/>
          <w:bCs/>
          <w:color w:val="0070C0"/>
        </w:rPr>
        <w:t xml:space="preserve"> СЕЛЬСКОГО ПОСЕЛЕНИЯ </w:t>
      </w:r>
    </w:p>
    <w:p w:rsidR="00DF7058" w:rsidRPr="00FC7EF9" w:rsidRDefault="00DF7058" w:rsidP="004761B5">
      <w:pPr>
        <w:jc w:val="center"/>
        <w:rPr>
          <w:b/>
          <w:bCs/>
          <w:color w:val="0070C0"/>
        </w:rPr>
      </w:pPr>
      <w:r>
        <w:rPr>
          <w:b/>
          <w:bCs/>
          <w:color w:val="0070C0"/>
        </w:rPr>
        <w:t>КАЛАЧЕЕВСКОГО</w:t>
      </w:r>
      <w:r w:rsidRPr="00FC7EF9">
        <w:rPr>
          <w:b/>
          <w:bCs/>
          <w:color w:val="0070C0"/>
        </w:rPr>
        <w:t xml:space="preserve"> МУНИЦИПАЛЬНОГО РАЙОНА </w:t>
      </w:r>
    </w:p>
    <w:p w:rsidR="00DF7058" w:rsidRPr="00FC7EF9" w:rsidRDefault="00DF7058" w:rsidP="004761B5">
      <w:pPr>
        <w:jc w:val="center"/>
        <w:rPr>
          <w:b/>
          <w:bCs/>
          <w:color w:val="0070C0"/>
        </w:rPr>
      </w:pPr>
      <w:r w:rsidRPr="00FC7EF9">
        <w:rPr>
          <w:b/>
          <w:bCs/>
          <w:color w:val="0070C0"/>
        </w:rPr>
        <w:t xml:space="preserve"> ВОРОНЕЖСКОЙ ОБЛАСТИ</w:t>
      </w:r>
    </w:p>
    <w:tbl>
      <w:tblPr>
        <w:tblW w:w="89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225"/>
      </w:tblGrid>
      <w:tr w:rsidR="00DF7058" w:rsidRPr="00FC7EF9" w:rsidTr="006E6D95">
        <w:trPr>
          <w:trHeight w:val="360"/>
        </w:trPr>
        <w:tc>
          <w:tcPr>
            <w:tcW w:w="709" w:type="dxa"/>
            <w:hideMark/>
          </w:tcPr>
          <w:p w:rsidR="00DF7058" w:rsidRPr="00FC7EF9" w:rsidRDefault="00DF7058" w:rsidP="004761B5">
            <w:pPr>
              <w:jc w:val="center"/>
              <w:rPr>
                <w:b/>
                <w:bCs/>
              </w:rPr>
            </w:pPr>
          </w:p>
        </w:tc>
        <w:tc>
          <w:tcPr>
            <w:tcW w:w="8225" w:type="dxa"/>
            <w:hideMark/>
          </w:tcPr>
          <w:p w:rsidR="00DF7058" w:rsidRPr="00FC7EF9" w:rsidRDefault="00DF7058" w:rsidP="004761B5">
            <w:pPr>
              <w:tabs>
                <w:tab w:val="left" w:pos="1428"/>
              </w:tabs>
              <w:rPr>
                <w:b/>
                <w:bCs/>
              </w:rPr>
            </w:pPr>
            <w:r w:rsidRPr="00FC7EF9">
              <w:rPr>
                <w:b/>
                <w:bCs/>
              </w:rPr>
              <w:tab/>
            </w:r>
          </w:p>
        </w:tc>
      </w:tr>
      <w:tr w:rsidR="00DF7058" w:rsidRPr="00FC7EF9" w:rsidTr="006E6D95">
        <w:trPr>
          <w:trHeight w:val="415"/>
        </w:trPr>
        <w:tc>
          <w:tcPr>
            <w:tcW w:w="8934" w:type="dxa"/>
            <w:gridSpan w:val="2"/>
            <w:hideMark/>
          </w:tcPr>
          <w:p w:rsidR="00DF7058" w:rsidRPr="00FC7EF9" w:rsidRDefault="00DF7058" w:rsidP="004761B5">
            <w:pPr>
              <w:pStyle w:val="af4"/>
              <w:snapToGrid w:val="0"/>
              <w:spacing w:before="40" w:after="40"/>
              <w:jc w:val="center"/>
              <w:rPr>
                <w:i/>
              </w:rPr>
            </w:pPr>
          </w:p>
        </w:tc>
      </w:tr>
      <w:tr w:rsidR="00DF7058" w:rsidRPr="00FC7EF9" w:rsidTr="006E6D95">
        <w:tc>
          <w:tcPr>
            <w:tcW w:w="709" w:type="dxa"/>
            <w:hideMark/>
          </w:tcPr>
          <w:p w:rsidR="00DF7058" w:rsidRPr="00DF7058" w:rsidRDefault="00DF7058" w:rsidP="004761B5">
            <w:pPr>
              <w:pStyle w:val="af4"/>
              <w:snapToGrid w:val="0"/>
              <w:spacing w:before="40" w:after="40"/>
              <w:jc w:val="both"/>
              <w:rPr>
                <w:b/>
                <w:color w:val="0070C0"/>
                <w:sz w:val="28"/>
                <w:szCs w:val="28"/>
              </w:rPr>
            </w:pPr>
            <w:r w:rsidRPr="00DF7058">
              <w:rPr>
                <w:b/>
                <w:color w:val="0070C0"/>
                <w:sz w:val="28"/>
                <w:szCs w:val="28"/>
              </w:rPr>
              <w:t>1.</w:t>
            </w:r>
          </w:p>
        </w:tc>
        <w:tc>
          <w:tcPr>
            <w:tcW w:w="8225" w:type="dxa"/>
            <w:hideMark/>
          </w:tcPr>
          <w:p w:rsidR="00DF7058" w:rsidRPr="00DF7058" w:rsidRDefault="009732A2" w:rsidP="004761B5">
            <w:pPr>
              <w:pStyle w:val="ac"/>
              <w:widowControl w:val="0"/>
              <w:autoSpaceDE w:val="0"/>
              <w:autoSpaceDN w:val="0"/>
              <w:adjustRightInd w:val="0"/>
              <w:spacing w:after="200"/>
              <w:ind w:left="0" w:firstLine="0"/>
              <w:contextualSpacing/>
              <w:rPr>
                <w:szCs w:val="28"/>
              </w:rPr>
            </w:pPr>
            <w:r>
              <w:rPr>
                <w:color w:val="0070C0"/>
                <w:szCs w:val="28"/>
              </w:rPr>
              <w:t>Текстовые материалы: «</w:t>
            </w:r>
            <w:r w:rsidR="00DF7058" w:rsidRPr="00DF7058">
              <w:rPr>
                <w:color w:val="0070C0"/>
                <w:szCs w:val="28"/>
              </w:rPr>
              <w:t>Пояснительная записка</w:t>
            </w:r>
            <w:r>
              <w:rPr>
                <w:color w:val="0070C0"/>
                <w:szCs w:val="28"/>
              </w:rPr>
              <w:t>»</w:t>
            </w:r>
            <w:r w:rsidR="00DF7058" w:rsidRPr="00DF7058">
              <w:rPr>
                <w:color w:val="0070C0"/>
                <w:szCs w:val="28"/>
              </w:rPr>
              <w:t>.</w:t>
            </w:r>
          </w:p>
        </w:tc>
      </w:tr>
      <w:tr w:rsidR="00DF7058" w:rsidRPr="00FC7EF9" w:rsidTr="006E6D95">
        <w:tc>
          <w:tcPr>
            <w:tcW w:w="709" w:type="dxa"/>
          </w:tcPr>
          <w:p w:rsidR="00DF7058" w:rsidRPr="00DF7058" w:rsidRDefault="00DF7058" w:rsidP="004761B5">
            <w:pPr>
              <w:pStyle w:val="af4"/>
              <w:snapToGrid w:val="0"/>
              <w:spacing w:before="40" w:after="40"/>
              <w:jc w:val="both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8225" w:type="dxa"/>
          </w:tcPr>
          <w:p w:rsidR="00DF7058" w:rsidRPr="00DF7058" w:rsidRDefault="00DF7058" w:rsidP="004761B5">
            <w:pPr>
              <w:jc w:val="both"/>
              <w:rPr>
                <w:color w:val="0070C0"/>
                <w:sz w:val="28"/>
                <w:szCs w:val="28"/>
              </w:rPr>
            </w:pPr>
          </w:p>
        </w:tc>
      </w:tr>
      <w:tr w:rsidR="00DF7058" w:rsidRPr="00FC7EF9" w:rsidTr="006E6D95">
        <w:tc>
          <w:tcPr>
            <w:tcW w:w="709" w:type="dxa"/>
          </w:tcPr>
          <w:p w:rsidR="00DF7058" w:rsidRPr="00DF7058" w:rsidRDefault="00DF7058" w:rsidP="004761B5">
            <w:pPr>
              <w:pStyle w:val="af4"/>
              <w:snapToGrid w:val="0"/>
              <w:spacing w:before="40" w:after="40"/>
              <w:jc w:val="both"/>
              <w:rPr>
                <w:b/>
                <w:color w:val="0070C0"/>
                <w:sz w:val="28"/>
                <w:szCs w:val="28"/>
              </w:rPr>
            </w:pPr>
            <w:r w:rsidRPr="00DF7058">
              <w:rPr>
                <w:b/>
                <w:color w:val="0070C0"/>
                <w:sz w:val="28"/>
                <w:szCs w:val="28"/>
              </w:rPr>
              <w:t>2.</w:t>
            </w:r>
          </w:p>
        </w:tc>
        <w:tc>
          <w:tcPr>
            <w:tcW w:w="8225" w:type="dxa"/>
          </w:tcPr>
          <w:p w:rsidR="00DF7058" w:rsidRPr="00DF7058" w:rsidRDefault="009732A2" w:rsidP="004761B5">
            <w:pPr>
              <w:jc w:val="both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Графические материалы: «</w:t>
            </w:r>
            <w:r w:rsidR="00DF7058" w:rsidRPr="00DF7058">
              <w:rPr>
                <w:color w:val="0070C0"/>
                <w:sz w:val="28"/>
                <w:szCs w:val="28"/>
              </w:rPr>
              <w:t>Карта границ функциональных зон</w:t>
            </w:r>
            <w:r>
              <w:rPr>
                <w:color w:val="0070C0"/>
                <w:sz w:val="28"/>
                <w:szCs w:val="28"/>
              </w:rPr>
              <w:t>»</w:t>
            </w:r>
            <w:r w:rsidR="00DF7058" w:rsidRPr="00DF7058">
              <w:rPr>
                <w:color w:val="0070C0"/>
                <w:sz w:val="28"/>
                <w:szCs w:val="28"/>
              </w:rPr>
              <w:t>.</w:t>
            </w:r>
          </w:p>
        </w:tc>
      </w:tr>
      <w:tr w:rsidR="00DF7058" w:rsidRPr="007E514F" w:rsidTr="006E6D95">
        <w:trPr>
          <w:trHeight w:val="1038"/>
        </w:trPr>
        <w:tc>
          <w:tcPr>
            <w:tcW w:w="709" w:type="dxa"/>
            <w:hideMark/>
          </w:tcPr>
          <w:p w:rsidR="00DF7058" w:rsidRPr="007E514F" w:rsidRDefault="00DF7058" w:rsidP="004761B5">
            <w:pPr>
              <w:pStyle w:val="af4"/>
              <w:snapToGrid w:val="0"/>
              <w:spacing w:before="40" w:after="40"/>
              <w:jc w:val="both"/>
              <w:rPr>
                <w:b/>
                <w:color w:val="0070C0"/>
              </w:rPr>
            </w:pPr>
          </w:p>
        </w:tc>
        <w:tc>
          <w:tcPr>
            <w:tcW w:w="8225" w:type="dxa"/>
            <w:hideMark/>
          </w:tcPr>
          <w:p w:rsidR="00DF7058" w:rsidRPr="007E514F" w:rsidRDefault="00DF7058" w:rsidP="004761B5">
            <w:pPr>
              <w:jc w:val="both"/>
              <w:rPr>
                <w:color w:val="0070C0"/>
              </w:rPr>
            </w:pPr>
          </w:p>
        </w:tc>
      </w:tr>
    </w:tbl>
    <w:p w:rsidR="000D0B51" w:rsidRPr="00DF7058" w:rsidRDefault="000D0B51" w:rsidP="004761B5">
      <w:pPr>
        <w:pStyle w:val="8"/>
        <w:tabs>
          <w:tab w:val="left" w:pos="1080"/>
          <w:tab w:val="left" w:pos="1440"/>
        </w:tabs>
        <w:rPr>
          <w:i/>
          <w:iCs/>
        </w:rPr>
      </w:pPr>
    </w:p>
    <w:p w:rsidR="000D0B51" w:rsidRDefault="000D0B51" w:rsidP="004761B5">
      <w:pPr>
        <w:pStyle w:val="8"/>
        <w:tabs>
          <w:tab w:val="left" w:pos="1080"/>
          <w:tab w:val="left" w:pos="1440"/>
        </w:tabs>
        <w:rPr>
          <w:i/>
          <w:iCs/>
        </w:rPr>
      </w:pPr>
    </w:p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DF7058" w:rsidRDefault="00DF7058" w:rsidP="004761B5"/>
    <w:p w:rsidR="000D0B51" w:rsidRDefault="000D0B51" w:rsidP="007A27D6">
      <w:pPr>
        <w:pStyle w:val="8"/>
        <w:tabs>
          <w:tab w:val="left" w:pos="1080"/>
          <w:tab w:val="left" w:pos="1440"/>
        </w:tabs>
        <w:jc w:val="left"/>
        <w:rPr>
          <w:szCs w:val="24"/>
        </w:rPr>
      </w:pPr>
    </w:p>
    <w:p w:rsidR="007A27D6" w:rsidRPr="007A27D6" w:rsidRDefault="007A27D6" w:rsidP="007A27D6"/>
    <w:p w:rsidR="00167474" w:rsidRDefault="00167474" w:rsidP="004761B5">
      <w:pPr>
        <w:pStyle w:val="8"/>
        <w:tabs>
          <w:tab w:val="left" w:pos="1080"/>
          <w:tab w:val="left" w:pos="1440"/>
        </w:tabs>
        <w:rPr>
          <w:i/>
          <w:iCs/>
        </w:rPr>
      </w:pPr>
      <w:r>
        <w:rPr>
          <w:i/>
          <w:iCs/>
        </w:rPr>
        <w:t>СОДЕРЖАНИЕ</w:t>
      </w:r>
    </w:p>
    <w:tbl>
      <w:tblPr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8178"/>
        <w:gridCol w:w="648"/>
      </w:tblGrid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>п/п</w:t>
            </w:r>
          </w:p>
        </w:tc>
        <w:tc>
          <w:tcPr>
            <w:tcW w:w="8178" w:type="dxa"/>
            <w:vAlign w:val="center"/>
          </w:tcPr>
          <w:p w:rsidR="00167474" w:rsidRDefault="00167474" w:rsidP="004761B5">
            <w:pPr>
              <w:pStyle w:val="9"/>
              <w:rPr>
                <w:sz w:val="24"/>
              </w:rPr>
            </w:pPr>
            <w:r>
              <w:rPr>
                <w:sz w:val="24"/>
              </w:rPr>
              <w:t>Наименование документа</w:t>
            </w:r>
          </w:p>
        </w:tc>
        <w:tc>
          <w:tcPr>
            <w:tcW w:w="648" w:type="dxa"/>
          </w:tcPr>
          <w:p w:rsidR="00167474" w:rsidRDefault="00167474" w:rsidP="004761B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>(</w:t>
            </w:r>
            <w:proofErr w:type="spellStart"/>
            <w:r>
              <w:rPr>
                <w:b/>
                <w:bCs/>
                <w:sz w:val="20"/>
              </w:rPr>
              <w:t>стр</w:t>
            </w:r>
            <w:proofErr w:type="spellEnd"/>
            <w:r>
              <w:rPr>
                <w:b/>
                <w:bCs/>
                <w:sz w:val="20"/>
              </w:rPr>
              <w:t>)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Pr="009732A2" w:rsidRDefault="00167474" w:rsidP="004761B5">
            <w:pPr>
              <w:numPr>
                <w:ilvl w:val="0"/>
                <w:numId w:val="19"/>
              </w:numPr>
              <w:rPr>
                <w:color w:val="0070C0"/>
                <w:sz w:val="22"/>
              </w:rPr>
            </w:pPr>
          </w:p>
        </w:tc>
        <w:tc>
          <w:tcPr>
            <w:tcW w:w="8178" w:type="dxa"/>
          </w:tcPr>
          <w:p w:rsidR="00167474" w:rsidRPr="009732A2" w:rsidRDefault="00A57D00" w:rsidP="000B2314">
            <w:pPr>
              <w:spacing w:before="240" w:after="240"/>
              <w:jc w:val="both"/>
              <w:rPr>
                <w:color w:val="0070C0"/>
                <w:sz w:val="22"/>
              </w:rPr>
            </w:pPr>
            <w:r w:rsidRPr="009732A2">
              <w:rPr>
                <w:color w:val="0070C0"/>
                <w:sz w:val="22"/>
              </w:rPr>
              <w:t>СОСТАВ ГЕНЕРАЛЬНОГО ПЛАНА</w:t>
            </w:r>
            <w:r w:rsidRPr="009732A2">
              <w:rPr>
                <w:b/>
                <w:bCs/>
                <w:color w:val="0070C0"/>
              </w:rPr>
              <w:t xml:space="preserve"> </w:t>
            </w:r>
          </w:p>
        </w:tc>
        <w:tc>
          <w:tcPr>
            <w:tcW w:w="648" w:type="dxa"/>
          </w:tcPr>
          <w:p w:rsidR="00167474" w:rsidRPr="009732A2" w:rsidRDefault="00A57D00" w:rsidP="004761B5">
            <w:pPr>
              <w:jc w:val="center"/>
              <w:rPr>
                <w:color w:val="0070C0"/>
                <w:sz w:val="22"/>
              </w:rPr>
            </w:pPr>
            <w:r w:rsidRPr="009732A2">
              <w:rPr>
                <w:color w:val="0070C0"/>
                <w:sz w:val="22"/>
              </w:rPr>
              <w:t>2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Пояснительная записка</w:t>
            </w:r>
          </w:p>
          <w:p w:rsidR="00167474" w:rsidRDefault="007A27D6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1.</w:t>
            </w:r>
            <w:r w:rsidR="00167474">
              <w:rPr>
                <w:sz w:val="22"/>
              </w:rPr>
              <w:t>Введение</w:t>
            </w:r>
            <w:r w:rsidR="009732A2">
              <w:rPr>
                <w:sz w:val="22"/>
              </w:rPr>
              <w:t xml:space="preserve"> </w:t>
            </w:r>
            <w:r w:rsidR="009732A2" w:rsidRPr="009732A2">
              <w:rPr>
                <w:i/>
                <w:iCs/>
                <w:color w:val="0070C0"/>
                <w:sz w:val="22"/>
                <w:szCs w:val="22"/>
              </w:rPr>
              <w:t>(с изменениями)</w:t>
            </w:r>
          </w:p>
        </w:tc>
        <w:tc>
          <w:tcPr>
            <w:tcW w:w="648" w:type="dxa"/>
          </w:tcPr>
          <w:p w:rsidR="00167474" w:rsidRDefault="00603268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7A27D6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2.</w:t>
            </w:r>
            <w:r w:rsidR="00167474">
              <w:rPr>
                <w:sz w:val="22"/>
              </w:rPr>
              <w:t>Положение о территориальном планировании</w:t>
            </w:r>
          </w:p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2.1. Цели и задачи территориального планирования</w:t>
            </w:r>
          </w:p>
        </w:tc>
        <w:tc>
          <w:tcPr>
            <w:tcW w:w="648" w:type="dxa"/>
          </w:tcPr>
          <w:p w:rsidR="00167474" w:rsidRDefault="00603268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3. Анализ</w:t>
            </w:r>
            <w:r>
              <w:rPr>
                <w:b/>
                <w:bCs/>
                <w:i/>
                <w:iCs/>
                <w:sz w:val="22"/>
              </w:rPr>
              <w:t xml:space="preserve"> </w:t>
            </w:r>
            <w:r>
              <w:rPr>
                <w:sz w:val="22"/>
              </w:rPr>
              <w:t>состояния территории</w:t>
            </w:r>
          </w:p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3.1 Экономико-географическое положение и факторы развития</w:t>
            </w:r>
          </w:p>
        </w:tc>
        <w:tc>
          <w:tcPr>
            <w:tcW w:w="648" w:type="dxa"/>
          </w:tcPr>
          <w:p w:rsidR="00167474" w:rsidRDefault="00603268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3.2.Историко-градостроительный анализ территории поселения</w:t>
            </w:r>
          </w:p>
        </w:tc>
        <w:tc>
          <w:tcPr>
            <w:tcW w:w="648" w:type="dxa"/>
          </w:tcPr>
          <w:p w:rsidR="00167474" w:rsidRDefault="00603268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3.3. Природно-ресурсный потенциал 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90"/>
              <w:keepNext w:val="0"/>
              <w:autoSpaceDE/>
              <w:autoSpaceDN/>
              <w:outlineLvl w:val="9"/>
              <w:rPr>
                <w:sz w:val="22"/>
              </w:rPr>
            </w:pPr>
            <w:r>
              <w:rPr>
                <w:sz w:val="22"/>
              </w:rPr>
              <w:t>3.3.1.Климатический и агроклиматический потенциал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B31155" w:rsidP="004761B5">
            <w:pPr>
              <w:pStyle w:val="90"/>
              <w:keepNext w:val="0"/>
              <w:autoSpaceDE/>
              <w:autoSpaceDN/>
              <w:jc w:val="left"/>
              <w:outlineLvl w:val="9"/>
              <w:rPr>
                <w:sz w:val="22"/>
              </w:rPr>
            </w:pPr>
            <w:r>
              <w:rPr>
                <w:sz w:val="22"/>
              </w:rPr>
              <w:t>3</w:t>
            </w:r>
            <w:r w:rsidR="00167474">
              <w:rPr>
                <w:sz w:val="22"/>
              </w:rPr>
              <w:t>.3.2. Геологическое строение и минерально-сырьевые ресурсы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90"/>
              <w:keepNext w:val="0"/>
              <w:autoSpaceDE/>
              <w:autoSpaceDN/>
              <w:outlineLvl w:val="9"/>
              <w:rPr>
                <w:sz w:val="22"/>
              </w:rPr>
            </w:pPr>
            <w:r>
              <w:rPr>
                <w:sz w:val="22"/>
              </w:rPr>
              <w:t>3.3.3. Водные ресурсы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90"/>
              <w:keepNext w:val="0"/>
              <w:autoSpaceDE/>
              <w:autoSpaceDN/>
              <w:outlineLvl w:val="9"/>
              <w:rPr>
                <w:sz w:val="22"/>
              </w:rPr>
            </w:pPr>
            <w:r>
              <w:rPr>
                <w:sz w:val="22"/>
              </w:rPr>
              <w:t>3.3.4. Почвенные ресурсы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90"/>
              <w:keepNext w:val="0"/>
              <w:autoSpaceDE/>
              <w:autoSpaceDN/>
              <w:outlineLvl w:val="9"/>
              <w:rPr>
                <w:sz w:val="22"/>
              </w:rPr>
            </w:pPr>
            <w:r>
              <w:rPr>
                <w:sz w:val="22"/>
              </w:rPr>
              <w:t>3.3.5. Лесосырьевые ресурсы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90"/>
              <w:keepNext w:val="0"/>
              <w:autoSpaceDE/>
              <w:autoSpaceDN/>
              <w:outlineLvl w:val="9"/>
              <w:rPr>
                <w:sz w:val="22"/>
              </w:rPr>
            </w:pPr>
            <w:r>
              <w:rPr>
                <w:sz w:val="22"/>
              </w:rPr>
              <w:t>3.3.6. Ландшафтно-рекреационный потенциал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aa"/>
              <w:spacing w:before="0" w:beforeAutospacing="0" w:after="0" w:afterAutospacing="0"/>
              <w:rPr>
                <w:sz w:val="22"/>
              </w:rPr>
            </w:pPr>
            <w:r>
              <w:rPr>
                <w:sz w:val="22"/>
              </w:rPr>
              <w:t>3.4. Административно-территориальное устройство. Населенные пункты,   вход</w:t>
            </w:r>
            <w:r>
              <w:rPr>
                <w:sz w:val="22"/>
              </w:rPr>
              <w:t>я</w:t>
            </w:r>
            <w:r>
              <w:rPr>
                <w:sz w:val="22"/>
              </w:rPr>
              <w:t>щие в  границы муниципального образования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90"/>
              <w:keepNext w:val="0"/>
              <w:autoSpaceDE/>
              <w:autoSpaceDN/>
              <w:outlineLvl w:val="9"/>
              <w:rPr>
                <w:sz w:val="22"/>
              </w:rPr>
            </w:pPr>
            <w:r>
              <w:rPr>
                <w:sz w:val="22"/>
              </w:rPr>
              <w:t>3.4.1. Население и демография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90"/>
              <w:keepNext w:val="0"/>
              <w:autoSpaceDE/>
              <w:autoSpaceDN/>
              <w:outlineLvl w:val="9"/>
              <w:rPr>
                <w:sz w:val="22"/>
              </w:rPr>
            </w:pPr>
            <w:r>
              <w:rPr>
                <w:sz w:val="22"/>
              </w:rPr>
              <w:t>3.4.2. Земельный фонд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90"/>
              <w:keepNext w:val="0"/>
              <w:autoSpaceDE/>
              <w:autoSpaceDN/>
              <w:outlineLvl w:val="9"/>
              <w:rPr>
                <w:sz w:val="22"/>
              </w:rPr>
            </w:pPr>
            <w:r>
              <w:rPr>
                <w:sz w:val="22"/>
              </w:rPr>
              <w:t>3.4.3. Функциональное использование территории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90"/>
              <w:keepNext w:val="0"/>
              <w:autoSpaceDE/>
              <w:autoSpaceDN/>
              <w:outlineLvl w:val="9"/>
              <w:rPr>
                <w:sz w:val="22"/>
              </w:rPr>
            </w:pPr>
            <w:r>
              <w:rPr>
                <w:sz w:val="22"/>
              </w:rPr>
              <w:t>3.4.4. Планировочная организация территории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90"/>
              <w:keepNext w:val="0"/>
              <w:autoSpaceDE/>
              <w:autoSpaceDN/>
              <w:outlineLvl w:val="9"/>
              <w:rPr>
                <w:sz w:val="22"/>
              </w:rPr>
            </w:pPr>
            <w:r>
              <w:rPr>
                <w:sz w:val="22"/>
              </w:rPr>
              <w:t>3.4.5.</w:t>
            </w:r>
            <w:r>
              <w:rPr>
                <w:b/>
                <w:bCs/>
                <w:i/>
                <w:iCs/>
                <w:sz w:val="22"/>
              </w:rPr>
              <w:t xml:space="preserve"> </w:t>
            </w:r>
            <w:r>
              <w:rPr>
                <w:sz w:val="22"/>
              </w:rPr>
              <w:t>Характеристика жилищного фонда и социальной инфраструктуры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90"/>
              <w:keepNext w:val="0"/>
              <w:autoSpaceDE/>
              <w:autoSpaceDN/>
              <w:outlineLvl w:val="9"/>
              <w:rPr>
                <w:sz w:val="22"/>
              </w:rPr>
            </w:pPr>
            <w:r>
              <w:rPr>
                <w:sz w:val="22"/>
              </w:rPr>
              <w:t xml:space="preserve">3.4.6. Охрана объектов культурного наследия, расположенных на территории </w:t>
            </w:r>
          </w:p>
          <w:p w:rsidR="00167474" w:rsidRDefault="00167474" w:rsidP="004761B5">
            <w:pPr>
              <w:pStyle w:val="90"/>
              <w:keepNext w:val="0"/>
              <w:autoSpaceDE/>
              <w:autoSpaceDN/>
              <w:outlineLvl w:val="9"/>
              <w:rPr>
                <w:sz w:val="22"/>
              </w:rPr>
            </w:pPr>
            <w:r>
              <w:rPr>
                <w:sz w:val="22"/>
              </w:rPr>
              <w:t xml:space="preserve"> Калачеевского сельского поселения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3.4.7. Транспортная инфраструктура территории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3.4.8. Инженерное обеспечение территории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3.4.9. Обеспечение первичных мер пожарной безопасности на территории посел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ния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3.4.10.</w:t>
            </w:r>
            <w:r>
              <w:rPr>
                <w:b/>
                <w:i/>
                <w:iCs/>
                <w:sz w:val="22"/>
              </w:rPr>
              <w:t xml:space="preserve"> </w:t>
            </w:r>
            <w:r>
              <w:rPr>
                <w:bCs/>
                <w:sz w:val="22"/>
              </w:rPr>
              <w:t xml:space="preserve">СЗЗ на территории </w:t>
            </w:r>
            <w:r>
              <w:rPr>
                <w:sz w:val="22"/>
              </w:rPr>
              <w:t>Калачеевского</w:t>
            </w:r>
            <w:r>
              <w:rPr>
                <w:bCs/>
                <w:sz w:val="22"/>
              </w:rPr>
              <w:t xml:space="preserve"> сельского поселения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bCs/>
                <w:sz w:val="22"/>
              </w:rPr>
              <w:t>3.4.11. Организация сбора и вывоза бытовых отходов  на территории поселения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rPr>
                <w:sz w:val="22"/>
              </w:rPr>
            </w:pPr>
            <w:r>
              <w:rPr>
                <w:sz w:val="22"/>
              </w:rPr>
              <w:t xml:space="preserve">4. Охрана окружающей среды. Комплексная оценка   территории </w:t>
            </w:r>
          </w:p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4.1.Состояние воздушного бассейна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4.2. Состояние водного бассейна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4.3.</w:t>
            </w:r>
            <w:r>
              <w:rPr>
                <w:b/>
                <w:i/>
                <w:iCs/>
                <w:sz w:val="22"/>
              </w:rPr>
              <w:t xml:space="preserve"> </w:t>
            </w:r>
            <w:r>
              <w:rPr>
                <w:bCs/>
                <w:sz w:val="22"/>
              </w:rPr>
              <w:t>Состояние почв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4.4. </w:t>
            </w:r>
            <w:r>
              <w:rPr>
                <w:bCs/>
                <w:sz w:val="22"/>
              </w:rPr>
              <w:t>Обращение с отходами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4.5.</w:t>
            </w:r>
            <w:r>
              <w:rPr>
                <w:b/>
                <w:i/>
                <w:iCs/>
                <w:sz w:val="22"/>
              </w:rPr>
              <w:t xml:space="preserve"> </w:t>
            </w:r>
            <w:r>
              <w:rPr>
                <w:bCs/>
                <w:sz w:val="22"/>
              </w:rPr>
              <w:t>Инженерная подготовка территории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4.6.Радиоционная обстановка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4.7. </w:t>
            </w:r>
            <w:r>
              <w:rPr>
                <w:bCs/>
                <w:sz w:val="22"/>
              </w:rPr>
              <w:t>Состояние и формирование природно-экологического каркаса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rPr>
                <w:sz w:val="22"/>
              </w:rPr>
            </w:pPr>
            <w:r>
              <w:rPr>
                <w:sz w:val="22"/>
              </w:rPr>
              <w:t>4.8.</w:t>
            </w:r>
            <w:r>
              <w:rPr>
                <w:bCs/>
                <w:sz w:val="22"/>
              </w:rPr>
              <w:t xml:space="preserve">Воздействие неблагоприятных </w:t>
            </w:r>
            <w:r w:rsidR="007A27D6">
              <w:rPr>
                <w:bCs/>
                <w:sz w:val="22"/>
              </w:rPr>
              <w:t xml:space="preserve">факторов среды обитания </w:t>
            </w:r>
            <w:r>
              <w:rPr>
                <w:bCs/>
                <w:sz w:val="22"/>
              </w:rPr>
              <w:t>на состояние здоровья населения в Воронежской области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rPr>
                <w:sz w:val="22"/>
              </w:rPr>
            </w:pPr>
            <w:r>
              <w:rPr>
                <w:sz w:val="22"/>
              </w:rPr>
              <w:t xml:space="preserve">5. Инженерно-технические мероприятия по ГО ЧС. Перечень основных факторов риска возникновения чрезвычайных ситуаций природного и техногенного </w:t>
            </w:r>
            <w:proofErr w:type="spellStart"/>
            <w:r>
              <w:rPr>
                <w:sz w:val="22"/>
              </w:rPr>
              <w:t>характра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rPr>
                <w:sz w:val="22"/>
              </w:rPr>
            </w:pPr>
            <w:r>
              <w:rPr>
                <w:sz w:val="22"/>
              </w:rPr>
              <w:t xml:space="preserve">6. </w:t>
            </w:r>
            <w:r>
              <w:rPr>
                <w:sz w:val="22"/>
                <w:szCs w:val="26"/>
              </w:rPr>
              <w:t>Историко-культурный потенциал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7. Перечень мероприятий, предусмотренных генеральным планом развития </w:t>
            </w:r>
          </w:p>
          <w:p w:rsidR="00167474" w:rsidRDefault="00167474" w:rsidP="004761B5">
            <w:pPr>
              <w:jc w:val="both"/>
              <w:rPr>
                <w:sz w:val="22"/>
              </w:rPr>
            </w:pPr>
            <w:r>
              <w:rPr>
                <w:sz w:val="22"/>
              </w:rPr>
              <w:t>территории Калачеевского сельского поселения</w:t>
            </w:r>
          </w:p>
        </w:tc>
        <w:tc>
          <w:tcPr>
            <w:tcW w:w="648" w:type="dxa"/>
          </w:tcPr>
          <w:p w:rsidR="00167474" w:rsidRDefault="00B31155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a4"/>
              <w:tabs>
                <w:tab w:val="clear" w:pos="4677"/>
                <w:tab w:val="clear" w:pos="9355"/>
              </w:tabs>
              <w:rPr>
                <w:sz w:val="22"/>
              </w:rPr>
            </w:pPr>
            <w:r>
              <w:rPr>
                <w:sz w:val="22"/>
              </w:rPr>
              <w:t>8.Проектные предложения по развитию территории сельского поселения</w:t>
            </w:r>
            <w:r w:rsidR="009732A2">
              <w:rPr>
                <w:sz w:val="22"/>
              </w:rPr>
              <w:t xml:space="preserve"> </w:t>
            </w:r>
          </w:p>
        </w:tc>
        <w:tc>
          <w:tcPr>
            <w:tcW w:w="648" w:type="dxa"/>
          </w:tcPr>
          <w:p w:rsidR="00167474" w:rsidRDefault="00A57D00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 w:rsidR="00167474" w:rsidTr="007A27D6">
        <w:tc>
          <w:tcPr>
            <w:tcW w:w="817" w:type="dxa"/>
            <w:vAlign w:val="center"/>
          </w:tcPr>
          <w:p w:rsidR="00167474" w:rsidRDefault="00167474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167474" w:rsidRDefault="00167474" w:rsidP="004761B5">
            <w:pPr>
              <w:pStyle w:val="a4"/>
              <w:tabs>
                <w:tab w:val="clear" w:pos="4677"/>
                <w:tab w:val="clear" w:pos="9355"/>
              </w:tabs>
              <w:rPr>
                <w:sz w:val="22"/>
              </w:rPr>
            </w:pPr>
            <w:r>
              <w:rPr>
                <w:sz w:val="22"/>
              </w:rPr>
              <w:t>9.Основные технико-экономические показатели</w:t>
            </w:r>
          </w:p>
        </w:tc>
        <w:tc>
          <w:tcPr>
            <w:tcW w:w="648" w:type="dxa"/>
          </w:tcPr>
          <w:p w:rsidR="00167474" w:rsidRDefault="00A57D00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 w:rsidR="009732A2" w:rsidTr="007A27D6">
        <w:trPr>
          <w:trHeight w:val="447"/>
        </w:trPr>
        <w:tc>
          <w:tcPr>
            <w:tcW w:w="817" w:type="dxa"/>
            <w:vAlign w:val="center"/>
          </w:tcPr>
          <w:p w:rsidR="009732A2" w:rsidRDefault="009732A2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9732A2" w:rsidRPr="009732A2" w:rsidRDefault="009732A2" w:rsidP="004761B5">
            <w:pPr>
              <w:jc w:val="both"/>
              <w:rPr>
                <w:sz w:val="22"/>
              </w:rPr>
            </w:pPr>
            <w:r w:rsidRPr="009732A2">
              <w:rPr>
                <w:sz w:val="22"/>
              </w:rPr>
              <w:t xml:space="preserve">ПОЛОЖЕНИЕ О ТЕРРИТОРИАЛЬНОМ ПЛАНИРОВАНИИ </w:t>
            </w:r>
          </w:p>
          <w:p w:rsidR="009732A2" w:rsidRDefault="009732A2" w:rsidP="004761B5">
            <w:pPr>
              <w:jc w:val="both"/>
              <w:rPr>
                <w:sz w:val="22"/>
              </w:rPr>
            </w:pPr>
            <w:r w:rsidRPr="009732A2">
              <w:rPr>
                <w:sz w:val="22"/>
              </w:rPr>
              <w:t>1. Цели и задачи территориального планирования</w:t>
            </w:r>
          </w:p>
        </w:tc>
        <w:tc>
          <w:tcPr>
            <w:tcW w:w="648" w:type="dxa"/>
          </w:tcPr>
          <w:p w:rsidR="009732A2" w:rsidRDefault="009732A2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  <w:p w:rsidR="009732A2" w:rsidRDefault="009732A2" w:rsidP="007A27D6">
            <w:pPr>
              <w:rPr>
                <w:sz w:val="22"/>
              </w:rPr>
            </w:pPr>
          </w:p>
        </w:tc>
      </w:tr>
      <w:tr w:rsidR="009732A2" w:rsidTr="007A27D6">
        <w:trPr>
          <w:trHeight w:val="638"/>
        </w:trPr>
        <w:tc>
          <w:tcPr>
            <w:tcW w:w="817" w:type="dxa"/>
            <w:vAlign w:val="center"/>
          </w:tcPr>
          <w:p w:rsidR="009732A2" w:rsidRDefault="009732A2" w:rsidP="004761B5">
            <w:pPr>
              <w:numPr>
                <w:ilvl w:val="0"/>
                <w:numId w:val="19"/>
              </w:numPr>
              <w:rPr>
                <w:sz w:val="22"/>
              </w:rPr>
            </w:pPr>
          </w:p>
        </w:tc>
        <w:tc>
          <w:tcPr>
            <w:tcW w:w="8178" w:type="dxa"/>
          </w:tcPr>
          <w:p w:rsidR="009732A2" w:rsidRPr="009732A2" w:rsidRDefault="007A27D6" w:rsidP="007A27D6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2. </w:t>
            </w:r>
            <w:r w:rsidR="009732A2" w:rsidRPr="009732A2">
              <w:rPr>
                <w:sz w:val="22"/>
              </w:rPr>
              <w:t>Перечень мероприятий, предусмотренных Генеральным планом развития терр</w:t>
            </w:r>
            <w:r w:rsidR="009732A2" w:rsidRPr="009732A2">
              <w:rPr>
                <w:sz w:val="22"/>
              </w:rPr>
              <w:t>и</w:t>
            </w:r>
            <w:r w:rsidR="009732A2" w:rsidRPr="009732A2">
              <w:rPr>
                <w:sz w:val="22"/>
              </w:rPr>
              <w:t>тории Калачеевского сельского поселения</w:t>
            </w:r>
            <w:r w:rsidR="009732A2" w:rsidRPr="00411859">
              <w:rPr>
                <w:color w:val="0070C0"/>
                <w:sz w:val="22"/>
                <w:szCs w:val="22"/>
              </w:rPr>
              <w:t xml:space="preserve"> </w:t>
            </w:r>
            <w:r w:rsidR="00411859" w:rsidRPr="00411859">
              <w:rPr>
                <w:color w:val="0070C0"/>
                <w:sz w:val="22"/>
                <w:szCs w:val="22"/>
              </w:rPr>
              <w:t>(с изменениями)</w:t>
            </w:r>
          </w:p>
        </w:tc>
        <w:tc>
          <w:tcPr>
            <w:tcW w:w="648" w:type="dxa"/>
          </w:tcPr>
          <w:p w:rsidR="00411859" w:rsidRDefault="00411859" w:rsidP="004761B5">
            <w:pPr>
              <w:jc w:val="center"/>
              <w:rPr>
                <w:sz w:val="22"/>
              </w:rPr>
            </w:pPr>
          </w:p>
          <w:p w:rsidR="009732A2" w:rsidRDefault="00411859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</w:tbl>
    <w:p w:rsidR="00167474" w:rsidRDefault="00167474" w:rsidP="004761B5">
      <w:pPr>
        <w:jc w:val="center"/>
        <w:rPr>
          <w:b/>
        </w:rPr>
      </w:pPr>
      <w:r>
        <w:rPr>
          <w:b/>
        </w:rPr>
        <w:t>Приложение:</w:t>
      </w:r>
    </w:p>
    <w:p w:rsidR="00167474" w:rsidRDefault="00167474" w:rsidP="004761B5">
      <w:pPr>
        <w:jc w:val="center"/>
        <w:rPr>
          <w:sz w:val="20"/>
        </w:rPr>
      </w:pPr>
      <w:r>
        <w:rPr>
          <w:sz w:val="20"/>
        </w:rPr>
        <w:t>1. Таблицы анализа использования территории</w:t>
      </w:r>
    </w:p>
    <w:p w:rsidR="00167474" w:rsidRDefault="00167474" w:rsidP="004761B5">
      <w:pPr>
        <w:jc w:val="center"/>
        <w:rPr>
          <w:sz w:val="20"/>
        </w:rPr>
      </w:pPr>
      <w:r>
        <w:rPr>
          <w:sz w:val="20"/>
        </w:rPr>
        <w:t>Калачеевского сельского поселения</w:t>
      </w:r>
    </w:p>
    <w:p w:rsidR="00167474" w:rsidRDefault="00167474" w:rsidP="004761B5">
      <w:pPr>
        <w:jc w:val="center"/>
        <w:rPr>
          <w:sz w:val="20"/>
        </w:rPr>
      </w:pPr>
      <w:r>
        <w:rPr>
          <w:sz w:val="20"/>
        </w:rPr>
        <w:t xml:space="preserve"> Калачеевского  муниципального района</w:t>
      </w:r>
    </w:p>
    <w:p w:rsidR="00167474" w:rsidRDefault="00167474" w:rsidP="004761B5">
      <w:pPr>
        <w:jc w:val="center"/>
        <w:rPr>
          <w:sz w:val="20"/>
        </w:rPr>
      </w:pPr>
      <w:r>
        <w:rPr>
          <w:sz w:val="20"/>
        </w:rPr>
        <w:t>Воронежской области</w:t>
      </w:r>
    </w:p>
    <w:p w:rsidR="000D0B51" w:rsidRDefault="000D0B51" w:rsidP="004761B5">
      <w:pPr>
        <w:jc w:val="center"/>
        <w:rPr>
          <w:sz w:val="20"/>
        </w:rPr>
      </w:pPr>
    </w:p>
    <w:p w:rsidR="000D0B51" w:rsidRDefault="000D0B51" w:rsidP="004761B5">
      <w:pPr>
        <w:jc w:val="center"/>
        <w:rPr>
          <w:sz w:val="20"/>
        </w:rPr>
      </w:pPr>
    </w:p>
    <w:p w:rsidR="000D0B51" w:rsidRDefault="000D0B51" w:rsidP="004761B5">
      <w:pPr>
        <w:jc w:val="center"/>
        <w:rPr>
          <w:sz w:val="20"/>
        </w:rPr>
      </w:pPr>
    </w:p>
    <w:p w:rsidR="00167474" w:rsidRDefault="00167474" w:rsidP="004761B5">
      <w:pPr>
        <w:pStyle w:val="7"/>
        <w:spacing w:line="240" w:lineRule="auto"/>
      </w:pPr>
      <w:r>
        <w:t>ПОЯСНИТЕЛЬНАЯ ЗАПИСКА</w:t>
      </w:r>
    </w:p>
    <w:p w:rsidR="00167474" w:rsidRDefault="00167474" w:rsidP="004761B5">
      <w:pPr>
        <w:pStyle w:val="1"/>
        <w:ind w:firstLine="567"/>
        <w:jc w:val="center"/>
        <w:rPr>
          <w:i/>
          <w:iCs/>
        </w:rPr>
      </w:pPr>
      <w:r>
        <w:rPr>
          <w:i/>
          <w:iCs/>
        </w:rPr>
        <w:t>1.ВВЕДЕНИЕ</w:t>
      </w:r>
      <w:r w:rsidR="009732A2">
        <w:rPr>
          <w:i/>
          <w:iCs/>
        </w:rPr>
        <w:t xml:space="preserve"> </w:t>
      </w:r>
      <w:r w:rsidR="009732A2" w:rsidRPr="009732A2">
        <w:rPr>
          <w:i/>
          <w:iCs/>
          <w:color w:val="0070C0"/>
        </w:rPr>
        <w:t>(с изменениями)</w:t>
      </w:r>
    </w:p>
    <w:p w:rsidR="00167474" w:rsidRDefault="00167474" w:rsidP="004761B5">
      <w:pPr>
        <w:pStyle w:val="1"/>
        <w:ind w:firstLine="567"/>
        <w:rPr>
          <w:b w:val="0"/>
          <w:bCs/>
        </w:rPr>
      </w:pPr>
    </w:p>
    <w:p w:rsidR="00167474" w:rsidRDefault="00167474" w:rsidP="000B2314">
      <w:pPr>
        <w:pStyle w:val="1"/>
        <w:ind w:firstLine="851"/>
        <w:rPr>
          <w:b w:val="0"/>
          <w:bCs/>
        </w:rPr>
      </w:pPr>
      <w:r>
        <w:rPr>
          <w:b w:val="0"/>
          <w:bCs/>
        </w:rPr>
        <w:tab/>
        <w:t>Основанием для проведения работ по разработке Генерального плана терр</w:t>
      </w:r>
      <w:r>
        <w:rPr>
          <w:b w:val="0"/>
          <w:bCs/>
        </w:rPr>
        <w:t>и</w:t>
      </w:r>
      <w:r>
        <w:rPr>
          <w:b w:val="0"/>
          <w:bCs/>
        </w:rPr>
        <w:t>тории Калачеевского сельского поселения Калачеевского муниципального района Вор</w:t>
      </w:r>
      <w:r>
        <w:rPr>
          <w:b w:val="0"/>
          <w:bCs/>
        </w:rPr>
        <w:t>о</w:t>
      </w:r>
      <w:r>
        <w:rPr>
          <w:b w:val="0"/>
          <w:bCs/>
        </w:rPr>
        <w:t xml:space="preserve">нежской области являются Постановление Правительства Российской Федерации от 13 ноября </w:t>
      </w:r>
      <w:smartTag w:uri="urn:schemas-microsoft-com:office:smarttags" w:element="metricconverter">
        <w:smartTagPr>
          <w:attr w:name="ProductID" w:val="2006 г"/>
        </w:smartTagPr>
        <w:r>
          <w:rPr>
            <w:b w:val="0"/>
            <w:bCs/>
          </w:rPr>
          <w:t>2006 г</w:t>
        </w:r>
      </w:smartTag>
      <w:r>
        <w:rPr>
          <w:b w:val="0"/>
          <w:bCs/>
        </w:rPr>
        <w:t>.  № 680 «О составе схем территориального планирования Российской Фед</w:t>
      </w:r>
      <w:r>
        <w:rPr>
          <w:b w:val="0"/>
          <w:bCs/>
        </w:rPr>
        <w:t>е</w:t>
      </w:r>
      <w:r>
        <w:rPr>
          <w:b w:val="0"/>
          <w:bCs/>
        </w:rPr>
        <w:t>рации», областная целевая программа «Создание документов территориального планир</w:t>
      </w:r>
      <w:r>
        <w:rPr>
          <w:b w:val="0"/>
          <w:bCs/>
        </w:rPr>
        <w:t>о</w:t>
      </w:r>
      <w:r>
        <w:rPr>
          <w:b w:val="0"/>
          <w:bCs/>
        </w:rPr>
        <w:t>вания Воронежской области (2005-2009гг.)», утвержденная Постановлением областной Думы от 27.01.2005г. № 1134-</w:t>
      </w:r>
      <w:r>
        <w:rPr>
          <w:b w:val="0"/>
          <w:bCs/>
          <w:lang w:val="en-US"/>
        </w:rPr>
        <w:t>III</w:t>
      </w:r>
      <w:r>
        <w:rPr>
          <w:b w:val="0"/>
          <w:bCs/>
        </w:rPr>
        <w:t>-ОД.</w:t>
      </w:r>
    </w:p>
    <w:p w:rsidR="00167474" w:rsidRDefault="00167474" w:rsidP="000B2314">
      <w:pPr>
        <w:pStyle w:val="31"/>
        <w:spacing w:line="240" w:lineRule="auto"/>
        <w:ind w:firstLine="851"/>
      </w:pPr>
      <w:r>
        <w:tab/>
        <w:t>Заказчиком на проведение работ является администрация Калачеевского сельского поселения (муниципальный контракт № 1 от 23.06.2010 г.), исполнителем - ООО «Альянс» г. Пенза.</w:t>
      </w:r>
    </w:p>
    <w:p w:rsidR="007A27D6" w:rsidRDefault="00167474" w:rsidP="000B2314">
      <w:pPr>
        <w:pStyle w:val="31"/>
        <w:spacing w:line="240" w:lineRule="auto"/>
        <w:ind w:firstLine="851"/>
      </w:pPr>
      <w:r>
        <w:tab/>
        <w:t>Основными нормативными правовыми документами, регулирующими пр</w:t>
      </w:r>
      <w:r>
        <w:t>о</w:t>
      </w:r>
      <w:r>
        <w:t>ведение указанных работ, являются:</w:t>
      </w:r>
    </w:p>
    <w:p w:rsidR="007A27D6" w:rsidRDefault="007A27D6" w:rsidP="000B2314">
      <w:pPr>
        <w:pStyle w:val="31"/>
        <w:spacing w:line="240" w:lineRule="auto"/>
        <w:ind w:firstLine="851"/>
      </w:pPr>
      <w:r>
        <w:tab/>
      </w:r>
      <w:r w:rsidR="00167474">
        <w:t>- Градостроительный кодекс Российской Федерации от 29.12.2004 г. № 190-ФЗ;</w:t>
      </w:r>
      <w:r>
        <w:tab/>
      </w:r>
      <w:r>
        <w:tab/>
      </w:r>
      <w:r w:rsidR="00167474">
        <w:t>- Федеральный закон от 29.12.2004 г. №191-ФЗ «О введении в действие Градостр</w:t>
      </w:r>
      <w:r w:rsidR="00167474">
        <w:t>о</w:t>
      </w:r>
      <w:r w:rsidR="00167474">
        <w:t>ительного кодекса Российской Федерации»;</w:t>
      </w:r>
    </w:p>
    <w:p w:rsidR="007A27D6" w:rsidRDefault="007A27D6" w:rsidP="000B2314">
      <w:pPr>
        <w:pStyle w:val="31"/>
        <w:spacing w:line="240" w:lineRule="auto"/>
        <w:ind w:firstLine="851"/>
      </w:pPr>
      <w:r>
        <w:tab/>
      </w:r>
      <w:r w:rsidR="00167474">
        <w:t>- Федеральный закон от 06.10.2003 г. № 131-ФЗ «Об общих принципах местного самоуправления в РФ»;</w:t>
      </w:r>
    </w:p>
    <w:p w:rsidR="007A27D6" w:rsidRDefault="007A27D6" w:rsidP="000B2314">
      <w:pPr>
        <w:pStyle w:val="31"/>
        <w:spacing w:line="240" w:lineRule="auto"/>
        <w:ind w:firstLine="851"/>
      </w:pPr>
      <w:r>
        <w:tab/>
      </w:r>
      <w:r w:rsidR="00167474">
        <w:t>- Федеральный закон от 25.06.2002 г. № 73-ФЗ «Об объектах культурного наследия (памятниках истории и культуры) народов Российской Федерации»;</w:t>
      </w:r>
      <w:r>
        <w:tab/>
      </w:r>
    </w:p>
    <w:p w:rsidR="007A27D6" w:rsidRDefault="007A27D6" w:rsidP="000B2314">
      <w:pPr>
        <w:pStyle w:val="31"/>
        <w:spacing w:line="240" w:lineRule="auto"/>
        <w:ind w:firstLine="851"/>
      </w:pPr>
      <w:r>
        <w:tab/>
      </w:r>
      <w:r w:rsidR="00167474">
        <w:t>- Федеральный закон от 10.01.2002 г. № 7-ФЗ «Об охране окружающей ср</w:t>
      </w:r>
      <w:r w:rsidR="00167474">
        <w:t>е</w:t>
      </w:r>
      <w:r w:rsidR="00167474">
        <w:t>ды»;</w:t>
      </w:r>
    </w:p>
    <w:p w:rsidR="007A27D6" w:rsidRDefault="007A27D6" w:rsidP="000B2314">
      <w:pPr>
        <w:pStyle w:val="31"/>
        <w:spacing w:line="240" w:lineRule="auto"/>
        <w:ind w:firstLine="851"/>
      </w:pPr>
      <w:r>
        <w:tab/>
      </w:r>
      <w:r w:rsidR="00167474">
        <w:t>- Земельный кодекс Российской Федерации от 25.10.2001 г. № 136-ФЗ;</w:t>
      </w:r>
    </w:p>
    <w:p w:rsidR="00167474" w:rsidRDefault="007A27D6" w:rsidP="000B2314">
      <w:pPr>
        <w:pStyle w:val="31"/>
        <w:spacing w:line="240" w:lineRule="auto"/>
        <w:ind w:firstLine="851"/>
      </w:pPr>
      <w:r>
        <w:tab/>
      </w:r>
      <w:r w:rsidR="00167474">
        <w:t>- Федеральный закон от 30.03.1999 г. № 52-ФЗ «О санитарно-эпидемиологическом благополучии населения»;</w:t>
      </w:r>
    </w:p>
    <w:p w:rsidR="007A27D6" w:rsidRDefault="00167474" w:rsidP="000B2314">
      <w:pPr>
        <w:numPr>
          <w:ilvl w:val="0"/>
          <w:numId w:val="7"/>
        </w:numPr>
        <w:tabs>
          <w:tab w:val="left" w:pos="540"/>
        </w:tabs>
        <w:ind w:firstLine="851"/>
        <w:jc w:val="both"/>
      </w:pPr>
      <w:r>
        <w:t>Водный кодекс Российской Федерации от 03.06.2006 г. № 74- ФЗ;</w:t>
      </w:r>
    </w:p>
    <w:p w:rsidR="007A27D6" w:rsidRDefault="00167474" w:rsidP="000B2314">
      <w:pPr>
        <w:numPr>
          <w:ilvl w:val="0"/>
          <w:numId w:val="7"/>
        </w:numPr>
        <w:tabs>
          <w:tab w:val="left" w:pos="540"/>
        </w:tabs>
        <w:ind w:firstLine="851"/>
        <w:jc w:val="both"/>
      </w:pPr>
      <w:r w:rsidRPr="007A27D6">
        <w:rPr>
          <w:bCs/>
        </w:rPr>
        <w:t>-  Федеральный Закон «Технический регламент о требованиях пожа</w:t>
      </w:r>
      <w:r w:rsidRPr="007A27D6">
        <w:rPr>
          <w:bCs/>
        </w:rPr>
        <w:t>р</w:t>
      </w:r>
      <w:r w:rsidRPr="007A27D6">
        <w:rPr>
          <w:bCs/>
        </w:rPr>
        <w:t>ной безопасности» от 22.07.2008 г. № 123-ФЗ;</w:t>
      </w:r>
    </w:p>
    <w:p w:rsidR="00167474" w:rsidRDefault="00167474" w:rsidP="000B2314">
      <w:pPr>
        <w:numPr>
          <w:ilvl w:val="0"/>
          <w:numId w:val="7"/>
        </w:numPr>
        <w:tabs>
          <w:tab w:val="left" w:pos="540"/>
        </w:tabs>
        <w:ind w:firstLine="851"/>
        <w:jc w:val="both"/>
      </w:pPr>
      <w:r>
        <w:t>- Перечень поручений Президента Российской Федерации от 08.04.2008 г. № Пр-582, пункт 9-б;</w:t>
      </w:r>
    </w:p>
    <w:p w:rsidR="00167474" w:rsidRDefault="00167474" w:rsidP="000B2314">
      <w:pPr>
        <w:widowControl w:val="0"/>
        <w:ind w:firstLine="851"/>
        <w:jc w:val="both"/>
        <w:rPr>
          <w:szCs w:val="28"/>
        </w:rPr>
      </w:pPr>
      <w:r>
        <w:rPr>
          <w:spacing w:val="-2"/>
          <w:szCs w:val="28"/>
        </w:rPr>
        <w:t xml:space="preserve">- Закон Воронежской области </w:t>
      </w:r>
      <w:r>
        <w:rPr>
          <w:szCs w:val="28"/>
        </w:rPr>
        <w:t>«О регулировании градостроительной деятельности в Воронежской области» от 07.07.2006 г. № 61-ОЗ;</w:t>
      </w:r>
    </w:p>
    <w:p w:rsidR="00167474" w:rsidRDefault="00167474" w:rsidP="000B2314">
      <w:pPr>
        <w:pStyle w:val="20"/>
        <w:ind w:firstLine="851"/>
        <w:jc w:val="both"/>
        <w:rPr>
          <w:sz w:val="24"/>
        </w:rPr>
      </w:pPr>
      <w:r>
        <w:rPr>
          <w:sz w:val="24"/>
        </w:rPr>
        <w:t>- Приказ Управления архитектуры и градостроительства Воронежской области от 17.04.2008 г. № 9-п «Об утверждении регионального норматива градостроительного пр</w:t>
      </w:r>
      <w:r>
        <w:rPr>
          <w:sz w:val="24"/>
        </w:rPr>
        <w:t>о</w:t>
      </w:r>
      <w:r>
        <w:rPr>
          <w:sz w:val="24"/>
        </w:rPr>
        <w:t xml:space="preserve">ектирования»; </w:t>
      </w:r>
    </w:p>
    <w:p w:rsidR="00167474" w:rsidRDefault="00167474" w:rsidP="000B2314">
      <w:pPr>
        <w:pStyle w:val="31"/>
        <w:tabs>
          <w:tab w:val="clear" w:pos="540"/>
          <w:tab w:val="left" w:pos="720"/>
        </w:tabs>
        <w:spacing w:line="240" w:lineRule="auto"/>
        <w:ind w:firstLine="851"/>
      </w:pPr>
      <w:r>
        <w:tab/>
        <w:t>Цели, задачи и мероприятия Генерального плана разработаны на основе Стратегии социально-экономического развития Воронежской области до 2025 года, о</w:t>
      </w:r>
      <w:r>
        <w:t>б</w:t>
      </w:r>
      <w:r>
        <w:t>ластных и федеральных целевых программ:</w:t>
      </w:r>
    </w:p>
    <w:p w:rsidR="00167474" w:rsidRDefault="007A27D6" w:rsidP="004761B5">
      <w:pPr>
        <w:pStyle w:val="31"/>
        <w:tabs>
          <w:tab w:val="clear" w:pos="540"/>
          <w:tab w:val="left" w:pos="720"/>
        </w:tabs>
        <w:spacing w:line="240" w:lineRule="auto"/>
        <w:rPr>
          <w:b/>
          <w:bCs/>
        </w:rPr>
      </w:pPr>
      <w:r>
        <w:rPr>
          <w:b/>
          <w:bCs/>
        </w:rPr>
        <w:tab/>
      </w:r>
      <w:r w:rsidR="00167474">
        <w:rPr>
          <w:b/>
          <w:bCs/>
        </w:rPr>
        <w:t>Федеральные целевые программы: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"Культура России (2006-2010 годы)";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"Жилище" на 2002-2010 годы;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"Социальное развитие села до 2012 года";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Федеральная целевая программа развития образования на 2006-2010 годы;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"Электронная Россия (2002-2010 годы)";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"Модернизация транспортной системы России (2002-2010 годы)";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"Развитие физической культуры и спорта в Российской Федерации на 2006-2015 годы";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 xml:space="preserve">"Сохранение и восстановление плодородия почв земель сельскохозяйственного назначения и </w:t>
      </w:r>
      <w:proofErr w:type="spellStart"/>
      <w:r>
        <w:t>агроландшафтов</w:t>
      </w:r>
      <w:proofErr w:type="spellEnd"/>
      <w:r>
        <w:t xml:space="preserve"> как национального достояния России на 2006-2010 годы и на период до 2012 года";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 xml:space="preserve"> «Снижение рисков и смягчение последствий чрезвычайных ситуаций природного и техногенного характера в Российской Федерации до 2010 года»;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"Исследование и разработки по приоритетным направлениям развития научно-технологического комплекса России на 2007-2012 годы".</w:t>
      </w:r>
    </w:p>
    <w:p w:rsidR="00167474" w:rsidRDefault="00167474" w:rsidP="004761B5">
      <w:pPr>
        <w:pStyle w:val="31"/>
        <w:tabs>
          <w:tab w:val="clear" w:pos="540"/>
          <w:tab w:val="left" w:pos="720"/>
        </w:tabs>
        <w:spacing w:line="240" w:lineRule="auto"/>
      </w:pPr>
    </w:p>
    <w:p w:rsidR="00167474" w:rsidRDefault="00167474" w:rsidP="004761B5">
      <w:pPr>
        <w:pStyle w:val="31"/>
        <w:tabs>
          <w:tab w:val="clear" w:pos="540"/>
          <w:tab w:val="left" w:pos="720"/>
        </w:tabs>
        <w:spacing w:line="240" w:lineRule="auto"/>
        <w:rPr>
          <w:b/>
          <w:bCs/>
        </w:rPr>
      </w:pPr>
      <w:r>
        <w:rPr>
          <w:b/>
          <w:bCs/>
        </w:rPr>
        <w:t>Областные целевые программы: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Закон Воронежской области « О стратегии социально-экономического развития Воронежской области на долгосрочную перспективу» от 20.11.2007 г. № 114-ОЗ;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Закон Воронежской области « О программе экономического и социального разв</w:t>
      </w:r>
      <w:r>
        <w:t>и</w:t>
      </w:r>
      <w:r>
        <w:t>тия Воронежской области на 2007-2011 годы» от 20.11.2007 г. № 113-ОЗ;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"Обеспечение жильем молодых семей 2004-2010 годы»;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«Развитие и поддержка малого предпринимательства в Воронежской области на 2006-2010 годы»;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«Развитие физической культуры и спорта в Воронежской области»;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«Строительство сетей канализации с очистными сооружениями»;</w:t>
      </w:r>
    </w:p>
    <w:p w:rsidR="00167474" w:rsidRDefault="00167474" w:rsidP="004761B5">
      <w:pPr>
        <w:pStyle w:val="31"/>
        <w:numPr>
          <w:ilvl w:val="0"/>
          <w:numId w:val="5"/>
        </w:numPr>
        <w:tabs>
          <w:tab w:val="clear" w:pos="540"/>
        </w:tabs>
        <w:spacing w:line="240" w:lineRule="auto"/>
      </w:pPr>
      <w:r>
        <w:t>"Развитие здравоохранения в Воронежской области до 2010 года";</w:t>
      </w:r>
    </w:p>
    <w:p w:rsidR="00167474" w:rsidRDefault="00167474" w:rsidP="004761B5">
      <w:pPr>
        <w:pStyle w:val="31"/>
        <w:numPr>
          <w:ilvl w:val="0"/>
          <w:numId w:val="4"/>
        </w:numPr>
        <w:tabs>
          <w:tab w:val="clear" w:pos="540"/>
        </w:tabs>
        <w:spacing w:line="240" w:lineRule="auto"/>
      </w:pPr>
      <w:r>
        <w:t>"Экология и природные ресурсы Воронежской области на 2010- 2014 годы";</w:t>
      </w:r>
    </w:p>
    <w:p w:rsidR="00167474" w:rsidRDefault="00167474" w:rsidP="004761B5">
      <w:pPr>
        <w:pStyle w:val="31"/>
        <w:numPr>
          <w:ilvl w:val="0"/>
          <w:numId w:val="5"/>
        </w:numPr>
        <w:tabs>
          <w:tab w:val="clear" w:pos="540"/>
        </w:tabs>
        <w:spacing w:line="240" w:lineRule="auto"/>
      </w:pPr>
      <w:r>
        <w:t>"Совершенствование учета и управления земель сельскохозяйственного назначения Воронежской области на 2010-2011 годы»;</w:t>
      </w:r>
    </w:p>
    <w:p w:rsidR="00167474" w:rsidRDefault="00167474" w:rsidP="004761B5">
      <w:pPr>
        <w:pStyle w:val="31"/>
        <w:numPr>
          <w:ilvl w:val="0"/>
          <w:numId w:val="5"/>
        </w:numPr>
        <w:tabs>
          <w:tab w:val="clear" w:pos="540"/>
        </w:tabs>
        <w:spacing w:line="240" w:lineRule="auto"/>
      </w:pPr>
      <w:r>
        <w:t>"Питьевая вода".</w:t>
      </w:r>
    </w:p>
    <w:p w:rsidR="00167474" w:rsidRDefault="00167474" w:rsidP="004761B5">
      <w:pPr>
        <w:pStyle w:val="31"/>
        <w:spacing w:line="240" w:lineRule="auto"/>
        <w:rPr>
          <w:color w:val="0000FF"/>
        </w:rPr>
      </w:pPr>
    </w:p>
    <w:p w:rsidR="00167474" w:rsidRDefault="00167474" w:rsidP="004761B5">
      <w:pPr>
        <w:pStyle w:val="31"/>
        <w:spacing w:line="240" w:lineRule="auto"/>
      </w:pPr>
      <w:r>
        <w:rPr>
          <w:color w:val="0000FF"/>
        </w:rPr>
        <w:tab/>
      </w:r>
      <w:r>
        <w:t>Работы выполнены в соответствии с требованиями следующих нормативно-технических документов:</w:t>
      </w:r>
    </w:p>
    <w:p w:rsidR="00167474" w:rsidRDefault="00167474" w:rsidP="004761B5">
      <w:pPr>
        <w:tabs>
          <w:tab w:val="left" w:pos="540"/>
        </w:tabs>
        <w:jc w:val="both"/>
      </w:pPr>
      <w:r>
        <w:tab/>
        <w:t xml:space="preserve">- Правила установления охранных зон объектов электрического хозяйства и особых условий использования земельных участков, расположенных в границах таких зон.  Утверждены Постановлением  Правительства РФ от 24 февраля </w:t>
      </w:r>
      <w:smartTag w:uri="urn:schemas-microsoft-com:office:smarttags" w:element="metricconverter">
        <w:smartTagPr>
          <w:attr w:name="ProductID" w:val="2009 г"/>
        </w:smartTagPr>
        <w:r>
          <w:t>2009 г</w:t>
        </w:r>
      </w:smartTag>
      <w:r>
        <w:t>.  № 160;</w:t>
      </w:r>
    </w:p>
    <w:p w:rsidR="00167474" w:rsidRDefault="00167474" w:rsidP="004761B5">
      <w:pPr>
        <w:pStyle w:val="31"/>
        <w:spacing w:line="240" w:lineRule="auto"/>
      </w:pPr>
      <w:r>
        <w:tab/>
        <w:t>- Правила охраны магистральных трубопроводов. Утверждены Постановлением Минтопэнерго РФ от 22.04.1992 г. № 9;</w:t>
      </w:r>
    </w:p>
    <w:p w:rsidR="00167474" w:rsidRDefault="00167474" w:rsidP="004761B5">
      <w:pPr>
        <w:pStyle w:val="31"/>
        <w:spacing w:line="240" w:lineRule="auto"/>
      </w:pPr>
      <w:r>
        <w:tab/>
        <w:t>- Правила охраны газораспределительных сетей. Утверждены Постановлением Пр</w:t>
      </w:r>
      <w:r>
        <w:t>а</w:t>
      </w:r>
      <w:r>
        <w:t>вительства  РФ от 20.11.2000 г. № 878.</w:t>
      </w:r>
    </w:p>
    <w:p w:rsidR="00167474" w:rsidRDefault="00167474" w:rsidP="004761B5">
      <w:pPr>
        <w:pStyle w:val="31"/>
        <w:tabs>
          <w:tab w:val="left" w:pos="720"/>
        </w:tabs>
        <w:spacing w:line="240" w:lineRule="auto"/>
      </w:pPr>
      <w:r>
        <w:tab/>
        <w:t>- Санитарно-защитные зоны и санитарная классификация предприятий, сооружений и иных объектов. СанПиН 2.2.1/2.1.1200-03 (утверждены Постановлением Главного Гос</w:t>
      </w:r>
      <w:r>
        <w:t>у</w:t>
      </w:r>
      <w:r>
        <w:t xml:space="preserve">дарственного санитарного врача РФ от 25.09.2007 г. № 74, регистрационный № 10995) (с изменениями от 10.04.2008 г).                                            </w:t>
      </w:r>
    </w:p>
    <w:p w:rsidR="00167474" w:rsidRDefault="00167474" w:rsidP="004761B5">
      <w:pPr>
        <w:pStyle w:val="a9"/>
        <w:spacing w:line="240" w:lineRule="auto"/>
        <w:ind w:left="0"/>
      </w:pPr>
      <w:r>
        <w:tab/>
        <w:t>- Санитарные правила и нормы СанПиН 2.1.4.1110-02. «Зоны санитарной охраны и</w:t>
      </w:r>
      <w:r>
        <w:t>с</w:t>
      </w:r>
      <w:r>
        <w:t>точников водоснабжения и водопроводов питьевого назначения» (утверждены Постано</w:t>
      </w:r>
      <w:r>
        <w:t>в</w:t>
      </w:r>
      <w:r>
        <w:t>лением Главного Государственного санитарного врача РФ от 14.03.2002 г. №10, регистр</w:t>
      </w:r>
      <w:r>
        <w:t>а</w:t>
      </w:r>
      <w:r>
        <w:t>ционный номер 3399).</w:t>
      </w:r>
    </w:p>
    <w:p w:rsidR="00167474" w:rsidRDefault="00167474" w:rsidP="004761B5">
      <w:pPr>
        <w:pStyle w:val="30"/>
        <w:rPr>
          <w:color w:val="0000FF"/>
        </w:rPr>
      </w:pPr>
    </w:p>
    <w:p w:rsidR="00167474" w:rsidRDefault="00167474" w:rsidP="004761B5">
      <w:pPr>
        <w:pStyle w:val="30"/>
      </w:pPr>
      <w:r>
        <w:t>Методической и технологической основой проведения работ послужили:</w:t>
      </w:r>
    </w:p>
    <w:p w:rsidR="00167474" w:rsidRDefault="00167474" w:rsidP="004761B5">
      <w:pPr>
        <w:pStyle w:val="31"/>
        <w:spacing w:line="240" w:lineRule="auto"/>
      </w:pPr>
      <w:r>
        <w:tab/>
        <w:t>- Техническое задание на проведение работ, утвержденное Главой администрации Калачеевского сельского поселения.</w:t>
      </w:r>
    </w:p>
    <w:p w:rsidR="00167474" w:rsidRDefault="00167474" w:rsidP="004761B5">
      <w:pPr>
        <w:pStyle w:val="31"/>
        <w:spacing w:line="240" w:lineRule="auto"/>
      </w:pPr>
      <w:r>
        <w:tab/>
        <w:t>- Топографические  материалы и карты на электронном и бумажном носителях в масштабах: (1:25 000 на территорию поселения, 1:10 000 на территорию населенных пун</w:t>
      </w:r>
      <w:r>
        <w:t>к</w:t>
      </w:r>
      <w:r>
        <w:t>тов поселения);</w:t>
      </w:r>
    </w:p>
    <w:p w:rsidR="00167474" w:rsidRDefault="00167474" w:rsidP="004761B5">
      <w:pPr>
        <w:pStyle w:val="31"/>
        <w:spacing w:line="240" w:lineRule="auto"/>
      </w:pPr>
      <w:r>
        <w:tab/>
        <w:t>- Архивные топографические и землеустроительные материалы;</w:t>
      </w:r>
    </w:p>
    <w:p w:rsidR="00167474" w:rsidRDefault="00167474" w:rsidP="004761B5">
      <w:pPr>
        <w:pStyle w:val="31"/>
        <w:spacing w:line="240" w:lineRule="auto"/>
      </w:pPr>
      <w:r>
        <w:tab/>
        <w:t>- Имеющиеся материалы инженерно-геологических, гидрогеологических, геофизич</w:t>
      </w:r>
      <w:r>
        <w:t>е</w:t>
      </w:r>
      <w:r>
        <w:t>ских изысканий;</w:t>
      </w:r>
    </w:p>
    <w:p w:rsidR="00167474" w:rsidRDefault="00167474" w:rsidP="004761B5">
      <w:pPr>
        <w:pStyle w:val="31"/>
        <w:spacing w:line="240" w:lineRule="auto"/>
      </w:pPr>
      <w:r>
        <w:tab/>
        <w:t>- Ранее выполненная утвержденная градостроительная документация;</w:t>
      </w:r>
    </w:p>
    <w:p w:rsidR="00167474" w:rsidRDefault="00167474" w:rsidP="004761B5">
      <w:pPr>
        <w:pStyle w:val="31"/>
        <w:spacing w:line="240" w:lineRule="auto"/>
      </w:pPr>
      <w:r>
        <w:tab/>
        <w:t xml:space="preserve">- Федеральные и областные целевые программы; </w:t>
      </w:r>
    </w:p>
    <w:p w:rsidR="00167474" w:rsidRDefault="00167474" w:rsidP="004761B5">
      <w:pPr>
        <w:pStyle w:val="31"/>
        <w:spacing w:line="240" w:lineRule="auto"/>
      </w:pPr>
      <w:r>
        <w:rPr>
          <w:color w:val="0000FF"/>
        </w:rPr>
        <w:tab/>
      </w:r>
      <w:r>
        <w:t xml:space="preserve">- Схема территориального планирования Воронежской области, институт </w:t>
      </w:r>
      <w:proofErr w:type="spellStart"/>
      <w:r>
        <w:t>Урбан</w:t>
      </w:r>
      <w:r>
        <w:t>и</w:t>
      </w:r>
      <w:r>
        <w:t>стики</w:t>
      </w:r>
      <w:proofErr w:type="spellEnd"/>
      <w:r>
        <w:t xml:space="preserve">, г. Санкт-Петербург, </w:t>
      </w:r>
      <w:smartTag w:uri="urn:schemas-microsoft-com:office:smarttags" w:element="metricconverter">
        <w:smartTagPr>
          <w:attr w:name="ProductID" w:val="2008 г"/>
        </w:smartTagPr>
        <w:r>
          <w:t>2008 г</w:t>
        </w:r>
      </w:smartTag>
      <w:r>
        <w:t>.</w:t>
      </w:r>
    </w:p>
    <w:p w:rsidR="00167474" w:rsidRDefault="00167474" w:rsidP="004761B5">
      <w:pPr>
        <w:pStyle w:val="31"/>
        <w:spacing w:line="240" w:lineRule="auto"/>
      </w:pPr>
    </w:p>
    <w:p w:rsidR="00167474" w:rsidRDefault="00167474" w:rsidP="004761B5">
      <w:pPr>
        <w:pStyle w:val="30"/>
        <w:tabs>
          <w:tab w:val="clear" w:pos="540"/>
          <w:tab w:val="left" w:pos="708"/>
        </w:tabs>
        <w:ind w:firstLine="539"/>
      </w:pPr>
      <w:r>
        <w:t xml:space="preserve">При разработке проекта Генерального плана территории </w:t>
      </w:r>
      <w:r>
        <w:rPr>
          <w:b/>
          <w:bCs/>
        </w:rPr>
        <w:t>Калачеевского</w:t>
      </w:r>
      <w:r>
        <w:t xml:space="preserve"> сельского поселения в процессе выполнения подготовительных работ произведен сбор исходной информации, отражающий современное состояние природной, социальной среды, разв</w:t>
      </w:r>
      <w:r>
        <w:t>и</w:t>
      </w:r>
      <w:r>
        <w:t xml:space="preserve">тие транспортно-инженерной инфраструктуры, </w:t>
      </w:r>
      <w:proofErr w:type="spellStart"/>
      <w:r>
        <w:t>градоэкономической</w:t>
      </w:r>
      <w:proofErr w:type="spellEnd"/>
      <w:r>
        <w:t xml:space="preserve"> характеристики те</w:t>
      </w:r>
      <w:r>
        <w:t>р</w:t>
      </w:r>
      <w:r>
        <w:t xml:space="preserve">ритории. </w:t>
      </w:r>
    </w:p>
    <w:p w:rsidR="00DB7174" w:rsidRPr="001B4553" w:rsidRDefault="00DB7174" w:rsidP="004761B5">
      <w:pPr>
        <w:ind w:firstLine="567"/>
        <w:jc w:val="both"/>
        <w:rPr>
          <w:color w:val="0070C0"/>
        </w:rPr>
      </w:pPr>
      <w:r w:rsidRPr="001B4553">
        <w:rPr>
          <w:color w:val="0070C0"/>
        </w:rPr>
        <w:t>Внесение изменений в Генеральный план Калачеевского сельского поселения Кал</w:t>
      </w:r>
      <w:r w:rsidRPr="001B4553">
        <w:rPr>
          <w:color w:val="0070C0"/>
        </w:rPr>
        <w:t>а</w:t>
      </w:r>
      <w:r w:rsidRPr="001B4553">
        <w:rPr>
          <w:color w:val="0070C0"/>
        </w:rPr>
        <w:t>чеевского муниципального района Воронежской области выполнено БУВО «Нормативно-проектный центр» на основании постановления №14 от 25.02.2019.</w:t>
      </w:r>
    </w:p>
    <w:p w:rsidR="00167474" w:rsidRDefault="00167474" w:rsidP="004761B5">
      <w:pPr>
        <w:pStyle w:val="30"/>
        <w:tabs>
          <w:tab w:val="clear" w:pos="540"/>
          <w:tab w:val="left" w:pos="708"/>
        </w:tabs>
        <w:ind w:firstLine="539"/>
      </w:pPr>
      <w:r>
        <w:t>В Генеральном плане учтены ограничения использования территорий, установле</w:t>
      </w:r>
      <w:r>
        <w:t>н</w:t>
      </w:r>
      <w:r>
        <w:t>ные в соответствии с законодательством Российской Федерации. Генеральный план ра</w:t>
      </w:r>
      <w:r>
        <w:t>з</w:t>
      </w:r>
      <w:r>
        <w:t xml:space="preserve">работан в соответствии с Градостроительным кодексом Российской Федерации. </w:t>
      </w:r>
    </w:p>
    <w:p w:rsidR="00167474" w:rsidRPr="007A27D6" w:rsidRDefault="00167474" w:rsidP="007A27D6">
      <w:pPr>
        <w:ind w:right="-5" w:firstLine="567"/>
        <w:jc w:val="both"/>
        <w:rPr>
          <w:b/>
          <w:i/>
          <w:iCs/>
        </w:rPr>
      </w:pPr>
      <w:r>
        <w:t>Проектные решения Генерального плана  являются основанием для разработки д</w:t>
      </w:r>
      <w:r>
        <w:t>о</w:t>
      </w:r>
      <w:r>
        <w:t>кументации по планировке территории, а также территориальных и отраслевых схем ра</w:t>
      </w:r>
      <w:r>
        <w:t>з</w:t>
      </w:r>
      <w:r>
        <w:t>мещения отдельных видов строительства, развития транспортной, инженерной и социал</w:t>
      </w:r>
      <w:r>
        <w:t>ь</w:t>
      </w:r>
      <w:r>
        <w:t>ной инфраструктур, охраны окружающей среды, учитываются при разработке правил зе</w:t>
      </w:r>
      <w:r>
        <w:t>м</w:t>
      </w:r>
      <w:r>
        <w:t xml:space="preserve">лепользования и застройки. </w:t>
      </w:r>
    </w:p>
    <w:p w:rsidR="00167474" w:rsidRDefault="00167474" w:rsidP="004761B5">
      <w:pPr>
        <w:ind w:firstLine="567"/>
        <w:jc w:val="both"/>
      </w:pPr>
    </w:p>
    <w:p w:rsidR="00167474" w:rsidRDefault="00167474" w:rsidP="004761B5">
      <w:pPr>
        <w:pStyle w:val="a5"/>
        <w:rPr>
          <w:i/>
          <w:iCs/>
          <w:caps/>
        </w:rPr>
      </w:pPr>
      <w:r>
        <w:rPr>
          <w:i/>
          <w:iCs/>
          <w:caps/>
        </w:rPr>
        <w:t>2. Положение о территориальном планировании</w:t>
      </w:r>
    </w:p>
    <w:p w:rsidR="00167474" w:rsidRDefault="00167474" w:rsidP="004761B5">
      <w:pPr>
        <w:pStyle w:val="a6"/>
        <w:tabs>
          <w:tab w:val="left" w:pos="540"/>
        </w:tabs>
        <w:spacing w:line="240" w:lineRule="auto"/>
        <w:rPr>
          <w:i/>
          <w:iCs/>
        </w:rPr>
      </w:pPr>
      <w:r>
        <w:rPr>
          <w:i/>
          <w:iCs/>
        </w:rPr>
        <w:t>2.1 Цели и задачи территориального планирования</w:t>
      </w:r>
    </w:p>
    <w:p w:rsidR="00167474" w:rsidRDefault="00167474" w:rsidP="004761B5">
      <w:pPr>
        <w:pStyle w:val="a6"/>
        <w:tabs>
          <w:tab w:val="left" w:pos="540"/>
        </w:tabs>
        <w:spacing w:line="240" w:lineRule="auto"/>
        <w:rPr>
          <w:i/>
          <w:iCs/>
        </w:rPr>
      </w:pPr>
    </w:p>
    <w:p w:rsidR="00167474" w:rsidRDefault="007A27D6" w:rsidP="004761B5">
      <w:pPr>
        <w:pStyle w:val="a7"/>
        <w:tabs>
          <w:tab w:val="left" w:pos="540"/>
        </w:tabs>
        <w:jc w:val="both"/>
      </w:pPr>
      <w:r>
        <w:tab/>
      </w:r>
      <w:r w:rsidR="00167474">
        <w:t>Территориальное планирование развития муниципального образования (поселения) осуществляется посредством разработки градостроительной документации.</w:t>
      </w:r>
    </w:p>
    <w:p w:rsidR="00167474" w:rsidRDefault="00167474" w:rsidP="004761B5">
      <w:pPr>
        <w:pStyle w:val="30"/>
        <w:tabs>
          <w:tab w:val="clear" w:pos="540"/>
        </w:tabs>
      </w:pPr>
      <w:r>
        <w:t>При разработке градостроительной документации необходимо руководствоваться градостроительным кодексом Российской Федерации, другими федеральными законами и иными нормативными правовыми актами Российской Федерации, законами и иными пр</w:t>
      </w:r>
      <w:r>
        <w:t>а</w:t>
      </w:r>
      <w:r>
        <w:t>вовыми актами субъектов Российской Федерации, федеральными градостроительными нормативами и правилами, нормативно-техническими документами в области градостро</w:t>
      </w:r>
      <w:r>
        <w:t>и</w:t>
      </w:r>
      <w:r>
        <w:t>тельства, государственными стандартами, федеральными специальными нормативами и правилами субъектов Российской Федерации (территориальными градостроительными нормативами и правилами), региональными нормативами градостроительного проектир</w:t>
      </w:r>
      <w:r>
        <w:t>о</w:t>
      </w:r>
      <w:r>
        <w:t>вания, нормативными правовыми актами органов местного самоуправления  и местными нормативами градостроительного проектирования.</w:t>
      </w:r>
    </w:p>
    <w:p w:rsidR="007A27D6" w:rsidRDefault="007A27D6" w:rsidP="007A27D6">
      <w:pPr>
        <w:pStyle w:val="20"/>
        <w:tabs>
          <w:tab w:val="left" w:pos="540"/>
        </w:tabs>
        <w:jc w:val="both"/>
        <w:rPr>
          <w:sz w:val="24"/>
        </w:rPr>
      </w:pPr>
      <w:r>
        <w:rPr>
          <w:sz w:val="24"/>
        </w:rPr>
        <w:tab/>
      </w:r>
      <w:r w:rsidR="00167474">
        <w:rPr>
          <w:sz w:val="24"/>
        </w:rPr>
        <w:t>Документы территориального планирования муниципальных образований учитыв</w:t>
      </w:r>
      <w:r w:rsidR="00167474">
        <w:rPr>
          <w:sz w:val="24"/>
        </w:rPr>
        <w:t>а</w:t>
      </w:r>
      <w:r w:rsidR="00167474">
        <w:rPr>
          <w:sz w:val="24"/>
        </w:rPr>
        <w:t>ются при комплексном решении вопросов социально-экономического развития, устано</w:t>
      </w:r>
      <w:r w:rsidR="00167474">
        <w:rPr>
          <w:sz w:val="24"/>
        </w:rPr>
        <w:t>в</w:t>
      </w:r>
      <w:r w:rsidR="00167474">
        <w:rPr>
          <w:sz w:val="24"/>
        </w:rPr>
        <w:t>ления границ муниципальных образований, принятия решений о переводе земель из одной категории в другую, планирования и организации рационального использования земель и их охраны, последующей разработке градостроительной документации других видов, а также при разработке программ социально-экономического развития территорий муниц</w:t>
      </w:r>
      <w:r w:rsidR="00167474">
        <w:rPr>
          <w:sz w:val="24"/>
        </w:rPr>
        <w:t>и</w:t>
      </w:r>
      <w:r w:rsidR="00167474">
        <w:rPr>
          <w:sz w:val="24"/>
        </w:rPr>
        <w:t>пальных образований, целевых программ, схем и проектов развития инженерной, тран</w:t>
      </w:r>
      <w:r w:rsidR="00167474">
        <w:rPr>
          <w:sz w:val="24"/>
        </w:rPr>
        <w:t>с</w:t>
      </w:r>
      <w:r w:rsidR="00167474">
        <w:rPr>
          <w:sz w:val="24"/>
        </w:rPr>
        <w:t>портной и социальной инфраструктур, схем охраны природы и природопользования, схем защиты территорий, подверженных воздействию чрезвычайных ситуаций природного и техногенного характера.</w:t>
      </w:r>
    </w:p>
    <w:p w:rsidR="00167474" w:rsidRPr="007A27D6" w:rsidRDefault="007A27D6" w:rsidP="007A27D6">
      <w:pPr>
        <w:pStyle w:val="20"/>
        <w:tabs>
          <w:tab w:val="left" w:pos="540"/>
        </w:tabs>
        <w:jc w:val="both"/>
        <w:rPr>
          <w:sz w:val="24"/>
        </w:rPr>
      </w:pPr>
      <w:r w:rsidRPr="007A27D6">
        <w:rPr>
          <w:sz w:val="24"/>
        </w:rPr>
        <w:tab/>
      </w:r>
      <w:r w:rsidR="00167474" w:rsidRPr="007A27D6">
        <w:rPr>
          <w:bCs/>
          <w:sz w:val="24"/>
        </w:rPr>
        <w:t>Генеральный план муниципального образования (поселения) - документ территор</w:t>
      </w:r>
      <w:r w:rsidR="00167474" w:rsidRPr="007A27D6">
        <w:rPr>
          <w:bCs/>
          <w:sz w:val="24"/>
        </w:rPr>
        <w:t>и</w:t>
      </w:r>
      <w:r w:rsidR="00167474" w:rsidRPr="007A27D6">
        <w:rPr>
          <w:bCs/>
          <w:sz w:val="24"/>
        </w:rPr>
        <w:t>ального планирования, определяющий стратегию градостроительного развития муниц</w:t>
      </w:r>
      <w:r w:rsidR="00167474" w:rsidRPr="007A27D6">
        <w:rPr>
          <w:bCs/>
          <w:sz w:val="24"/>
        </w:rPr>
        <w:t>и</w:t>
      </w:r>
      <w:r w:rsidR="00167474" w:rsidRPr="007A27D6">
        <w:rPr>
          <w:bCs/>
          <w:sz w:val="24"/>
        </w:rPr>
        <w:t>пального образования (поселения). Генеральный план является основным градостро</w:t>
      </w:r>
      <w:r w:rsidR="00167474" w:rsidRPr="007A27D6">
        <w:rPr>
          <w:bCs/>
          <w:sz w:val="24"/>
        </w:rPr>
        <w:t>и</w:t>
      </w:r>
      <w:r w:rsidR="00167474" w:rsidRPr="007A27D6">
        <w:rPr>
          <w:bCs/>
          <w:sz w:val="24"/>
        </w:rPr>
        <w:t>тельным документом, определяющим в интересах населения и государства условия фо</w:t>
      </w:r>
      <w:r w:rsidR="00167474" w:rsidRPr="007A27D6">
        <w:rPr>
          <w:bCs/>
          <w:sz w:val="24"/>
        </w:rPr>
        <w:t>р</w:t>
      </w:r>
      <w:r w:rsidR="00167474" w:rsidRPr="007A27D6">
        <w:rPr>
          <w:bCs/>
          <w:sz w:val="24"/>
        </w:rPr>
        <w:t>мирования среды жизнедеятельности, направления и границы развития территорий мун</w:t>
      </w:r>
      <w:r w:rsidR="00167474" w:rsidRPr="007A27D6">
        <w:rPr>
          <w:bCs/>
          <w:sz w:val="24"/>
        </w:rPr>
        <w:t>и</w:t>
      </w:r>
      <w:r w:rsidR="00167474" w:rsidRPr="007A27D6">
        <w:rPr>
          <w:bCs/>
          <w:sz w:val="24"/>
        </w:rPr>
        <w:t>ципальных образований (поселений), зонирование территорий, развитие инженерной, транспортной и социальной инфраструктур, градостроительные требования к сохранению объектов историко-культурного наследия и особо охраняемых природных территорий, экологическому санитарному благополучию.</w:t>
      </w:r>
    </w:p>
    <w:p w:rsidR="00167474" w:rsidRDefault="007A27D6" w:rsidP="004761B5">
      <w:pPr>
        <w:pStyle w:val="20"/>
        <w:tabs>
          <w:tab w:val="left" w:pos="540"/>
        </w:tabs>
        <w:jc w:val="both"/>
        <w:rPr>
          <w:sz w:val="24"/>
        </w:rPr>
      </w:pPr>
      <w:r>
        <w:rPr>
          <w:sz w:val="24"/>
        </w:rPr>
        <w:tab/>
      </w:r>
      <w:r w:rsidR="00167474" w:rsidRPr="007A27D6">
        <w:rPr>
          <w:sz w:val="24"/>
        </w:rPr>
        <w:t>Целью разработки генерального плана</w:t>
      </w:r>
      <w:r w:rsidR="00167474">
        <w:rPr>
          <w:sz w:val="24"/>
        </w:rPr>
        <w:t xml:space="preserve"> муниципального образования (поселения) я</w:t>
      </w:r>
      <w:r w:rsidR="00167474">
        <w:rPr>
          <w:sz w:val="24"/>
        </w:rPr>
        <w:t>в</w:t>
      </w:r>
      <w:r w:rsidR="00167474">
        <w:rPr>
          <w:sz w:val="24"/>
        </w:rPr>
        <w:t>ляется создание действенного инструмента управления развития территории в соотве</w:t>
      </w:r>
      <w:r w:rsidR="00167474">
        <w:rPr>
          <w:sz w:val="24"/>
        </w:rPr>
        <w:t>т</w:t>
      </w:r>
      <w:r w:rsidR="00167474">
        <w:rPr>
          <w:sz w:val="24"/>
        </w:rPr>
        <w:t>ствии с федеральным законодательством и законодательством субъекта Российской Фед</w:t>
      </w:r>
      <w:r w:rsidR="00167474">
        <w:rPr>
          <w:sz w:val="24"/>
        </w:rPr>
        <w:t>е</w:t>
      </w:r>
      <w:r w:rsidR="00167474">
        <w:rPr>
          <w:sz w:val="24"/>
        </w:rPr>
        <w:t>рации. Проектные решения генеральных планов являются основой для комплексного р</w:t>
      </w:r>
      <w:r w:rsidR="00167474">
        <w:rPr>
          <w:sz w:val="24"/>
        </w:rPr>
        <w:t>е</w:t>
      </w:r>
      <w:r w:rsidR="00167474">
        <w:rPr>
          <w:sz w:val="24"/>
        </w:rPr>
        <w:t>шения вопросов организации планировочной структуры; территориального, инфрастру</w:t>
      </w:r>
      <w:r w:rsidR="00167474">
        <w:rPr>
          <w:sz w:val="24"/>
        </w:rPr>
        <w:t>к</w:t>
      </w:r>
      <w:r w:rsidR="00167474">
        <w:rPr>
          <w:sz w:val="24"/>
        </w:rPr>
        <w:t>турного и социально-экономического развития муниципальных образований (поселений); разработки правил землепользования и застройки, устанавливающих правовой режим и</w:t>
      </w:r>
      <w:r w:rsidR="00167474">
        <w:rPr>
          <w:sz w:val="24"/>
        </w:rPr>
        <w:t>с</w:t>
      </w:r>
      <w:r w:rsidR="00167474">
        <w:rPr>
          <w:sz w:val="24"/>
        </w:rPr>
        <w:t>пользования территориальных зон; определения зон инвестиционного развития.</w:t>
      </w:r>
    </w:p>
    <w:p w:rsidR="00167474" w:rsidRDefault="007A27D6" w:rsidP="004761B5">
      <w:pPr>
        <w:pStyle w:val="20"/>
        <w:tabs>
          <w:tab w:val="left" w:pos="540"/>
        </w:tabs>
        <w:jc w:val="both"/>
        <w:rPr>
          <w:sz w:val="24"/>
        </w:rPr>
      </w:pPr>
      <w:r>
        <w:rPr>
          <w:sz w:val="24"/>
        </w:rPr>
        <w:tab/>
      </w:r>
      <w:r w:rsidR="00167474">
        <w:rPr>
          <w:sz w:val="24"/>
        </w:rPr>
        <w:t>Основные задачи генерального плана:</w:t>
      </w:r>
    </w:p>
    <w:p w:rsidR="00167474" w:rsidRDefault="00167474" w:rsidP="004761B5">
      <w:pPr>
        <w:numPr>
          <w:ilvl w:val="0"/>
          <w:numId w:val="2"/>
        </w:numPr>
        <w:tabs>
          <w:tab w:val="clear" w:pos="720"/>
        </w:tabs>
        <w:ind w:left="0" w:firstLine="540"/>
        <w:jc w:val="both"/>
      </w:pPr>
      <w:r>
        <w:t>выявление проблем градостроительного развития территории муниципального о</w:t>
      </w:r>
      <w:r>
        <w:t>б</w:t>
      </w:r>
      <w:r>
        <w:t>разования (поселения), обеспечивающих решение этих проблем на основе анализа пар</w:t>
      </w:r>
      <w:r>
        <w:t>а</w:t>
      </w:r>
      <w:r>
        <w:t>метров муниципальной среды, существующих ресурсов жизнеобеспечения, а также о</w:t>
      </w:r>
      <w:r>
        <w:t>т</w:t>
      </w:r>
      <w:r>
        <w:t>дельных принятых градостроительных решений;</w:t>
      </w:r>
    </w:p>
    <w:p w:rsidR="00167474" w:rsidRDefault="00167474" w:rsidP="004761B5">
      <w:pPr>
        <w:numPr>
          <w:ilvl w:val="0"/>
          <w:numId w:val="2"/>
        </w:numPr>
        <w:tabs>
          <w:tab w:val="clear" w:pos="720"/>
          <w:tab w:val="num" w:pos="-360"/>
        </w:tabs>
        <w:ind w:left="0" w:firstLine="540"/>
        <w:jc w:val="both"/>
      </w:pPr>
      <w:r>
        <w:t>разработка разделов генерального плана (не разрабатываемых ранее): схема план</w:t>
      </w:r>
      <w:r>
        <w:t>и</w:t>
      </w:r>
      <w:r>
        <w:t>ровочной организации территории, схема генерального плана в границах муниципального образования, программа мероприятий по реализации генерального плана, программа и</w:t>
      </w:r>
      <w:r>
        <w:t>н</w:t>
      </w:r>
      <w:r>
        <w:t xml:space="preserve">вестиционного освоения территории.   </w:t>
      </w:r>
    </w:p>
    <w:p w:rsidR="00167474" w:rsidRDefault="00167474" w:rsidP="004761B5"/>
    <w:p w:rsidR="00167474" w:rsidRDefault="00167474" w:rsidP="004761B5">
      <w:pPr>
        <w:pStyle w:val="3"/>
        <w:tabs>
          <w:tab w:val="left" w:pos="540"/>
        </w:tabs>
        <w:ind w:firstLine="567"/>
        <w:rPr>
          <w:i/>
          <w:iCs/>
        </w:rPr>
      </w:pPr>
      <w:r>
        <w:rPr>
          <w:i/>
          <w:iCs/>
        </w:rPr>
        <w:t>3. АНАЛИЗ СОСТОЯНИЯ ТЕРРИТОРИИ</w:t>
      </w:r>
    </w:p>
    <w:p w:rsidR="00167474" w:rsidRDefault="00167474" w:rsidP="004761B5">
      <w:pPr>
        <w:pStyle w:val="3"/>
        <w:tabs>
          <w:tab w:val="left" w:pos="540"/>
        </w:tabs>
        <w:ind w:firstLine="567"/>
      </w:pPr>
      <w:r>
        <w:t xml:space="preserve"> 3.1. Экономико-географическое положение и факторы развития</w:t>
      </w:r>
    </w:p>
    <w:p w:rsidR="00167474" w:rsidRDefault="00167474" w:rsidP="004761B5"/>
    <w:p w:rsidR="00167474" w:rsidRDefault="00167474" w:rsidP="004761B5">
      <w:pPr>
        <w:pStyle w:val="21"/>
        <w:tabs>
          <w:tab w:val="left" w:pos="540"/>
        </w:tabs>
      </w:pPr>
      <w:r>
        <w:t xml:space="preserve">Муниципальное образование – </w:t>
      </w:r>
      <w:r>
        <w:rPr>
          <w:b/>
          <w:bCs/>
        </w:rPr>
        <w:t>Калачеевское сельское поселение</w:t>
      </w:r>
      <w:r>
        <w:t xml:space="preserve"> расположено в юго-восточной части Калачеевского муниципального района Воронежской области. Сел</w:t>
      </w:r>
      <w:r>
        <w:t>ь</w:t>
      </w:r>
      <w:r>
        <w:t xml:space="preserve">ское поселение состоит из единого массива, его общая площадь составляет </w:t>
      </w:r>
      <w:smartTag w:uri="urn:schemas-microsoft-com:office:smarttags" w:element="metricconverter">
        <w:smartTagPr>
          <w:attr w:name="ProductID" w:val="16485 га"/>
        </w:smartTagPr>
        <w:r>
          <w:t>16485 га</w:t>
        </w:r>
      </w:smartTag>
      <w:r>
        <w:t xml:space="preserve">. </w:t>
      </w:r>
    </w:p>
    <w:p w:rsidR="00167474" w:rsidRDefault="00167474" w:rsidP="007A27D6">
      <w:pPr>
        <w:pStyle w:val="21"/>
      </w:pPr>
      <w:r>
        <w:t>Ближайшая железнодорожная станция расположена в  центре муниципального рай</w:t>
      </w:r>
      <w:r>
        <w:t>о</w:t>
      </w:r>
      <w:r>
        <w:t xml:space="preserve">на - г. Калач на расстоянии </w:t>
      </w:r>
      <w:smartTag w:uri="urn:schemas-microsoft-com:office:smarttags" w:element="metricconverter">
        <w:smartTagPr>
          <w:attr w:name="ProductID" w:val="19 км"/>
        </w:smartTagPr>
        <w:r>
          <w:t>19 км</w:t>
        </w:r>
      </w:smartTag>
      <w:r>
        <w:t xml:space="preserve"> от поселка Калачеевский, расстояние до центра  области г. Воронеж –  </w:t>
      </w:r>
      <w:smartTag w:uri="urn:schemas-microsoft-com:office:smarttags" w:element="metricconverter">
        <w:smartTagPr>
          <w:attr w:name="ProductID" w:val="257 км"/>
        </w:smartTagPr>
        <w:r>
          <w:t>257 км</w:t>
        </w:r>
      </w:smartTag>
      <w:r>
        <w:t>.</w:t>
      </w:r>
    </w:p>
    <w:p w:rsidR="00167474" w:rsidRDefault="00167474" w:rsidP="004761B5">
      <w:pPr>
        <w:pStyle w:val="21"/>
        <w:tabs>
          <w:tab w:val="left" w:pos="540"/>
        </w:tabs>
      </w:pPr>
      <w:r>
        <w:t>Сельское поселение граничит:</w:t>
      </w:r>
    </w:p>
    <w:p w:rsidR="00167474" w:rsidRDefault="00167474" w:rsidP="004761B5">
      <w:pPr>
        <w:pStyle w:val="21"/>
        <w:tabs>
          <w:tab w:val="left" w:pos="540"/>
        </w:tabs>
      </w:pPr>
      <w:r>
        <w:t xml:space="preserve">на северо-западе - с  </w:t>
      </w:r>
      <w:proofErr w:type="spellStart"/>
      <w:r>
        <w:t>Заброденским</w:t>
      </w:r>
      <w:proofErr w:type="spellEnd"/>
      <w:r>
        <w:t xml:space="preserve"> сельским поселением  Калачеевского района В</w:t>
      </w:r>
      <w:r>
        <w:t>о</w:t>
      </w:r>
      <w:r>
        <w:t>ронежской области;</w:t>
      </w:r>
    </w:p>
    <w:p w:rsidR="00167474" w:rsidRDefault="00167474" w:rsidP="004761B5">
      <w:pPr>
        <w:pStyle w:val="21"/>
        <w:tabs>
          <w:tab w:val="left" w:pos="540"/>
        </w:tabs>
      </w:pPr>
      <w:r>
        <w:t>на севере - с  Подгоренским сельским поселением  Калачеевского района Вороне</w:t>
      </w:r>
      <w:r>
        <w:t>ж</w:t>
      </w:r>
      <w:r>
        <w:t>ской области;</w:t>
      </w:r>
    </w:p>
    <w:p w:rsidR="00167474" w:rsidRDefault="00167474" w:rsidP="004761B5">
      <w:pPr>
        <w:pStyle w:val="21"/>
        <w:tabs>
          <w:tab w:val="left" w:pos="540"/>
        </w:tabs>
      </w:pPr>
      <w:r>
        <w:t xml:space="preserve">на севере и востоке - с  </w:t>
      </w:r>
      <w:proofErr w:type="spellStart"/>
      <w:r>
        <w:t>Маниннским</w:t>
      </w:r>
      <w:proofErr w:type="spellEnd"/>
      <w:r>
        <w:t xml:space="preserve"> сельским поселением  Калачеевского района Воронежской области;</w:t>
      </w:r>
    </w:p>
    <w:p w:rsidR="00167474" w:rsidRDefault="00167474" w:rsidP="004761B5">
      <w:pPr>
        <w:pStyle w:val="21"/>
        <w:tabs>
          <w:tab w:val="left" w:pos="540"/>
        </w:tabs>
      </w:pPr>
      <w:r>
        <w:t>на юго-востоке - с  Советским районом Воронежской области;</w:t>
      </w:r>
    </w:p>
    <w:p w:rsidR="00167474" w:rsidRDefault="00167474" w:rsidP="004761B5">
      <w:pPr>
        <w:pStyle w:val="21"/>
        <w:tabs>
          <w:tab w:val="left" w:pos="540"/>
        </w:tabs>
      </w:pPr>
      <w:r>
        <w:t xml:space="preserve">на юго-востоке и юге - с  </w:t>
      </w:r>
      <w:proofErr w:type="spellStart"/>
      <w:r>
        <w:t>Новокриушанским</w:t>
      </w:r>
      <w:proofErr w:type="spellEnd"/>
      <w:r>
        <w:t xml:space="preserve"> районом Воронежской области;</w:t>
      </w:r>
    </w:p>
    <w:p w:rsidR="00167474" w:rsidRDefault="00167474" w:rsidP="004761B5">
      <w:pPr>
        <w:pStyle w:val="21"/>
        <w:tabs>
          <w:tab w:val="left" w:pos="540"/>
        </w:tabs>
      </w:pPr>
      <w:r>
        <w:t>на юге-западе - с  Пригородным районом Воронежской области.</w:t>
      </w:r>
    </w:p>
    <w:p w:rsidR="00167474" w:rsidRDefault="00167474" w:rsidP="004761B5">
      <w:pPr>
        <w:pStyle w:val="21"/>
        <w:tabs>
          <w:tab w:val="left" w:pos="540"/>
        </w:tabs>
      </w:pPr>
      <w:r>
        <w:t>С северо-запада сельского поселения на юг до поселка Калачеевский проходит авт</w:t>
      </w:r>
      <w:r>
        <w:t>о</w:t>
      </w:r>
      <w:r>
        <w:t>дорога областного значения «Калач-Новая Криуша-</w:t>
      </w:r>
      <w:proofErr w:type="spellStart"/>
      <w:r>
        <w:t>Скрипниково</w:t>
      </w:r>
      <w:proofErr w:type="spellEnd"/>
      <w:r>
        <w:t>», от поселка Калачее</w:t>
      </w:r>
      <w:r>
        <w:t>в</w:t>
      </w:r>
      <w:r>
        <w:t>ский до с. п. Колос - автодорога областного значения «Калач-Новая Криуша-</w:t>
      </w:r>
      <w:proofErr w:type="spellStart"/>
      <w:r>
        <w:t>Скрипниково</w:t>
      </w:r>
      <w:proofErr w:type="spellEnd"/>
      <w:r>
        <w:t>»-Советское.</w:t>
      </w:r>
    </w:p>
    <w:p w:rsidR="00167474" w:rsidRDefault="00167474" w:rsidP="004761B5">
      <w:pPr>
        <w:jc w:val="center"/>
        <w:rPr>
          <w:rFonts w:cs="Arial"/>
          <w:i/>
          <w:kern w:val="1"/>
        </w:rPr>
      </w:pPr>
      <w:r>
        <w:rPr>
          <w:rFonts w:cs="Arial"/>
          <w:i/>
          <w:kern w:val="1"/>
        </w:rPr>
        <w:t>Перечень населённых пунктов Калачеевского сельского поселения</w:t>
      </w:r>
    </w:p>
    <w:tbl>
      <w:tblPr>
        <w:tblW w:w="6575" w:type="dxa"/>
        <w:jc w:val="center"/>
        <w:tblLayout w:type="fixed"/>
        <w:tblLook w:val="0000" w:firstRow="0" w:lastRow="0" w:firstColumn="0" w:lastColumn="0" w:noHBand="0" w:noVBand="0"/>
      </w:tblPr>
      <w:tblGrid>
        <w:gridCol w:w="765"/>
        <w:gridCol w:w="3715"/>
        <w:gridCol w:w="2095"/>
      </w:tblGrid>
      <w:tr w:rsidR="00167474">
        <w:trPr>
          <w:trHeight w:val="781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Территориальные единицы (нас</w:t>
            </w:r>
            <w:r>
              <w:rPr>
                <w:sz w:val="22"/>
                <w:szCs w:val="22"/>
                <w:lang w:eastAsia="ar-SA"/>
              </w:rPr>
              <w:t>е</w:t>
            </w:r>
            <w:r>
              <w:rPr>
                <w:sz w:val="22"/>
                <w:szCs w:val="22"/>
                <w:lang w:eastAsia="ar-SA"/>
              </w:rPr>
              <w:t>ленные пункты)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Кол-во жит</w:t>
            </w:r>
            <w:r>
              <w:rPr>
                <w:sz w:val="22"/>
                <w:szCs w:val="22"/>
                <w:lang w:eastAsia="ar-SA"/>
              </w:rPr>
              <w:t>е</w:t>
            </w:r>
            <w:r>
              <w:rPr>
                <w:sz w:val="22"/>
                <w:szCs w:val="22"/>
                <w:lang w:eastAsia="ar-SA"/>
              </w:rPr>
              <w:t>лей/чел. на 01.01.2010г.</w:t>
            </w:r>
          </w:p>
        </w:tc>
      </w:tr>
      <w:tr w:rsidR="00167474">
        <w:trPr>
          <w:cantSplit/>
          <w:trHeight w:hRule="exact" w:val="169"/>
          <w:jc w:val="center"/>
        </w:trPr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16"/>
                <w:szCs w:val="22"/>
                <w:lang w:eastAsia="ar-SA"/>
              </w:rPr>
            </w:pPr>
            <w:r>
              <w:rPr>
                <w:sz w:val="16"/>
                <w:szCs w:val="22"/>
                <w:lang w:eastAsia="ar-SA"/>
              </w:rPr>
              <w:t>1</w:t>
            </w:r>
          </w:p>
        </w:tc>
        <w:tc>
          <w:tcPr>
            <w:tcW w:w="37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16"/>
                <w:szCs w:val="22"/>
                <w:lang w:eastAsia="ar-SA"/>
              </w:rPr>
            </w:pPr>
            <w:r>
              <w:rPr>
                <w:sz w:val="16"/>
                <w:szCs w:val="22"/>
                <w:lang w:eastAsia="ar-SA"/>
              </w:rPr>
              <w:t>2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16"/>
                <w:szCs w:val="22"/>
                <w:lang w:eastAsia="ar-SA"/>
              </w:rPr>
            </w:pPr>
            <w:r>
              <w:rPr>
                <w:sz w:val="16"/>
                <w:szCs w:val="22"/>
                <w:lang w:eastAsia="ar-SA"/>
              </w:rPr>
              <w:t>3</w:t>
            </w:r>
          </w:p>
        </w:tc>
      </w:tr>
      <w:tr w:rsidR="00167474">
        <w:trPr>
          <w:trHeight w:val="484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37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Калачеевское</w:t>
            </w:r>
            <w:r>
              <w:rPr>
                <w:sz w:val="22"/>
                <w:szCs w:val="22"/>
                <w:lang w:eastAsia="ar-SA"/>
              </w:rPr>
              <w:t xml:space="preserve"> сельское поселение- всего в границах поселения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1717</w:t>
            </w:r>
          </w:p>
        </w:tc>
      </w:tr>
      <w:tr w:rsidR="00167474">
        <w:trPr>
          <w:trHeight w:val="249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п. Калачеевский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1067</w:t>
            </w:r>
          </w:p>
        </w:tc>
      </w:tr>
      <w:tr w:rsidR="00167474">
        <w:trPr>
          <w:trHeight w:val="249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п. Колос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650</w:t>
            </w:r>
          </w:p>
        </w:tc>
      </w:tr>
      <w:tr w:rsidR="00167474">
        <w:trPr>
          <w:trHeight w:val="249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7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х. Хлебороб </w:t>
            </w:r>
            <w:r>
              <w:rPr>
                <w:sz w:val="20"/>
                <w:szCs w:val="22"/>
                <w:lang w:eastAsia="ar-SA"/>
              </w:rPr>
              <w:t>(дачный поселок)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-</w:t>
            </w:r>
          </w:p>
        </w:tc>
      </w:tr>
    </w:tbl>
    <w:p w:rsidR="00167474" w:rsidRDefault="00167474" w:rsidP="007A27D6">
      <w:pPr>
        <w:ind w:firstLine="540"/>
        <w:jc w:val="both"/>
      </w:pPr>
      <w:r>
        <w:rPr>
          <w:kern w:val="2"/>
        </w:rPr>
        <w:t>Границы Калачеевского сельского поселения установлены Законом Воронежской о</w:t>
      </w:r>
      <w:r>
        <w:rPr>
          <w:kern w:val="2"/>
        </w:rPr>
        <w:t>б</w:t>
      </w:r>
      <w:r>
        <w:rPr>
          <w:kern w:val="2"/>
        </w:rPr>
        <w:t xml:space="preserve">ласти от 15.10.04 г. № 63-ОЗ </w:t>
      </w:r>
      <w:r>
        <w:rPr>
          <w:kern w:val="1"/>
          <w:shd w:val="clear" w:color="auto" w:fill="FFFFFF"/>
        </w:rPr>
        <w:t>«Об административно-территориальном устройстве Вор</w:t>
      </w:r>
      <w:r>
        <w:rPr>
          <w:kern w:val="1"/>
          <w:shd w:val="clear" w:color="auto" w:fill="FFFFFF"/>
        </w:rPr>
        <w:t>о</w:t>
      </w:r>
      <w:r>
        <w:rPr>
          <w:kern w:val="1"/>
          <w:shd w:val="clear" w:color="auto" w:fill="FFFFFF"/>
        </w:rPr>
        <w:t xml:space="preserve">нежской области и порядке его изменения», в его состав входят </w:t>
      </w:r>
      <w:r>
        <w:rPr>
          <w:rFonts w:cs="Arial"/>
          <w:iCs/>
          <w:kern w:val="1"/>
          <w:shd w:val="clear" w:color="auto" w:fill="FFFFFF"/>
        </w:rPr>
        <w:t xml:space="preserve">населённые пункты: </w:t>
      </w:r>
      <w:r>
        <w:t>пос</w:t>
      </w:r>
      <w:r>
        <w:t>е</w:t>
      </w:r>
      <w:r>
        <w:t xml:space="preserve">лок Калачеевский, поселок Колос, хутор Хлебороб.  Административным центром является поселок Калачеевский.  </w:t>
      </w:r>
    </w:p>
    <w:p w:rsidR="00167474" w:rsidRDefault="00167474" w:rsidP="004761B5">
      <w:pPr>
        <w:ind w:firstLine="540"/>
        <w:rPr>
          <w:bCs/>
          <w:i/>
        </w:rPr>
      </w:pPr>
      <w:r>
        <w:rPr>
          <w:rFonts w:cs="Arial"/>
          <w:iCs/>
          <w:kern w:val="1"/>
          <w:shd w:val="clear" w:color="auto" w:fill="FFFFFF"/>
        </w:rPr>
        <w:t xml:space="preserve">Общая численность населения в границах Калачеевского сельского поселения по данным на 01.01.2010 г. составила 1717 человек. </w:t>
      </w:r>
    </w:p>
    <w:p w:rsidR="00167474" w:rsidRDefault="00167474" w:rsidP="004761B5">
      <w:pPr>
        <w:pStyle w:val="21"/>
        <w:rPr>
          <w:rFonts w:cs="Arial"/>
          <w:iCs/>
          <w:kern w:val="1"/>
          <w:shd w:val="clear" w:color="auto" w:fill="FFFFFF"/>
        </w:rPr>
      </w:pPr>
      <w:r>
        <w:rPr>
          <w:rFonts w:cs="Arial"/>
          <w:iCs/>
          <w:kern w:val="1"/>
          <w:shd w:val="clear" w:color="auto" w:fill="FFFFFF"/>
        </w:rPr>
        <w:t>Территорию Калачеевского сельского поселения можно условно поделить на две ч</w:t>
      </w:r>
      <w:r>
        <w:rPr>
          <w:rFonts w:cs="Arial"/>
          <w:iCs/>
          <w:kern w:val="1"/>
          <w:shd w:val="clear" w:color="auto" w:fill="FFFFFF"/>
        </w:rPr>
        <w:t>а</w:t>
      </w:r>
      <w:r>
        <w:rPr>
          <w:rFonts w:cs="Arial"/>
          <w:iCs/>
          <w:kern w:val="1"/>
          <w:shd w:val="clear" w:color="auto" w:fill="FFFFFF"/>
        </w:rPr>
        <w:t>сти: западную и восточную. В западной части поселения расположены населенные пун</w:t>
      </w:r>
      <w:r>
        <w:rPr>
          <w:rFonts w:cs="Arial"/>
          <w:iCs/>
          <w:kern w:val="1"/>
          <w:shd w:val="clear" w:color="auto" w:fill="FFFFFF"/>
        </w:rPr>
        <w:t>к</w:t>
      </w:r>
      <w:r>
        <w:rPr>
          <w:rFonts w:cs="Arial"/>
          <w:iCs/>
          <w:kern w:val="1"/>
          <w:shd w:val="clear" w:color="auto" w:fill="FFFFFF"/>
        </w:rPr>
        <w:t xml:space="preserve">ты, находится административный центр сельского поселения – </w:t>
      </w:r>
      <w:r>
        <w:t>поселок</w:t>
      </w:r>
      <w:r>
        <w:rPr>
          <w:rFonts w:cs="Arial"/>
          <w:iCs/>
          <w:kern w:val="1"/>
          <w:shd w:val="clear" w:color="auto" w:fill="FFFFFF"/>
        </w:rPr>
        <w:t xml:space="preserve"> Калачеевский, он связан с </w:t>
      </w:r>
      <w:r>
        <w:t xml:space="preserve">поселком </w:t>
      </w:r>
      <w:r>
        <w:rPr>
          <w:rFonts w:cs="Arial"/>
          <w:iCs/>
          <w:kern w:val="1"/>
          <w:shd w:val="clear" w:color="auto" w:fill="FFFFFF"/>
        </w:rPr>
        <w:t xml:space="preserve"> Колос автодорогой областного значения (расстояние от населённого пункта до центра сельского поселения - </w:t>
      </w:r>
      <w:smartTag w:uri="urn:schemas-microsoft-com:office:smarttags" w:element="metricconverter">
        <w:smartTagPr>
          <w:attr w:name="ProductID" w:val="11 км"/>
        </w:smartTagPr>
        <w:r>
          <w:rPr>
            <w:rFonts w:cs="Arial"/>
            <w:iCs/>
            <w:kern w:val="1"/>
            <w:shd w:val="clear" w:color="auto" w:fill="FFFFFF"/>
          </w:rPr>
          <w:t>11 км</w:t>
        </w:r>
      </w:smartTag>
      <w:r>
        <w:rPr>
          <w:rFonts w:cs="Arial"/>
          <w:iCs/>
          <w:kern w:val="1"/>
          <w:shd w:val="clear" w:color="auto" w:fill="FFFFFF"/>
        </w:rPr>
        <w:t>). В западной части поселения расположены сельхозугодия и территория зоологического заказника.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rFonts w:cs="Arial"/>
          <w:iCs/>
          <w:kern w:val="1"/>
          <w:sz w:val="24"/>
          <w:shd w:val="clear" w:color="auto" w:fill="FFFFFF"/>
        </w:rPr>
        <w:t>Природные условия и ресурсы располагают к развитию сельского хозяйства, которое, является основной отраслью хозяйственной деятельности сельского поселения.</w:t>
      </w:r>
    </w:p>
    <w:p w:rsidR="00167474" w:rsidRDefault="00167474" w:rsidP="004761B5">
      <w:pPr>
        <w:ind w:firstLine="567"/>
        <w:jc w:val="both"/>
        <w:rPr>
          <w:i/>
        </w:rPr>
      </w:pPr>
      <w:r>
        <w:rPr>
          <w:rFonts w:cs="Arial"/>
          <w:i/>
          <w:kern w:val="1"/>
          <w:shd w:val="clear" w:color="auto" w:fill="FFFFFF"/>
        </w:rPr>
        <w:t xml:space="preserve">Исходя из вышеперечисленного, можно сделать выводы: экономико-географическое положение Калачеевского  сельского поселения выгодное; </w:t>
      </w:r>
      <w:r>
        <w:rPr>
          <w:i/>
        </w:rPr>
        <w:t>по территории сельского пос</w:t>
      </w:r>
      <w:r>
        <w:rPr>
          <w:i/>
        </w:rPr>
        <w:t>е</w:t>
      </w:r>
      <w:r>
        <w:rPr>
          <w:i/>
        </w:rPr>
        <w:t>ления проходят автодороги областного значения: «Калач-Новая Криуша-</w:t>
      </w:r>
      <w:proofErr w:type="spellStart"/>
      <w:r>
        <w:rPr>
          <w:i/>
        </w:rPr>
        <w:t>Скрипниково</w:t>
      </w:r>
      <w:proofErr w:type="spellEnd"/>
      <w:r>
        <w:rPr>
          <w:i/>
        </w:rPr>
        <w:t>» и «Калач-Новая Криуша-</w:t>
      </w:r>
      <w:proofErr w:type="spellStart"/>
      <w:r>
        <w:rPr>
          <w:i/>
        </w:rPr>
        <w:t>Скрипниково</w:t>
      </w:r>
      <w:proofErr w:type="spellEnd"/>
      <w:r>
        <w:rPr>
          <w:i/>
        </w:rPr>
        <w:t xml:space="preserve">»-Советское; </w:t>
      </w:r>
      <w:r>
        <w:rPr>
          <w:rFonts w:cs="Arial"/>
          <w:i/>
          <w:kern w:val="1"/>
          <w:shd w:val="clear" w:color="auto" w:fill="FFFFFF"/>
        </w:rPr>
        <w:t>природно-климатические ресурсы</w:t>
      </w:r>
      <w:r>
        <w:rPr>
          <w:i/>
        </w:rPr>
        <w:t xml:space="preserve"> бл</w:t>
      </w:r>
      <w:r>
        <w:rPr>
          <w:i/>
        </w:rPr>
        <w:t>а</w:t>
      </w:r>
      <w:r>
        <w:rPr>
          <w:i/>
        </w:rPr>
        <w:t xml:space="preserve">гоприятны для </w:t>
      </w:r>
      <w:r>
        <w:rPr>
          <w:rFonts w:cs="Arial"/>
          <w:i/>
          <w:kern w:val="1"/>
          <w:shd w:val="clear" w:color="auto" w:fill="FFFFFF"/>
        </w:rPr>
        <w:t>сельскохозяйственной деятельности; недостаток географического пол</w:t>
      </w:r>
      <w:r>
        <w:rPr>
          <w:rFonts w:cs="Arial"/>
          <w:i/>
          <w:kern w:val="1"/>
          <w:shd w:val="clear" w:color="auto" w:fill="FFFFFF"/>
        </w:rPr>
        <w:t>о</w:t>
      </w:r>
      <w:r>
        <w:rPr>
          <w:rFonts w:cs="Arial"/>
          <w:i/>
          <w:kern w:val="1"/>
          <w:shd w:val="clear" w:color="auto" w:fill="FFFFFF"/>
        </w:rPr>
        <w:t>жения Калачеевского  сельского поселения- удалённость от   областного центра, удале</w:t>
      </w:r>
      <w:r>
        <w:rPr>
          <w:rFonts w:cs="Arial"/>
          <w:i/>
          <w:kern w:val="1"/>
          <w:shd w:val="clear" w:color="auto" w:fill="FFFFFF"/>
        </w:rPr>
        <w:t>н</w:t>
      </w:r>
      <w:r>
        <w:rPr>
          <w:rFonts w:cs="Arial"/>
          <w:i/>
          <w:kern w:val="1"/>
          <w:shd w:val="clear" w:color="auto" w:fill="FFFFFF"/>
        </w:rPr>
        <w:t>ность от дорог федерального значения.</w:t>
      </w:r>
    </w:p>
    <w:p w:rsidR="00167474" w:rsidRDefault="00167474" w:rsidP="004761B5">
      <w:pPr>
        <w:pStyle w:val="20"/>
        <w:jc w:val="both"/>
        <w:rPr>
          <w:sz w:val="24"/>
        </w:rPr>
      </w:pPr>
    </w:p>
    <w:p w:rsidR="00167474" w:rsidRDefault="00167474" w:rsidP="004761B5">
      <w:pPr>
        <w:pStyle w:val="1"/>
        <w:ind w:firstLine="567"/>
        <w:jc w:val="center"/>
        <w:rPr>
          <w:sz w:val="22"/>
        </w:rPr>
      </w:pPr>
      <w:r>
        <w:rPr>
          <w:sz w:val="22"/>
        </w:rPr>
        <w:t>3.2. Историко-градостроительный анализ территории поселения</w:t>
      </w:r>
    </w:p>
    <w:p w:rsidR="00167474" w:rsidRDefault="00167474" w:rsidP="004761B5"/>
    <w:p w:rsidR="00167474" w:rsidRDefault="007A27D6" w:rsidP="004761B5">
      <w:pPr>
        <w:tabs>
          <w:tab w:val="left" w:pos="0"/>
        </w:tabs>
        <w:jc w:val="both"/>
        <w:rPr>
          <w:iCs/>
          <w:szCs w:val="28"/>
        </w:rPr>
      </w:pPr>
      <w:r>
        <w:rPr>
          <w:iCs/>
          <w:szCs w:val="28"/>
        </w:rPr>
        <w:tab/>
      </w:r>
      <w:r w:rsidR="00167474">
        <w:rPr>
          <w:iCs/>
          <w:szCs w:val="28"/>
        </w:rPr>
        <w:t>В восемнадцатом веке территория была пустующей (незаселенной): из слободы Калач и окружающих сел на лето пасечники вывозили свои пасеки, делали себе землянки. Калачеевское  волостное управление давало им сенокосные угодья, поэтому они заним</w:t>
      </w:r>
      <w:r w:rsidR="00167474">
        <w:rPr>
          <w:iCs/>
          <w:szCs w:val="28"/>
        </w:rPr>
        <w:t>а</w:t>
      </w:r>
      <w:r w:rsidR="00167474">
        <w:rPr>
          <w:iCs/>
          <w:szCs w:val="28"/>
        </w:rPr>
        <w:t xml:space="preserve">лись не только пчеловодством, но и скотоводством. На зиму они уезжали в Калач. Первым оседлым поселенцем был Юдин. Это был многодетный, зажиточный крестьянин. Юдин построил себе дом, посадил сад, скупал скот у крестьян, нанимал детей (они  пасли скот сезон), а потом его продавал.  За 20 лет до Великой Октябрьской Революции сюда пришли жить малоземельные и безземельные крестьяне из слободы Калач и окружающих сел. Им волостное управление сдавало землю в аренду,  земля выделялась на мужчин. Эта земля называлась </w:t>
      </w:r>
      <w:proofErr w:type="spellStart"/>
      <w:r w:rsidR="00167474">
        <w:rPr>
          <w:iCs/>
          <w:szCs w:val="28"/>
        </w:rPr>
        <w:t>браковой</w:t>
      </w:r>
      <w:proofErr w:type="spellEnd"/>
      <w:r w:rsidR="00167474">
        <w:rPr>
          <w:iCs/>
          <w:szCs w:val="28"/>
        </w:rPr>
        <w:t>. Для создания постоянного поселения царское правительство прие</w:t>
      </w:r>
      <w:r w:rsidR="00167474">
        <w:rPr>
          <w:iCs/>
          <w:szCs w:val="28"/>
        </w:rPr>
        <w:t>з</w:t>
      </w:r>
      <w:r w:rsidR="00167474">
        <w:rPr>
          <w:iCs/>
          <w:szCs w:val="28"/>
        </w:rPr>
        <w:t>жим сюда крестьянам выделяла денежную ссуду: так образовались хутора - отруба. Кр</w:t>
      </w:r>
      <w:r w:rsidR="00167474">
        <w:rPr>
          <w:iCs/>
          <w:szCs w:val="28"/>
        </w:rPr>
        <w:t>е</w:t>
      </w:r>
      <w:r w:rsidR="00167474">
        <w:rPr>
          <w:iCs/>
          <w:szCs w:val="28"/>
        </w:rPr>
        <w:t>стьяне из слободы  Калач селились – на территории ныне поселка «Калачеевский» (1-го отделения), из сел Манино и Ильинка - на территории 2- ого отделения, из села Новая Криуша - на территории Колос. Переселенцы перевозили свои хаты или строили новые, жили семьями. Занимались они землепашеством, землю обрабатывали сохой или плугом на волах. В личном пользовании имели корову, свиней, птицу, пару волов. За землю пл</w:t>
      </w:r>
      <w:r w:rsidR="00167474">
        <w:rPr>
          <w:iCs/>
          <w:szCs w:val="28"/>
        </w:rPr>
        <w:t>а</w:t>
      </w:r>
      <w:r w:rsidR="00167474">
        <w:rPr>
          <w:iCs/>
          <w:szCs w:val="28"/>
        </w:rPr>
        <w:t>тили налоги.</w:t>
      </w:r>
    </w:p>
    <w:p w:rsidR="00167474" w:rsidRDefault="007A27D6" w:rsidP="004761B5">
      <w:pPr>
        <w:tabs>
          <w:tab w:val="left" w:pos="0"/>
        </w:tabs>
        <w:jc w:val="both"/>
      </w:pPr>
      <w:r>
        <w:rPr>
          <w:iCs/>
          <w:szCs w:val="28"/>
        </w:rPr>
        <w:tab/>
      </w:r>
      <w:r w:rsidR="00167474">
        <w:rPr>
          <w:iCs/>
          <w:szCs w:val="28"/>
        </w:rPr>
        <w:t>После Октябрьской революции был проведен передел земли. Земля стала даваться на каждого члена семьи, т.е. на душу. Переселенцам выделяли деньги, чтобы заселить п</w:t>
      </w:r>
      <w:r w:rsidR="00167474">
        <w:rPr>
          <w:iCs/>
          <w:szCs w:val="28"/>
        </w:rPr>
        <w:t>у</w:t>
      </w:r>
      <w:r w:rsidR="00167474">
        <w:rPr>
          <w:iCs/>
          <w:szCs w:val="28"/>
        </w:rPr>
        <w:t>стующие места. На месте нынешней улицы Приовражной в 1926 году поселились 18 с</w:t>
      </w:r>
      <w:r w:rsidR="00167474">
        <w:rPr>
          <w:iCs/>
          <w:szCs w:val="28"/>
        </w:rPr>
        <w:t>е</w:t>
      </w:r>
      <w:r w:rsidR="00167474">
        <w:rPr>
          <w:iCs/>
          <w:szCs w:val="28"/>
        </w:rPr>
        <w:t xml:space="preserve">мей (Сорокин, </w:t>
      </w:r>
      <w:proofErr w:type="spellStart"/>
      <w:r w:rsidR="00167474">
        <w:rPr>
          <w:iCs/>
          <w:szCs w:val="28"/>
        </w:rPr>
        <w:t>Коржов</w:t>
      </w:r>
      <w:proofErr w:type="spellEnd"/>
      <w:r w:rsidR="00167474">
        <w:rPr>
          <w:iCs/>
          <w:szCs w:val="28"/>
        </w:rPr>
        <w:t xml:space="preserve">, три семьи </w:t>
      </w:r>
      <w:proofErr w:type="spellStart"/>
      <w:r w:rsidR="00167474">
        <w:rPr>
          <w:iCs/>
          <w:szCs w:val="28"/>
        </w:rPr>
        <w:t>Гусаковых</w:t>
      </w:r>
      <w:proofErr w:type="spellEnd"/>
      <w:r w:rsidR="00167474">
        <w:rPr>
          <w:iCs/>
          <w:szCs w:val="28"/>
        </w:rPr>
        <w:t>, Лебединский, Рябцев, Краснощеков, две с</w:t>
      </w:r>
      <w:r w:rsidR="00167474">
        <w:rPr>
          <w:iCs/>
          <w:szCs w:val="28"/>
        </w:rPr>
        <w:t>е</w:t>
      </w:r>
      <w:r w:rsidR="00167474">
        <w:rPr>
          <w:iCs/>
          <w:szCs w:val="28"/>
        </w:rPr>
        <w:t xml:space="preserve">мьи </w:t>
      </w:r>
      <w:proofErr w:type="spellStart"/>
      <w:r w:rsidR="00167474">
        <w:rPr>
          <w:iCs/>
          <w:szCs w:val="28"/>
        </w:rPr>
        <w:t>Хилько</w:t>
      </w:r>
      <w:proofErr w:type="spellEnd"/>
      <w:r w:rsidR="00167474">
        <w:rPr>
          <w:iCs/>
          <w:szCs w:val="28"/>
        </w:rPr>
        <w:t xml:space="preserve">, Очеретяный, </w:t>
      </w:r>
      <w:proofErr w:type="spellStart"/>
      <w:r w:rsidR="00167474">
        <w:rPr>
          <w:iCs/>
          <w:szCs w:val="28"/>
        </w:rPr>
        <w:t>Найда</w:t>
      </w:r>
      <w:proofErr w:type="spellEnd"/>
      <w:r w:rsidR="00167474">
        <w:rPr>
          <w:iCs/>
          <w:szCs w:val="28"/>
        </w:rPr>
        <w:t xml:space="preserve">, Запорожский, </w:t>
      </w:r>
      <w:proofErr w:type="spellStart"/>
      <w:r w:rsidR="00167474">
        <w:rPr>
          <w:iCs/>
          <w:szCs w:val="28"/>
        </w:rPr>
        <w:t>Ливко</w:t>
      </w:r>
      <w:proofErr w:type="spellEnd"/>
      <w:r w:rsidR="00167474">
        <w:rPr>
          <w:iCs/>
          <w:szCs w:val="28"/>
        </w:rPr>
        <w:t xml:space="preserve"> К, Бураков, две семьи </w:t>
      </w:r>
      <w:proofErr w:type="spellStart"/>
      <w:r w:rsidR="00167474">
        <w:rPr>
          <w:iCs/>
          <w:szCs w:val="28"/>
        </w:rPr>
        <w:t>Кодинц</w:t>
      </w:r>
      <w:r w:rsidR="00167474">
        <w:rPr>
          <w:iCs/>
          <w:szCs w:val="28"/>
        </w:rPr>
        <w:t>е</w:t>
      </w:r>
      <w:r w:rsidR="00167474">
        <w:rPr>
          <w:iCs/>
          <w:szCs w:val="28"/>
        </w:rPr>
        <w:t>вых</w:t>
      </w:r>
      <w:proofErr w:type="spellEnd"/>
      <w:r w:rsidR="00167474">
        <w:rPr>
          <w:iCs/>
          <w:szCs w:val="28"/>
        </w:rPr>
        <w:t>). Они построили свои дома, развели сады, сделали 2 колодца и пруд, плотина котор</w:t>
      </w:r>
      <w:r w:rsidR="00167474">
        <w:rPr>
          <w:iCs/>
          <w:szCs w:val="28"/>
        </w:rPr>
        <w:t>о</w:t>
      </w:r>
      <w:r w:rsidR="00167474">
        <w:rPr>
          <w:iCs/>
          <w:szCs w:val="28"/>
        </w:rPr>
        <w:t>го и поныне существует (около улицы Приовражной).</w:t>
      </w:r>
    </w:p>
    <w:p w:rsidR="00167474" w:rsidRDefault="007A27D6" w:rsidP="007A27D6">
      <w:pPr>
        <w:ind w:firstLine="708"/>
        <w:jc w:val="both"/>
        <w:rPr>
          <w:szCs w:val="28"/>
        </w:rPr>
      </w:pPr>
      <w:r>
        <w:rPr>
          <w:szCs w:val="28"/>
        </w:rPr>
        <w:t xml:space="preserve">В 1926 году на землях бывшего помещика Шувалова был создан зерносовхоз </w:t>
      </w:r>
      <w:r w:rsidR="00167474">
        <w:rPr>
          <w:szCs w:val="28"/>
        </w:rPr>
        <w:t>"К</w:t>
      </w:r>
      <w:r w:rsidR="00167474">
        <w:rPr>
          <w:szCs w:val="28"/>
        </w:rPr>
        <w:t>а</w:t>
      </w:r>
      <w:r w:rsidR="00167474">
        <w:rPr>
          <w:szCs w:val="28"/>
        </w:rPr>
        <w:t>лачеевский"</w:t>
      </w:r>
      <w:r>
        <w:rPr>
          <w:szCs w:val="28"/>
        </w:rPr>
        <w:t xml:space="preserve">. Его директором стал старый коммунист, бывший чекист, агроном </w:t>
      </w:r>
      <w:r w:rsidR="00167474">
        <w:rPr>
          <w:szCs w:val="28"/>
        </w:rPr>
        <w:t xml:space="preserve">М. </w:t>
      </w:r>
      <w:proofErr w:type="spellStart"/>
      <w:r w:rsidR="00167474">
        <w:rPr>
          <w:szCs w:val="28"/>
        </w:rPr>
        <w:t>Мак</w:t>
      </w:r>
      <w:r w:rsidR="00167474">
        <w:rPr>
          <w:szCs w:val="28"/>
        </w:rPr>
        <w:t>с</w:t>
      </w:r>
      <w:r>
        <w:rPr>
          <w:szCs w:val="28"/>
        </w:rPr>
        <w:t>тенек</w:t>
      </w:r>
      <w:proofErr w:type="spellEnd"/>
      <w:r>
        <w:rPr>
          <w:szCs w:val="28"/>
        </w:rPr>
        <w:t xml:space="preserve">. В 1928 году прилетели самолетом землеустроители, осмотрели земли, </w:t>
      </w:r>
      <w:r w:rsidR="00167474">
        <w:rPr>
          <w:szCs w:val="28"/>
        </w:rPr>
        <w:t>кото</w:t>
      </w:r>
      <w:r>
        <w:rPr>
          <w:szCs w:val="28"/>
        </w:rPr>
        <w:t xml:space="preserve">рые должны были отойти совхозу. Специалисты </w:t>
      </w:r>
      <w:r w:rsidR="00167474">
        <w:rPr>
          <w:szCs w:val="28"/>
        </w:rPr>
        <w:t>прои</w:t>
      </w:r>
      <w:r>
        <w:rPr>
          <w:szCs w:val="28"/>
        </w:rPr>
        <w:t xml:space="preserve">звели съемку местности. </w:t>
      </w:r>
      <w:r w:rsidR="00167474">
        <w:rPr>
          <w:szCs w:val="28"/>
        </w:rPr>
        <w:t>Угодья оказ</w:t>
      </w:r>
      <w:r w:rsidR="00167474">
        <w:rPr>
          <w:szCs w:val="28"/>
        </w:rPr>
        <w:t>а</w:t>
      </w:r>
      <w:r>
        <w:rPr>
          <w:szCs w:val="28"/>
        </w:rPr>
        <w:t xml:space="preserve">лись выгодно расположенными в водоразделах рек Дон, </w:t>
      </w:r>
      <w:proofErr w:type="spellStart"/>
      <w:r>
        <w:rPr>
          <w:szCs w:val="28"/>
        </w:rPr>
        <w:t>Осередь</w:t>
      </w:r>
      <w:proofErr w:type="spellEnd"/>
      <w:r>
        <w:rPr>
          <w:szCs w:val="28"/>
        </w:rPr>
        <w:t xml:space="preserve">, </w:t>
      </w:r>
      <w:proofErr w:type="spellStart"/>
      <w:r w:rsidR="00167474">
        <w:rPr>
          <w:szCs w:val="28"/>
        </w:rPr>
        <w:t>Толу</w:t>
      </w:r>
      <w:r>
        <w:rPr>
          <w:szCs w:val="28"/>
        </w:rPr>
        <w:t>чеевка</w:t>
      </w:r>
      <w:proofErr w:type="spellEnd"/>
      <w:r>
        <w:rPr>
          <w:szCs w:val="28"/>
        </w:rPr>
        <w:t xml:space="preserve"> и </w:t>
      </w:r>
      <w:r w:rsidR="00167474">
        <w:rPr>
          <w:szCs w:val="28"/>
        </w:rPr>
        <w:t>Подго</w:t>
      </w:r>
      <w:r w:rsidR="00167474">
        <w:rPr>
          <w:szCs w:val="28"/>
        </w:rPr>
        <w:t>р</w:t>
      </w:r>
      <w:r>
        <w:rPr>
          <w:szCs w:val="28"/>
        </w:rPr>
        <w:t xml:space="preserve">ная. Хуторянам дали переселенческие деньги и предложили выехать, т.к. </w:t>
      </w:r>
      <w:r w:rsidR="00167474">
        <w:rPr>
          <w:szCs w:val="28"/>
        </w:rPr>
        <w:t>здесь должен б</w:t>
      </w:r>
      <w:r>
        <w:rPr>
          <w:szCs w:val="28"/>
        </w:rPr>
        <w:t>ыл создаваться рабочий поселок.</w:t>
      </w:r>
      <w:r w:rsidR="00167474">
        <w:rPr>
          <w:szCs w:val="28"/>
        </w:rPr>
        <w:t xml:space="preserve"> Разре</w:t>
      </w:r>
      <w:r>
        <w:rPr>
          <w:szCs w:val="28"/>
        </w:rPr>
        <w:t xml:space="preserve">шили остаться только </w:t>
      </w:r>
      <w:r w:rsidR="00167474">
        <w:rPr>
          <w:szCs w:val="28"/>
        </w:rPr>
        <w:t>мастеровым лю</w:t>
      </w:r>
      <w:r>
        <w:rPr>
          <w:szCs w:val="28"/>
        </w:rPr>
        <w:t>дям,</w:t>
      </w:r>
      <w:r w:rsidR="00167474">
        <w:rPr>
          <w:szCs w:val="28"/>
        </w:rPr>
        <w:t xml:space="preserve"> кот</w:t>
      </w:r>
      <w:r w:rsidR="00167474">
        <w:rPr>
          <w:szCs w:val="28"/>
        </w:rPr>
        <w:t>о</w:t>
      </w:r>
      <w:r>
        <w:rPr>
          <w:szCs w:val="28"/>
        </w:rPr>
        <w:t xml:space="preserve">рые могли бы оказать помощь в создании совхоза. Остались семьи </w:t>
      </w:r>
      <w:proofErr w:type="spellStart"/>
      <w:r>
        <w:rPr>
          <w:szCs w:val="28"/>
        </w:rPr>
        <w:t>Гученко</w:t>
      </w:r>
      <w:proofErr w:type="spellEnd"/>
      <w:r>
        <w:rPr>
          <w:szCs w:val="28"/>
        </w:rPr>
        <w:t xml:space="preserve"> М.К., </w:t>
      </w:r>
      <w:r w:rsidR="00167474">
        <w:rPr>
          <w:szCs w:val="28"/>
        </w:rPr>
        <w:t>кото</w:t>
      </w:r>
      <w:r>
        <w:rPr>
          <w:szCs w:val="28"/>
        </w:rPr>
        <w:t xml:space="preserve">рый умел делать кирпич, </w:t>
      </w:r>
      <w:proofErr w:type="spellStart"/>
      <w:r>
        <w:rPr>
          <w:szCs w:val="28"/>
        </w:rPr>
        <w:t>Рябинцева</w:t>
      </w:r>
      <w:proofErr w:type="spellEnd"/>
      <w:r>
        <w:rPr>
          <w:szCs w:val="28"/>
        </w:rPr>
        <w:t xml:space="preserve">, Сорокина. Всего совхозу было </w:t>
      </w:r>
      <w:r w:rsidR="00167474">
        <w:rPr>
          <w:szCs w:val="28"/>
        </w:rPr>
        <w:t>пере</w:t>
      </w:r>
      <w:r>
        <w:rPr>
          <w:szCs w:val="28"/>
        </w:rPr>
        <w:t xml:space="preserve">дано 102 тыс. га  </w:t>
      </w:r>
      <w:proofErr w:type="spellStart"/>
      <w:r w:rsidR="00167474">
        <w:rPr>
          <w:szCs w:val="28"/>
        </w:rPr>
        <w:t>е</w:t>
      </w:r>
      <w:r w:rsidR="00167474">
        <w:rPr>
          <w:szCs w:val="28"/>
        </w:rPr>
        <w:t>м</w:t>
      </w:r>
      <w:r>
        <w:rPr>
          <w:szCs w:val="28"/>
        </w:rPr>
        <w:t>ли</w:t>
      </w:r>
      <w:proofErr w:type="spellEnd"/>
      <w:r>
        <w:rPr>
          <w:szCs w:val="28"/>
        </w:rPr>
        <w:t xml:space="preserve">. Провели </w:t>
      </w:r>
      <w:r w:rsidR="00167474">
        <w:rPr>
          <w:szCs w:val="28"/>
        </w:rPr>
        <w:t>землеу</w:t>
      </w:r>
      <w:r>
        <w:rPr>
          <w:szCs w:val="28"/>
        </w:rPr>
        <w:t>строительные работы, подготовили почвенные</w:t>
      </w:r>
      <w:r w:rsidR="00167474">
        <w:rPr>
          <w:szCs w:val="28"/>
        </w:rPr>
        <w:t xml:space="preserve"> кар</w:t>
      </w:r>
      <w:r>
        <w:rPr>
          <w:szCs w:val="28"/>
        </w:rPr>
        <w:t>ты, нарезали и</w:t>
      </w:r>
      <w:r w:rsidR="00167474">
        <w:rPr>
          <w:szCs w:val="28"/>
        </w:rPr>
        <w:t xml:space="preserve"> </w:t>
      </w:r>
      <w:proofErr w:type="spellStart"/>
      <w:r w:rsidR="00167474">
        <w:rPr>
          <w:szCs w:val="28"/>
        </w:rPr>
        <w:t>о</w:t>
      </w:r>
      <w:r w:rsidR="00167474">
        <w:rPr>
          <w:szCs w:val="28"/>
        </w:rPr>
        <w:t>т</w:t>
      </w:r>
      <w:r>
        <w:rPr>
          <w:szCs w:val="28"/>
        </w:rPr>
        <w:t>столбили</w:t>
      </w:r>
      <w:proofErr w:type="spellEnd"/>
      <w:r>
        <w:rPr>
          <w:szCs w:val="28"/>
        </w:rPr>
        <w:t xml:space="preserve"> поля. Это был совхоз – гигант. </w:t>
      </w:r>
      <w:r w:rsidR="00167474">
        <w:rPr>
          <w:szCs w:val="28"/>
        </w:rPr>
        <w:t>Теперь на его землях  расположены  5 совхо</w:t>
      </w:r>
      <w:r>
        <w:rPr>
          <w:szCs w:val="28"/>
        </w:rPr>
        <w:t>зов: "Калачеевский", "</w:t>
      </w:r>
      <w:proofErr w:type="spellStart"/>
      <w:r>
        <w:rPr>
          <w:szCs w:val="28"/>
        </w:rPr>
        <w:t>Заброденский</w:t>
      </w:r>
      <w:proofErr w:type="spellEnd"/>
      <w:r>
        <w:rPr>
          <w:szCs w:val="28"/>
        </w:rPr>
        <w:t xml:space="preserve">", </w:t>
      </w:r>
      <w:r w:rsidR="00167474">
        <w:rPr>
          <w:szCs w:val="28"/>
        </w:rPr>
        <w:t>"</w:t>
      </w:r>
      <w:proofErr w:type="spellStart"/>
      <w:r w:rsidR="00167474">
        <w:rPr>
          <w:szCs w:val="28"/>
        </w:rPr>
        <w:t>Старокриушан</w:t>
      </w:r>
      <w:r>
        <w:rPr>
          <w:szCs w:val="28"/>
        </w:rPr>
        <w:t>ский</w:t>
      </w:r>
      <w:proofErr w:type="spellEnd"/>
      <w:r>
        <w:rPr>
          <w:szCs w:val="28"/>
        </w:rPr>
        <w:t xml:space="preserve">", "Красный Октябрь", и часть </w:t>
      </w:r>
      <w:r w:rsidR="00167474">
        <w:rPr>
          <w:szCs w:val="28"/>
        </w:rPr>
        <w:t>со</w:t>
      </w:r>
      <w:r w:rsidR="00167474">
        <w:rPr>
          <w:szCs w:val="28"/>
        </w:rPr>
        <w:t>в</w:t>
      </w:r>
      <w:r w:rsidR="00167474">
        <w:rPr>
          <w:szCs w:val="28"/>
        </w:rPr>
        <w:t>хоза  "</w:t>
      </w:r>
      <w:proofErr w:type="spellStart"/>
      <w:r w:rsidR="00167474">
        <w:rPr>
          <w:szCs w:val="28"/>
        </w:rPr>
        <w:t>Воробьевский</w:t>
      </w:r>
      <w:proofErr w:type="spellEnd"/>
      <w:r w:rsidR="00167474">
        <w:rPr>
          <w:szCs w:val="28"/>
        </w:rPr>
        <w:t>".</w:t>
      </w:r>
    </w:p>
    <w:p w:rsidR="00167474" w:rsidRDefault="00167474" w:rsidP="007A27D6">
      <w:pPr>
        <w:ind w:firstLine="567"/>
        <w:jc w:val="both"/>
        <w:rPr>
          <w:szCs w:val="40"/>
        </w:rPr>
      </w:pPr>
      <w:r>
        <w:rPr>
          <w:szCs w:val="40"/>
        </w:rPr>
        <w:t xml:space="preserve">В 1978 году из совхоза «Калачеевский» выделился совхоз «Колос» (на базе 2-го, 3-го и 4-го отделений), в это время началось бурное строительство жилья, производственных помещений, мастерской, тока, конторы, торгового центра.  </w:t>
      </w:r>
    </w:p>
    <w:p w:rsidR="00167474" w:rsidRDefault="00167474" w:rsidP="004761B5">
      <w:pPr>
        <w:pStyle w:val="21"/>
      </w:pPr>
      <w:r>
        <w:t xml:space="preserve">Калачеевское поселение образовано в 1935 году постановлением </w:t>
      </w:r>
      <w:proofErr w:type="spellStart"/>
      <w:r>
        <w:t>Россошанского</w:t>
      </w:r>
      <w:proofErr w:type="spellEnd"/>
      <w:r>
        <w:t xml:space="preserve"> округа Центрально – Черноземной области, с 1963 года входит в состав Калачеевского района Воронежской области. Административным центром Калачеевского поселения я</w:t>
      </w:r>
      <w:r>
        <w:t>в</w:t>
      </w:r>
      <w:r>
        <w:t>ляется пос. Калачеевский.</w:t>
      </w:r>
    </w:p>
    <w:p w:rsidR="00167474" w:rsidRDefault="00167474" w:rsidP="007A27D6">
      <w:pPr>
        <w:shd w:val="clear" w:color="auto" w:fill="FFFFFF"/>
        <w:ind w:firstLine="567"/>
        <w:jc w:val="both"/>
      </w:pPr>
      <w:r>
        <w:rPr>
          <w:b/>
          <w:bCs/>
        </w:rPr>
        <w:t>Калачеевский</w:t>
      </w:r>
      <w:r>
        <w:t xml:space="preserve"> – поселок. Образован в 1930 году, как центральная усадьба Калач</w:t>
      </w:r>
      <w:r>
        <w:t>е</w:t>
      </w:r>
      <w:r>
        <w:t xml:space="preserve">евского зерносовхоза. Первоначально зерносовхоз имел в пользовании </w:t>
      </w:r>
      <w:smartTag w:uri="urn:schemas-microsoft-com:office:smarttags" w:element="metricconverter">
        <w:smartTagPr>
          <w:attr w:name="ProductID" w:val="60745 га"/>
        </w:smartTagPr>
        <w:r>
          <w:t>60745 га</w:t>
        </w:r>
      </w:smartTag>
      <w:r>
        <w:t xml:space="preserve"> земли. После разукрупнения в 1934 году из его состава выделяются совхозы «Красно-Флотский», им. Колмановского и совхоз </w:t>
      </w:r>
      <w:proofErr w:type="spellStart"/>
      <w:r>
        <w:t>Главптицепрома</w:t>
      </w:r>
      <w:proofErr w:type="spellEnd"/>
      <w:r>
        <w:t>. Впоследствии из совхоза выделились в с</w:t>
      </w:r>
      <w:r>
        <w:t>а</w:t>
      </w:r>
      <w:r>
        <w:t>мостоятельные хозяйства: совхоз «Черноземный» и «Колос». В 1976 году в поселке чи</w:t>
      </w:r>
      <w:r>
        <w:t>с</w:t>
      </w:r>
      <w:r>
        <w:t>лилось 465 дворов с населением 1288 человека. На январь 1996 года – 491 двор с насел</w:t>
      </w:r>
      <w:r>
        <w:t>е</w:t>
      </w:r>
      <w:r>
        <w:t>нием 1369 человек. На 01.01.2010 г. - 247 домов с населением   1067 человек.</w:t>
      </w:r>
    </w:p>
    <w:p w:rsidR="00167474" w:rsidRDefault="00167474" w:rsidP="007A27D6">
      <w:pPr>
        <w:shd w:val="clear" w:color="auto" w:fill="FFFFFF"/>
        <w:ind w:firstLine="567"/>
        <w:jc w:val="both"/>
      </w:pPr>
      <w:r>
        <w:rPr>
          <w:b/>
          <w:bCs/>
        </w:rPr>
        <w:t>Колос</w:t>
      </w:r>
      <w:r>
        <w:t xml:space="preserve"> – поселок. Образован на территории отделений колхоза «Колос».  На 01.01.2010 г. - 170 домов с населением  650 человек.</w:t>
      </w:r>
    </w:p>
    <w:p w:rsidR="00167474" w:rsidRDefault="00167474" w:rsidP="007A27D6">
      <w:pPr>
        <w:shd w:val="clear" w:color="auto" w:fill="FFFFFF"/>
        <w:ind w:firstLine="567"/>
        <w:jc w:val="both"/>
      </w:pPr>
      <w:r>
        <w:rPr>
          <w:b/>
          <w:bCs/>
        </w:rPr>
        <w:t>Хлебороб</w:t>
      </w:r>
      <w:r>
        <w:t xml:space="preserve"> – хутор. Образован в начале 20-х годов.  В 1925 году –2 двора с населен</w:t>
      </w:r>
      <w:r>
        <w:t>и</w:t>
      </w:r>
      <w:r>
        <w:t>ем 10 человек. Первопоселенец – Евдоким Бондарев. В 1930 году - включен в состав зе</w:t>
      </w:r>
      <w:r>
        <w:t>р</w:t>
      </w:r>
      <w:r>
        <w:t>носовхоза «Калачеевский». В 1930 году –18 дворов с населением 86 человек. В настоящий момент - дачный поселок, в котором 76 домовладений, здесь проживают в весенне-летний период дачники, в основном из г. Калач.</w:t>
      </w:r>
    </w:p>
    <w:p w:rsidR="00167474" w:rsidRDefault="00167474" w:rsidP="004761B5">
      <w:pPr>
        <w:shd w:val="clear" w:color="auto" w:fill="FFFFFF"/>
        <w:jc w:val="both"/>
      </w:pPr>
    </w:p>
    <w:p w:rsidR="00167474" w:rsidRDefault="00167474" w:rsidP="004761B5">
      <w:pPr>
        <w:pStyle w:val="4"/>
        <w:ind w:firstLine="567"/>
      </w:pPr>
      <w:r>
        <w:t xml:space="preserve">3.3. Природно-ресурсный потенциал </w:t>
      </w:r>
    </w:p>
    <w:p w:rsidR="00167474" w:rsidRDefault="00167474" w:rsidP="004761B5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3.3.1. Климатический и агроклиматический потенциал</w:t>
      </w:r>
    </w:p>
    <w:p w:rsidR="00167474" w:rsidRDefault="00167474" w:rsidP="007A27D6"/>
    <w:p w:rsidR="00167474" w:rsidRDefault="00167474" w:rsidP="004761B5">
      <w:pPr>
        <w:pStyle w:val="20"/>
        <w:ind w:firstLine="680"/>
        <w:jc w:val="both"/>
        <w:rPr>
          <w:sz w:val="24"/>
        </w:rPr>
      </w:pPr>
      <w:r>
        <w:rPr>
          <w:sz w:val="24"/>
        </w:rPr>
        <w:t xml:space="preserve">Территория Калачеевского сельского поселения Калачеевского муниципального района расположена в  степной почвенно-климатической зоне. </w:t>
      </w:r>
    </w:p>
    <w:p w:rsidR="00167474" w:rsidRDefault="00167474" w:rsidP="004761B5">
      <w:pPr>
        <w:ind w:firstLine="567"/>
        <w:jc w:val="both"/>
      </w:pPr>
      <w:r>
        <w:rPr>
          <w:bCs/>
          <w:szCs w:val="20"/>
        </w:rPr>
        <w:t xml:space="preserve">Климат на территории </w:t>
      </w:r>
      <w:r>
        <w:rPr>
          <w:szCs w:val="20"/>
        </w:rPr>
        <w:t xml:space="preserve">сельского поселения </w:t>
      </w:r>
      <w:r>
        <w:rPr>
          <w:bCs/>
          <w:szCs w:val="20"/>
        </w:rPr>
        <w:t>умеренно-континентальный. Средняя температура января –10,0-10,5</w:t>
      </w:r>
      <w:r>
        <w:rPr>
          <w:bCs/>
          <w:szCs w:val="20"/>
        </w:rPr>
        <w:sym w:font="SansSerif" w:char="F0B0"/>
      </w:r>
      <w:r>
        <w:rPr>
          <w:bCs/>
          <w:szCs w:val="20"/>
        </w:rPr>
        <w:t>С, июля +20,0-20,5</w:t>
      </w:r>
      <w:r>
        <w:rPr>
          <w:bCs/>
          <w:szCs w:val="20"/>
        </w:rPr>
        <w:sym w:font="SansSerif" w:char="F0B0"/>
      </w:r>
      <w:r>
        <w:rPr>
          <w:bCs/>
          <w:szCs w:val="20"/>
        </w:rPr>
        <w:t>С.  От зимы к лету температура пов</w:t>
      </w:r>
      <w:r>
        <w:rPr>
          <w:bCs/>
          <w:szCs w:val="20"/>
        </w:rPr>
        <w:t>ы</w:t>
      </w:r>
      <w:r>
        <w:rPr>
          <w:bCs/>
          <w:szCs w:val="20"/>
        </w:rPr>
        <w:t xml:space="preserve">шается постепенно, но иногда наблюдаются резкие колебания. </w:t>
      </w:r>
      <w:r>
        <w:t>Продолжительность тепл</w:t>
      </w:r>
      <w:r>
        <w:t>о</w:t>
      </w:r>
      <w:r>
        <w:t>го периода года, с температурой выше +5</w:t>
      </w:r>
      <w:r>
        <w:rPr>
          <w:bCs/>
          <w:szCs w:val="20"/>
        </w:rPr>
        <w:sym w:font="SansSerif" w:char="F0B0"/>
      </w:r>
      <w:r>
        <w:t>С, от 189 до 196 дней, сумма температур возд</w:t>
      </w:r>
      <w:r>
        <w:t>у</w:t>
      </w:r>
      <w:r>
        <w:t>ха за период с температурой выше +10</w:t>
      </w:r>
      <w:r>
        <w:rPr>
          <w:bCs/>
          <w:szCs w:val="20"/>
        </w:rPr>
        <w:sym w:font="SansSerif" w:char="F0B0"/>
      </w:r>
      <w:r>
        <w:t>С  равна 2600-2800</w:t>
      </w:r>
      <w:r>
        <w:rPr>
          <w:bCs/>
          <w:szCs w:val="20"/>
        </w:rPr>
        <w:sym w:font="SansSerif" w:char="F0B0"/>
      </w:r>
      <w:r>
        <w:t>С, сумма осадков за этот пер</w:t>
      </w:r>
      <w:r>
        <w:t>и</w:t>
      </w:r>
      <w:r>
        <w:t>од –230-</w:t>
      </w:r>
      <w:smartTag w:uri="urn:schemas-microsoft-com:office:smarttags" w:element="metricconverter">
        <w:smartTagPr>
          <w:attr w:name="ProductID" w:val="270 мм"/>
        </w:smartTagPr>
        <w:r>
          <w:t>270 мм</w:t>
        </w:r>
      </w:smartTag>
      <w:r>
        <w:t>, продолжительность безморозного периода - 140-150 дней. Среднее знач</w:t>
      </w:r>
      <w:r>
        <w:t>е</w:t>
      </w:r>
      <w:r>
        <w:t>ние абсолютных максимумов температуры достигает +36</w:t>
      </w:r>
      <w:r>
        <w:rPr>
          <w:bCs/>
          <w:szCs w:val="20"/>
        </w:rPr>
        <w:sym w:font="SansSerif" w:char="F0B0"/>
      </w:r>
      <w:r>
        <w:t>С и минимумов-30</w:t>
      </w:r>
      <w:r>
        <w:rPr>
          <w:bCs/>
          <w:szCs w:val="20"/>
        </w:rPr>
        <w:sym w:font="SansSerif" w:char="F0B0"/>
      </w:r>
      <w:r>
        <w:t>С.</w:t>
      </w:r>
    </w:p>
    <w:p w:rsidR="00167474" w:rsidRDefault="00167474" w:rsidP="004761B5">
      <w:pPr>
        <w:ind w:firstLine="567"/>
        <w:jc w:val="both"/>
        <w:rPr>
          <w:szCs w:val="18"/>
        </w:rPr>
      </w:pPr>
      <w:r>
        <w:t xml:space="preserve">Устойчивое прогревание </w:t>
      </w:r>
      <w:r>
        <w:rPr>
          <w:szCs w:val="18"/>
        </w:rPr>
        <w:t xml:space="preserve">воздуха выше </w:t>
      </w:r>
      <w:smartTag w:uri="urn:schemas-microsoft-com:office:smarttags" w:element="metricconverter">
        <w:smartTagPr>
          <w:attr w:name="ProductID" w:val="5°C"/>
        </w:smartTagPr>
        <w:r>
          <w:rPr>
            <w:szCs w:val="18"/>
          </w:rPr>
          <w:t>5°C</w:t>
        </w:r>
      </w:smartTag>
      <w:r>
        <w:rPr>
          <w:szCs w:val="18"/>
        </w:rPr>
        <w:t xml:space="preserve"> и </w:t>
      </w:r>
      <w:smartTag w:uri="urn:schemas-microsoft-com:office:smarttags" w:element="metricconverter">
        <w:smartTagPr>
          <w:attr w:name="ProductID" w:val="10°C"/>
        </w:smartTagPr>
        <w:r>
          <w:rPr>
            <w:szCs w:val="18"/>
          </w:rPr>
          <w:t>10°C</w:t>
        </w:r>
      </w:smartTag>
      <w:r>
        <w:rPr>
          <w:szCs w:val="18"/>
        </w:rPr>
        <w:t xml:space="preserve"> </w:t>
      </w:r>
      <w:r>
        <w:rPr>
          <w:bCs/>
          <w:szCs w:val="20"/>
        </w:rPr>
        <w:t>–</w:t>
      </w:r>
      <w:r>
        <w:rPr>
          <w:szCs w:val="18"/>
        </w:rPr>
        <w:t xml:space="preserve"> 7-24 апреля.</w:t>
      </w:r>
    </w:p>
    <w:p w:rsidR="00124A81" w:rsidRDefault="00167474" w:rsidP="00124A81">
      <w:pPr>
        <w:pStyle w:val="21"/>
      </w:pPr>
      <w:r>
        <w:t>Снежный покров появляется в середине ноября. Устойчивый снежный покров в среднем образуется в начале декабря и лежит около 4 месяцев. Разрушение снежного п</w:t>
      </w:r>
      <w:r>
        <w:t>о</w:t>
      </w:r>
      <w:r>
        <w:t xml:space="preserve">крова начинается в конце марта. Число дней со снежным покровом составляет в среднем 120 дней. </w:t>
      </w:r>
    </w:p>
    <w:p w:rsidR="00167474" w:rsidRPr="00124A81" w:rsidRDefault="00167474" w:rsidP="00124A81">
      <w:pPr>
        <w:pStyle w:val="21"/>
      </w:pPr>
      <w:r>
        <w:rPr>
          <w:bCs/>
          <w:szCs w:val="20"/>
        </w:rPr>
        <w:t xml:space="preserve">Преобладающее направление ветров: западное. </w:t>
      </w:r>
    </w:p>
    <w:p w:rsidR="00167474" w:rsidRDefault="00167474" w:rsidP="004761B5">
      <w:pPr>
        <w:pStyle w:val="21"/>
      </w:pPr>
      <w:r>
        <w:t>Наименее устойчивый элемент климата – осадки. В среднем за год выпадает 350-</w:t>
      </w:r>
      <w:smartTag w:uri="urn:schemas-microsoft-com:office:smarttags" w:element="metricconverter">
        <w:smartTagPr>
          <w:attr w:name="ProductID" w:val="400 мм"/>
        </w:smartTagPr>
        <w:r>
          <w:t>400 мм</w:t>
        </w:r>
      </w:smartTag>
      <w:r>
        <w:t>. Большая часть осадков выпадает в летнее время. Около 70 % осадков выпадает в виде дождя, остальные, в виде снега. Коэффициент увлажненности за вегетационный период – 1,0.</w:t>
      </w:r>
    </w:p>
    <w:p w:rsidR="00167474" w:rsidRDefault="00167474" w:rsidP="004761B5">
      <w:pPr>
        <w:pStyle w:val="21"/>
      </w:pPr>
      <w:r>
        <w:t>К неблагоприятным атмосферным явлениям относятся метели, сильные ливни с гр</w:t>
      </w:r>
      <w:r>
        <w:t>а</w:t>
      </w:r>
      <w:r>
        <w:t>дом и шквалистым ветром, гололёд.</w:t>
      </w:r>
    </w:p>
    <w:p w:rsidR="00167474" w:rsidRDefault="00167474" w:rsidP="004761B5">
      <w:pPr>
        <w:pStyle w:val="21"/>
        <w:rPr>
          <w:i/>
          <w:iCs/>
        </w:rPr>
      </w:pPr>
      <w:r>
        <w:rPr>
          <w:i/>
          <w:iCs/>
        </w:rPr>
        <w:t>Территория характеризуется достаточно однородными метеорологическими усл</w:t>
      </w:r>
      <w:r>
        <w:rPr>
          <w:i/>
          <w:iCs/>
        </w:rPr>
        <w:t>о</w:t>
      </w:r>
      <w:r>
        <w:rPr>
          <w:i/>
          <w:iCs/>
        </w:rPr>
        <w:t>виями рассеивания примесей в атмосфере и имеет умеренный потенциал загрязнения а</w:t>
      </w:r>
      <w:r>
        <w:rPr>
          <w:i/>
          <w:iCs/>
        </w:rPr>
        <w:t>т</w:t>
      </w:r>
      <w:r>
        <w:rPr>
          <w:i/>
          <w:iCs/>
        </w:rPr>
        <w:t>мосферы.</w:t>
      </w:r>
    </w:p>
    <w:p w:rsidR="00167474" w:rsidRDefault="00167474" w:rsidP="004761B5">
      <w:pPr>
        <w:spacing w:before="120" w:after="120"/>
        <w:ind w:firstLine="709"/>
        <w:jc w:val="center"/>
        <w:rPr>
          <w:bCs/>
          <w:i/>
          <w:iCs/>
          <w:spacing w:val="20"/>
        </w:rPr>
      </w:pPr>
      <w:r>
        <w:rPr>
          <w:bCs/>
          <w:i/>
          <w:iCs/>
          <w:spacing w:val="20"/>
        </w:rPr>
        <w:t>Агроклиматические ресурсы</w:t>
      </w:r>
    </w:p>
    <w:p w:rsidR="00167474" w:rsidRDefault="00167474" w:rsidP="004761B5">
      <w:pPr>
        <w:ind w:firstLine="567"/>
        <w:jc w:val="both"/>
      </w:pPr>
      <w:r>
        <w:t xml:space="preserve">Территория Калачеевского поселения относится к агроклиматическому району </w:t>
      </w:r>
      <w:r>
        <w:rPr>
          <w:lang w:val="en-US"/>
        </w:rPr>
        <w:t>III</w:t>
      </w:r>
      <w:r>
        <w:rPr>
          <w:spacing w:val="20"/>
        </w:rPr>
        <w:t xml:space="preserve"> (</w:t>
      </w:r>
      <w:r>
        <w:t>засушливый</w:t>
      </w:r>
      <w:r>
        <w:rPr>
          <w:spacing w:val="20"/>
        </w:rPr>
        <w:t xml:space="preserve">). </w:t>
      </w:r>
      <w:r>
        <w:t>Суммы средних суточных температур за период активной вегетации ра</w:t>
      </w:r>
      <w:r>
        <w:t>с</w:t>
      </w:r>
      <w:r>
        <w:t>тений колеблются в пределах 2600-2800</w:t>
      </w:r>
      <w:r>
        <w:rPr>
          <w:bCs/>
          <w:szCs w:val="20"/>
        </w:rPr>
        <w:sym w:font="SansSerif" w:char="F0B0"/>
      </w:r>
      <w:r>
        <w:t>С.</w:t>
      </w:r>
    </w:p>
    <w:p w:rsidR="00167474" w:rsidRDefault="00167474" w:rsidP="004761B5">
      <w:pPr>
        <w:pStyle w:val="21"/>
      </w:pPr>
      <w:r>
        <w:t>Первые заморозки на территории могут наблюдаться уже в сентябре, хотя и не еж</w:t>
      </w:r>
      <w:r>
        <w:t>е</w:t>
      </w:r>
      <w:r>
        <w:t>годно. В среднем первые заморозки наступают в начале октября. Последние заморозки весной отмечаются в последних числах апреля. Продолжительность безморозного периода равна 140-150 дней.</w:t>
      </w:r>
    </w:p>
    <w:p w:rsidR="00167474" w:rsidRDefault="00167474" w:rsidP="004761B5">
      <w:pPr>
        <w:ind w:firstLine="567"/>
        <w:jc w:val="both"/>
      </w:pPr>
      <w:r>
        <w:t>Основные метеорологические факторы, необходимые для роста и развития сельск</w:t>
      </w:r>
      <w:r>
        <w:t>о</w:t>
      </w:r>
      <w:r>
        <w:t>хозяйственных культур: свет, тепло и влага. Условия для выращивания сельскохозя</w:t>
      </w:r>
      <w:r>
        <w:t>й</w:t>
      </w:r>
      <w:r>
        <w:t xml:space="preserve">ственных культур считаются благоприятными при обеспеченности теплом  80 -70 %. </w:t>
      </w:r>
    </w:p>
    <w:p w:rsidR="00167474" w:rsidRDefault="00167474" w:rsidP="004761B5">
      <w:pPr>
        <w:ind w:firstLine="567"/>
        <w:jc w:val="both"/>
      </w:pPr>
      <w:r>
        <w:t xml:space="preserve">Показатель </w:t>
      </w:r>
      <w:proofErr w:type="spellStart"/>
      <w:r>
        <w:t>теплообеспеченности</w:t>
      </w:r>
      <w:proofErr w:type="spellEnd"/>
      <w:r>
        <w:t xml:space="preserve">  вегетационного периода - сумма среднесуточных температур за период с температурой выше 10° (период активной вегетации растений). В этот период начинается вегетация большинства сельскохозяйственных культур.</w:t>
      </w:r>
    </w:p>
    <w:p w:rsidR="00167474" w:rsidRDefault="00167474" w:rsidP="004761B5">
      <w:pPr>
        <w:pStyle w:val="21"/>
      </w:pPr>
      <w:r>
        <w:t>Показателем влагообеспеченности вегетационного периода служит гидротермич</w:t>
      </w:r>
      <w:r>
        <w:t>е</w:t>
      </w:r>
      <w:r>
        <w:t>ский коэффициент (ГТК), который равен 1,0-1,1, что указывает на слабо- засушливые условия увлажнения территории. Сумма осадков за этот период составляет 210-</w:t>
      </w:r>
      <w:smartTag w:uri="urn:schemas-microsoft-com:office:smarttags" w:element="metricconverter">
        <w:smartTagPr>
          <w:attr w:name="ProductID" w:val="250 мм"/>
        </w:smartTagPr>
        <w:r>
          <w:t>250 мм</w:t>
        </w:r>
      </w:smartTag>
      <w:r>
        <w:t xml:space="preserve">. </w:t>
      </w:r>
    </w:p>
    <w:p w:rsidR="00167474" w:rsidRDefault="00167474" w:rsidP="004761B5">
      <w:pPr>
        <w:pStyle w:val="21"/>
      </w:pPr>
      <w:r>
        <w:t xml:space="preserve">В осенний период постепенно растут запасы влаги и составляют (на дату перехода температуры через 5°) на озимых культурах – 120 </w:t>
      </w:r>
      <w:smartTag w:uri="urn:schemas-microsoft-com:office:smarttags" w:element="metricconverter">
        <w:smartTagPr>
          <w:attr w:name="ProductID" w:val="-140 мм"/>
        </w:smartTagPr>
        <w:r>
          <w:t>-140 мм</w:t>
        </w:r>
      </w:smartTag>
      <w:r>
        <w:t xml:space="preserve">. </w:t>
      </w:r>
    </w:p>
    <w:p w:rsidR="00167474" w:rsidRDefault="00167474" w:rsidP="004761B5">
      <w:pPr>
        <w:pStyle w:val="21"/>
      </w:pPr>
      <w:r>
        <w:t>В первой декаде ноября  наблюдается дата устойчивого перехода среднесуточной температуры через 0° в сторону понижения (начало зимнего периода). Наиболее ранний срок установления зимнего периода - конец второй декады октября, наиболее поздний - начало декабря, продолжительность зимнего периода – 118-120 дней. Высота снежного покрова колеблется  от 15 до 30см  (за зиму на открытых пространствах). Абсолютный минимум температуры воздуха на территории составляет -30° и  значительно колеблется по годам.</w:t>
      </w:r>
    </w:p>
    <w:p w:rsidR="00167474" w:rsidRDefault="00167474" w:rsidP="004761B5">
      <w:pPr>
        <w:pStyle w:val="21"/>
        <w:rPr>
          <w:i/>
          <w:iCs/>
        </w:rPr>
      </w:pPr>
      <w:r>
        <w:rPr>
          <w:i/>
          <w:iCs/>
        </w:rPr>
        <w:t xml:space="preserve">Неблагоприятные метеорологические явления (в вегетационный и зимний периоды): заморозки, засухи, суховеи, сильные ветры, ливни и град - которые наносят сильный  вред сельскохозяйственным культурам. </w:t>
      </w:r>
    </w:p>
    <w:p w:rsidR="00167474" w:rsidRDefault="00167474" w:rsidP="004761B5">
      <w:pPr>
        <w:pStyle w:val="21"/>
        <w:jc w:val="center"/>
        <w:rPr>
          <w:b/>
          <w:bCs/>
          <w:i/>
          <w:iCs/>
        </w:rPr>
      </w:pPr>
    </w:p>
    <w:p w:rsidR="00167474" w:rsidRDefault="00167474" w:rsidP="004761B5">
      <w:pPr>
        <w:pStyle w:val="21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3.3.2. Геологическое строение и минерально-сырьевые ресурсы</w:t>
      </w:r>
    </w:p>
    <w:p w:rsidR="00167474" w:rsidRDefault="00167474" w:rsidP="004761B5">
      <w:pPr>
        <w:pStyle w:val="20"/>
        <w:ind w:firstLine="567"/>
        <w:jc w:val="center"/>
        <w:rPr>
          <w:i/>
          <w:iCs/>
          <w:sz w:val="24"/>
        </w:rPr>
      </w:pPr>
      <w:r>
        <w:rPr>
          <w:i/>
          <w:iCs/>
          <w:sz w:val="24"/>
        </w:rPr>
        <w:t>Рельеф</w:t>
      </w:r>
    </w:p>
    <w:p w:rsidR="00167474" w:rsidRDefault="00167474" w:rsidP="004761B5">
      <w:pPr>
        <w:pStyle w:val="20"/>
        <w:ind w:firstLine="680"/>
        <w:jc w:val="both"/>
        <w:rPr>
          <w:sz w:val="24"/>
        </w:rPr>
      </w:pPr>
      <w:r>
        <w:rPr>
          <w:sz w:val="24"/>
        </w:rPr>
        <w:t>Воронежская область находится в центральной части Восточно-Европейской ра</w:t>
      </w:r>
      <w:r>
        <w:rPr>
          <w:sz w:val="24"/>
        </w:rPr>
        <w:t>в</w:t>
      </w:r>
      <w:r>
        <w:rPr>
          <w:sz w:val="24"/>
        </w:rPr>
        <w:t>нины, в бассейне среднего течения р. Дон. Калачеевский муниципальный район распол</w:t>
      </w:r>
      <w:r>
        <w:rPr>
          <w:sz w:val="24"/>
        </w:rPr>
        <w:t>о</w:t>
      </w:r>
      <w:r>
        <w:rPr>
          <w:sz w:val="24"/>
        </w:rPr>
        <w:t xml:space="preserve">жен на юго-востоке Воронежской области и лежит на и </w:t>
      </w:r>
      <w:proofErr w:type="spellStart"/>
      <w:r>
        <w:rPr>
          <w:sz w:val="24"/>
        </w:rPr>
        <w:t>Калач</w:t>
      </w:r>
      <w:r w:rsidR="00FE5FB4">
        <w:rPr>
          <w:sz w:val="24"/>
        </w:rPr>
        <w:t>еев</w:t>
      </w:r>
      <w:r>
        <w:rPr>
          <w:sz w:val="24"/>
        </w:rPr>
        <w:t>ской</w:t>
      </w:r>
      <w:proofErr w:type="spellEnd"/>
      <w:r>
        <w:rPr>
          <w:sz w:val="24"/>
        </w:rPr>
        <w:t xml:space="preserve"> возвышенности с резко выраженным эрозионным рельефом. Высота ее колеблется от 200 до </w:t>
      </w:r>
      <w:smartTag w:uri="urn:schemas-microsoft-com:office:smarttags" w:element="metricconverter">
        <w:smartTagPr>
          <w:attr w:name="ProductID" w:val="238 метров"/>
        </w:smartTagPr>
        <w:r>
          <w:rPr>
            <w:sz w:val="24"/>
          </w:rPr>
          <w:t>238 метров</w:t>
        </w:r>
      </w:smartTag>
      <w:r>
        <w:rPr>
          <w:sz w:val="24"/>
        </w:rPr>
        <w:t xml:space="preserve"> над уровнем моря.</w:t>
      </w:r>
    </w:p>
    <w:p w:rsidR="00167474" w:rsidRDefault="00167474" w:rsidP="00124A81">
      <w:pPr>
        <w:pStyle w:val="31"/>
        <w:tabs>
          <w:tab w:val="clear" w:pos="540"/>
        </w:tabs>
        <w:spacing w:line="240" w:lineRule="auto"/>
        <w:ind w:firstLine="567"/>
      </w:pPr>
      <w:r>
        <w:t>Рельеф поверхности сельского поселения представляет собой возвышенно-волнистую равнину, пересекаемую долинами ручьев со склонами и овражно-балочной с</w:t>
      </w:r>
      <w:r>
        <w:t>е</w:t>
      </w:r>
      <w:r>
        <w:t xml:space="preserve">тью. </w:t>
      </w:r>
    </w:p>
    <w:p w:rsidR="00167474" w:rsidRDefault="00167474" w:rsidP="004761B5">
      <w:pPr>
        <w:ind w:firstLine="567"/>
        <w:jc w:val="both"/>
      </w:pPr>
      <w:r>
        <w:t>По днищам балок протекают временные водотоки, зарегулированные прудами.</w:t>
      </w:r>
    </w:p>
    <w:p w:rsidR="00167474" w:rsidRDefault="00167474" w:rsidP="004761B5">
      <w:pPr>
        <w:ind w:firstLine="567"/>
        <w:jc w:val="both"/>
      </w:pPr>
      <w:r>
        <w:t>В пределах территории Калачеевского сельского поселения  развита овражная эр</w:t>
      </w:r>
      <w:r>
        <w:t>о</w:t>
      </w:r>
      <w:r>
        <w:t>зия, приуроченная к склонам водоразделов, сложенных легко размываемыми горными п</w:t>
      </w:r>
      <w:r>
        <w:t>о</w:t>
      </w:r>
      <w:r>
        <w:t>родами и подвержена развитию эрозионно-карстовых процессов в меловых породах.</w:t>
      </w:r>
    </w:p>
    <w:p w:rsidR="00167474" w:rsidRDefault="00167474" w:rsidP="004761B5">
      <w:pPr>
        <w:ind w:firstLine="567"/>
        <w:jc w:val="both"/>
      </w:pPr>
      <w:r>
        <w:t>Близкое залегание грунтовых вод на рассматриваемой территории проявлено по днищам балок.</w:t>
      </w:r>
    </w:p>
    <w:p w:rsidR="00167474" w:rsidRDefault="00167474" w:rsidP="004761B5">
      <w:pPr>
        <w:pStyle w:val="20"/>
        <w:ind w:firstLine="567"/>
        <w:jc w:val="center"/>
        <w:rPr>
          <w:i/>
          <w:iCs/>
          <w:sz w:val="24"/>
        </w:rPr>
      </w:pPr>
      <w:r>
        <w:rPr>
          <w:i/>
          <w:iCs/>
          <w:sz w:val="24"/>
        </w:rPr>
        <w:t>Полезные ископаемые</w:t>
      </w:r>
    </w:p>
    <w:p w:rsidR="00167474" w:rsidRDefault="00167474" w:rsidP="004761B5">
      <w:pPr>
        <w:ind w:firstLine="567"/>
        <w:jc w:val="both"/>
      </w:pPr>
      <w:r>
        <w:rPr>
          <w:bCs/>
        </w:rPr>
        <w:t>По геологическому строению</w:t>
      </w:r>
      <w:r>
        <w:t xml:space="preserve"> поверхность территории сложена четвертичными, п</w:t>
      </w:r>
      <w:r>
        <w:t>а</w:t>
      </w:r>
      <w:r>
        <w:t>леогеновыми отложениями, залегающими на отложениях верхнего мела.</w:t>
      </w:r>
    </w:p>
    <w:p w:rsidR="00167474" w:rsidRDefault="00167474" w:rsidP="004761B5">
      <w:pPr>
        <w:ind w:firstLine="567"/>
        <w:jc w:val="both"/>
      </w:pPr>
      <w:r>
        <w:t>Четвертичные отложения представлены современным отделом – это техногенные отложения, насыпные чернозёмы, почвенно-растительный слой.</w:t>
      </w:r>
    </w:p>
    <w:p w:rsidR="00167474" w:rsidRDefault="00167474" w:rsidP="004761B5">
      <w:pPr>
        <w:ind w:firstLine="567"/>
        <w:jc w:val="both"/>
      </w:pPr>
      <w:r>
        <w:t>Средний и верхний отдел представлен покровными отложениями – суглинками и глинами, аллювиальными отложениями – суглинками с прослойками песка, с включением гравия.</w:t>
      </w:r>
    </w:p>
    <w:p w:rsidR="00167474" w:rsidRDefault="00167474" w:rsidP="004761B5">
      <w:pPr>
        <w:ind w:firstLine="567"/>
        <w:jc w:val="both"/>
      </w:pPr>
      <w:r>
        <w:t>Палеогеновая система представлена средним отделом – глинами и песками.</w:t>
      </w:r>
    </w:p>
    <w:p w:rsidR="00167474" w:rsidRDefault="00167474" w:rsidP="004761B5">
      <w:pPr>
        <w:pStyle w:val="21"/>
      </w:pPr>
      <w:r>
        <w:t>Меловая система представлена отложениями верхнего мела – трещиноватый писчий мел. Общая мощность четвертичных отложений составляет в среднем 8-</w:t>
      </w:r>
      <w:smartTag w:uri="urn:schemas-microsoft-com:office:smarttags" w:element="metricconverter">
        <w:smartTagPr>
          <w:attr w:name="ProductID" w:val="10 м"/>
        </w:smartTagPr>
        <w:r>
          <w:t>10 м</w:t>
        </w:r>
      </w:smartTag>
      <w:r>
        <w:t>.</w:t>
      </w:r>
    </w:p>
    <w:p w:rsidR="00167474" w:rsidRDefault="00167474" w:rsidP="004761B5">
      <w:pPr>
        <w:pStyle w:val="21"/>
        <w:rPr>
          <w:i/>
          <w:iCs/>
        </w:rPr>
      </w:pPr>
      <w:r>
        <w:rPr>
          <w:i/>
          <w:iCs/>
        </w:rPr>
        <w:t>Полезные ископаемые - мел, пески, щебень. В границах сельского поселения находя</w:t>
      </w:r>
      <w:r>
        <w:rPr>
          <w:i/>
          <w:iCs/>
        </w:rPr>
        <w:t>т</w:t>
      </w:r>
      <w:r>
        <w:rPr>
          <w:i/>
          <w:iCs/>
        </w:rPr>
        <w:t>ся  два песчаных карьера, один - щебня, один объект залежей мела, четыре объекта з</w:t>
      </w:r>
      <w:r>
        <w:rPr>
          <w:i/>
          <w:iCs/>
        </w:rPr>
        <w:t>а</w:t>
      </w:r>
      <w:r>
        <w:rPr>
          <w:i/>
          <w:iCs/>
        </w:rPr>
        <w:t>лежей песка.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3.3.3. Водные ресурсы</w:t>
      </w:r>
    </w:p>
    <w:p w:rsidR="00167474" w:rsidRDefault="00167474" w:rsidP="004761B5">
      <w:pPr>
        <w:pStyle w:val="21"/>
      </w:pPr>
      <w:r>
        <w:t xml:space="preserve">Гидрографическая сеть Калачеевского сельского поселения представлена  ручьями, прудами. На территории поселения - 19 прудов, они занимают </w:t>
      </w:r>
      <w:smartTag w:uri="urn:schemas-microsoft-com:office:smarttags" w:element="metricconverter">
        <w:smartTagPr>
          <w:attr w:name="ProductID" w:val="43 га"/>
        </w:smartTagPr>
        <w:r>
          <w:t>43 га</w:t>
        </w:r>
      </w:smartTag>
      <w:r>
        <w:t>.</w:t>
      </w:r>
    </w:p>
    <w:p w:rsidR="00167474" w:rsidRDefault="00167474" w:rsidP="004761B5">
      <w:pPr>
        <w:ind w:firstLine="567"/>
        <w:jc w:val="both"/>
      </w:pPr>
      <w:r>
        <w:t xml:space="preserve">Территория поселения располагается в пределах </w:t>
      </w:r>
      <w:proofErr w:type="spellStart"/>
      <w:r>
        <w:t>Донецко</w:t>
      </w:r>
      <w:proofErr w:type="spellEnd"/>
      <w:r>
        <w:t xml:space="preserve">-Донского артезианского бассейна. Подземные воды содержатся как в четвертичных отложениях, так и в коренных породах. Территория относится к среднеобеспеченной ресурсами пресных подземных вод. </w:t>
      </w:r>
    </w:p>
    <w:p w:rsidR="00167474" w:rsidRDefault="00167474" w:rsidP="004761B5">
      <w:pPr>
        <w:pStyle w:val="21"/>
      </w:pPr>
      <w:r>
        <w:t>При хозяйственно-питьевом водоснабжении населения и техническом водоснабж</w:t>
      </w:r>
      <w:r>
        <w:t>е</w:t>
      </w:r>
      <w:r>
        <w:t>нии сельскохозяйственных предприятий используются подземные воды. Они эксплуат</w:t>
      </w:r>
      <w:r>
        <w:t>и</w:t>
      </w:r>
      <w:r>
        <w:t xml:space="preserve">руются отдельными буровыми скважинами, колодцами. </w:t>
      </w:r>
    </w:p>
    <w:p w:rsidR="00167474" w:rsidRDefault="00167474" w:rsidP="004761B5">
      <w:pPr>
        <w:pStyle w:val="21"/>
      </w:pPr>
      <w:r>
        <w:t xml:space="preserve"> Грунтовые воды на слаборасчлененных водораздельных пространствах залегают на глубину 3-</w:t>
      </w:r>
      <w:smartTag w:uri="urn:schemas-microsoft-com:office:smarttags" w:element="metricconverter">
        <w:smartTagPr>
          <w:attr w:name="ProductID" w:val="5 м"/>
        </w:smartTagPr>
        <w:r>
          <w:t>5 м</w:t>
        </w:r>
      </w:smartTag>
      <w:r>
        <w:t>, нередко поднимаясь до 1-</w:t>
      </w:r>
      <w:smartTag w:uri="urn:schemas-microsoft-com:office:smarttags" w:element="metricconverter">
        <w:smartTagPr>
          <w:attr w:name="ProductID" w:val="3 м"/>
        </w:smartTagPr>
        <w:r>
          <w:t>3 м</w:t>
        </w:r>
      </w:smartTag>
      <w:r>
        <w:t xml:space="preserve"> на менее дренированных участках. Амплит</w:t>
      </w:r>
      <w:r>
        <w:t>у</w:t>
      </w:r>
      <w:r>
        <w:t>да колебаний уровня грунтовых вод по сезонам года составляет от 1 до 2,5-</w:t>
      </w:r>
      <w:smartTag w:uri="urn:schemas-microsoft-com:office:smarttags" w:element="metricconverter">
        <w:smartTagPr>
          <w:attr w:name="ProductID" w:val="3,5 м"/>
        </w:smartTagPr>
        <w:r>
          <w:t>3,5 м</w:t>
        </w:r>
      </w:smartTag>
      <w:r>
        <w:t xml:space="preserve"> в завис</w:t>
      </w:r>
      <w:r>
        <w:t>и</w:t>
      </w:r>
      <w:r>
        <w:t>мости от количества и характера распространения осадков. В оврагах, расположенных вдоль речных долин, грунтовые воды опускаются на глубину 7-</w:t>
      </w:r>
      <w:smartTag w:uri="urn:schemas-microsoft-com:office:smarttags" w:element="metricconverter">
        <w:smartTagPr>
          <w:attr w:name="ProductID" w:val="9 м"/>
        </w:smartTagPr>
        <w:r>
          <w:t>9 м</w:t>
        </w:r>
      </w:smartTag>
      <w:r>
        <w:t xml:space="preserve"> и более.</w:t>
      </w:r>
    </w:p>
    <w:p w:rsidR="00167474" w:rsidRDefault="00167474" w:rsidP="004761B5">
      <w:pPr>
        <w:pStyle w:val="21"/>
      </w:pPr>
      <w:r>
        <w:t>Вода естественных источников используется для бытовых нужд и водопоя скота.</w:t>
      </w:r>
    </w:p>
    <w:p w:rsidR="00167474" w:rsidRDefault="00167474" w:rsidP="004761B5">
      <w:pPr>
        <w:ind w:firstLine="709"/>
        <w:jc w:val="both"/>
      </w:pP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3.3.4. Почвенные ресурсы</w:t>
      </w:r>
      <w:r w:rsidR="00124A81">
        <w:rPr>
          <w:b/>
          <w:bCs/>
          <w:i/>
          <w:iCs/>
          <w:sz w:val="24"/>
        </w:rPr>
        <w:t>.</w:t>
      </w:r>
    </w:p>
    <w:p w:rsidR="00124A81" w:rsidRDefault="00124A81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</w:p>
    <w:p w:rsidR="00167474" w:rsidRDefault="00167474" w:rsidP="00124A81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В почвенном покрове преобладают черноземы обыкновенные и черноземы типичные </w:t>
      </w:r>
      <w:proofErr w:type="spellStart"/>
      <w:r>
        <w:rPr>
          <w:sz w:val="24"/>
        </w:rPr>
        <w:t>среднегумусные</w:t>
      </w:r>
      <w:proofErr w:type="spellEnd"/>
      <w:r>
        <w:rPr>
          <w:sz w:val="24"/>
        </w:rPr>
        <w:t xml:space="preserve"> среднемощные, тяжелосуглинистые и глинистые. Также присутствуют </w:t>
      </w:r>
      <w:proofErr w:type="spellStart"/>
      <w:r>
        <w:rPr>
          <w:sz w:val="24"/>
        </w:rPr>
        <w:t>высокогумусные</w:t>
      </w:r>
      <w:proofErr w:type="spellEnd"/>
      <w:r>
        <w:rPr>
          <w:sz w:val="24"/>
        </w:rPr>
        <w:t xml:space="preserve"> мощные их разновидности. </w:t>
      </w:r>
    </w:p>
    <w:p w:rsidR="00167474" w:rsidRDefault="00167474" w:rsidP="00124A81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Встречаются участки, занятые черноземами выщелоченными, высоко и </w:t>
      </w:r>
      <w:proofErr w:type="spellStart"/>
      <w:r>
        <w:rPr>
          <w:sz w:val="24"/>
        </w:rPr>
        <w:t>среднег</w:t>
      </w:r>
      <w:r>
        <w:rPr>
          <w:sz w:val="24"/>
        </w:rPr>
        <w:t>у</w:t>
      </w:r>
      <w:r>
        <w:rPr>
          <w:sz w:val="24"/>
        </w:rPr>
        <w:t>мусными</w:t>
      </w:r>
      <w:proofErr w:type="spellEnd"/>
      <w:r>
        <w:rPr>
          <w:sz w:val="24"/>
        </w:rPr>
        <w:t xml:space="preserve">, мощными  и среднемощными глинистыми. Незначительные площади занимают черноземно-луговые выщелоченные высоко и </w:t>
      </w:r>
      <w:proofErr w:type="spellStart"/>
      <w:r>
        <w:rPr>
          <w:sz w:val="24"/>
        </w:rPr>
        <w:t>среднегумусные</w:t>
      </w:r>
      <w:proofErr w:type="spellEnd"/>
      <w:r>
        <w:rPr>
          <w:sz w:val="24"/>
        </w:rPr>
        <w:t xml:space="preserve"> мощные, среднемощные глинистые и тяжелосуглинистые, влажно-луговые выщелоченные разновидности почв.</w:t>
      </w:r>
    </w:p>
    <w:p w:rsidR="00167474" w:rsidRDefault="00167474" w:rsidP="00124A81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Под лесными массивами – серые лесные почвы.  </w:t>
      </w:r>
    </w:p>
    <w:p w:rsidR="00167474" w:rsidRDefault="00167474" w:rsidP="00124A81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На склонах различных экспозиций расположены эродированные почвы различной степени </w:t>
      </w:r>
      <w:proofErr w:type="spellStart"/>
      <w:r>
        <w:rPr>
          <w:sz w:val="24"/>
        </w:rPr>
        <w:t>смытости</w:t>
      </w:r>
      <w:proofErr w:type="spellEnd"/>
      <w:r>
        <w:rPr>
          <w:sz w:val="24"/>
        </w:rPr>
        <w:t xml:space="preserve"> (слабо, средне и сильносмытые почвы). По степени водной эрозии, удельный вес смытых почв района составляет: по сельхозугодиям - 20-35%, пашни - 20-30%. </w:t>
      </w:r>
    </w:p>
    <w:p w:rsidR="00167474" w:rsidRDefault="00167474" w:rsidP="00124A81">
      <w:pPr>
        <w:pStyle w:val="20"/>
        <w:ind w:firstLine="567"/>
        <w:jc w:val="both"/>
        <w:rPr>
          <w:sz w:val="24"/>
        </w:rPr>
      </w:pPr>
      <w:r>
        <w:rPr>
          <w:sz w:val="24"/>
        </w:rPr>
        <w:t>По днищам оврагов расположены смытые и намытые почвы оврагов и балок.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>Почвы, вовлеченные в сельскохозяйственный оборот, нуждаются в постоянном улучшении и поддержании плодородия, необходимо строгое соблюдение агротехнических норм.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3.3.5. Лесосырьевые ресурсы</w:t>
      </w:r>
    </w:p>
    <w:p w:rsidR="00167474" w:rsidRDefault="00167474" w:rsidP="004761B5">
      <w:pPr>
        <w:pStyle w:val="20"/>
        <w:ind w:firstLine="567"/>
        <w:jc w:val="center"/>
        <w:rPr>
          <w:i/>
          <w:iCs/>
          <w:sz w:val="24"/>
        </w:rPr>
      </w:pPr>
      <w:r>
        <w:rPr>
          <w:i/>
          <w:iCs/>
          <w:sz w:val="24"/>
        </w:rPr>
        <w:t>Лесные ресурсы</w:t>
      </w:r>
    </w:p>
    <w:p w:rsidR="00167474" w:rsidRDefault="00167474" w:rsidP="004761B5">
      <w:pPr>
        <w:pStyle w:val="a9"/>
        <w:spacing w:line="240" w:lineRule="auto"/>
        <w:ind w:left="0" w:firstLine="720"/>
      </w:pPr>
      <w:r>
        <w:rPr>
          <w:bCs/>
          <w:szCs w:val="20"/>
        </w:rPr>
        <w:t xml:space="preserve">В границах </w:t>
      </w:r>
      <w:r>
        <w:t>Калачеевского</w:t>
      </w:r>
      <w:r>
        <w:rPr>
          <w:bCs/>
          <w:szCs w:val="20"/>
        </w:rPr>
        <w:t xml:space="preserve"> сельского поселения находятся земли лесного фонда (Меловатское лесничество), относящиеся к защитным лесам, по </w:t>
      </w:r>
      <w:r>
        <w:t xml:space="preserve">целевому назначению они являются противоэрозионными лесами и выполняют защитные и социальные функции. </w:t>
      </w:r>
    </w:p>
    <w:p w:rsidR="00167474" w:rsidRDefault="00167474" w:rsidP="004761B5">
      <w:pPr>
        <w:ind w:firstLine="567"/>
        <w:jc w:val="both"/>
      </w:pPr>
      <w:r>
        <w:rPr>
          <w:bCs/>
          <w:szCs w:val="20"/>
        </w:rPr>
        <w:t>Лесная растительность представлена смешанными породами: дуб, сосна, ясень, клен ива</w:t>
      </w:r>
      <w:r>
        <w:t>. Кустарниковые сообщества встречаются на территории, это ивняки, терновники, р</w:t>
      </w:r>
      <w:r>
        <w:t>а</w:t>
      </w:r>
      <w:r>
        <w:t>китники.</w:t>
      </w:r>
    </w:p>
    <w:p w:rsidR="00167474" w:rsidRDefault="00167474" w:rsidP="004761B5">
      <w:pPr>
        <w:pStyle w:val="21"/>
      </w:pPr>
      <w:r>
        <w:t xml:space="preserve">На территории поселения есть лесные насаждения не входящие в лесной фонд, они находятся на землях сельскохозяйственного назначения, автомобильного транспорта и населенных пунктов, это древесно-кустарниковая растительность и лесополосы. </w:t>
      </w:r>
    </w:p>
    <w:p w:rsidR="00167474" w:rsidRDefault="00167474" w:rsidP="004761B5">
      <w:pPr>
        <w:ind w:firstLine="567"/>
        <w:jc w:val="center"/>
        <w:rPr>
          <w:i/>
          <w:iCs/>
        </w:rPr>
      </w:pPr>
      <w:r>
        <w:rPr>
          <w:i/>
          <w:iCs/>
        </w:rPr>
        <w:t>Ресурсы флоры</w:t>
      </w:r>
    </w:p>
    <w:p w:rsidR="00167474" w:rsidRDefault="00167474" w:rsidP="004761B5">
      <w:pPr>
        <w:pStyle w:val="a7"/>
        <w:ind w:firstLine="567"/>
        <w:jc w:val="both"/>
      </w:pPr>
      <w:r>
        <w:t>По составу растительности территория относится к разнотравно-типчаково-ковыльными степям с широким участием пырейно-костровых ассоциаций. В прошлом здесь преобладали дерновинно-злаково-разнотравные степи, а в понижениях сохранились до настоящего времени элементы лесостепного комплекса-камышовые, крапивные, еж</w:t>
      </w:r>
      <w:r>
        <w:t>е</w:t>
      </w:r>
      <w:r>
        <w:t xml:space="preserve">вичные, ландышевые и разнотравные осиновые кусты, ивняки, </w:t>
      </w:r>
      <w:proofErr w:type="spellStart"/>
      <w:r>
        <w:t>кочкаренные</w:t>
      </w:r>
      <w:proofErr w:type="spellEnd"/>
      <w:r>
        <w:t xml:space="preserve"> болота. Из дерновинных злаков встречаются типчак </w:t>
      </w:r>
      <w:proofErr w:type="spellStart"/>
      <w:r>
        <w:t>плотнокустовый</w:t>
      </w:r>
      <w:proofErr w:type="spellEnd"/>
      <w:r>
        <w:t xml:space="preserve">, тонконог </w:t>
      </w:r>
      <w:proofErr w:type="spellStart"/>
      <w:r>
        <w:t>рыхлокустовый</w:t>
      </w:r>
      <w:proofErr w:type="spellEnd"/>
      <w:r>
        <w:t>, из корневищных злаков - костер безостый.</w:t>
      </w:r>
    </w:p>
    <w:p w:rsidR="00167474" w:rsidRDefault="00167474" w:rsidP="004761B5">
      <w:pPr>
        <w:pStyle w:val="a7"/>
        <w:ind w:firstLine="567"/>
        <w:jc w:val="both"/>
      </w:pPr>
      <w:r>
        <w:t>По склонам оврагов и балок травостой представлен овсяницей, полевицей, мятликом луговым и другими.</w:t>
      </w:r>
    </w:p>
    <w:p w:rsidR="00167474" w:rsidRDefault="00167474" w:rsidP="004761B5">
      <w:pPr>
        <w:pStyle w:val="a7"/>
        <w:ind w:firstLine="567"/>
        <w:rPr>
          <w:i/>
          <w:iCs/>
        </w:rPr>
      </w:pPr>
      <w:r>
        <w:rPr>
          <w:i/>
          <w:iCs/>
        </w:rPr>
        <w:t>Ресурсы фауны</w:t>
      </w:r>
    </w:p>
    <w:p w:rsidR="00167474" w:rsidRDefault="00167474" w:rsidP="004761B5">
      <w:pPr>
        <w:ind w:firstLine="567"/>
        <w:jc w:val="both"/>
      </w:pPr>
      <w:r>
        <w:t xml:space="preserve">В связи с хозяйственной деятельностью человека и высокой </w:t>
      </w:r>
      <w:proofErr w:type="spellStart"/>
      <w:r>
        <w:t>распаханностью</w:t>
      </w:r>
      <w:proofErr w:type="spellEnd"/>
      <w:r>
        <w:t xml:space="preserve"> земель, значительно сократилась численность всех видов животных и птиц. </w:t>
      </w:r>
    </w:p>
    <w:p w:rsidR="00167474" w:rsidRDefault="00167474" w:rsidP="004761B5">
      <w:pPr>
        <w:ind w:firstLine="567"/>
        <w:jc w:val="both"/>
        <w:rPr>
          <w:b/>
          <w:bCs/>
          <w:i/>
          <w:iCs/>
          <w:highlight w:val="yellow"/>
        </w:rPr>
      </w:pPr>
      <w:r>
        <w:t xml:space="preserve">Для нераспаханных участков характерны представители фауны: полевка, степной хорек, хомяк, суслик крапчатый, типичный </w:t>
      </w:r>
      <w:proofErr w:type="spellStart"/>
      <w:r>
        <w:t>землерой</w:t>
      </w:r>
      <w:proofErr w:type="spellEnd"/>
      <w:r>
        <w:t>- слепыш,  а так же заяц-русак и л</w:t>
      </w:r>
      <w:r>
        <w:t>и</w:t>
      </w:r>
      <w:r>
        <w:t xml:space="preserve">сица. 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3.3.6. Ландшафтно-рекреационный потенциал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</w:p>
    <w:p w:rsidR="00167474" w:rsidRDefault="00167474" w:rsidP="004761B5">
      <w:pPr>
        <w:ind w:firstLine="567"/>
        <w:jc w:val="both"/>
      </w:pPr>
      <w:r>
        <w:t xml:space="preserve">Территория Калачеевского сельского поселения относится к Степной провинции Среднерусской возвышенности. Территория характеризуется </w:t>
      </w:r>
      <w:proofErr w:type="spellStart"/>
      <w:r>
        <w:t>останцово</w:t>
      </w:r>
      <w:proofErr w:type="spellEnd"/>
      <w:r>
        <w:t>-водораздельными, склоновыми и пойменными типами местности, имеет высокую освое</w:t>
      </w:r>
      <w:r>
        <w:t>н</w:t>
      </w:r>
      <w:r>
        <w:t xml:space="preserve">ность и значительную овражно-балочную расчлененность. Наибольшей рекреационной ценностью обладают территории у водоемов и участки с лесной растительностью. </w:t>
      </w:r>
    </w:p>
    <w:p w:rsidR="00167474" w:rsidRDefault="00167474" w:rsidP="004761B5">
      <w:pPr>
        <w:ind w:firstLine="567"/>
        <w:jc w:val="both"/>
        <w:rPr>
          <w:i/>
          <w:iCs/>
        </w:rPr>
      </w:pPr>
      <w:r>
        <w:rPr>
          <w:i/>
          <w:iCs/>
        </w:rPr>
        <w:t>Развитию рекреации способствуют</w:t>
      </w:r>
      <w:r>
        <w:rPr>
          <w:b/>
          <w:i/>
          <w:iCs/>
        </w:rPr>
        <w:t xml:space="preserve">: </w:t>
      </w:r>
      <w:r>
        <w:rPr>
          <w:i/>
          <w:iCs/>
        </w:rPr>
        <w:t>наличие водоемов (19 прудов), привлекающих для отдыха выходного дня; купальный сезон продолжительностью 75-85 дней (t массов</w:t>
      </w:r>
      <w:r>
        <w:rPr>
          <w:i/>
          <w:iCs/>
        </w:rPr>
        <w:t>о</w:t>
      </w:r>
      <w:r>
        <w:rPr>
          <w:i/>
          <w:iCs/>
        </w:rPr>
        <w:t>го купания 20-22</w:t>
      </w:r>
      <w:r>
        <w:rPr>
          <w:i/>
          <w:iCs/>
          <w:vertAlign w:val="superscript"/>
        </w:rPr>
        <w:t>0</w:t>
      </w:r>
      <w:r>
        <w:rPr>
          <w:i/>
          <w:iCs/>
        </w:rPr>
        <w:t>С).</w:t>
      </w:r>
    </w:p>
    <w:p w:rsidR="00167474" w:rsidRDefault="00167474" w:rsidP="004761B5">
      <w:pPr>
        <w:ind w:firstLine="567"/>
        <w:jc w:val="both"/>
        <w:rPr>
          <w:i/>
          <w:iCs/>
        </w:rPr>
      </w:pPr>
      <w:r>
        <w:rPr>
          <w:i/>
          <w:iCs/>
        </w:rPr>
        <w:t>Ограничивающие факторы развития рекреации: овражно-балочный комплекс; о</w:t>
      </w:r>
      <w:r>
        <w:rPr>
          <w:i/>
          <w:iCs/>
        </w:rPr>
        <w:t>т</w:t>
      </w:r>
      <w:r>
        <w:rPr>
          <w:i/>
          <w:iCs/>
        </w:rPr>
        <w:t>сутствие рекреационной инфраструктуры и сервиса.</w:t>
      </w:r>
    </w:p>
    <w:p w:rsidR="00167474" w:rsidRDefault="00167474" w:rsidP="004761B5">
      <w:pPr>
        <w:pStyle w:val="90"/>
        <w:keepNext w:val="0"/>
        <w:autoSpaceDE/>
        <w:autoSpaceDN/>
        <w:jc w:val="center"/>
        <w:outlineLvl w:val="9"/>
        <w:rPr>
          <w:b/>
          <w:bCs/>
        </w:rPr>
      </w:pPr>
    </w:p>
    <w:p w:rsidR="00167474" w:rsidRDefault="00167474" w:rsidP="004761B5">
      <w:pPr>
        <w:pStyle w:val="90"/>
        <w:keepNext w:val="0"/>
        <w:autoSpaceDE/>
        <w:autoSpaceDN/>
        <w:jc w:val="center"/>
        <w:outlineLvl w:val="9"/>
        <w:rPr>
          <w:b/>
          <w:bCs/>
        </w:rPr>
      </w:pPr>
      <w:r>
        <w:rPr>
          <w:b/>
          <w:bCs/>
        </w:rPr>
        <w:t xml:space="preserve">3.4.  Административно-территориальное устройство. Населенные </w:t>
      </w:r>
    </w:p>
    <w:p w:rsidR="00167474" w:rsidRDefault="00167474" w:rsidP="004761B5">
      <w:pPr>
        <w:pStyle w:val="90"/>
        <w:keepNext w:val="0"/>
        <w:autoSpaceDE/>
        <w:autoSpaceDN/>
        <w:jc w:val="center"/>
        <w:outlineLvl w:val="9"/>
        <w:rPr>
          <w:b/>
          <w:bCs/>
        </w:rPr>
      </w:pPr>
      <w:r>
        <w:rPr>
          <w:b/>
          <w:bCs/>
        </w:rPr>
        <w:t xml:space="preserve">пункты, входящие в  границы муниципального образования. </w:t>
      </w:r>
    </w:p>
    <w:p w:rsidR="00167474" w:rsidRDefault="00167474" w:rsidP="004761B5">
      <w:pPr>
        <w:rPr>
          <w:i/>
          <w:iCs/>
        </w:rPr>
      </w:pP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kern w:val="2"/>
          <w:sz w:val="24"/>
        </w:rPr>
        <w:t>Границы Калачеевского сельского поселения установлены Законом Воронежской о</w:t>
      </w:r>
      <w:r>
        <w:rPr>
          <w:kern w:val="2"/>
          <w:sz w:val="24"/>
        </w:rPr>
        <w:t>б</w:t>
      </w:r>
      <w:r>
        <w:rPr>
          <w:kern w:val="2"/>
          <w:sz w:val="24"/>
        </w:rPr>
        <w:t xml:space="preserve">ласти от 15.10.04 г. № 63-ОЗ </w:t>
      </w:r>
      <w:r>
        <w:rPr>
          <w:kern w:val="1"/>
          <w:sz w:val="24"/>
          <w:shd w:val="clear" w:color="auto" w:fill="FFFFFF"/>
        </w:rPr>
        <w:t>«Об административно-территориальном устройстве Вор</w:t>
      </w:r>
      <w:r>
        <w:rPr>
          <w:kern w:val="1"/>
          <w:sz w:val="24"/>
          <w:shd w:val="clear" w:color="auto" w:fill="FFFFFF"/>
        </w:rPr>
        <w:t>о</w:t>
      </w:r>
      <w:r>
        <w:rPr>
          <w:kern w:val="1"/>
          <w:sz w:val="24"/>
          <w:shd w:val="clear" w:color="auto" w:fill="FFFFFF"/>
        </w:rPr>
        <w:t xml:space="preserve">нежской области и порядке его изменения», в его состав входят три </w:t>
      </w:r>
      <w:r>
        <w:rPr>
          <w:rFonts w:cs="Arial"/>
          <w:iCs/>
          <w:kern w:val="1"/>
          <w:sz w:val="24"/>
          <w:shd w:val="clear" w:color="auto" w:fill="FFFFFF"/>
        </w:rPr>
        <w:t xml:space="preserve">населённых пункта: </w:t>
      </w:r>
      <w:r>
        <w:rPr>
          <w:sz w:val="24"/>
        </w:rPr>
        <w:t xml:space="preserve">поселок Калачеевский, поселок Колос, хутор Хлебороб. </w:t>
      </w:r>
      <w:r>
        <w:t xml:space="preserve"> </w:t>
      </w:r>
      <w:r>
        <w:rPr>
          <w:sz w:val="24"/>
        </w:rPr>
        <w:t>Административным центром я</w:t>
      </w:r>
      <w:r>
        <w:rPr>
          <w:sz w:val="24"/>
        </w:rPr>
        <w:t>в</w:t>
      </w:r>
      <w:r>
        <w:rPr>
          <w:sz w:val="24"/>
        </w:rPr>
        <w:t xml:space="preserve">ляется поселок Калачеевский.  </w:t>
      </w:r>
    </w:p>
    <w:p w:rsidR="00167474" w:rsidRDefault="00167474" w:rsidP="004761B5"/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3.4.1.  Население и демография</w:t>
      </w:r>
    </w:p>
    <w:p w:rsidR="00167474" w:rsidRDefault="00167474" w:rsidP="004761B5">
      <w:pPr>
        <w:ind w:firstLine="567"/>
        <w:jc w:val="both"/>
      </w:pPr>
    </w:p>
    <w:p w:rsidR="00167474" w:rsidRDefault="00167474" w:rsidP="004761B5">
      <w:pPr>
        <w:pStyle w:val="21"/>
      </w:pPr>
      <w:r>
        <w:t>Динамика численности населения и его возрастная структура являются социально-экономическими показателями поселения, которые определяют воспроизводство насел</w:t>
      </w:r>
      <w:r>
        <w:t>е</w:t>
      </w:r>
      <w:r>
        <w:t>ния, влияют на состояние рынка труда и определяют устойчивость развития территории. В настоящее время демографическая ситуация - одна из важнейших социально-экономических проблем страны и Калачеевского сельского поселения.</w:t>
      </w:r>
    </w:p>
    <w:p w:rsidR="00167474" w:rsidRDefault="00167474" w:rsidP="004761B5">
      <w:pPr>
        <w:pStyle w:val="21"/>
        <w:jc w:val="center"/>
        <w:rPr>
          <w:i/>
          <w:iCs/>
        </w:rPr>
      </w:pPr>
    </w:p>
    <w:p w:rsidR="00167474" w:rsidRDefault="00167474" w:rsidP="004761B5">
      <w:pPr>
        <w:pStyle w:val="21"/>
        <w:jc w:val="center"/>
        <w:rPr>
          <w:i/>
          <w:iCs/>
        </w:rPr>
      </w:pPr>
      <w:r>
        <w:rPr>
          <w:i/>
          <w:iCs/>
        </w:rPr>
        <w:t>Численность населения</w:t>
      </w:r>
    </w:p>
    <w:p w:rsidR="00167474" w:rsidRDefault="00167474" w:rsidP="00124A81">
      <w:pPr>
        <w:pStyle w:val="a7"/>
        <w:ind w:firstLine="567"/>
        <w:jc w:val="both"/>
      </w:pPr>
      <w:r>
        <w:t xml:space="preserve">На территории сельского поселения расположены три населенных пункта, в которых по состоянию на 01.01.2010 года  проживает 1717 человека (см. таблицу 9,10,11,12). </w:t>
      </w:r>
    </w:p>
    <w:p w:rsidR="00167474" w:rsidRDefault="00167474" w:rsidP="004761B5">
      <w:pPr>
        <w:jc w:val="center"/>
        <w:rPr>
          <w:rFonts w:cs="Arial"/>
          <w:i/>
          <w:kern w:val="1"/>
        </w:rPr>
      </w:pPr>
      <w:r>
        <w:rPr>
          <w:rFonts w:cs="Arial"/>
          <w:i/>
          <w:kern w:val="1"/>
        </w:rPr>
        <w:t>Перечень населённых пунктов Калачеевского сельского поселения</w:t>
      </w:r>
    </w:p>
    <w:p w:rsidR="00167474" w:rsidRDefault="00167474" w:rsidP="004761B5">
      <w:pPr>
        <w:jc w:val="center"/>
        <w:rPr>
          <w:rFonts w:cs="Arial"/>
          <w:i/>
          <w:kern w:val="1"/>
        </w:rPr>
      </w:pPr>
    </w:p>
    <w:tbl>
      <w:tblPr>
        <w:tblW w:w="8670" w:type="dxa"/>
        <w:jc w:val="center"/>
        <w:tblLayout w:type="fixed"/>
        <w:tblLook w:val="0000" w:firstRow="0" w:lastRow="0" w:firstColumn="0" w:lastColumn="0" w:noHBand="0" w:noVBand="0"/>
      </w:tblPr>
      <w:tblGrid>
        <w:gridCol w:w="765"/>
        <w:gridCol w:w="3715"/>
        <w:gridCol w:w="2095"/>
        <w:gridCol w:w="2095"/>
      </w:tblGrid>
      <w:tr w:rsidR="00167474">
        <w:trPr>
          <w:trHeight w:val="942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Территориальные единицы (нас</w:t>
            </w:r>
            <w:r>
              <w:rPr>
                <w:sz w:val="22"/>
                <w:szCs w:val="22"/>
                <w:lang w:eastAsia="ar-SA"/>
              </w:rPr>
              <w:t>е</w:t>
            </w:r>
            <w:r>
              <w:rPr>
                <w:sz w:val="22"/>
                <w:szCs w:val="22"/>
                <w:lang w:eastAsia="ar-SA"/>
              </w:rPr>
              <w:t>ленные пункты)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Кол-во жит</w:t>
            </w:r>
            <w:r>
              <w:rPr>
                <w:sz w:val="22"/>
                <w:szCs w:val="22"/>
                <w:lang w:eastAsia="ar-SA"/>
              </w:rPr>
              <w:t>е</w:t>
            </w:r>
            <w:r>
              <w:rPr>
                <w:sz w:val="22"/>
                <w:szCs w:val="22"/>
                <w:lang w:eastAsia="ar-SA"/>
              </w:rPr>
              <w:t>лей/чел. на 01.01.2010 г.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Кол-во домовлад</w:t>
            </w:r>
            <w:r>
              <w:rPr>
                <w:sz w:val="22"/>
                <w:szCs w:val="22"/>
                <w:lang w:eastAsia="ar-SA"/>
              </w:rPr>
              <w:t>е</w:t>
            </w:r>
            <w:r>
              <w:rPr>
                <w:sz w:val="22"/>
                <w:szCs w:val="22"/>
                <w:lang w:eastAsia="ar-SA"/>
              </w:rPr>
              <w:t>ний на 01.01.2010 г.</w:t>
            </w:r>
          </w:p>
        </w:tc>
      </w:tr>
      <w:tr w:rsidR="00167474">
        <w:trPr>
          <w:cantSplit/>
          <w:trHeight w:hRule="exact" w:val="169"/>
          <w:jc w:val="center"/>
        </w:trPr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16"/>
                <w:szCs w:val="22"/>
                <w:lang w:eastAsia="ar-SA"/>
              </w:rPr>
            </w:pPr>
            <w:r>
              <w:rPr>
                <w:sz w:val="16"/>
                <w:szCs w:val="22"/>
                <w:lang w:eastAsia="ar-SA"/>
              </w:rPr>
              <w:t>1</w:t>
            </w:r>
          </w:p>
        </w:tc>
        <w:tc>
          <w:tcPr>
            <w:tcW w:w="37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16"/>
                <w:szCs w:val="22"/>
                <w:lang w:eastAsia="ar-SA"/>
              </w:rPr>
            </w:pPr>
            <w:r>
              <w:rPr>
                <w:sz w:val="16"/>
                <w:szCs w:val="22"/>
                <w:lang w:eastAsia="ar-SA"/>
              </w:rPr>
              <w:t>2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16"/>
                <w:szCs w:val="22"/>
                <w:lang w:eastAsia="ar-SA"/>
              </w:rPr>
            </w:pPr>
            <w:r>
              <w:rPr>
                <w:sz w:val="16"/>
                <w:szCs w:val="22"/>
                <w:lang w:eastAsia="ar-SA"/>
              </w:rPr>
              <w:t>3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474" w:rsidRDefault="00167474" w:rsidP="004761B5">
            <w:pPr>
              <w:snapToGrid w:val="0"/>
              <w:jc w:val="center"/>
              <w:rPr>
                <w:sz w:val="16"/>
                <w:szCs w:val="22"/>
                <w:lang w:eastAsia="ar-SA"/>
              </w:rPr>
            </w:pPr>
            <w:r>
              <w:rPr>
                <w:sz w:val="16"/>
                <w:szCs w:val="22"/>
                <w:lang w:eastAsia="ar-SA"/>
              </w:rPr>
              <w:t>4</w:t>
            </w:r>
          </w:p>
        </w:tc>
      </w:tr>
      <w:tr w:rsidR="00167474">
        <w:trPr>
          <w:trHeight w:val="484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37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Калачеевское</w:t>
            </w:r>
            <w:r>
              <w:rPr>
                <w:sz w:val="22"/>
                <w:szCs w:val="22"/>
                <w:lang w:eastAsia="ar-SA"/>
              </w:rPr>
              <w:t xml:space="preserve"> сельское поселение- всего в границах поселения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1717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417</w:t>
            </w:r>
          </w:p>
        </w:tc>
      </w:tr>
      <w:tr w:rsidR="00167474">
        <w:trPr>
          <w:trHeight w:val="249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п. Калачеевский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1067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247</w:t>
            </w:r>
          </w:p>
        </w:tc>
      </w:tr>
      <w:tr w:rsidR="00167474">
        <w:trPr>
          <w:trHeight w:val="249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п. Колос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650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170</w:t>
            </w:r>
          </w:p>
        </w:tc>
      </w:tr>
      <w:tr w:rsidR="00167474">
        <w:trPr>
          <w:trHeight w:val="249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7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х. Хлебороб </w:t>
            </w:r>
            <w:r>
              <w:rPr>
                <w:sz w:val="20"/>
                <w:szCs w:val="22"/>
                <w:lang w:eastAsia="ar-SA"/>
              </w:rPr>
              <w:t>(дачный поселок)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474" w:rsidRDefault="00167474" w:rsidP="004761B5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-</w:t>
            </w:r>
          </w:p>
        </w:tc>
      </w:tr>
    </w:tbl>
    <w:p w:rsidR="00167474" w:rsidRDefault="00167474" w:rsidP="004761B5">
      <w:pPr>
        <w:pStyle w:val="a7"/>
        <w:rPr>
          <w:bCs/>
          <w:i/>
          <w:iCs/>
        </w:rPr>
      </w:pPr>
    </w:p>
    <w:p w:rsidR="007173E8" w:rsidRDefault="007173E8" w:rsidP="004761B5">
      <w:pPr>
        <w:pStyle w:val="a7"/>
        <w:rPr>
          <w:bCs/>
          <w:i/>
          <w:iCs/>
        </w:rPr>
      </w:pPr>
    </w:p>
    <w:p w:rsidR="00167474" w:rsidRDefault="00167474" w:rsidP="004761B5">
      <w:pPr>
        <w:pStyle w:val="a7"/>
      </w:pPr>
      <w:r>
        <w:rPr>
          <w:bCs/>
          <w:i/>
          <w:iCs/>
        </w:rPr>
        <w:t>Естественный прирост населения</w:t>
      </w:r>
    </w:p>
    <w:p w:rsidR="00167474" w:rsidRDefault="00167474" w:rsidP="00124A81">
      <w:pPr>
        <w:pStyle w:val="a7"/>
        <w:ind w:firstLine="708"/>
        <w:jc w:val="both"/>
      </w:pPr>
      <w:r>
        <w:t xml:space="preserve">Необходимо отметить, что количество населения начиная с </w:t>
      </w:r>
      <w:smartTag w:uri="urn:schemas-microsoft-com:office:smarttags" w:element="metricconverter">
        <w:smartTagPr>
          <w:attr w:name="ProductID" w:val="2005 г"/>
        </w:smartTagPr>
        <w:r>
          <w:t>2005 г</w:t>
        </w:r>
      </w:smartTag>
      <w:r>
        <w:t xml:space="preserve">. (за последние пять лет) уменьшилось с 1805-и человек до 1717-и человек, это уменьшение произошло за счет </w:t>
      </w:r>
      <w:r>
        <w:rPr>
          <w:szCs w:val="20"/>
        </w:rPr>
        <w:t>оттока и естественной убыли населения и рождаемости, не превышающей уровень смертности</w:t>
      </w:r>
      <w:r>
        <w:t xml:space="preserve">. Смертность превышает рождаемость за данный период в  среднем в 2 раза, родилось 78 человек, умерло 165 человек,  в результате чего наблюдается естественная убыль населения. Следует отметить, начиная с </w:t>
      </w:r>
      <w:smartTag w:uri="urn:schemas-microsoft-com:office:smarttags" w:element="metricconverter">
        <w:smartTagPr>
          <w:attr w:name="ProductID" w:val="2005 г"/>
        </w:smartTagPr>
        <w:r>
          <w:t>2005 г</w:t>
        </w:r>
      </w:smartTag>
      <w:r>
        <w:t>. рождаемость в сельском поселении постепенно увеличивается, что оптимизирует сложившуюся ситуацию.</w:t>
      </w:r>
    </w:p>
    <w:p w:rsidR="00167474" w:rsidRDefault="00167474" w:rsidP="004761B5">
      <w:pPr>
        <w:pStyle w:val="a7"/>
        <w:rPr>
          <w:b/>
          <w:bCs/>
        </w:rPr>
      </w:pPr>
      <w:r>
        <w:rPr>
          <w:b/>
          <w:bCs/>
        </w:rPr>
        <w:t>Изменение численности населения по годам</w:t>
      </w:r>
    </w:p>
    <w:p w:rsidR="00167474" w:rsidRDefault="00167474" w:rsidP="004761B5">
      <w:pPr>
        <w:pStyle w:val="1"/>
        <w:jc w:val="center"/>
      </w:pPr>
      <w:r>
        <w:t xml:space="preserve">В </w:t>
      </w:r>
      <w:proofErr w:type="spellStart"/>
      <w:r>
        <w:t>Калачеевском</w:t>
      </w:r>
      <w:proofErr w:type="spellEnd"/>
      <w:r>
        <w:t xml:space="preserve"> сельском поселении</w:t>
      </w:r>
    </w:p>
    <w:p w:rsidR="00167474" w:rsidRDefault="00167474" w:rsidP="004761B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8"/>
        <w:gridCol w:w="1260"/>
        <w:gridCol w:w="1440"/>
        <w:gridCol w:w="1440"/>
        <w:gridCol w:w="1440"/>
        <w:gridCol w:w="1363"/>
      </w:tblGrid>
      <w:tr w:rsidR="00167474">
        <w:tc>
          <w:tcPr>
            <w:tcW w:w="2628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чел.</w:t>
            </w:r>
          </w:p>
        </w:tc>
        <w:tc>
          <w:tcPr>
            <w:tcW w:w="126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>
                <w:rPr>
                  <w:sz w:val="22"/>
                </w:rPr>
                <w:t>2005 г</w:t>
              </w:r>
            </w:smartTag>
            <w:r>
              <w:rPr>
                <w:sz w:val="22"/>
              </w:rPr>
              <w:t>.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>
                <w:rPr>
                  <w:sz w:val="22"/>
                </w:rPr>
                <w:t>2006 г</w:t>
              </w:r>
            </w:smartTag>
            <w:r>
              <w:rPr>
                <w:sz w:val="22"/>
              </w:rPr>
              <w:t>.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>
                <w:rPr>
                  <w:sz w:val="22"/>
                </w:rPr>
                <w:t>2007 г</w:t>
              </w:r>
            </w:smartTag>
            <w:r>
              <w:rPr>
                <w:sz w:val="22"/>
              </w:rPr>
              <w:t>.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>
                <w:rPr>
                  <w:sz w:val="22"/>
                </w:rPr>
                <w:t>2008 г</w:t>
              </w:r>
            </w:smartTag>
            <w:r>
              <w:rPr>
                <w:sz w:val="22"/>
              </w:rPr>
              <w:t>.</w:t>
            </w:r>
          </w:p>
        </w:tc>
        <w:tc>
          <w:tcPr>
            <w:tcW w:w="1363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sz w:val="22"/>
                </w:rPr>
                <w:t>2009 г</w:t>
              </w:r>
            </w:smartTag>
            <w:r>
              <w:rPr>
                <w:sz w:val="22"/>
              </w:rPr>
              <w:t>.</w:t>
            </w:r>
          </w:p>
        </w:tc>
      </w:tr>
      <w:tr w:rsidR="00167474">
        <w:tc>
          <w:tcPr>
            <w:tcW w:w="2628" w:type="dxa"/>
          </w:tcPr>
          <w:p w:rsidR="00167474" w:rsidRDefault="00167474" w:rsidP="004761B5">
            <w:pPr>
              <w:jc w:val="both"/>
              <w:rPr>
                <w:sz w:val="20"/>
              </w:rPr>
            </w:pPr>
            <w:r>
              <w:rPr>
                <w:sz w:val="20"/>
              </w:rPr>
              <w:t>Рождаемость</w:t>
            </w:r>
          </w:p>
        </w:tc>
        <w:tc>
          <w:tcPr>
            <w:tcW w:w="126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363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 w:rsidR="00167474">
        <w:tc>
          <w:tcPr>
            <w:tcW w:w="2628" w:type="dxa"/>
          </w:tcPr>
          <w:p w:rsidR="00167474" w:rsidRDefault="00167474" w:rsidP="004761B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Смертность</w:t>
            </w:r>
          </w:p>
        </w:tc>
        <w:tc>
          <w:tcPr>
            <w:tcW w:w="126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363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 w:rsidR="00167474">
        <w:tc>
          <w:tcPr>
            <w:tcW w:w="2628" w:type="dxa"/>
          </w:tcPr>
          <w:p w:rsidR="00167474" w:rsidRDefault="00167474" w:rsidP="004761B5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Превышение смертности над рождаемостью</w:t>
            </w:r>
          </w:p>
        </w:tc>
        <w:tc>
          <w:tcPr>
            <w:tcW w:w="126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(-35)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(-19)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(-21)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(-2)</w:t>
            </w:r>
          </w:p>
        </w:tc>
        <w:tc>
          <w:tcPr>
            <w:tcW w:w="1363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(-10)</w:t>
            </w:r>
          </w:p>
        </w:tc>
      </w:tr>
      <w:tr w:rsidR="00167474">
        <w:tc>
          <w:tcPr>
            <w:tcW w:w="2628" w:type="dxa"/>
          </w:tcPr>
          <w:p w:rsidR="00167474" w:rsidRDefault="00167474" w:rsidP="004761B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Население</w:t>
            </w:r>
          </w:p>
        </w:tc>
        <w:tc>
          <w:tcPr>
            <w:tcW w:w="126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1805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1810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1770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1740</w:t>
            </w:r>
          </w:p>
        </w:tc>
        <w:tc>
          <w:tcPr>
            <w:tcW w:w="1363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1717</w:t>
            </w:r>
          </w:p>
        </w:tc>
      </w:tr>
    </w:tbl>
    <w:p w:rsidR="00167474" w:rsidRDefault="00167474" w:rsidP="004761B5">
      <w:pPr>
        <w:pStyle w:val="a7"/>
        <w:jc w:val="both"/>
      </w:pPr>
      <w:r>
        <w:t xml:space="preserve">                      </w:t>
      </w:r>
    </w:p>
    <w:p w:rsidR="00167474" w:rsidRDefault="00167474" w:rsidP="00124A81">
      <w:pPr>
        <w:pStyle w:val="a7"/>
        <w:ind w:firstLine="567"/>
        <w:jc w:val="both"/>
      </w:pPr>
      <w:r>
        <w:t>Факторами снижения численности населения являются:  упадок сельскохозяйстве</w:t>
      </w:r>
      <w:r>
        <w:t>н</w:t>
      </w:r>
      <w:r>
        <w:t>ного производства и низкий уровень жизни сельского населения, отток сельской молод</w:t>
      </w:r>
      <w:r>
        <w:t>е</w:t>
      </w:r>
      <w:r>
        <w:t>жи в город.</w:t>
      </w:r>
    </w:p>
    <w:p w:rsidR="00167474" w:rsidRDefault="00167474" w:rsidP="004761B5">
      <w:pPr>
        <w:ind w:firstLine="567"/>
        <w:jc w:val="center"/>
        <w:rPr>
          <w:bCs/>
          <w:i/>
          <w:iCs/>
        </w:rPr>
      </w:pPr>
      <w:r>
        <w:rPr>
          <w:bCs/>
          <w:i/>
          <w:iCs/>
        </w:rPr>
        <w:t>Механический прирост населения</w:t>
      </w:r>
    </w:p>
    <w:p w:rsidR="00167474" w:rsidRDefault="00167474" w:rsidP="004761B5">
      <w:pPr>
        <w:ind w:firstLine="567"/>
        <w:jc w:val="center"/>
        <w:rPr>
          <w:bCs/>
          <w:i/>
          <w:iCs/>
        </w:rPr>
      </w:pPr>
    </w:p>
    <w:p w:rsidR="00167474" w:rsidRDefault="00167474" w:rsidP="004761B5">
      <w:pPr>
        <w:ind w:firstLine="567"/>
        <w:jc w:val="both"/>
      </w:pPr>
      <w:r>
        <w:t xml:space="preserve">По данным на 01.01.2010 г. механическое движение населения </w:t>
      </w:r>
      <w:r>
        <w:rPr>
          <w:kern w:val="2"/>
        </w:rPr>
        <w:t>Калачеевского</w:t>
      </w:r>
      <w:r>
        <w:t xml:space="preserve"> сел</w:t>
      </w:r>
      <w:r>
        <w:t>ь</w:t>
      </w:r>
      <w:r>
        <w:t>ского поселения характеризуется небольшим превышением числа прибывших жителей над числом выбывших, то есть миграционным притоком населения. В период с 2005 по 2009 гг. миграционный баланс был положительным (см. таблицу 12).</w:t>
      </w:r>
    </w:p>
    <w:p w:rsidR="00167474" w:rsidRDefault="00167474" w:rsidP="004761B5">
      <w:pPr>
        <w:ind w:firstLine="567"/>
        <w:jc w:val="both"/>
      </w:pPr>
      <w:r>
        <w:t>Из таблицы видно, что в последние годы механический приток населения незнач</w:t>
      </w:r>
      <w:r>
        <w:t>и</w:t>
      </w:r>
      <w:r>
        <w:t xml:space="preserve">тельно перекрывает отток, но и показатели низкой рождаемости и высокой смертности населения способствует уменьшению  общей численности поселения. </w:t>
      </w:r>
    </w:p>
    <w:p w:rsidR="00167474" w:rsidRDefault="00167474" w:rsidP="004761B5">
      <w:pPr>
        <w:ind w:firstLine="567"/>
        <w:jc w:val="both"/>
        <w:rPr>
          <w:i/>
          <w:iCs/>
        </w:rPr>
      </w:pPr>
      <w:r>
        <w:rPr>
          <w:i/>
          <w:iCs/>
        </w:rPr>
        <w:t>Следует отметить, что естественный прирост населения зависит от демограф</w:t>
      </w:r>
      <w:r>
        <w:rPr>
          <w:i/>
          <w:iCs/>
        </w:rPr>
        <w:t>и</w:t>
      </w:r>
      <w:r>
        <w:rPr>
          <w:i/>
          <w:iCs/>
        </w:rPr>
        <w:t>ческой структуры населения, которая характеризуется инерционностью. А механич</w:t>
      </w:r>
      <w:r>
        <w:rPr>
          <w:i/>
          <w:iCs/>
        </w:rPr>
        <w:t>е</w:t>
      </w:r>
      <w:r>
        <w:rPr>
          <w:i/>
          <w:iCs/>
        </w:rPr>
        <w:t>ской приток (миграция) является основной силой, которая может поддержать и увел</w:t>
      </w:r>
      <w:r>
        <w:rPr>
          <w:i/>
          <w:iCs/>
        </w:rPr>
        <w:t>и</w:t>
      </w:r>
      <w:r>
        <w:rPr>
          <w:i/>
          <w:iCs/>
        </w:rPr>
        <w:t xml:space="preserve">чить численность населения сельского поселения. </w:t>
      </w:r>
    </w:p>
    <w:p w:rsidR="00167474" w:rsidRDefault="00167474" w:rsidP="004761B5">
      <w:pPr>
        <w:ind w:firstLine="567"/>
        <w:jc w:val="center"/>
        <w:rPr>
          <w:bCs/>
          <w:i/>
          <w:iCs/>
        </w:rPr>
      </w:pPr>
    </w:p>
    <w:p w:rsidR="00167474" w:rsidRDefault="00167474" w:rsidP="004761B5">
      <w:pPr>
        <w:ind w:firstLine="567"/>
        <w:jc w:val="center"/>
        <w:rPr>
          <w:bCs/>
          <w:i/>
          <w:iCs/>
        </w:rPr>
      </w:pPr>
      <w:r>
        <w:rPr>
          <w:bCs/>
          <w:i/>
          <w:iCs/>
        </w:rPr>
        <w:t>Возрастная структура населения</w:t>
      </w:r>
    </w:p>
    <w:p w:rsidR="00167474" w:rsidRDefault="00167474" w:rsidP="004761B5">
      <w:pPr>
        <w:ind w:firstLine="567"/>
        <w:jc w:val="center"/>
        <w:rPr>
          <w:bCs/>
          <w:i/>
          <w:iCs/>
        </w:rPr>
      </w:pPr>
    </w:p>
    <w:p w:rsidR="00167474" w:rsidRDefault="00167474" w:rsidP="004761B5">
      <w:pPr>
        <w:ind w:firstLine="567"/>
        <w:jc w:val="both"/>
      </w:pPr>
      <w:r>
        <w:t xml:space="preserve">По данным на 01.01.2010 г. возрастная структура населения </w:t>
      </w:r>
      <w:r>
        <w:rPr>
          <w:kern w:val="2"/>
        </w:rPr>
        <w:t>Калачеевского</w:t>
      </w:r>
      <w:r>
        <w:t xml:space="preserve"> сельского поселения характеризуется неравномерным распределением: Численность населения в трудоспособном возрасте (по данным предоставленным администрацией сельского пос</w:t>
      </w:r>
      <w:r>
        <w:t>е</w:t>
      </w:r>
      <w:r>
        <w:t xml:space="preserve">ления) составляет 1018 чел., что составляет 59,3 % от общей численности населения. </w:t>
      </w:r>
    </w:p>
    <w:p w:rsidR="00167474" w:rsidRDefault="00167474" w:rsidP="004761B5">
      <w:pPr>
        <w:ind w:firstLine="567"/>
        <w:jc w:val="both"/>
      </w:pPr>
      <w:r>
        <w:t>На долю населения младше трудоспособного возраста приходится - 323 чел., или 18,8 %  и старше трудоспособного возраста – 376 чел., или 21,9 %.</w:t>
      </w:r>
    </w:p>
    <w:p w:rsidR="00167474" w:rsidRDefault="00FB7CD4" w:rsidP="004761B5">
      <w:pPr>
        <w:ind w:firstLine="567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left:0;text-align:left;margin-left:17.05pt;margin-top:8.5pt;width:451.2pt;height:134.9pt;z-index:3;visibility:visible;mso-wrap-distance-bottom:.05pt">
            <v:imagedata r:id="rId10" o:title=""/>
          </v:shape>
          <o:OLEObject Type="Embed" ProgID="Excel.Sheet.8" ShapeID="_x0000_s1065" DrawAspect="Content" ObjectID="_1650095994" r:id="rId11">
            <o:FieldCodes>\s</o:FieldCodes>
          </o:OLEObject>
        </w:pict>
      </w:r>
    </w:p>
    <w:p w:rsidR="00167474" w:rsidRDefault="00167474" w:rsidP="004761B5">
      <w:pPr>
        <w:ind w:firstLine="567"/>
        <w:jc w:val="both"/>
      </w:pPr>
      <w:r>
        <w:t xml:space="preserve">  </w:t>
      </w:r>
    </w:p>
    <w:p w:rsidR="00167474" w:rsidRDefault="00167474" w:rsidP="004761B5">
      <w:pPr>
        <w:ind w:firstLine="567"/>
        <w:jc w:val="both"/>
      </w:pPr>
    </w:p>
    <w:p w:rsidR="00167474" w:rsidRDefault="00167474" w:rsidP="004761B5">
      <w:pPr>
        <w:ind w:firstLine="567"/>
        <w:jc w:val="both"/>
      </w:pPr>
    </w:p>
    <w:p w:rsidR="00167474" w:rsidRDefault="00167474" w:rsidP="004761B5">
      <w:pPr>
        <w:ind w:firstLine="567"/>
        <w:jc w:val="both"/>
      </w:pPr>
    </w:p>
    <w:p w:rsidR="00167474" w:rsidRDefault="00167474" w:rsidP="004761B5">
      <w:pPr>
        <w:ind w:firstLine="567"/>
        <w:jc w:val="both"/>
      </w:pPr>
    </w:p>
    <w:p w:rsidR="00167474" w:rsidRDefault="00167474" w:rsidP="004761B5">
      <w:pPr>
        <w:ind w:firstLine="567"/>
        <w:jc w:val="both"/>
      </w:pPr>
    </w:p>
    <w:p w:rsidR="00167474" w:rsidRDefault="00167474" w:rsidP="004761B5">
      <w:pPr>
        <w:ind w:firstLine="567"/>
        <w:jc w:val="both"/>
      </w:pPr>
    </w:p>
    <w:p w:rsidR="00124A81" w:rsidRDefault="00124A81" w:rsidP="004761B5">
      <w:pPr>
        <w:ind w:firstLine="567"/>
        <w:jc w:val="both"/>
      </w:pPr>
    </w:p>
    <w:p w:rsidR="00124A81" w:rsidRDefault="00124A81" w:rsidP="004761B5">
      <w:pPr>
        <w:ind w:firstLine="567"/>
        <w:jc w:val="both"/>
      </w:pPr>
    </w:p>
    <w:p w:rsidR="00124A81" w:rsidRDefault="00124A81" w:rsidP="004761B5">
      <w:pPr>
        <w:ind w:firstLine="567"/>
        <w:jc w:val="both"/>
      </w:pPr>
    </w:p>
    <w:p w:rsidR="00167474" w:rsidRDefault="00167474" w:rsidP="004761B5">
      <w:pPr>
        <w:ind w:firstLine="567"/>
        <w:jc w:val="both"/>
      </w:pPr>
      <w:r>
        <w:t>Из таблицы 10 и приведенных диаграмм следует, что  численность населения  пож</w:t>
      </w:r>
      <w:r>
        <w:t>и</w:t>
      </w:r>
      <w:r>
        <w:t>лого возраста, превышает численность молодёжи. На одного жителя поселения в труд</w:t>
      </w:r>
      <w:r>
        <w:t>о</w:t>
      </w:r>
      <w:r>
        <w:t>способном возрасте приходится 0,74 чел. в возрасте старше и младше трудоспособного. Переход части населения трудоспособного возраста в группу населения старше трудосп</w:t>
      </w:r>
      <w:r>
        <w:t>о</w:t>
      </w:r>
      <w:r>
        <w:t>собного не будет компенсироваться за счёт вступления населения младшей возрастной группы в трудоспособный возраст.</w:t>
      </w:r>
    </w:p>
    <w:p w:rsidR="00167474" w:rsidRDefault="00FB7CD4" w:rsidP="004761B5">
      <w:pPr>
        <w:ind w:firstLine="567"/>
        <w:jc w:val="center"/>
        <w:rPr>
          <w:bCs/>
          <w:i/>
          <w:iCs/>
        </w:rPr>
      </w:pPr>
      <w:r>
        <w:rPr>
          <w:noProof/>
        </w:rPr>
        <w:pict>
          <v:shape id="_x0000_s1064" type="#_x0000_t75" style="position:absolute;left:0;text-align:left;margin-left:17.05pt;margin-top:19.3pt;width:415.2pt;height:183.85pt;z-index:2;visibility:visible;mso-wrap-distance-bottom:.14pt">
            <v:imagedata r:id="rId12" o:title=""/>
            <w10:wrap type="topAndBottom"/>
          </v:shape>
          <o:OLEObject Type="Embed" ProgID="Excel.Sheet.8" ShapeID="_x0000_s1064" DrawAspect="Content" ObjectID="_1650095995" r:id="rId13">
            <o:FieldCodes>\s</o:FieldCodes>
          </o:OLEObject>
        </w:pict>
      </w:r>
    </w:p>
    <w:p w:rsidR="00167474" w:rsidRDefault="00167474" w:rsidP="004761B5">
      <w:pPr>
        <w:ind w:firstLine="567"/>
        <w:jc w:val="both"/>
        <w:rPr>
          <w:sz w:val="28"/>
          <w:szCs w:val="28"/>
        </w:rPr>
      </w:pPr>
      <w:r>
        <w:t>Таким образом, демографическая нагрузка на трудоспособное население будет ув</w:t>
      </w:r>
      <w:r>
        <w:t>е</w:t>
      </w:r>
      <w:r>
        <w:t>личиваться, что в свою очередь будет оказывать негативное влияние на экономику пос</w:t>
      </w:r>
      <w:r>
        <w:t>е</w:t>
      </w:r>
      <w:r>
        <w:t xml:space="preserve">ления. Говоря о возрастной структуре населения сельского поселения, следует отметить, что подобный тип возрастной структуры в настоящее время характерен и для многих сельских поселений Калачеевского района. </w:t>
      </w:r>
    </w:p>
    <w:p w:rsidR="00167474" w:rsidRDefault="00167474" w:rsidP="004761B5">
      <w:pPr>
        <w:ind w:firstLine="567"/>
        <w:jc w:val="center"/>
        <w:rPr>
          <w:bCs/>
          <w:i/>
          <w:iCs/>
        </w:rPr>
      </w:pPr>
    </w:p>
    <w:p w:rsidR="00167474" w:rsidRDefault="00167474" w:rsidP="004761B5">
      <w:pPr>
        <w:ind w:firstLine="567"/>
        <w:jc w:val="center"/>
        <w:rPr>
          <w:bCs/>
          <w:i/>
          <w:iCs/>
        </w:rPr>
      </w:pPr>
      <w:r>
        <w:rPr>
          <w:bCs/>
          <w:i/>
          <w:iCs/>
        </w:rPr>
        <w:t>Трудовые ресурсы</w:t>
      </w:r>
    </w:p>
    <w:p w:rsidR="00167474" w:rsidRDefault="00167474" w:rsidP="004761B5">
      <w:pPr>
        <w:ind w:firstLine="567"/>
        <w:jc w:val="both"/>
      </w:pPr>
      <w:r>
        <w:t>Трудовые ресурсы являются одним из главных факторов развития территории. С</w:t>
      </w:r>
      <w:r>
        <w:t>о</w:t>
      </w:r>
      <w:r>
        <w:t>гласно данным администрации сельского поселения, численность трудоспособного нас</w:t>
      </w:r>
      <w:r>
        <w:t>е</w:t>
      </w:r>
      <w:r>
        <w:t>ления в сельском поселении составляет 1018 чел., или 59,3 % от общей численности нас</w:t>
      </w:r>
      <w:r>
        <w:t>е</w:t>
      </w:r>
      <w:r>
        <w:t>ления (см. таблицу 11). Из таблицы видно количество трудовых ресурсов в сельском п</w:t>
      </w:r>
      <w:r>
        <w:t>о</w:t>
      </w:r>
      <w:r>
        <w:t>селении – 838 человек или 48,8 % от общей численности населения. Численность экон</w:t>
      </w:r>
      <w:r>
        <w:t>о</w:t>
      </w:r>
      <w:r>
        <w:t>мически активного населения   составляет 263 чел., что составляет 15,3 % от общей чи</w:t>
      </w:r>
      <w:r>
        <w:t>с</w:t>
      </w:r>
      <w:r>
        <w:t>ленности населения сельского поселения или 25,8 % трудовых ресурсов поселения.</w:t>
      </w:r>
    </w:p>
    <w:p w:rsidR="00167474" w:rsidRPr="00124A81" w:rsidRDefault="00167474" w:rsidP="00124A81">
      <w:pPr>
        <w:ind w:firstLine="567"/>
        <w:jc w:val="both"/>
      </w:pPr>
      <w:r>
        <w:t>Таким образом, на 1000 чел. населения приходится 153  экономически активных ж</w:t>
      </w:r>
      <w:r>
        <w:t>и</w:t>
      </w:r>
      <w:r>
        <w:t>телей. Общая численность незанятых трудовых ресурсов на территории сельского посел</w:t>
      </w:r>
      <w:r>
        <w:t>е</w:t>
      </w:r>
      <w:r>
        <w:t>ния составила 575 человек.</w:t>
      </w:r>
    </w:p>
    <w:p w:rsidR="00167474" w:rsidRDefault="00167474" w:rsidP="004761B5">
      <w:pPr>
        <w:pStyle w:val="a7"/>
        <w:ind w:firstLine="567"/>
        <w:rPr>
          <w:b/>
        </w:rPr>
      </w:pPr>
      <w:r>
        <w:rPr>
          <w:b/>
        </w:rPr>
        <w:t>Распределение трудовых ресурсов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4680"/>
        <w:gridCol w:w="1440"/>
      </w:tblGrid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п/п</w:t>
            </w:r>
          </w:p>
        </w:tc>
        <w:tc>
          <w:tcPr>
            <w:tcW w:w="4680" w:type="dxa"/>
          </w:tcPr>
          <w:p w:rsidR="00167474" w:rsidRDefault="00167474" w:rsidP="004761B5">
            <w:pPr>
              <w:pStyle w:val="4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</w:rPr>
              <w:t>Показатели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Численность (человек)</w:t>
            </w:r>
          </w:p>
        </w:tc>
      </w:tr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1</w:t>
            </w:r>
          </w:p>
        </w:tc>
        <w:tc>
          <w:tcPr>
            <w:tcW w:w="4680" w:type="dxa"/>
          </w:tcPr>
          <w:p w:rsidR="00167474" w:rsidRDefault="00167474" w:rsidP="004761B5">
            <w:pPr>
              <w:pStyle w:val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3</w:t>
            </w:r>
          </w:p>
        </w:tc>
      </w:tr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</w:t>
            </w:r>
          </w:p>
        </w:tc>
        <w:tc>
          <w:tcPr>
            <w:tcW w:w="4680" w:type="dxa"/>
            <w:vAlign w:val="bottom"/>
          </w:tcPr>
          <w:p w:rsidR="00167474" w:rsidRDefault="00167474" w:rsidP="004761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Трудовые ресурсы, </w:t>
            </w:r>
            <w:r>
              <w:rPr>
                <w:sz w:val="20"/>
                <w:szCs w:val="20"/>
              </w:rPr>
              <w:t>из них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838</w:t>
            </w:r>
          </w:p>
        </w:tc>
      </w:tr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4680" w:type="dxa"/>
            <w:vAlign w:val="bottom"/>
          </w:tcPr>
          <w:p w:rsidR="00167474" w:rsidRDefault="00167474" w:rsidP="004761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(экономически активное население)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263</w:t>
            </w:r>
          </w:p>
        </w:tc>
      </w:tr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</w:t>
            </w:r>
          </w:p>
        </w:tc>
        <w:tc>
          <w:tcPr>
            <w:tcW w:w="4680" w:type="dxa"/>
            <w:vAlign w:val="bottom"/>
          </w:tcPr>
          <w:p w:rsidR="00167474" w:rsidRDefault="00167474" w:rsidP="004761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занятые в </w:t>
            </w:r>
            <w:proofErr w:type="spellStart"/>
            <w:r>
              <w:rPr>
                <w:sz w:val="22"/>
                <w:szCs w:val="22"/>
              </w:rPr>
              <w:t>селскохозяйственном</w:t>
            </w:r>
            <w:proofErr w:type="spellEnd"/>
            <w:r>
              <w:rPr>
                <w:sz w:val="22"/>
                <w:szCs w:val="22"/>
              </w:rPr>
              <w:t xml:space="preserve"> производстве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83</w:t>
            </w:r>
          </w:p>
        </w:tc>
      </w:tr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</w:t>
            </w:r>
          </w:p>
        </w:tc>
        <w:tc>
          <w:tcPr>
            <w:tcW w:w="4680" w:type="dxa"/>
            <w:vAlign w:val="bottom"/>
          </w:tcPr>
          <w:p w:rsidR="00167474" w:rsidRDefault="00167474" w:rsidP="004761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занятые в КФХ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60</w:t>
            </w:r>
          </w:p>
        </w:tc>
      </w:tr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</w:t>
            </w:r>
          </w:p>
        </w:tc>
        <w:tc>
          <w:tcPr>
            <w:tcW w:w="4680" w:type="dxa"/>
            <w:vAlign w:val="bottom"/>
          </w:tcPr>
          <w:p w:rsidR="00167474" w:rsidRDefault="00167474" w:rsidP="004761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занятые в ЛПХ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12</w:t>
            </w:r>
          </w:p>
        </w:tc>
      </w:tr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</w:t>
            </w:r>
          </w:p>
        </w:tc>
        <w:tc>
          <w:tcPr>
            <w:tcW w:w="4680" w:type="dxa"/>
            <w:vAlign w:val="bottom"/>
          </w:tcPr>
          <w:p w:rsidR="00167474" w:rsidRDefault="00167474" w:rsidP="004761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занятые в промышленности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-</w:t>
            </w:r>
          </w:p>
        </w:tc>
      </w:tr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</w:t>
            </w:r>
          </w:p>
        </w:tc>
        <w:tc>
          <w:tcPr>
            <w:tcW w:w="4680" w:type="dxa"/>
            <w:vAlign w:val="bottom"/>
          </w:tcPr>
          <w:p w:rsidR="00167474" w:rsidRDefault="00167474" w:rsidP="004761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занятые в сфере образования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69</w:t>
            </w:r>
          </w:p>
        </w:tc>
      </w:tr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</w:t>
            </w:r>
          </w:p>
        </w:tc>
        <w:tc>
          <w:tcPr>
            <w:tcW w:w="4680" w:type="dxa"/>
            <w:vAlign w:val="bottom"/>
          </w:tcPr>
          <w:p w:rsidR="00167474" w:rsidRDefault="00167474" w:rsidP="004761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занятые в сфере культуры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</w:t>
            </w:r>
          </w:p>
        </w:tc>
      </w:tr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</w:t>
            </w:r>
          </w:p>
        </w:tc>
        <w:tc>
          <w:tcPr>
            <w:tcW w:w="4680" w:type="dxa"/>
            <w:vAlign w:val="bottom"/>
          </w:tcPr>
          <w:p w:rsidR="00167474" w:rsidRDefault="00167474" w:rsidP="004761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занятые в сфере медобслуживания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16</w:t>
            </w:r>
          </w:p>
        </w:tc>
      </w:tr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9</w:t>
            </w:r>
          </w:p>
        </w:tc>
        <w:tc>
          <w:tcPr>
            <w:tcW w:w="4680" w:type="dxa"/>
            <w:vAlign w:val="bottom"/>
          </w:tcPr>
          <w:p w:rsidR="00167474" w:rsidRDefault="00167474" w:rsidP="004761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занятые в сфере услуг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12</w:t>
            </w:r>
          </w:p>
        </w:tc>
      </w:tr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</w:t>
            </w:r>
          </w:p>
        </w:tc>
        <w:tc>
          <w:tcPr>
            <w:tcW w:w="4680" w:type="dxa"/>
            <w:vAlign w:val="bottom"/>
          </w:tcPr>
          <w:p w:rsidR="00167474" w:rsidRDefault="00167474" w:rsidP="004761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-занятые в других организациях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</w:t>
            </w:r>
          </w:p>
        </w:tc>
      </w:tr>
      <w:tr w:rsidR="00167474">
        <w:tc>
          <w:tcPr>
            <w:tcW w:w="72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</w:t>
            </w:r>
          </w:p>
        </w:tc>
        <w:tc>
          <w:tcPr>
            <w:tcW w:w="4680" w:type="dxa"/>
            <w:vAlign w:val="bottom"/>
          </w:tcPr>
          <w:p w:rsidR="00167474" w:rsidRDefault="00167474" w:rsidP="004761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незанятыеые</w:t>
            </w:r>
            <w:proofErr w:type="spellEnd"/>
            <w:r>
              <w:rPr>
                <w:sz w:val="22"/>
                <w:szCs w:val="22"/>
              </w:rPr>
              <w:t xml:space="preserve"> трудовые ресурсы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575</w:t>
            </w:r>
          </w:p>
        </w:tc>
      </w:tr>
    </w:tbl>
    <w:p w:rsidR="00167474" w:rsidRDefault="00167474" w:rsidP="004761B5">
      <w:pPr>
        <w:ind w:firstLine="567"/>
        <w:jc w:val="both"/>
      </w:pPr>
    </w:p>
    <w:p w:rsidR="00167474" w:rsidRDefault="00167474" w:rsidP="004761B5">
      <w:pPr>
        <w:pStyle w:val="a7"/>
        <w:ind w:firstLine="567"/>
        <w:jc w:val="both"/>
      </w:pPr>
      <w:r>
        <w:rPr>
          <w:bCs/>
        </w:rPr>
        <w:t>В группу незанятых трудовых ресурсов входят: безработные (на территории сел</w:t>
      </w:r>
      <w:r>
        <w:rPr>
          <w:bCs/>
        </w:rPr>
        <w:t>ь</w:t>
      </w:r>
      <w:r>
        <w:rPr>
          <w:bCs/>
        </w:rPr>
        <w:t>ского поселения -220 человек, из них зарегистрированных-20 человек) и трудоспособные жители, работающие не на территории сельского поселения или выезжающие на работу вахтовым методом в другие регионы. Эти процессы негативным образом влияют на сн</w:t>
      </w:r>
      <w:r>
        <w:rPr>
          <w:bCs/>
        </w:rPr>
        <w:t>и</w:t>
      </w:r>
      <w:r>
        <w:rPr>
          <w:bCs/>
        </w:rPr>
        <w:t xml:space="preserve">жение трудового потенциала территории, снижение потребительского потенциала и на процессы территориального развития и пространственного освоения. Негативным образом воздействует на демографический и миграционный потенциал Калачеевского </w:t>
      </w:r>
      <w:r>
        <w:t xml:space="preserve">сельского поселения, </w:t>
      </w:r>
      <w:r>
        <w:rPr>
          <w:bCs/>
        </w:rPr>
        <w:t>наличие крупного центра притяжения мигрантов г. Москва. Трудоспособное население переезжает в областной центр и другие регионы.</w:t>
      </w:r>
    </w:p>
    <w:p w:rsidR="00167474" w:rsidRDefault="00167474" w:rsidP="004761B5">
      <w:pPr>
        <w:pStyle w:val="20"/>
        <w:ind w:firstLine="680"/>
        <w:jc w:val="both"/>
        <w:rPr>
          <w:sz w:val="24"/>
        </w:rPr>
      </w:pPr>
      <w:r>
        <w:rPr>
          <w:sz w:val="24"/>
        </w:rPr>
        <w:t>Факторами снижения численности населения являются:  дефицит мест приложения труда, относительный упадок сельскохозяйственного производства, низкий уровень жизни сельского населения.</w:t>
      </w:r>
    </w:p>
    <w:p w:rsidR="00167474" w:rsidRDefault="00167474" w:rsidP="004761B5">
      <w:pPr>
        <w:ind w:firstLine="567"/>
        <w:jc w:val="both"/>
      </w:pPr>
      <w:r>
        <w:t xml:space="preserve">Перспектива развития рынка труда </w:t>
      </w:r>
      <w:r>
        <w:rPr>
          <w:bCs/>
        </w:rPr>
        <w:t>Калачеевского</w:t>
      </w:r>
      <w:r>
        <w:t xml:space="preserve"> сельского поселения связана с развитием сельскохозяйственного производства. Создание новых рабочих мест перспе</w:t>
      </w:r>
      <w:r>
        <w:t>к</w:t>
      </w:r>
      <w:r>
        <w:t>тивно в сфере культурно-бытового обслуживания, торговле, общественном питании и ок</w:t>
      </w:r>
      <w:r>
        <w:t>а</w:t>
      </w:r>
      <w:r>
        <w:t>зании иных платных услуг.</w:t>
      </w:r>
    </w:p>
    <w:p w:rsidR="00167474" w:rsidRDefault="00167474" w:rsidP="004761B5">
      <w:pPr>
        <w:ind w:firstLine="567"/>
        <w:jc w:val="both"/>
      </w:pPr>
      <w:r>
        <w:t>Администрация сельского поселения должна вести работу по увеличению мест пр</w:t>
      </w:r>
      <w:r>
        <w:t>и</w:t>
      </w:r>
      <w:r>
        <w:t xml:space="preserve">ложения трудовой деятельности: </w:t>
      </w:r>
    </w:p>
    <w:p w:rsidR="00167474" w:rsidRDefault="00167474" w:rsidP="004761B5">
      <w:pPr>
        <w:numPr>
          <w:ilvl w:val="0"/>
          <w:numId w:val="1"/>
        </w:numPr>
        <w:ind w:left="0" w:firstLine="567"/>
        <w:jc w:val="both"/>
      </w:pPr>
      <w:r>
        <w:t>направлять молодёжь (до 18 лет), не имеющую профессии, в учреждения пр</w:t>
      </w:r>
      <w:r>
        <w:t>о</w:t>
      </w:r>
      <w:r>
        <w:t>фессионального образования для получения специальности до начала трудовой деятел</w:t>
      </w:r>
      <w:r>
        <w:t>ь</w:t>
      </w:r>
      <w:r>
        <w:t>ности;</w:t>
      </w:r>
    </w:p>
    <w:p w:rsidR="00167474" w:rsidRDefault="00167474" w:rsidP="004761B5">
      <w:pPr>
        <w:numPr>
          <w:ilvl w:val="0"/>
          <w:numId w:val="1"/>
        </w:numPr>
        <w:ind w:left="0" w:firstLine="567"/>
        <w:jc w:val="both"/>
      </w:pPr>
      <w:r>
        <w:t>привлекать незанятых граждан к трудовой деятельности;</w:t>
      </w:r>
    </w:p>
    <w:p w:rsidR="00167474" w:rsidRDefault="00167474" w:rsidP="004761B5">
      <w:pPr>
        <w:numPr>
          <w:ilvl w:val="0"/>
          <w:numId w:val="1"/>
        </w:numPr>
        <w:ind w:left="0" w:firstLine="567"/>
        <w:jc w:val="both"/>
      </w:pPr>
      <w:r>
        <w:t>развивать и поддерживать малое и среднее предпринимательство для создания новых рабочих мест;</w:t>
      </w:r>
    </w:p>
    <w:p w:rsidR="00167474" w:rsidRDefault="00167474" w:rsidP="004761B5">
      <w:pPr>
        <w:numPr>
          <w:ilvl w:val="0"/>
          <w:numId w:val="1"/>
        </w:numPr>
        <w:ind w:left="0" w:firstLine="567"/>
        <w:jc w:val="both"/>
      </w:pPr>
      <w:r>
        <w:t>оказывать поддержку мигрантам из других регионов для обеспечения квалиф</w:t>
      </w:r>
      <w:r>
        <w:t>и</w:t>
      </w:r>
      <w:r>
        <w:t>цированной рабочей силой.</w:t>
      </w:r>
    </w:p>
    <w:p w:rsidR="00167474" w:rsidRDefault="00167474" w:rsidP="004761B5">
      <w:pPr>
        <w:ind w:firstLine="567"/>
        <w:jc w:val="both"/>
        <w:rPr>
          <w:i/>
          <w:iCs/>
        </w:rPr>
      </w:pPr>
      <w:r>
        <w:rPr>
          <w:i/>
          <w:iCs/>
        </w:rPr>
        <w:t xml:space="preserve">Демографическая ситуация, сложившаяся в настоящее время в </w:t>
      </w:r>
      <w:proofErr w:type="spellStart"/>
      <w:r>
        <w:rPr>
          <w:bCs/>
          <w:i/>
          <w:iCs/>
        </w:rPr>
        <w:t>Калачеевском</w:t>
      </w:r>
      <w:proofErr w:type="spellEnd"/>
      <w:r>
        <w:rPr>
          <w:i/>
          <w:iCs/>
        </w:rPr>
        <w:t xml:space="preserve"> сел</w:t>
      </w:r>
      <w:r>
        <w:rPr>
          <w:i/>
          <w:iCs/>
        </w:rPr>
        <w:t>ь</w:t>
      </w:r>
      <w:r>
        <w:rPr>
          <w:i/>
          <w:iCs/>
        </w:rPr>
        <w:t>ском поселении неблагоприятная. Положительный факт – увеличение численность нас</w:t>
      </w:r>
      <w:r>
        <w:rPr>
          <w:i/>
          <w:iCs/>
        </w:rPr>
        <w:t>е</w:t>
      </w:r>
      <w:r>
        <w:rPr>
          <w:i/>
          <w:iCs/>
        </w:rPr>
        <w:t>ления сельского поселения за последние пять лет. Продолжается естественная убыль населения, уровень смертности превышает уровень рождаемости. Отрицательный м</w:t>
      </w:r>
      <w:r>
        <w:rPr>
          <w:i/>
          <w:iCs/>
        </w:rPr>
        <w:t>е</w:t>
      </w:r>
      <w:r>
        <w:rPr>
          <w:i/>
          <w:iCs/>
        </w:rPr>
        <w:t>ханический отток населения незначительно перекрывает приток мигрантов. Доля нас</w:t>
      </w:r>
      <w:r>
        <w:rPr>
          <w:i/>
          <w:iCs/>
        </w:rPr>
        <w:t>е</w:t>
      </w:r>
      <w:r>
        <w:rPr>
          <w:i/>
          <w:iCs/>
        </w:rPr>
        <w:t>ления младших возрастов значительно ниже доли населения старших возрастных групп, что впоследствии приведет к увеличению демографической нагрузки на трудоспособное население. Для сокращения естественной убыли населения необходимо принятие админ</w:t>
      </w:r>
      <w:r>
        <w:rPr>
          <w:i/>
          <w:iCs/>
        </w:rPr>
        <w:t>и</w:t>
      </w:r>
      <w:r>
        <w:rPr>
          <w:i/>
          <w:iCs/>
        </w:rPr>
        <w:t>стративных мер, направленных на стимулирование рождаемости</w:t>
      </w:r>
    </w:p>
    <w:p w:rsidR="00167474" w:rsidRDefault="00167474" w:rsidP="004761B5">
      <w:pPr>
        <w:spacing w:before="120" w:after="120"/>
        <w:jc w:val="center"/>
        <w:rPr>
          <w:bCs/>
          <w:i/>
          <w:iCs/>
        </w:rPr>
      </w:pPr>
    </w:p>
    <w:p w:rsidR="00167474" w:rsidRDefault="00167474" w:rsidP="004761B5">
      <w:pPr>
        <w:spacing w:before="120" w:after="120"/>
        <w:jc w:val="center"/>
        <w:rPr>
          <w:bCs/>
          <w:i/>
          <w:iCs/>
        </w:rPr>
      </w:pPr>
      <w:r>
        <w:rPr>
          <w:bCs/>
          <w:i/>
          <w:iCs/>
        </w:rPr>
        <w:t>Прогноз перспективной численности населения</w:t>
      </w:r>
    </w:p>
    <w:p w:rsidR="00167474" w:rsidRDefault="00167474" w:rsidP="004761B5">
      <w:pPr>
        <w:jc w:val="center"/>
        <w:rPr>
          <w:bCs/>
          <w:i/>
          <w:iCs/>
        </w:rPr>
      </w:pPr>
    </w:p>
    <w:p w:rsidR="00167474" w:rsidRDefault="00167474" w:rsidP="004761B5">
      <w:pPr>
        <w:pStyle w:val="21"/>
      </w:pPr>
      <w:r>
        <w:t>На перспективу уровень естественного прироста во многом будет зависеть от реал</w:t>
      </w:r>
      <w:r>
        <w:t>и</w:t>
      </w:r>
      <w:r>
        <w:t>зации целевых программ: федеральных, областных и районных, а также мероприятий, к</w:t>
      </w:r>
      <w:r>
        <w:t>о</w:t>
      </w:r>
      <w:r>
        <w:t xml:space="preserve">торые должны быть осуществлены администрацией района и сельского поселения для решения демографических проблем. </w:t>
      </w:r>
    </w:p>
    <w:p w:rsidR="00167474" w:rsidRDefault="00167474" w:rsidP="004761B5">
      <w:pPr>
        <w:pStyle w:val="a7"/>
        <w:ind w:firstLine="567"/>
        <w:jc w:val="both"/>
        <w:rPr>
          <w:bCs/>
        </w:rPr>
      </w:pPr>
      <w:r>
        <w:rPr>
          <w:bCs/>
        </w:rPr>
        <w:t xml:space="preserve">Начиная с 2005 года, в </w:t>
      </w:r>
      <w:proofErr w:type="spellStart"/>
      <w:r>
        <w:rPr>
          <w:bCs/>
        </w:rPr>
        <w:t>Калачеевском</w:t>
      </w:r>
      <w:proofErr w:type="spellEnd"/>
      <w:r>
        <w:rPr>
          <w:bCs/>
        </w:rPr>
        <w:t xml:space="preserve"> сельском поселении количество убывших, н</w:t>
      </w:r>
      <w:r>
        <w:rPr>
          <w:bCs/>
        </w:rPr>
        <w:t>е</w:t>
      </w:r>
      <w:r>
        <w:rPr>
          <w:bCs/>
        </w:rPr>
        <w:t>значительно превышает количество прибывших (см. таблицу 12). Учитывая данные, за последние пять лет, рассчитываем проектную численность населения по следующей фо</w:t>
      </w:r>
      <w:r>
        <w:rPr>
          <w:bCs/>
        </w:rPr>
        <w:t>р</w:t>
      </w:r>
      <w:r>
        <w:rPr>
          <w:bCs/>
        </w:rPr>
        <w:t>муле:</w:t>
      </w:r>
    </w:p>
    <w:p w:rsidR="00167474" w:rsidRDefault="00167474" w:rsidP="004761B5">
      <w:pPr>
        <w:pStyle w:val="a7"/>
        <w:ind w:firstLine="567"/>
        <w:jc w:val="both"/>
        <w:rPr>
          <w:bCs/>
          <w:i/>
          <w:iCs/>
        </w:rPr>
      </w:pPr>
      <w:r>
        <w:rPr>
          <w:bCs/>
          <w:i/>
          <w:iCs/>
        </w:rPr>
        <w:t xml:space="preserve">Н </w:t>
      </w:r>
      <w:r>
        <w:rPr>
          <w:bCs/>
          <w:i/>
          <w:iCs/>
          <w:sz w:val="20"/>
        </w:rPr>
        <w:t>а</w:t>
      </w:r>
      <w:r>
        <w:rPr>
          <w:bCs/>
          <w:sz w:val="20"/>
        </w:rPr>
        <w:t xml:space="preserve"> </w:t>
      </w:r>
      <w:r>
        <w:rPr>
          <w:bCs/>
        </w:rPr>
        <w:t xml:space="preserve">= </w:t>
      </w:r>
      <w:r>
        <w:rPr>
          <w:bCs/>
          <w:i/>
          <w:iCs/>
        </w:rPr>
        <w:t xml:space="preserve">Н </w:t>
      </w:r>
      <w:r>
        <w:rPr>
          <w:bCs/>
          <w:i/>
          <w:iCs/>
          <w:sz w:val="20"/>
        </w:rPr>
        <w:t>о*</w:t>
      </w:r>
      <w:r>
        <w:rPr>
          <w:bCs/>
          <w:sz w:val="20"/>
        </w:rPr>
        <w:t>(</w:t>
      </w:r>
      <w:r>
        <w:rPr>
          <w:bCs/>
          <w:i/>
          <w:iCs/>
        </w:rPr>
        <w:t>1</w:t>
      </w:r>
      <w:r>
        <w:rPr>
          <w:bCs/>
          <w:i/>
          <w:iCs/>
          <w:sz w:val="20"/>
        </w:rPr>
        <w:t>+</w:t>
      </w:r>
      <w:r>
        <w:rPr>
          <w:bCs/>
          <w:i/>
          <w:iCs/>
          <w:u w:val="single"/>
        </w:rPr>
        <w:t xml:space="preserve">К </w:t>
      </w:r>
      <w:proofErr w:type="spellStart"/>
      <w:r>
        <w:rPr>
          <w:bCs/>
          <w:i/>
          <w:iCs/>
          <w:sz w:val="20"/>
          <w:u w:val="single"/>
        </w:rPr>
        <w:t>общ.пр</w:t>
      </w:r>
      <w:proofErr w:type="spellEnd"/>
      <w:r>
        <w:rPr>
          <w:bCs/>
          <w:i/>
          <w:iCs/>
        </w:rPr>
        <w:t>.)ª  ,где</w:t>
      </w:r>
    </w:p>
    <w:p w:rsidR="00167474" w:rsidRDefault="00167474" w:rsidP="004761B5">
      <w:pPr>
        <w:pStyle w:val="a7"/>
        <w:ind w:firstLine="567"/>
        <w:jc w:val="both"/>
        <w:rPr>
          <w:bCs/>
          <w:i/>
          <w:iCs/>
        </w:rPr>
      </w:pPr>
      <w:r>
        <w:rPr>
          <w:bCs/>
        </w:rPr>
        <w:t xml:space="preserve">                         </w:t>
      </w:r>
      <w:r>
        <w:rPr>
          <w:bCs/>
          <w:i/>
          <w:iCs/>
        </w:rPr>
        <w:t>1000</w:t>
      </w:r>
    </w:p>
    <w:p w:rsidR="00167474" w:rsidRDefault="00167474" w:rsidP="004761B5">
      <w:pPr>
        <w:pStyle w:val="a7"/>
        <w:ind w:firstLine="567"/>
        <w:jc w:val="both"/>
        <w:rPr>
          <w:bCs/>
          <w:i/>
          <w:iCs/>
          <w:sz w:val="20"/>
        </w:rPr>
      </w:pPr>
      <w:r>
        <w:rPr>
          <w:bCs/>
          <w:i/>
          <w:iCs/>
        </w:rPr>
        <w:t xml:space="preserve">Н </w:t>
      </w:r>
      <w:r>
        <w:rPr>
          <w:bCs/>
          <w:i/>
          <w:iCs/>
          <w:sz w:val="20"/>
        </w:rPr>
        <w:t>а – численность населения через п лет;</w:t>
      </w:r>
    </w:p>
    <w:p w:rsidR="00167474" w:rsidRDefault="00167474" w:rsidP="004761B5">
      <w:pPr>
        <w:pStyle w:val="a7"/>
        <w:ind w:firstLine="567"/>
        <w:jc w:val="both"/>
        <w:rPr>
          <w:bCs/>
          <w:i/>
          <w:iCs/>
          <w:sz w:val="20"/>
        </w:rPr>
      </w:pPr>
      <w:r>
        <w:rPr>
          <w:bCs/>
          <w:i/>
          <w:iCs/>
        </w:rPr>
        <w:t xml:space="preserve">Н </w:t>
      </w:r>
      <w:r>
        <w:rPr>
          <w:bCs/>
          <w:i/>
          <w:iCs/>
          <w:sz w:val="20"/>
        </w:rPr>
        <w:t>о – численность населения в исходный период;</w:t>
      </w:r>
    </w:p>
    <w:p w:rsidR="00167474" w:rsidRDefault="00167474" w:rsidP="004761B5">
      <w:pPr>
        <w:pStyle w:val="a7"/>
        <w:ind w:firstLine="567"/>
        <w:jc w:val="both"/>
        <w:rPr>
          <w:bCs/>
          <w:i/>
          <w:iCs/>
          <w:sz w:val="20"/>
        </w:rPr>
      </w:pPr>
      <w:r>
        <w:rPr>
          <w:bCs/>
          <w:i/>
          <w:iCs/>
        </w:rPr>
        <w:t xml:space="preserve">К </w:t>
      </w:r>
      <w:proofErr w:type="spellStart"/>
      <w:r>
        <w:rPr>
          <w:bCs/>
          <w:i/>
          <w:iCs/>
          <w:sz w:val="20"/>
        </w:rPr>
        <w:t>общ.пр</w:t>
      </w:r>
      <w:proofErr w:type="spellEnd"/>
      <w:r>
        <w:rPr>
          <w:bCs/>
          <w:i/>
          <w:iCs/>
          <w:sz w:val="20"/>
        </w:rPr>
        <w:t xml:space="preserve">. – среднегодовой </w:t>
      </w:r>
      <w:proofErr w:type="spellStart"/>
      <w:r>
        <w:rPr>
          <w:bCs/>
          <w:i/>
          <w:iCs/>
          <w:sz w:val="20"/>
        </w:rPr>
        <w:t>коэффициэнт</w:t>
      </w:r>
      <w:proofErr w:type="spellEnd"/>
      <w:r>
        <w:rPr>
          <w:bCs/>
          <w:i/>
          <w:iCs/>
          <w:sz w:val="20"/>
        </w:rPr>
        <w:t xml:space="preserve"> общего прироста;</w:t>
      </w:r>
    </w:p>
    <w:p w:rsidR="00167474" w:rsidRDefault="00167474" w:rsidP="004761B5">
      <w:pPr>
        <w:pStyle w:val="a7"/>
        <w:ind w:firstLine="567"/>
        <w:jc w:val="both"/>
        <w:rPr>
          <w:bCs/>
          <w:i/>
          <w:iCs/>
          <w:sz w:val="20"/>
        </w:rPr>
      </w:pPr>
      <w:r>
        <w:rPr>
          <w:bCs/>
          <w:i/>
          <w:iCs/>
          <w:sz w:val="20"/>
        </w:rPr>
        <w:t>а – число лет от исходной даты.</w:t>
      </w:r>
    </w:p>
    <w:p w:rsidR="00167474" w:rsidRDefault="00167474" w:rsidP="004761B5">
      <w:pPr>
        <w:pStyle w:val="a7"/>
        <w:ind w:firstLine="567"/>
        <w:jc w:val="both"/>
        <w:rPr>
          <w:bCs/>
          <w:i/>
          <w:iCs/>
        </w:rPr>
      </w:pPr>
      <w:r>
        <w:rPr>
          <w:bCs/>
          <w:i/>
          <w:iCs/>
        </w:rPr>
        <w:t>На расчетный срок:</w:t>
      </w:r>
    </w:p>
    <w:p w:rsidR="00167474" w:rsidRDefault="00167474" w:rsidP="004761B5">
      <w:pPr>
        <w:pStyle w:val="a7"/>
        <w:ind w:firstLine="567"/>
        <w:jc w:val="both"/>
        <w:rPr>
          <w:bCs/>
          <w:i/>
          <w:iCs/>
        </w:rPr>
      </w:pPr>
      <w:r>
        <w:rPr>
          <w:bCs/>
          <w:i/>
          <w:iCs/>
        </w:rPr>
        <w:t>Н</w:t>
      </w:r>
      <w:r>
        <w:rPr>
          <w:bCs/>
          <w:i/>
          <w:iCs/>
          <w:sz w:val="16"/>
        </w:rPr>
        <w:t>16</w:t>
      </w:r>
      <w:r>
        <w:rPr>
          <w:bCs/>
          <w:sz w:val="20"/>
        </w:rPr>
        <w:t xml:space="preserve"> </w:t>
      </w:r>
      <w:r>
        <w:rPr>
          <w:bCs/>
        </w:rPr>
        <w:t xml:space="preserve">= </w:t>
      </w:r>
      <w:r>
        <w:rPr>
          <w:bCs/>
          <w:i/>
          <w:iCs/>
        </w:rPr>
        <w:t>1717</w:t>
      </w:r>
      <w:r>
        <w:rPr>
          <w:bCs/>
          <w:i/>
          <w:iCs/>
          <w:sz w:val="20"/>
        </w:rPr>
        <w:t>*</w:t>
      </w:r>
      <w:r>
        <w:rPr>
          <w:bCs/>
          <w:sz w:val="20"/>
        </w:rPr>
        <w:t>(</w:t>
      </w:r>
      <w:r>
        <w:rPr>
          <w:bCs/>
          <w:i/>
          <w:iCs/>
        </w:rPr>
        <w:t>1</w:t>
      </w:r>
      <w:r>
        <w:rPr>
          <w:bCs/>
          <w:i/>
          <w:iCs/>
          <w:sz w:val="20"/>
        </w:rPr>
        <w:t>+</w:t>
      </w:r>
      <w:r>
        <w:rPr>
          <w:bCs/>
          <w:i/>
          <w:iCs/>
          <w:u w:val="single"/>
        </w:rPr>
        <w:t>0,951</w:t>
      </w:r>
      <w:r>
        <w:rPr>
          <w:bCs/>
          <w:i/>
          <w:iCs/>
        </w:rPr>
        <w:t>)</w:t>
      </w:r>
      <w:r>
        <w:rPr>
          <w:bCs/>
          <w:i/>
          <w:iCs/>
          <w:sz w:val="18"/>
          <w:vertAlign w:val="superscript"/>
        </w:rPr>
        <w:t>16</w:t>
      </w:r>
      <w:r>
        <w:rPr>
          <w:bCs/>
          <w:i/>
          <w:iCs/>
        </w:rPr>
        <w:t xml:space="preserve"> =1743(</w:t>
      </w:r>
      <w:r>
        <w:rPr>
          <w:bCs/>
          <w:i/>
          <w:iCs/>
          <w:sz w:val="18"/>
        </w:rPr>
        <w:t>человек</w:t>
      </w:r>
      <w:r>
        <w:rPr>
          <w:bCs/>
          <w:i/>
          <w:iCs/>
        </w:rPr>
        <w:t>).</w:t>
      </w:r>
    </w:p>
    <w:p w:rsidR="00167474" w:rsidRDefault="00167474" w:rsidP="004761B5">
      <w:pPr>
        <w:pStyle w:val="a7"/>
        <w:ind w:firstLine="567"/>
        <w:jc w:val="both"/>
        <w:rPr>
          <w:bCs/>
          <w:i/>
          <w:iCs/>
        </w:rPr>
      </w:pPr>
      <w:r>
        <w:rPr>
          <w:bCs/>
        </w:rPr>
        <w:t xml:space="preserve">                         </w:t>
      </w:r>
      <w:r>
        <w:rPr>
          <w:bCs/>
          <w:i/>
          <w:iCs/>
        </w:rPr>
        <w:t>1000</w:t>
      </w:r>
    </w:p>
    <w:p w:rsidR="00167474" w:rsidRDefault="00167474" w:rsidP="00124A81">
      <w:pPr>
        <w:pStyle w:val="31"/>
        <w:tabs>
          <w:tab w:val="clear" w:pos="540"/>
        </w:tabs>
        <w:spacing w:line="240" w:lineRule="auto"/>
        <w:ind w:firstLine="567"/>
        <w:rPr>
          <w:b/>
          <w:bCs/>
        </w:rPr>
      </w:pPr>
      <w:r>
        <w:t>По прогнозам ожидается замедление естественной убыли населения с 2010 года за счет улучшения качества жизни. На улучшение демографической ситуации, стимулиров</w:t>
      </w:r>
      <w:r>
        <w:t>а</w:t>
      </w:r>
      <w:r>
        <w:t>ние рождаемости, обеспечение доступности жилья для молодых семей работают програ</w:t>
      </w:r>
      <w:r>
        <w:t>м</w:t>
      </w:r>
      <w:r>
        <w:t>ма ипотечных кредитов, федеральная целевая программа "Жилище" на 2002-2010 годы  и областная целевая программа  "Обеспечение жильем молодых семей 2004-2010 годы».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3.4.2. Земельный фонд и категории земель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</w:p>
    <w:p w:rsidR="00167474" w:rsidRDefault="00167474" w:rsidP="004761B5">
      <w:pPr>
        <w:pStyle w:val="21"/>
        <w:jc w:val="center"/>
        <w:rPr>
          <w:sz w:val="22"/>
        </w:rPr>
      </w:pPr>
      <w:r>
        <w:rPr>
          <w:sz w:val="22"/>
        </w:rPr>
        <w:t>(см. «Карта (схема) современного использования территории поселения»).</w:t>
      </w:r>
    </w:p>
    <w:p w:rsidR="00167474" w:rsidRDefault="00167474" w:rsidP="00124A81">
      <w:pPr>
        <w:pStyle w:val="20"/>
        <w:ind w:firstLine="708"/>
        <w:jc w:val="both"/>
        <w:rPr>
          <w:sz w:val="24"/>
          <w:u w:val="single"/>
        </w:rPr>
      </w:pPr>
      <w:r>
        <w:rPr>
          <w:sz w:val="24"/>
        </w:rPr>
        <w:t xml:space="preserve">Земельный фонд Калачеевского сельского поселения составляет </w:t>
      </w:r>
      <w:smartTag w:uri="urn:schemas-microsoft-com:office:smarttags" w:element="metricconverter">
        <w:smartTagPr>
          <w:attr w:name="ProductID" w:val="16485 га"/>
        </w:smartTagPr>
        <w:r>
          <w:rPr>
            <w:sz w:val="24"/>
          </w:rPr>
          <w:t>16485 га</w:t>
        </w:r>
      </w:smartTag>
      <w:r>
        <w:rPr>
          <w:sz w:val="24"/>
        </w:rPr>
        <w:t xml:space="preserve"> (в том числе сельскохозяйственные угодья – </w:t>
      </w:r>
      <w:smartTag w:uri="urn:schemas-microsoft-com:office:smarttags" w:element="metricconverter">
        <w:smartTagPr>
          <w:attr w:name="ProductID" w:val="14414 га"/>
        </w:smartTagPr>
        <w:r>
          <w:rPr>
            <w:sz w:val="24"/>
          </w:rPr>
          <w:t>14414 га</w:t>
        </w:r>
      </w:smartTag>
      <w:r>
        <w:rPr>
          <w:sz w:val="24"/>
        </w:rPr>
        <w:t xml:space="preserve">, из них пашни - </w:t>
      </w:r>
      <w:smartTag w:uri="urn:schemas-microsoft-com:office:smarttags" w:element="metricconverter">
        <w:smartTagPr>
          <w:attr w:name="ProductID" w:val="13267 га"/>
        </w:smartTagPr>
        <w:r>
          <w:rPr>
            <w:sz w:val="24"/>
          </w:rPr>
          <w:t>13267 га</w:t>
        </w:r>
      </w:smartTag>
      <w:r>
        <w:rPr>
          <w:sz w:val="24"/>
        </w:rPr>
        <w:t>).</w:t>
      </w:r>
    </w:p>
    <w:p w:rsidR="00167474" w:rsidRPr="00124A81" w:rsidRDefault="00167474" w:rsidP="00124A81">
      <w:pPr>
        <w:pStyle w:val="20"/>
        <w:jc w:val="center"/>
        <w:rPr>
          <w:b/>
          <w:i/>
          <w:iCs/>
          <w:sz w:val="24"/>
        </w:rPr>
      </w:pPr>
      <w:r w:rsidRPr="00124A81">
        <w:rPr>
          <w:b/>
          <w:i/>
          <w:iCs/>
          <w:sz w:val="24"/>
        </w:rPr>
        <w:t>Наличие и распределение земельного фонда Калачеевского</w:t>
      </w:r>
      <w:r w:rsidR="00124A81" w:rsidRPr="00124A81">
        <w:rPr>
          <w:b/>
          <w:i/>
          <w:iCs/>
          <w:sz w:val="24"/>
        </w:rPr>
        <w:t xml:space="preserve"> </w:t>
      </w:r>
      <w:r w:rsidRPr="00124A81">
        <w:rPr>
          <w:b/>
          <w:i/>
          <w:iCs/>
          <w:sz w:val="24"/>
        </w:rPr>
        <w:t>сельского поселения по к</w:t>
      </w:r>
      <w:r w:rsidRPr="00124A81">
        <w:rPr>
          <w:b/>
          <w:i/>
          <w:iCs/>
          <w:sz w:val="24"/>
        </w:rPr>
        <w:t>а</w:t>
      </w:r>
      <w:r w:rsidRPr="00124A81">
        <w:rPr>
          <w:b/>
          <w:i/>
          <w:iCs/>
          <w:sz w:val="24"/>
        </w:rPr>
        <w:t>тегориям земель на 01.01.2010 г.</w:t>
      </w:r>
    </w:p>
    <w:p w:rsidR="00167474" w:rsidRDefault="00167474" w:rsidP="004761B5">
      <w:pPr>
        <w:pStyle w:val="a7"/>
        <w:ind w:firstLine="720"/>
        <w:jc w:val="left"/>
        <w:rPr>
          <w:bCs/>
          <w:i/>
          <w:iCs/>
        </w:rPr>
      </w:pPr>
    </w:p>
    <w:tbl>
      <w:tblPr>
        <w:tblW w:w="0" w:type="auto"/>
        <w:tblInd w:w="1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1"/>
        <w:gridCol w:w="996"/>
        <w:gridCol w:w="984"/>
      </w:tblGrid>
      <w:tr w:rsidR="00167474">
        <w:trPr>
          <w:cantSplit/>
          <w:trHeight w:val="280"/>
        </w:trPr>
        <w:tc>
          <w:tcPr>
            <w:tcW w:w="4451" w:type="dxa"/>
            <w:vMerge w:val="restart"/>
            <w:vAlign w:val="center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</w:p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показателей</w:t>
            </w:r>
          </w:p>
        </w:tc>
        <w:tc>
          <w:tcPr>
            <w:tcW w:w="1980" w:type="dxa"/>
            <w:gridSpan w:val="2"/>
            <w:vAlign w:val="center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Общая площадь</w:t>
            </w:r>
          </w:p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земель</w:t>
            </w:r>
          </w:p>
        </w:tc>
      </w:tr>
      <w:tr w:rsidR="00167474">
        <w:trPr>
          <w:cantSplit/>
          <w:trHeight w:val="280"/>
        </w:trPr>
        <w:tc>
          <w:tcPr>
            <w:tcW w:w="4451" w:type="dxa"/>
            <w:vMerge/>
          </w:tcPr>
          <w:p w:rsidR="00167474" w:rsidRDefault="00167474" w:rsidP="004761B5">
            <w:pPr>
              <w:rPr>
                <w:sz w:val="22"/>
              </w:rPr>
            </w:pPr>
          </w:p>
        </w:tc>
        <w:tc>
          <w:tcPr>
            <w:tcW w:w="996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га</w:t>
            </w:r>
          </w:p>
        </w:tc>
        <w:tc>
          <w:tcPr>
            <w:tcW w:w="984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sym w:font="SansSerif" w:char="F025"/>
            </w:r>
          </w:p>
        </w:tc>
      </w:tr>
      <w:tr w:rsidR="00167474">
        <w:tc>
          <w:tcPr>
            <w:tcW w:w="4451" w:type="dxa"/>
          </w:tcPr>
          <w:p w:rsidR="00167474" w:rsidRDefault="00167474" w:rsidP="004761B5">
            <w:pPr>
              <w:rPr>
                <w:sz w:val="22"/>
              </w:rPr>
            </w:pPr>
            <w:r>
              <w:rPr>
                <w:sz w:val="22"/>
              </w:rPr>
              <w:t>Земли с/х назначения</w:t>
            </w:r>
          </w:p>
        </w:tc>
        <w:tc>
          <w:tcPr>
            <w:tcW w:w="996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14700</w:t>
            </w:r>
          </w:p>
        </w:tc>
        <w:tc>
          <w:tcPr>
            <w:tcW w:w="984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89,2</w:t>
            </w:r>
          </w:p>
        </w:tc>
      </w:tr>
      <w:tr w:rsidR="00167474">
        <w:tc>
          <w:tcPr>
            <w:tcW w:w="4451" w:type="dxa"/>
          </w:tcPr>
          <w:p w:rsidR="00167474" w:rsidRDefault="00167474" w:rsidP="004761B5">
            <w:pPr>
              <w:rPr>
                <w:sz w:val="22"/>
              </w:rPr>
            </w:pPr>
            <w:r>
              <w:rPr>
                <w:sz w:val="22"/>
              </w:rPr>
              <w:t>Земли населённых пунктов</w:t>
            </w:r>
          </w:p>
        </w:tc>
        <w:tc>
          <w:tcPr>
            <w:tcW w:w="996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319</w:t>
            </w:r>
          </w:p>
        </w:tc>
        <w:tc>
          <w:tcPr>
            <w:tcW w:w="984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1,9</w:t>
            </w:r>
          </w:p>
        </w:tc>
      </w:tr>
      <w:tr w:rsidR="00167474">
        <w:tc>
          <w:tcPr>
            <w:tcW w:w="4451" w:type="dxa"/>
          </w:tcPr>
          <w:p w:rsidR="00167474" w:rsidRDefault="00167474" w:rsidP="004761B5">
            <w:pPr>
              <w:rPr>
                <w:sz w:val="22"/>
              </w:rPr>
            </w:pPr>
            <w:r>
              <w:rPr>
                <w:sz w:val="22"/>
              </w:rPr>
              <w:t>Другие категории земель</w:t>
            </w:r>
          </w:p>
        </w:tc>
        <w:tc>
          <w:tcPr>
            <w:tcW w:w="996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1423</w:t>
            </w:r>
          </w:p>
        </w:tc>
        <w:tc>
          <w:tcPr>
            <w:tcW w:w="984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8,6</w:t>
            </w:r>
          </w:p>
        </w:tc>
      </w:tr>
      <w:tr w:rsidR="00167474">
        <w:tc>
          <w:tcPr>
            <w:tcW w:w="4451" w:type="dxa"/>
          </w:tcPr>
          <w:p w:rsidR="00167474" w:rsidRDefault="00167474" w:rsidP="004761B5">
            <w:pPr>
              <w:rPr>
                <w:sz w:val="22"/>
              </w:rPr>
            </w:pPr>
            <w:r>
              <w:rPr>
                <w:sz w:val="22"/>
              </w:rPr>
              <w:t>Земли водного фонда</w:t>
            </w:r>
          </w:p>
        </w:tc>
        <w:tc>
          <w:tcPr>
            <w:tcW w:w="996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984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</w:tr>
      <w:tr w:rsidR="00167474">
        <w:tc>
          <w:tcPr>
            <w:tcW w:w="4451" w:type="dxa"/>
          </w:tcPr>
          <w:p w:rsidR="00167474" w:rsidRDefault="00167474" w:rsidP="004761B5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Итого земель в границах сельсовета</w:t>
            </w:r>
          </w:p>
        </w:tc>
        <w:tc>
          <w:tcPr>
            <w:tcW w:w="996" w:type="dxa"/>
          </w:tcPr>
          <w:p w:rsidR="00167474" w:rsidRDefault="00167474" w:rsidP="004761B5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16485</w:t>
            </w:r>
          </w:p>
        </w:tc>
        <w:tc>
          <w:tcPr>
            <w:tcW w:w="984" w:type="dxa"/>
          </w:tcPr>
          <w:p w:rsidR="00167474" w:rsidRDefault="00167474" w:rsidP="004761B5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100</w:t>
            </w:r>
          </w:p>
        </w:tc>
      </w:tr>
      <w:tr w:rsidR="00167474">
        <w:tc>
          <w:tcPr>
            <w:tcW w:w="4451" w:type="dxa"/>
          </w:tcPr>
          <w:p w:rsidR="00167474" w:rsidRDefault="00167474" w:rsidP="004761B5">
            <w:pPr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proofErr w:type="spellStart"/>
            <w:r>
              <w:rPr>
                <w:sz w:val="20"/>
              </w:rPr>
              <w:t>т.ч</w:t>
            </w:r>
            <w:proofErr w:type="spellEnd"/>
            <w:r>
              <w:rPr>
                <w:sz w:val="20"/>
              </w:rPr>
              <w:t>. сельхозугодий</w:t>
            </w:r>
          </w:p>
          <w:p w:rsidR="00167474" w:rsidRDefault="00167474" w:rsidP="004761B5">
            <w:pPr>
              <w:rPr>
                <w:sz w:val="20"/>
              </w:rPr>
            </w:pPr>
            <w:r>
              <w:rPr>
                <w:sz w:val="20"/>
              </w:rPr>
              <w:t xml:space="preserve">          пашни </w:t>
            </w:r>
          </w:p>
        </w:tc>
        <w:tc>
          <w:tcPr>
            <w:tcW w:w="996" w:type="dxa"/>
          </w:tcPr>
          <w:p w:rsidR="00167474" w:rsidRDefault="00167474" w:rsidP="004761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14414</w:t>
            </w:r>
          </w:p>
          <w:p w:rsidR="00167474" w:rsidRDefault="00167474" w:rsidP="004761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13267</w:t>
            </w:r>
          </w:p>
        </w:tc>
        <w:tc>
          <w:tcPr>
            <w:tcW w:w="984" w:type="dxa"/>
          </w:tcPr>
          <w:p w:rsidR="00167474" w:rsidRDefault="00167474" w:rsidP="004761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87,4</w:t>
            </w:r>
          </w:p>
          <w:p w:rsidR="00167474" w:rsidRDefault="00167474" w:rsidP="004761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80,5</w:t>
            </w:r>
          </w:p>
        </w:tc>
      </w:tr>
    </w:tbl>
    <w:p w:rsidR="00167474" w:rsidRDefault="00167474" w:rsidP="004761B5">
      <w:pPr>
        <w:pStyle w:val="20"/>
        <w:jc w:val="both"/>
        <w:rPr>
          <w:sz w:val="24"/>
          <w:u w:val="single"/>
        </w:rPr>
      </w:pPr>
    </w:p>
    <w:p w:rsidR="00167474" w:rsidRDefault="00167474" w:rsidP="00124A81">
      <w:pPr>
        <w:pStyle w:val="a7"/>
        <w:ind w:firstLine="708"/>
        <w:jc w:val="both"/>
        <w:rPr>
          <w:bCs/>
        </w:rPr>
      </w:pPr>
      <w:r>
        <w:rPr>
          <w:bCs/>
        </w:rPr>
        <w:t xml:space="preserve">По категориям земель земельный фонд распределен следующим образом: 89,2 % занимают земли сельскохозяйственного назначения; 1,9 % - земли населенных пунктов; 0,3 % - земли водного фонда;  8,6 % - земли других категорий </w:t>
      </w:r>
      <w:r>
        <w:t>(см. таблицу 1)</w:t>
      </w:r>
      <w:r>
        <w:rPr>
          <w:bCs/>
        </w:rPr>
        <w:t xml:space="preserve">. </w:t>
      </w:r>
    </w:p>
    <w:p w:rsidR="00167474" w:rsidRDefault="00FB7CD4" w:rsidP="004761B5">
      <w:pPr>
        <w:pStyle w:val="20"/>
        <w:jc w:val="both"/>
        <w:rPr>
          <w:bCs/>
        </w:rPr>
      </w:pPr>
      <w:r>
        <w:rPr>
          <w:noProof/>
        </w:rPr>
        <w:pict>
          <v:shape id="_x0000_s1063" type="#_x0000_t75" style="position:absolute;left:0;text-align:left;margin-left:-.95pt;margin-top:10.65pt;width:469.15pt;height:133.95pt;z-index:1;visibility:visible;mso-wrap-distance-bottom:.05pt">
            <v:imagedata r:id="rId14" o:title=""/>
          </v:shape>
          <o:OLEObject Type="Embed" ProgID="Excel.Sheet.8" ShapeID="_x0000_s1063" DrawAspect="Content" ObjectID="_1650095996" r:id="rId15">
            <o:FieldCodes>\s</o:FieldCodes>
          </o:OLEObject>
        </w:pict>
      </w:r>
      <w:r w:rsidR="00167474">
        <w:t xml:space="preserve">             </w:t>
      </w:r>
    </w:p>
    <w:p w:rsidR="00167474" w:rsidRDefault="00167474" w:rsidP="004761B5">
      <w:pPr>
        <w:pStyle w:val="a7"/>
        <w:ind w:firstLine="720"/>
        <w:rPr>
          <w:bCs/>
        </w:rPr>
      </w:pPr>
    </w:p>
    <w:p w:rsidR="00167474" w:rsidRDefault="00167474" w:rsidP="004761B5">
      <w:pPr>
        <w:pStyle w:val="a7"/>
        <w:ind w:firstLine="720"/>
        <w:rPr>
          <w:bCs/>
        </w:rPr>
      </w:pPr>
    </w:p>
    <w:p w:rsidR="00167474" w:rsidRDefault="00167474" w:rsidP="004761B5">
      <w:pPr>
        <w:pStyle w:val="a7"/>
        <w:ind w:firstLine="720"/>
        <w:rPr>
          <w:bCs/>
        </w:rPr>
      </w:pPr>
    </w:p>
    <w:p w:rsidR="00167474" w:rsidRDefault="00167474" w:rsidP="004761B5">
      <w:pPr>
        <w:pStyle w:val="a7"/>
        <w:ind w:firstLine="720"/>
        <w:rPr>
          <w:bCs/>
        </w:rPr>
      </w:pPr>
    </w:p>
    <w:p w:rsidR="00167474" w:rsidRDefault="00167474" w:rsidP="004761B5">
      <w:pPr>
        <w:pStyle w:val="a7"/>
        <w:ind w:firstLine="720"/>
        <w:rPr>
          <w:bCs/>
        </w:rPr>
      </w:pPr>
    </w:p>
    <w:p w:rsidR="00167474" w:rsidRDefault="00167474" w:rsidP="004761B5">
      <w:pPr>
        <w:pStyle w:val="20"/>
        <w:jc w:val="both"/>
        <w:rPr>
          <w:sz w:val="24"/>
        </w:rPr>
      </w:pPr>
      <w:r>
        <w:rPr>
          <w:sz w:val="24"/>
        </w:rPr>
        <w:t xml:space="preserve">             </w:t>
      </w:r>
    </w:p>
    <w:p w:rsidR="00167474" w:rsidRDefault="00167474" w:rsidP="004761B5">
      <w:pPr>
        <w:pStyle w:val="20"/>
        <w:jc w:val="both"/>
        <w:rPr>
          <w:sz w:val="24"/>
        </w:rPr>
      </w:pPr>
    </w:p>
    <w:p w:rsidR="00124A81" w:rsidRDefault="00124A81" w:rsidP="004761B5">
      <w:pPr>
        <w:pStyle w:val="20"/>
        <w:jc w:val="both"/>
        <w:rPr>
          <w:sz w:val="24"/>
        </w:rPr>
      </w:pPr>
    </w:p>
    <w:p w:rsidR="00124A81" w:rsidRDefault="00124A81" w:rsidP="004761B5">
      <w:pPr>
        <w:pStyle w:val="20"/>
        <w:jc w:val="both"/>
        <w:rPr>
          <w:sz w:val="24"/>
        </w:rPr>
      </w:pPr>
    </w:p>
    <w:p w:rsidR="00124A81" w:rsidRDefault="00124A81" w:rsidP="004761B5">
      <w:pPr>
        <w:pStyle w:val="20"/>
        <w:jc w:val="both"/>
        <w:rPr>
          <w:sz w:val="24"/>
        </w:rPr>
      </w:pPr>
    </w:p>
    <w:p w:rsidR="00167474" w:rsidRDefault="00167474" w:rsidP="00124A81">
      <w:pPr>
        <w:pStyle w:val="20"/>
        <w:ind w:firstLine="567"/>
        <w:jc w:val="both"/>
        <w:rPr>
          <w:sz w:val="24"/>
        </w:rPr>
      </w:pPr>
      <w:r>
        <w:rPr>
          <w:sz w:val="24"/>
        </w:rPr>
        <w:t>В границах Калачеевского сельского поселения расположены  СХА «Колос» (п. К</w:t>
      </w:r>
      <w:r>
        <w:rPr>
          <w:sz w:val="24"/>
        </w:rPr>
        <w:t>о</w:t>
      </w:r>
      <w:r>
        <w:rPr>
          <w:sz w:val="24"/>
        </w:rPr>
        <w:t>лос), ОАО «Калачеевское» (п. Калачеевский).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>На территории ОАО «Калачеевское» занимаются сельскохозяйственной деятельн</w:t>
      </w:r>
      <w:r>
        <w:rPr>
          <w:sz w:val="24"/>
        </w:rPr>
        <w:t>о</w:t>
      </w:r>
      <w:r>
        <w:rPr>
          <w:sz w:val="24"/>
        </w:rPr>
        <w:t>стью: ООО «Калачеевское-2» (</w:t>
      </w:r>
      <w:smartTag w:uri="urn:schemas-microsoft-com:office:smarttags" w:element="metricconverter">
        <w:smartTagPr>
          <w:attr w:name="ProductID" w:val="2550 га"/>
        </w:smartTagPr>
        <w:r>
          <w:rPr>
            <w:sz w:val="24"/>
          </w:rPr>
          <w:t>2550 га</w:t>
        </w:r>
      </w:smartTag>
      <w:r>
        <w:rPr>
          <w:sz w:val="24"/>
        </w:rPr>
        <w:t>), ООО «Черноземье» (</w:t>
      </w:r>
      <w:smartTag w:uri="urn:schemas-microsoft-com:office:smarttags" w:element="metricconverter">
        <w:smartTagPr>
          <w:attr w:name="ProductID" w:val="500 га"/>
        </w:smartTagPr>
        <w:r>
          <w:rPr>
            <w:sz w:val="24"/>
          </w:rPr>
          <w:t>500 га</w:t>
        </w:r>
      </w:smartTag>
      <w:r>
        <w:rPr>
          <w:sz w:val="24"/>
        </w:rPr>
        <w:t xml:space="preserve">), ООО </w:t>
      </w:r>
      <w:proofErr w:type="spellStart"/>
      <w:r>
        <w:rPr>
          <w:sz w:val="24"/>
        </w:rPr>
        <w:t>Агросоюз</w:t>
      </w:r>
      <w:proofErr w:type="spellEnd"/>
      <w:r>
        <w:rPr>
          <w:sz w:val="24"/>
        </w:rPr>
        <w:t>» (</w:t>
      </w:r>
      <w:smartTag w:uri="urn:schemas-microsoft-com:office:smarttags" w:element="metricconverter">
        <w:smartTagPr>
          <w:attr w:name="ProductID" w:val="124 га"/>
        </w:smartTagPr>
        <w:r>
          <w:rPr>
            <w:sz w:val="24"/>
          </w:rPr>
          <w:t>124 га</w:t>
        </w:r>
      </w:smartTag>
      <w:r>
        <w:rPr>
          <w:sz w:val="24"/>
        </w:rPr>
        <w:t xml:space="preserve">, </w:t>
      </w:r>
      <w:smartTag w:uri="urn:schemas-microsoft-com:office:smarttags" w:element="metricconverter">
        <w:smartTagPr>
          <w:attr w:name="ProductID" w:val="62 га"/>
        </w:smartTagPr>
        <w:r>
          <w:rPr>
            <w:sz w:val="24"/>
          </w:rPr>
          <w:t>62 га</w:t>
        </w:r>
      </w:smartTag>
      <w:r>
        <w:rPr>
          <w:sz w:val="24"/>
        </w:rPr>
        <w:t xml:space="preserve"> - свободный фонд), ООО «Калач-Агро-Инвест» (</w:t>
      </w:r>
      <w:smartTag w:uri="urn:schemas-microsoft-com:office:smarttags" w:element="metricconverter">
        <w:smartTagPr>
          <w:attr w:name="ProductID" w:val="1770 га"/>
        </w:smartTagPr>
        <w:r>
          <w:rPr>
            <w:sz w:val="24"/>
          </w:rPr>
          <w:t>1770 га</w:t>
        </w:r>
      </w:smartTag>
      <w:r>
        <w:rPr>
          <w:sz w:val="24"/>
        </w:rPr>
        <w:t>), ООО «</w:t>
      </w:r>
      <w:proofErr w:type="spellStart"/>
      <w:r>
        <w:rPr>
          <w:sz w:val="24"/>
        </w:rPr>
        <w:t>КалачАгроС</w:t>
      </w:r>
      <w:r>
        <w:rPr>
          <w:sz w:val="24"/>
        </w:rPr>
        <w:t>а</w:t>
      </w:r>
      <w:r>
        <w:rPr>
          <w:sz w:val="24"/>
        </w:rPr>
        <w:t>хар</w:t>
      </w:r>
      <w:proofErr w:type="spellEnd"/>
      <w:r>
        <w:rPr>
          <w:sz w:val="24"/>
        </w:rPr>
        <w:t>» (</w:t>
      </w:r>
      <w:smartTag w:uri="urn:schemas-microsoft-com:office:smarttags" w:element="metricconverter">
        <w:smartTagPr>
          <w:attr w:name="ProductID" w:val="570 га"/>
        </w:smartTagPr>
        <w:r>
          <w:rPr>
            <w:sz w:val="24"/>
          </w:rPr>
          <w:t>570 га</w:t>
        </w:r>
      </w:smartTag>
      <w:r>
        <w:rPr>
          <w:sz w:val="24"/>
        </w:rPr>
        <w:t>), ООО «</w:t>
      </w:r>
      <w:proofErr w:type="spellStart"/>
      <w:r>
        <w:rPr>
          <w:sz w:val="24"/>
        </w:rPr>
        <w:t>Бовария</w:t>
      </w:r>
      <w:proofErr w:type="spellEnd"/>
      <w:r>
        <w:rPr>
          <w:sz w:val="24"/>
        </w:rPr>
        <w:t>-Калач-Агро» (</w:t>
      </w:r>
      <w:smartTag w:uri="urn:schemas-microsoft-com:office:smarttags" w:element="metricconverter">
        <w:smartTagPr>
          <w:attr w:name="ProductID" w:val="267 га"/>
        </w:smartTagPr>
        <w:r>
          <w:rPr>
            <w:sz w:val="24"/>
          </w:rPr>
          <w:t>267 га</w:t>
        </w:r>
      </w:smartTag>
      <w:r>
        <w:rPr>
          <w:sz w:val="24"/>
        </w:rPr>
        <w:t xml:space="preserve">). </w:t>
      </w:r>
    </w:p>
    <w:p w:rsidR="00167474" w:rsidRDefault="00167474" w:rsidP="00124A81">
      <w:pPr>
        <w:pStyle w:val="20"/>
        <w:ind w:firstLine="567"/>
        <w:jc w:val="both"/>
        <w:rPr>
          <w:sz w:val="24"/>
        </w:rPr>
      </w:pPr>
      <w:r>
        <w:rPr>
          <w:sz w:val="24"/>
        </w:rPr>
        <w:t>На территории СХА «Колос» занимаются сельскохозяйственной деятельностью: ООО «</w:t>
      </w:r>
      <w:proofErr w:type="spellStart"/>
      <w:r>
        <w:rPr>
          <w:sz w:val="24"/>
        </w:rPr>
        <w:t>Бовария</w:t>
      </w:r>
      <w:proofErr w:type="spellEnd"/>
      <w:r>
        <w:rPr>
          <w:sz w:val="24"/>
        </w:rPr>
        <w:t>-Калач-Агро» (</w:t>
      </w:r>
      <w:smartTag w:uri="urn:schemas-microsoft-com:office:smarttags" w:element="metricconverter">
        <w:smartTagPr>
          <w:attr w:name="ProductID" w:val="2489 га"/>
        </w:smartTagPr>
        <w:r>
          <w:rPr>
            <w:sz w:val="24"/>
          </w:rPr>
          <w:t>2489 га</w:t>
        </w:r>
      </w:smartTag>
      <w:r>
        <w:rPr>
          <w:sz w:val="24"/>
        </w:rPr>
        <w:t>), ООО «</w:t>
      </w:r>
      <w:proofErr w:type="spellStart"/>
      <w:r>
        <w:rPr>
          <w:sz w:val="24"/>
        </w:rPr>
        <w:t>КалачАгроСахар</w:t>
      </w:r>
      <w:proofErr w:type="spellEnd"/>
      <w:r>
        <w:rPr>
          <w:sz w:val="24"/>
        </w:rPr>
        <w:t>» (</w:t>
      </w:r>
      <w:smartTag w:uri="urn:schemas-microsoft-com:office:smarttags" w:element="metricconverter">
        <w:smartTagPr>
          <w:attr w:name="ProductID" w:val="488 га"/>
        </w:smartTagPr>
        <w:r>
          <w:rPr>
            <w:sz w:val="24"/>
          </w:rPr>
          <w:t>488 га</w:t>
        </w:r>
      </w:smartTag>
      <w:r>
        <w:rPr>
          <w:sz w:val="24"/>
        </w:rPr>
        <w:t>), ООО «</w:t>
      </w:r>
      <w:proofErr w:type="spellStart"/>
      <w:r>
        <w:rPr>
          <w:sz w:val="24"/>
        </w:rPr>
        <w:t>Майс</w:t>
      </w:r>
      <w:proofErr w:type="spellEnd"/>
      <w:r>
        <w:rPr>
          <w:sz w:val="24"/>
        </w:rPr>
        <w:t>» (</w:t>
      </w:r>
      <w:smartTag w:uri="urn:schemas-microsoft-com:office:smarttags" w:element="metricconverter">
        <w:smartTagPr>
          <w:attr w:name="ProductID" w:val="547 га"/>
        </w:smartTagPr>
        <w:r>
          <w:rPr>
            <w:sz w:val="24"/>
          </w:rPr>
          <w:t>547 га</w:t>
        </w:r>
      </w:smartTag>
      <w:r>
        <w:rPr>
          <w:sz w:val="24"/>
        </w:rPr>
        <w:t>), ООО НПФ «</w:t>
      </w:r>
      <w:proofErr w:type="spellStart"/>
      <w:r>
        <w:rPr>
          <w:sz w:val="24"/>
        </w:rPr>
        <w:t>Калачсемена</w:t>
      </w:r>
      <w:proofErr w:type="spellEnd"/>
      <w:r>
        <w:rPr>
          <w:sz w:val="24"/>
        </w:rPr>
        <w:t>» (</w:t>
      </w:r>
      <w:smartTag w:uri="urn:schemas-microsoft-com:office:smarttags" w:element="metricconverter">
        <w:smartTagPr>
          <w:attr w:name="ProductID" w:val="462 га"/>
        </w:smartTagPr>
        <w:r>
          <w:rPr>
            <w:sz w:val="24"/>
          </w:rPr>
          <w:t>462 га</w:t>
        </w:r>
      </w:smartTag>
      <w:r>
        <w:rPr>
          <w:sz w:val="24"/>
        </w:rPr>
        <w:t>), ОАО «</w:t>
      </w:r>
      <w:proofErr w:type="spellStart"/>
      <w:r>
        <w:rPr>
          <w:sz w:val="24"/>
        </w:rPr>
        <w:t>Калачсеменаагро</w:t>
      </w:r>
      <w:proofErr w:type="spellEnd"/>
      <w:r>
        <w:rPr>
          <w:sz w:val="24"/>
        </w:rPr>
        <w:t>» (</w:t>
      </w:r>
      <w:smartTag w:uri="urn:schemas-microsoft-com:office:smarttags" w:element="metricconverter">
        <w:smartTagPr>
          <w:attr w:name="ProductID" w:val="200 га"/>
        </w:smartTagPr>
        <w:r>
          <w:rPr>
            <w:sz w:val="24"/>
          </w:rPr>
          <w:t>200 га</w:t>
        </w:r>
      </w:smartTag>
      <w:r>
        <w:rPr>
          <w:sz w:val="24"/>
        </w:rPr>
        <w:t>).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>В границах Калачеевского сельского поселения  занимаются сельскохозяйственной деятельностью 57 крестьянско-фермерских хозяйств и индивидуальных предпринимат</w:t>
      </w:r>
      <w:r>
        <w:rPr>
          <w:sz w:val="24"/>
        </w:rPr>
        <w:t>е</w:t>
      </w:r>
      <w:r>
        <w:rPr>
          <w:sz w:val="24"/>
        </w:rPr>
        <w:t>лей (</w:t>
      </w:r>
      <w:smartTag w:uri="urn:schemas-microsoft-com:office:smarttags" w:element="metricconverter">
        <w:smartTagPr>
          <w:attr w:name="ProductID" w:val="4257 га"/>
        </w:smartTagPr>
        <w:r>
          <w:rPr>
            <w:sz w:val="24"/>
          </w:rPr>
          <w:t>4257 га</w:t>
        </w:r>
      </w:smartTag>
      <w:r>
        <w:rPr>
          <w:sz w:val="24"/>
        </w:rPr>
        <w:t>).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Общая площадь земель сельхозпредприятий на территории Калачеевского  сельского поселения – </w:t>
      </w:r>
      <w:smartTag w:uri="urn:schemas-microsoft-com:office:smarttags" w:element="metricconverter">
        <w:smartTagPr>
          <w:attr w:name="ProductID" w:val="10029 га"/>
        </w:smartTagPr>
        <w:r>
          <w:rPr>
            <w:sz w:val="24"/>
          </w:rPr>
          <w:t>10029 га</w:t>
        </w:r>
      </w:smartTag>
      <w:r>
        <w:rPr>
          <w:sz w:val="24"/>
        </w:rPr>
        <w:t xml:space="preserve"> (в том числе на землях сельской администрации </w:t>
      </w:r>
      <w:smartTag w:uri="urn:schemas-microsoft-com:office:smarttags" w:element="metricconverter">
        <w:smartTagPr>
          <w:attr w:name="ProductID" w:val="-740 га"/>
        </w:smartTagPr>
        <w:r>
          <w:rPr>
            <w:sz w:val="24"/>
          </w:rPr>
          <w:t>-740 га</w:t>
        </w:r>
      </w:smartTag>
      <w:r>
        <w:rPr>
          <w:sz w:val="24"/>
        </w:rPr>
        <w:t xml:space="preserve">), или 60,8 % от общей площади земель поселения; КФХ и ИП – </w:t>
      </w:r>
      <w:smartTag w:uri="urn:schemas-microsoft-com:office:smarttags" w:element="metricconverter">
        <w:smartTagPr>
          <w:attr w:name="ProductID" w:val="4257 га"/>
        </w:smartTagPr>
        <w:r>
          <w:rPr>
            <w:sz w:val="24"/>
          </w:rPr>
          <w:t>4257 га</w:t>
        </w:r>
      </w:smartTag>
      <w:r>
        <w:rPr>
          <w:sz w:val="24"/>
        </w:rPr>
        <w:t xml:space="preserve"> (в том числе на землях сел</w:t>
      </w:r>
      <w:r>
        <w:rPr>
          <w:sz w:val="24"/>
        </w:rPr>
        <w:t>ь</w:t>
      </w:r>
      <w:r>
        <w:rPr>
          <w:sz w:val="24"/>
        </w:rPr>
        <w:t>ской администрации-</w:t>
      </w:r>
      <w:smartTag w:uri="urn:schemas-microsoft-com:office:smarttags" w:element="metricconverter">
        <w:smartTagPr>
          <w:attr w:name="ProductID" w:val="138 га"/>
        </w:smartTagPr>
        <w:r>
          <w:rPr>
            <w:sz w:val="24"/>
          </w:rPr>
          <w:t>138 га</w:t>
        </w:r>
      </w:smartTag>
      <w:r>
        <w:rPr>
          <w:sz w:val="24"/>
        </w:rPr>
        <w:t>), или 25,8 % от общей площади земель поселения.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В ведении сельской администрации находится  </w:t>
      </w:r>
      <w:smartTag w:uri="urn:schemas-microsoft-com:office:smarttags" w:element="metricconverter">
        <w:smartTagPr>
          <w:attr w:name="ProductID" w:val="877,6 га"/>
        </w:smartTagPr>
        <w:r>
          <w:rPr>
            <w:sz w:val="24"/>
          </w:rPr>
          <w:t>877,6 га</w:t>
        </w:r>
      </w:smartTag>
      <w:r>
        <w:rPr>
          <w:sz w:val="24"/>
        </w:rPr>
        <w:t xml:space="preserve"> (в аренде сельхозпредпри</w:t>
      </w:r>
      <w:r>
        <w:rPr>
          <w:sz w:val="24"/>
        </w:rPr>
        <w:t>я</w:t>
      </w:r>
      <w:r>
        <w:rPr>
          <w:sz w:val="24"/>
        </w:rPr>
        <w:t xml:space="preserve">тий, КФХ и ИП), в черте населенных пунктов - </w:t>
      </w:r>
      <w:smartTag w:uri="urn:schemas-microsoft-com:office:smarttags" w:element="metricconverter">
        <w:smartTagPr>
          <w:attr w:name="ProductID" w:val="319 га"/>
        </w:smartTagPr>
        <w:r>
          <w:rPr>
            <w:sz w:val="24"/>
          </w:rPr>
          <w:t>319 га</w:t>
        </w:r>
      </w:smartTag>
      <w:r>
        <w:rPr>
          <w:sz w:val="24"/>
        </w:rPr>
        <w:t xml:space="preserve">, (общая площадь 1196,6 или 7,3 % от общей площади земель поселения). Земли других предприятий занимают </w:t>
      </w:r>
      <w:smartTag w:uri="urn:schemas-microsoft-com:office:smarttags" w:element="metricconverter">
        <w:smartTagPr>
          <w:attr w:name="ProductID" w:val="1880 га"/>
        </w:smartTagPr>
        <w:r>
          <w:rPr>
            <w:sz w:val="24"/>
          </w:rPr>
          <w:t>1880 га</w:t>
        </w:r>
      </w:smartTag>
      <w:r>
        <w:rPr>
          <w:sz w:val="24"/>
        </w:rPr>
        <w:t>, или 11,4 % от общей площади земель поселения.</w:t>
      </w:r>
    </w:p>
    <w:p w:rsidR="00167474" w:rsidRDefault="00167474" w:rsidP="004761B5">
      <w:pPr>
        <w:pStyle w:val="20"/>
        <w:jc w:val="both"/>
        <w:rPr>
          <w:sz w:val="24"/>
        </w:rPr>
      </w:pPr>
      <w:r>
        <w:rPr>
          <w:sz w:val="24"/>
        </w:rPr>
        <w:t xml:space="preserve">               </w:t>
      </w:r>
    </w:p>
    <w:p w:rsidR="00167474" w:rsidRDefault="004B2EED" w:rsidP="004761B5">
      <w:pPr>
        <w:pStyle w:val="20"/>
        <w:jc w:val="both"/>
        <w:rPr>
          <w:sz w:val="24"/>
        </w:rPr>
      </w:pPr>
      <w:r w:rsidRPr="004B2EED">
        <w:rPr>
          <w:noProof/>
          <w:sz w:val="24"/>
        </w:rPr>
        <w:object w:dxaOrig="8948" w:dyaOrig="2765">
          <v:shape id="Объект 1" o:spid="_x0000_i1025" type="#_x0000_t75" style="width:447.75pt;height:138pt;visibility:visible" o:ole="">
            <v:imagedata r:id="rId16" o:title="" cropbottom="-24f"/>
            <o:lock v:ext="edit" aspectratio="f"/>
          </v:shape>
          <o:OLEObject Type="Embed" ProgID="Excel.Sheet.8" ShapeID="Объект 1" DrawAspect="Content" ObjectID="_1650095993" r:id="rId17">
            <o:FieldCodes>\s</o:FieldCodes>
          </o:OLEObject>
        </w:object>
      </w:r>
    </w:p>
    <w:p w:rsidR="00167474" w:rsidRDefault="00167474" w:rsidP="004761B5">
      <w:pPr>
        <w:pStyle w:val="20"/>
        <w:jc w:val="both"/>
        <w:rPr>
          <w:sz w:val="24"/>
        </w:rPr>
      </w:pPr>
    </w:p>
    <w:p w:rsidR="00167474" w:rsidRDefault="00167474" w:rsidP="004761B5">
      <w:pPr>
        <w:pStyle w:val="20"/>
        <w:jc w:val="both"/>
        <w:rPr>
          <w:sz w:val="24"/>
        </w:rPr>
      </w:pPr>
    </w:p>
    <w:p w:rsidR="00167474" w:rsidRDefault="00167474" w:rsidP="00124A81">
      <w:pPr>
        <w:pStyle w:val="20"/>
        <w:ind w:firstLine="708"/>
        <w:jc w:val="both"/>
        <w:rPr>
          <w:sz w:val="24"/>
        </w:rPr>
      </w:pPr>
      <w:r>
        <w:rPr>
          <w:sz w:val="24"/>
        </w:rPr>
        <w:t xml:space="preserve">По итогам работы за 2009 год (см. таблицу 2) в ООО «Калачеевское-2» получено зерна -  1357,6 </w:t>
      </w:r>
      <w:proofErr w:type="spellStart"/>
      <w:r>
        <w:rPr>
          <w:sz w:val="24"/>
        </w:rPr>
        <w:t>тн</w:t>
      </w:r>
      <w:proofErr w:type="spellEnd"/>
      <w:r>
        <w:rPr>
          <w:sz w:val="24"/>
        </w:rPr>
        <w:t xml:space="preserve">, сахарной свеклы – 125,8 </w:t>
      </w:r>
      <w:proofErr w:type="spellStart"/>
      <w:r>
        <w:rPr>
          <w:sz w:val="24"/>
        </w:rPr>
        <w:t>тн</w:t>
      </w:r>
      <w:proofErr w:type="spellEnd"/>
      <w:r>
        <w:rPr>
          <w:sz w:val="24"/>
        </w:rPr>
        <w:t xml:space="preserve">, подсолнечника – 2118 </w:t>
      </w:r>
      <w:proofErr w:type="spellStart"/>
      <w:r>
        <w:rPr>
          <w:sz w:val="24"/>
        </w:rPr>
        <w:t>тн</w:t>
      </w:r>
      <w:proofErr w:type="spellEnd"/>
      <w:r>
        <w:rPr>
          <w:sz w:val="24"/>
        </w:rPr>
        <w:t xml:space="preserve">, картофеля – 73 </w:t>
      </w:r>
      <w:proofErr w:type="spellStart"/>
      <w:r>
        <w:rPr>
          <w:sz w:val="24"/>
        </w:rPr>
        <w:t>тн</w:t>
      </w:r>
      <w:proofErr w:type="spellEnd"/>
      <w:r>
        <w:rPr>
          <w:sz w:val="24"/>
        </w:rPr>
        <w:t xml:space="preserve">, овощей – 173 </w:t>
      </w:r>
      <w:proofErr w:type="spellStart"/>
      <w:r>
        <w:rPr>
          <w:sz w:val="24"/>
        </w:rPr>
        <w:t>тн</w:t>
      </w:r>
      <w:proofErr w:type="spellEnd"/>
      <w:r>
        <w:rPr>
          <w:sz w:val="24"/>
        </w:rPr>
        <w:t xml:space="preserve">, мяса – 780 </w:t>
      </w:r>
      <w:proofErr w:type="spellStart"/>
      <w:r>
        <w:rPr>
          <w:sz w:val="24"/>
        </w:rPr>
        <w:t>тн</w:t>
      </w:r>
      <w:proofErr w:type="spellEnd"/>
      <w:r>
        <w:rPr>
          <w:sz w:val="24"/>
        </w:rPr>
        <w:t>.</w:t>
      </w:r>
    </w:p>
    <w:p w:rsidR="00124A81" w:rsidRDefault="00167474" w:rsidP="00124A81">
      <w:pPr>
        <w:pStyle w:val="21"/>
        <w:ind w:firstLine="708"/>
      </w:pPr>
      <w:r>
        <w:t>В животноводстве  ООО «Калачеевское-2» развивает молочное направление. Пог</w:t>
      </w:r>
      <w:r>
        <w:t>о</w:t>
      </w:r>
      <w:r>
        <w:t>ловье сельскохозяйственных животных по состоянию на 01.01.2010 г.  составило КРС - 500 гол, в том числе коров – 240 гол (см. таблицу 3).  До 2015 года  поголовье скота в ООО «Калачеевское-2» составит КРС - 550 гол, в том числе коров – 300 гол.</w:t>
      </w:r>
    </w:p>
    <w:p w:rsidR="00124A81" w:rsidRDefault="00167474" w:rsidP="00124A81">
      <w:pPr>
        <w:pStyle w:val="21"/>
        <w:ind w:firstLine="708"/>
      </w:pPr>
      <w:r>
        <w:t>У населения Калачеевского сельского поселения (на личных подворьях) на 01.06.2010 г. поголовье сельскохозяйственных животных составило (см. таблицу 5) КРС-280 гол, свиней - 1565 гол, птицы - 6040 гол, что значительно меньше потенциальных во</w:t>
      </w:r>
      <w:r>
        <w:t>з</w:t>
      </w:r>
      <w:r>
        <w:t xml:space="preserve">можностей. До 2015 года прогнозируется незначительное увеличение поголовья крупного рогатого скота до - 305 гол, свиней-1640 гол, птицы-6240 гол. </w:t>
      </w:r>
    </w:p>
    <w:p w:rsidR="00167474" w:rsidRDefault="00167474" w:rsidP="00124A81">
      <w:pPr>
        <w:pStyle w:val="21"/>
        <w:ind w:firstLine="708"/>
      </w:pPr>
      <w:r>
        <w:t>По итогам за 2009 год (см. таблицу 2) от населения  с личных подворий сдано яиц птицы – 400 тыс. шт.</w:t>
      </w:r>
    </w:p>
    <w:p w:rsidR="00167474" w:rsidRDefault="00167474" w:rsidP="004761B5">
      <w:pPr>
        <w:pStyle w:val="2"/>
        <w:rPr>
          <w:i/>
          <w:iCs/>
        </w:rPr>
      </w:pPr>
    </w:p>
    <w:p w:rsidR="00167474" w:rsidRDefault="00167474" w:rsidP="004761B5">
      <w:pPr>
        <w:pStyle w:val="2"/>
        <w:rPr>
          <w:i/>
          <w:iCs/>
        </w:rPr>
      </w:pPr>
      <w:r>
        <w:rPr>
          <w:i/>
          <w:iCs/>
        </w:rPr>
        <w:t>3.4.3. Функциональное использование территории</w:t>
      </w:r>
    </w:p>
    <w:p w:rsidR="00167474" w:rsidRDefault="00167474" w:rsidP="004761B5">
      <w:pPr>
        <w:jc w:val="center"/>
        <w:rPr>
          <w:sz w:val="22"/>
        </w:rPr>
      </w:pPr>
    </w:p>
    <w:p w:rsidR="00167474" w:rsidRDefault="00167474" w:rsidP="004761B5">
      <w:pPr>
        <w:jc w:val="center"/>
        <w:rPr>
          <w:sz w:val="22"/>
        </w:rPr>
      </w:pPr>
      <w:r>
        <w:rPr>
          <w:sz w:val="22"/>
        </w:rPr>
        <w:t>(см. Карта (схема) границ функциональных зон)</w:t>
      </w:r>
    </w:p>
    <w:p w:rsidR="00167474" w:rsidRDefault="00167474" w:rsidP="004761B5">
      <w:pPr>
        <w:jc w:val="both"/>
      </w:pPr>
      <w:r>
        <w:t xml:space="preserve">          В настоящее время на территории Калачеевского сельского поселения можно выд</w:t>
      </w:r>
      <w:r>
        <w:t>е</w:t>
      </w:r>
      <w:r>
        <w:t xml:space="preserve">лить следующие функциональные зоны: 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жилая (территория населенного пункта);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производственная (предприятия и производства);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 xml:space="preserve">зона энергоснабжения (инженерная инфраструктура); 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зона связи (инженерная инфраструктура);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зона газоснабжения (инженерная инфраструктура);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зона водоснабжения (инженерная инфраструктура);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зона полезных ископаемых;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зона автомобильного транспорта;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 xml:space="preserve">зона объектов автомобильного транспорта; 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зона объектов воздушного транспорта;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зона особо охраняемых территорий (памятники архитектуры, археологии, ист</w:t>
      </w:r>
      <w:r>
        <w:t>о</w:t>
      </w:r>
      <w:r>
        <w:t>рии);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зона объектов животноводства;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зона коммунально-складского назначения;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зона ритуального назначения;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зона складирования и захоронения отходов;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зона сельскохозяйственных угодий;</w:t>
      </w:r>
    </w:p>
    <w:p w:rsidR="00167474" w:rsidRDefault="00167474" w:rsidP="004761B5">
      <w:pPr>
        <w:numPr>
          <w:ilvl w:val="0"/>
          <w:numId w:val="8"/>
        </w:numPr>
        <w:jc w:val="both"/>
      </w:pPr>
      <w:r>
        <w:t>зона природных территорий.</w:t>
      </w:r>
    </w:p>
    <w:p w:rsidR="00167474" w:rsidRDefault="00167474" w:rsidP="004761B5">
      <w:pPr>
        <w:pStyle w:val="30"/>
        <w:tabs>
          <w:tab w:val="clear" w:pos="540"/>
        </w:tabs>
        <w:rPr>
          <w:i/>
          <w:iCs/>
        </w:rPr>
      </w:pPr>
      <w:r>
        <w:rPr>
          <w:i/>
          <w:iCs/>
        </w:rPr>
        <w:t>Сложившаяся ситуация требует дальнейшего упорядоченного функционального з</w:t>
      </w:r>
      <w:r>
        <w:rPr>
          <w:i/>
          <w:iCs/>
        </w:rPr>
        <w:t>о</w:t>
      </w:r>
      <w:r>
        <w:rPr>
          <w:i/>
          <w:iCs/>
        </w:rPr>
        <w:t>нирования территории сельского поселения.</w:t>
      </w:r>
    </w:p>
    <w:p w:rsidR="00167474" w:rsidRDefault="00167474" w:rsidP="004761B5">
      <w:pPr>
        <w:pStyle w:val="3"/>
        <w:tabs>
          <w:tab w:val="left" w:pos="0"/>
          <w:tab w:val="left" w:pos="540"/>
        </w:tabs>
        <w:ind w:firstLine="567"/>
        <w:rPr>
          <w:i/>
          <w:iCs/>
        </w:rPr>
      </w:pPr>
      <w:r>
        <w:rPr>
          <w:i/>
          <w:iCs/>
        </w:rPr>
        <w:t>3.4.4. Планировочная организация территории</w:t>
      </w:r>
    </w:p>
    <w:p w:rsidR="00167474" w:rsidRDefault="00167474" w:rsidP="004761B5"/>
    <w:p w:rsidR="00167474" w:rsidRDefault="00167474" w:rsidP="004761B5">
      <w:pPr>
        <w:ind w:firstLine="567"/>
        <w:jc w:val="both"/>
      </w:pPr>
      <w:r>
        <w:t xml:space="preserve"> Планировочная структура Калачеевского сельского поселения сложилась на основе:</w:t>
      </w:r>
    </w:p>
    <w:p w:rsidR="00167474" w:rsidRDefault="00167474" w:rsidP="004761B5">
      <w:pPr>
        <w:ind w:firstLine="567"/>
        <w:jc w:val="both"/>
      </w:pPr>
      <w:r>
        <w:t>- историко-культурных традиций;</w:t>
      </w:r>
    </w:p>
    <w:p w:rsidR="00167474" w:rsidRDefault="00167474" w:rsidP="004761B5">
      <w:pPr>
        <w:ind w:firstLine="567"/>
        <w:jc w:val="both"/>
      </w:pPr>
      <w:r>
        <w:t>- экономической целесообразности;</w:t>
      </w:r>
    </w:p>
    <w:p w:rsidR="00167474" w:rsidRDefault="00167474" w:rsidP="004761B5">
      <w:pPr>
        <w:pStyle w:val="21"/>
      </w:pPr>
      <w:r>
        <w:t xml:space="preserve">- освоения планировочных районов меридиональных и широтных транспортных по- </w:t>
      </w:r>
    </w:p>
    <w:p w:rsidR="00167474" w:rsidRDefault="00167474" w:rsidP="004761B5">
      <w:pPr>
        <w:pStyle w:val="21"/>
      </w:pPr>
      <w:r>
        <w:t xml:space="preserve">  токов;</w:t>
      </w:r>
    </w:p>
    <w:p w:rsidR="00124A81" w:rsidRDefault="00167474" w:rsidP="00124A81">
      <w:pPr>
        <w:ind w:firstLine="567"/>
        <w:jc w:val="both"/>
      </w:pPr>
      <w:r>
        <w:t>- природных ограничений;</w:t>
      </w:r>
    </w:p>
    <w:p w:rsidR="00167474" w:rsidRDefault="00167474" w:rsidP="00124A81">
      <w:pPr>
        <w:ind w:firstLine="567"/>
        <w:jc w:val="both"/>
      </w:pPr>
      <w:r>
        <w:t xml:space="preserve"> - обеспеченности инженерными коммуникациями.</w:t>
      </w:r>
    </w:p>
    <w:p w:rsidR="00167474" w:rsidRDefault="00167474" w:rsidP="004761B5"/>
    <w:p w:rsidR="00167474" w:rsidRDefault="00167474" w:rsidP="004761B5">
      <w:pPr>
        <w:pStyle w:val="3"/>
        <w:ind w:firstLine="567"/>
        <w:rPr>
          <w:i/>
          <w:iCs/>
        </w:rPr>
      </w:pPr>
      <w:r>
        <w:rPr>
          <w:i/>
          <w:iCs/>
        </w:rPr>
        <w:t>Жилая зона</w:t>
      </w:r>
    </w:p>
    <w:p w:rsidR="00167474" w:rsidRDefault="00167474" w:rsidP="004761B5"/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Главным планировочным центром муниципального образования является </w:t>
      </w:r>
      <w:r>
        <w:rPr>
          <w:b/>
          <w:bCs/>
          <w:sz w:val="24"/>
        </w:rPr>
        <w:t>поселок Калачеевский</w:t>
      </w:r>
      <w:r>
        <w:rPr>
          <w:sz w:val="24"/>
        </w:rPr>
        <w:t xml:space="preserve"> – административный центр сельского поселения. Въезд в поселок ос</w:t>
      </w:r>
      <w:r>
        <w:rPr>
          <w:sz w:val="24"/>
        </w:rPr>
        <w:t>у</w:t>
      </w:r>
      <w:r>
        <w:rPr>
          <w:sz w:val="24"/>
        </w:rPr>
        <w:t>ществляется по автодороге «Калач-Новая Криуша-</w:t>
      </w:r>
      <w:proofErr w:type="spellStart"/>
      <w:r>
        <w:rPr>
          <w:sz w:val="24"/>
        </w:rPr>
        <w:t>Скрипниково</w:t>
      </w:r>
      <w:proofErr w:type="spellEnd"/>
      <w:r>
        <w:rPr>
          <w:sz w:val="24"/>
        </w:rPr>
        <w:t>»-п. Калачеевский от а</w:t>
      </w:r>
      <w:r>
        <w:rPr>
          <w:sz w:val="24"/>
        </w:rPr>
        <w:t>в</w:t>
      </w:r>
      <w:r>
        <w:rPr>
          <w:sz w:val="24"/>
        </w:rPr>
        <w:t>тодороги  «Калач-Новая Криуша-</w:t>
      </w:r>
      <w:proofErr w:type="spellStart"/>
      <w:r>
        <w:rPr>
          <w:sz w:val="24"/>
        </w:rPr>
        <w:t>Скрипниково</w:t>
      </w:r>
      <w:proofErr w:type="spellEnd"/>
      <w:r>
        <w:rPr>
          <w:sz w:val="24"/>
        </w:rPr>
        <w:t xml:space="preserve">»-Советское. </w:t>
      </w:r>
    </w:p>
    <w:p w:rsidR="00167474" w:rsidRDefault="00124A81" w:rsidP="004761B5">
      <w:pPr>
        <w:pStyle w:val="a4"/>
        <w:tabs>
          <w:tab w:val="clear" w:pos="4677"/>
          <w:tab w:val="clear" w:pos="9355"/>
          <w:tab w:val="left" w:pos="540"/>
        </w:tabs>
        <w:jc w:val="both"/>
      </w:pPr>
      <w:r>
        <w:tab/>
      </w:r>
      <w:r w:rsidR="00167474">
        <w:t xml:space="preserve">В восточной и юго-восточной части поселка расположены два пруда.  </w:t>
      </w:r>
    </w:p>
    <w:p w:rsidR="00167474" w:rsidRDefault="00124A81" w:rsidP="004761B5">
      <w:pPr>
        <w:pStyle w:val="a4"/>
        <w:tabs>
          <w:tab w:val="clear" w:pos="4677"/>
          <w:tab w:val="clear" w:pos="9355"/>
          <w:tab w:val="left" w:pos="540"/>
        </w:tabs>
        <w:jc w:val="both"/>
      </w:pPr>
      <w:r>
        <w:tab/>
      </w:r>
      <w:r w:rsidR="00167474">
        <w:t>Главная улица поселка – улица Ленина, на ее основе исторически сложился общ</w:t>
      </w:r>
      <w:r w:rsidR="00167474">
        <w:t>е</w:t>
      </w:r>
      <w:r w:rsidR="00167474">
        <w:t>ственно-деловой центр (на пересечении с улицей Коммунистическая), в котором сосред</w:t>
      </w:r>
      <w:r w:rsidR="00167474">
        <w:t>о</w:t>
      </w:r>
      <w:r w:rsidR="00167474">
        <w:t>точены административные и социально и культурно-значимые объекты: администрация сельского поселения, амбулатория, сбербанк, почта, школа, спортивная площадка, детский сад (в здании школы), Дом культуры, магазины. На улице Ленина (пересеченье с ул. С</w:t>
      </w:r>
      <w:r w:rsidR="00167474">
        <w:t>о</w:t>
      </w:r>
      <w:r w:rsidR="00167474">
        <w:t>ветская) расположен дом-интернат для престарелых. Основная улица: Коммунистическая.</w:t>
      </w:r>
    </w:p>
    <w:p w:rsidR="00167474" w:rsidRDefault="00124A81" w:rsidP="004761B5">
      <w:pPr>
        <w:pStyle w:val="a4"/>
        <w:tabs>
          <w:tab w:val="clear" w:pos="4677"/>
          <w:tab w:val="clear" w:pos="9355"/>
          <w:tab w:val="left" w:pos="540"/>
        </w:tabs>
        <w:jc w:val="both"/>
        <w:rPr>
          <w:bCs/>
          <w:iCs/>
          <w:szCs w:val="26"/>
        </w:rPr>
      </w:pPr>
      <w:r>
        <w:tab/>
      </w:r>
      <w:r w:rsidR="00167474">
        <w:t>В центре поселка, на территории парка,  находятся памятник истории - братская м</w:t>
      </w:r>
      <w:r w:rsidR="00167474">
        <w:t>о</w:t>
      </w:r>
      <w:r w:rsidR="00167474">
        <w:t xml:space="preserve">гила </w:t>
      </w:r>
      <w:r w:rsidR="00167474">
        <w:rPr>
          <w:bCs/>
          <w:iCs/>
          <w:szCs w:val="26"/>
        </w:rPr>
        <w:t xml:space="preserve">летчиков, погибших в годы ВОВ и памятник искусства – памятник неизвестному солдату. </w:t>
      </w:r>
    </w:p>
    <w:p w:rsidR="00167474" w:rsidRDefault="00124A81" w:rsidP="004761B5">
      <w:pPr>
        <w:pStyle w:val="a4"/>
        <w:tabs>
          <w:tab w:val="clear" w:pos="4677"/>
          <w:tab w:val="clear" w:pos="9355"/>
          <w:tab w:val="left" w:pos="540"/>
        </w:tabs>
        <w:jc w:val="both"/>
      </w:pPr>
      <w:r>
        <w:rPr>
          <w:bCs/>
          <w:iCs/>
          <w:szCs w:val="26"/>
        </w:rPr>
        <w:tab/>
      </w:r>
      <w:r w:rsidR="00167474">
        <w:t>Существующая планировочная организация селитебной территории несложна, в о</w:t>
      </w:r>
      <w:r w:rsidR="00167474">
        <w:t>с</w:t>
      </w:r>
      <w:r w:rsidR="00167474">
        <w:t>новном это квартальная, одноэтажная, жилая застройка, представленная  индивидуальн</w:t>
      </w:r>
      <w:r w:rsidR="00167474">
        <w:t>ы</w:t>
      </w:r>
      <w:r w:rsidR="00167474">
        <w:t>ми усадьбами, расположенными вдоль улиц, направление которых увязано с рельефом местности. Малоэтажная жилая застройка незначительна и представлена десятью жилыми двухэтажными домами в центральной части поселка (ул. Ленина). В селе 14 улиц. В настоящее время свободные от застройки земли заняты индивидуальными огородами и пастбищами.</w:t>
      </w:r>
    </w:p>
    <w:p w:rsidR="00167474" w:rsidRDefault="00167474" w:rsidP="00124A81">
      <w:pPr>
        <w:pStyle w:val="20"/>
        <w:ind w:firstLine="680"/>
        <w:jc w:val="both"/>
        <w:rPr>
          <w:sz w:val="24"/>
        </w:rPr>
      </w:pPr>
      <w:r>
        <w:rPr>
          <w:sz w:val="24"/>
        </w:rPr>
        <w:t>Населенный пункт обеспечен всеми видами инженерного оборудования и благ</w:t>
      </w:r>
      <w:r>
        <w:rPr>
          <w:sz w:val="24"/>
        </w:rPr>
        <w:t>о</w:t>
      </w:r>
      <w:r>
        <w:rPr>
          <w:sz w:val="24"/>
        </w:rPr>
        <w:t>устройства: газифицирован, проложен водопровод, улично-дорожная сеть имеет асфал</w:t>
      </w:r>
      <w:r>
        <w:rPr>
          <w:sz w:val="24"/>
        </w:rPr>
        <w:t>ь</w:t>
      </w:r>
      <w:r>
        <w:rPr>
          <w:sz w:val="24"/>
        </w:rPr>
        <w:t>товое покрытие.  В поселке Калачеевский имеется внутренний резервный фонд для дал</w:t>
      </w:r>
      <w:r>
        <w:rPr>
          <w:sz w:val="24"/>
        </w:rPr>
        <w:t>ь</w:t>
      </w:r>
      <w:r>
        <w:rPr>
          <w:sz w:val="24"/>
        </w:rPr>
        <w:t xml:space="preserve">нейшей, индивидуальной, жилой застройки. </w:t>
      </w:r>
    </w:p>
    <w:p w:rsidR="00167474" w:rsidRDefault="00167474" w:rsidP="004761B5">
      <w:pPr>
        <w:pStyle w:val="20"/>
        <w:ind w:firstLine="680"/>
        <w:jc w:val="both"/>
        <w:rPr>
          <w:b/>
          <w:bCs/>
          <w:i/>
          <w:iCs/>
          <w:sz w:val="24"/>
        </w:rPr>
      </w:pPr>
      <w:r>
        <w:rPr>
          <w:i/>
          <w:iCs/>
          <w:sz w:val="24"/>
        </w:rPr>
        <w:t xml:space="preserve">Генпланом, в целях повышения уровня жизни сельчан, намечены на перспективу </w:t>
      </w:r>
      <w:r>
        <w:rPr>
          <w:b/>
          <w:bCs/>
          <w:i/>
          <w:iCs/>
          <w:sz w:val="24"/>
        </w:rPr>
        <w:t>мероприятия по развитию улично-дорожной сети: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i/>
          <w:iCs/>
          <w:sz w:val="24"/>
        </w:rPr>
      </w:pPr>
      <w:r>
        <w:rPr>
          <w:b/>
          <w:bCs/>
          <w:i/>
          <w:iCs/>
          <w:sz w:val="24"/>
        </w:rPr>
        <w:t>благоустройство</w:t>
      </w:r>
      <w:r>
        <w:rPr>
          <w:i/>
          <w:iCs/>
          <w:sz w:val="24"/>
        </w:rPr>
        <w:t xml:space="preserve"> (асфальтовое покрытие)  улиц населенных пунктов:</w:t>
      </w:r>
      <w:r>
        <w:rPr>
          <w:b/>
          <w:bCs/>
          <w:i/>
          <w:iCs/>
          <w:sz w:val="24"/>
        </w:rPr>
        <w:t xml:space="preserve"> </w:t>
      </w:r>
      <w:r>
        <w:rPr>
          <w:i/>
          <w:iCs/>
          <w:sz w:val="24"/>
        </w:rPr>
        <w:t>п. Кал</w:t>
      </w:r>
      <w:r>
        <w:rPr>
          <w:i/>
          <w:iCs/>
          <w:sz w:val="24"/>
        </w:rPr>
        <w:t>а</w:t>
      </w:r>
      <w:r>
        <w:rPr>
          <w:i/>
          <w:iCs/>
          <w:sz w:val="24"/>
        </w:rPr>
        <w:t>чеевский (улицы Гагарина, Народная, Садовая).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i/>
          <w:iCs/>
          <w:sz w:val="24"/>
        </w:rPr>
      </w:pPr>
      <w:r>
        <w:rPr>
          <w:b/>
          <w:bCs/>
          <w:i/>
          <w:iCs/>
          <w:sz w:val="24"/>
        </w:rPr>
        <w:t>благоустройство</w:t>
      </w:r>
      <w:r>
        <w:rPr>
          <w:i/>
          <w:iCs/>
          <w:sz w:val="24"/>
        </w:rPr>
        <w:t xml:space="preserve"> (реконструкция асфальтового покрытия): п. Калачеевский (улицы Придорожная, Заправочная, Сосновая, 40 лет Победы, Советская, Ко</w:t>
      </w:r>
      <w:r>
        <w:rPr>
          <w:i/>
          <w:iCs/>
          <w:sz w:val="24"/>
        </w:rPr>
        <w:t>м</w:t>
      </w:r>
      <w:r>
        <w:rPr>
          <w:i/>
          <w:iCs/>
          <w:sz w:val="24"/>
        </w:rPr>
        <w:t xml:space="preserve">мунистическая, Приовражная, Ленина, Заводская, Строителей). 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  Второстепенным планировочным центром муниципального образования является </w:t>
      </w:r>
      <w:r>
        <w:rPr>
          <w:b/>
          <w:bCs/>
          <w:sz w:val="24"/>
        </w:rPr>
        <w:t>поселок Колос</w:t>
      </w:r>
      <w:r>
        <w:rPr>
          <w:sz w:val="24"/>
        </w:rPr>
        <w:t>, его территория состоит из двух массивов (бывшие усадьбы отделений совхоза «Колос»). Подъезд осуществляется к северному массиву - по автодороге «Калач-Новая Криуша-Скрипниково»-Советское-1-е отделение с-за Колос от автодороги «Калач-Новая Криуша-</w:t>
      </w:r>
      <w:proofErr w:type="spellStart"/>
      <w:r>
        <w:rPr>
          <w:sz w:val="24"/>
        </w:rPr>
        <w:t>Скрипниково</w:t>
      </w:r>
      <w:proofErr w:type="spellEnd"/>
      <w:r>
        <w:rPr>
          <w:sz w:val="24"/>
        </w:rPr>
        <w:t>»-Советское; к южному массиву - по автодороге «Калач-Новая Криуша-</w:t>
      </w:r>
      <w:proofErr w:type="spellStart"/>
      <w:r>
        <w:rPr>
          <w:sz w:val="24"/>
        </w:rPr>
        <w:t>Скрипниково</w:t>
      </w:r>
      <w:proofErr w:type="spellEnd"/>
      <w:r>
        <w:rPr>
          <w:sz w:val="24"/>
        </w:rPr>
        <w:t>»-Советское-</w:t>
      </w:r>
      <w:proofErr w:type="spellStart"/>
      <w:r>
        <w:rPr>
          <w:sz w:val="24"/>
        </w:rPr>
        <w:t>п.ц.о</w:t>
      </w:r>
      <w:proofErr w:type="spellEnd"/>
      <w:r>
        <w:rPr>
          <w:sz w:val="24"/>
        </w:rPr>
        <w:t>. с-за Колос от автодороги «Калач-Новая Криуша-</w:t>
      </w:r>
      <w:proofErr w:type="spellStart"/>
      <w:r>
        <w:rPr>
          <w:sz w:val="24"/>
        </w:rPr>
        <w:t>Скрипниково</w:t>
      </w:r>
      <w:proofErr w:type="spellEnd"/>
      <w:r>
        <w:rPr>
          <w:sz w:val="24"/>
        </w:rPr>
        <w:t xml:space="preserve">»-Советское. </w:t>
      </w:r>
    </w:p>
    <w:p w:rsidR="00167474" w:rsidRDefault="00124A81" w:rsidP="004761B5">
      <w:pPr>
        <w:pStyle w:val="a4"/>
        <w:tabs>
          <w:tab w:val="clear" w:pos="4677"/>
          <w:tab w:val="clear" w:pos="9355"/>
          <w:tab w:val="left" w:pos="540"/>
        </w:tabs>
        <w:jc w:val="both"/>
      </w:pPr>
      <w:r>
        <w:tab/>
      </w:r>
      <w:r w:rsidR="00167474">
        <w:t>На территории северного массива одна улица, на ней находится ФАП. На территории южного массива – десять улиц. Главная улица поселка – Центральная, основная - 40 лет Победы, на их пересечении сосредоточены  социально и культурно-значимые объекты: школа, почта, сбербанк, столовая, ФАП, магазин. Южнее пруда (ул. Центральная) разм</w:t>
      </w:r>
      <w:r w:rsidR="00167474">
        <w:t>е</w:t>
      </w:r>
      <w:r w:rsidR="00167474">
        <w:t>щены административное здание ООО «</w:t>
      </w:r>
      <w:proofErr w:type="spellStart"/>
      <w:r w:rsidR="00167474">
        <w:t>КалачАгроСахар</w:t>
      </w:r>
      <w:proofErr w:type="spellEnd"/>
      <w:r w:rsidR="00167474">
        <w:t>» и досуговый центр.</w:t>
      </w:r>
    </w:p>
    <w:p w:rsidR="00167474" w:rsidRDefault="00167474" w:rsidP="00124A81">
      <w:pPr>
        <w:pStyle w:val="20"/>
        <w:ind w:firstLine="708"/>
        <w:jc w:val="both"/>
        <w:rPr>
          <w:sz w:val="24"/>
        </w:rPr>
      </w:pPr>
      <w:r>
        <w:rPr>
          <w:sz w:val="24"/>
        </w:rPr>
        <w:t>Существующая планировочная организация селитебной территории села - это квартальная, одноэтажная, жилая застройка, представленная  индивидуальными усадьб</w:t>
      </w:r>
      <w:r>
        <w:rPr>
          <w:sz w:val="24"/>
        </w:rPr>
        <w:t>а</w:t>
      </w:r>
      <w:r>
        <w:rPr>
          <w:sz w:val="24"/>
        </w:rPr>
        <w:t>ми, расположенными вдоль улиц, направление которых увязано с рельефом местности. Малоэтажная жилая застройка незначительна и представлена двумя жилыми двухэта</w:t>
      </w:r>
      <w:r>
        <w:rPr>
          <w:sz w:val="24"/>
        </w:rPr>
        <w:t>ж</w:t>
      </w:r>
      <w:r>
        <w:rPr>
          <w:sz w:val="24"/>
        </w:rPr>
        <w:t>ными домами: один - по ул. Широкая, второй – по ул. Центральная.</w:t>
      </w:r>
    </w:p>
    <w:p w:rsidR="00167474" w:rsidRDefault="00167474" w:rsidP="00124A81">
      <w:pPr>
        <w:pStyle w:val="20"/>
        <w:ind w:firstLine="708"/>
        <w:jc w:val="both"/>
        <w:rPr>
          <w:sz w:val="24"/>
        </w:rPr>
      </w:pPr>
      <w:r>
        <w:rPr>
          <w:sz w:val="24"/>
        </w:rPr>
        <w:t>Населенный пункт газифицирован, проложен водопровод, улично-дорожная сеть имеет асфальтовое покрытие.  В поселке имеется внутренний резервный фонд для дал</w:t>
      </w:r>
      <w:r>
        <w:rPr>
          <w:sz w:val="24"/>
        </w:rPr>
        <w:t>ь</w:t>
      </w:r>
      <w:r>
        <w:rPr>
          <w:sz w:val="24"/>
        </w:rPr>
        <w:t xml:space="preserve">нейшей, индивидуальной, жилой застройки. </w:t>
      </w:r>
    </w:p>
    <w:p w:rsidR="00167474" w:rsidRDefault="00167474" w:rsidP="00124A81">
      <w:pPr>
        <w:pStyle w:val="20"/>
        <w:ind w:firstLine="708"/>
        <w:jc w:val="both"/>
        <w:rPr>
          <w:sz w:val="24"/>
        </w:rPr>
      </w:pPr>
      <w:r>
        <w:rPr>
          <w:sz w:val="24"/>
        </w:rPr>
        <w:t xml:space="preserve">На территории Калачеевского сельского поселения находится </w:t>
      </w:r>
      <w:r>
        <w:rPr>
          <w:b/>
          <w:bCs/>
          <w:sz w:val="24"/>
        </w:rPr>
        <w:t>хутор Хлебороб</w:t>
      </w:r>
      <w:r>
        <w:rPr>
          <w:sz w:val="24"/>
        </w:rPr>
        <w:t>. В хуторе две улицы: Вишневая и Дачная. Существующая планировочная организация сел</w:t>
      </w:r>
      <w:r>
        <w:rPr>
          <w:sz w:val="24"/>
        </w:rPr>
        <w:t>и</w:t>
      </w:r>
      <w:r>
        <w:rPr>
          <w:sz w:val="24"/>
        </w:rPr>
        <w:t>тебной территории - это квартальная, одноэтажная, жилая застройка, представленная  и</w:t>
      </w:r>
      <w:r>
        <w:rPr>
          <w:sz w:val="24"/>
        </w:rPr>
        <w:t>н</w:t>
      </w:r>
      <w:r>
        <w:rPr>
          <w:sz w:val="24"/>
        </w:rPr>
        <w:t xml:space="preserve">дивидуальными усадьбами, расположенными вдоль улиц, направление которых увязано с рельефом местности. Населенный пункт </w:t>
      </w:r>
      <w:proofErr w:type="spellStart"/>
      <w:r>
        <w:rPr>
          <w:sz w:val="24"/>
        </w:rPr>
        <w:t>электрофицирован</w:t>
      </w:r>
      <w:proofErr w:type="spellEnd"/>
      <w:r>
        <w:rPr>
          <w:sz w:val="24"/>
        </w:rPr>
        <w:t>.</w:t>
      </w:r>
    </w:p>
    <w:p w:rsidR="00167474" w:rsidRDefault="00167474" w:rsidP="00124A81">
      <w:pPr>
        <w:pStyle w:val="20"/>
        <w:ind w:firstLine="708"/>
        <w:jc w:val="both"/>
        <w:rPr>
          <w:sz w:val="24"/>
        </w:rPr>
      </w:pPr>
      <w:r>
        <w:rPr>
          <w:sz w:val="24"/>
        </w:rPr>
        <w:t>В настоящий момент на территории хутора не проживают жители Калачеевского сельского поселения, и он является дачным поселком. В его границах - 76 индивидуал</w:t>
      </w:r>
      <w:r>
        <w:rPr>
          <w:sz w:val="24"/>
        </w:rPr>
        <w:t>ь</w:t>
      </w:r>
      <w:r>
        <w:rPr>
          <w:sz w:val="24"/>
        </w:rPr>
        <w:t>ных строений с усадебными участками, его территория используется только  в весенне-летний период – для садоводства и огородничества дачниками, в основном проживающ</w:t>
      </w:r>
      <w:r>
        <w:rPr>
          <w:sz w:val="24"/>
        </w:rPr>
        <w:t>и</w:t>
      </w:r>
      <w:r>
        <w:rPr>
          <w:sz w:val="24"/>
        </w:rPr>
        <w:t xml:space="preserve">ми в г. Калач. </w:t>
      </w:r>
    </w:p>
    <w:p w:rsidR="00167474" w:rsidRDefault="00167474" w:rsidP="004761B5">
      <w:pPr>
        <w:pStyle w:val="a4"/>
        <w:tabs>
          <w:tab w:val="clear" w:pos="4677"/>
          <w:tab w:val="clear" w:pos="9355"/>
          <w:tab w:val="left" w:pos="540"/>
        </w:tabs>
        <w:jc w:val="center"/>
        <w:rPr>
          <w:b/>
          <w:bCs/>
          <w:i/>
          <w:iCs/>
        </w:rPr>
      </w:pPr>
    </w:p>
    <w:p w:rsidR="00167474" w:rsidRDefault="00167474" w:rsidP="004761B5">
      <w:pPr>
        <w:pStyle w:val="a4"/>
        <w:tabs>
          <w:tab w:val="clear" w:pos="4677"/>
          <w:tab w:val="clear" w:pos="9355"/>
          <w:tab w:val="left" w:pos="540"/>
        </w:tabs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Производственная зона</w:t>
      </w:r>
    </w:p>
    <w:p w:rsidR="00167474" w:rsidRDefault="00167474" w:rsidP="004761B5">
      <w:pPr>
        <w:pStyle w:val="a4"/>
        <w:tabs>
          <w:tab w:val="clear" w:pos="4677"/>
          <w:tab w:val="clear" w:pos="9355"/>
          <w:tab w:val="left" w:pos="540"/>
        </w:tabs>
        <w:jc w:val="center"/>
        <w:rPr>
          <w:i/>
          <w:iCs/>
        </w:rPr>
      </w:pPr>
      <w:r>
        <w:rPr>
          <w:i/>
          <w:iCs/>
        </w:rPr>
        <w:t>Промышленность, индивидуальное предпринимательство.</w:t>
      </w:r>
    </w:p>
    <w:p w:rsidR="00167474" w:rsidRDefault="00167474" w:rsidP="004761B5">
      <w:pPr>
        <w:pStyle w:val="a4"/>
        <w:tabs>
          <w:tab w:val="clear" w:pos="4677"/>
          <w:tab w:val="clear" w:pos="9355"/>
          <w:tab w:val="left" w:pos="540"/>
        </w:tabs>
        <w:jc w:val="center"/>
        <w:rPr>
          <w:b/>
          <w:bCs/>
          <w:i/>
          <w:iCs/>
          <w:sz w:val="22"/>
        </w:rPr>
      </w:pPr>
      <w:r>
        <w:rPr>
          <w:b/>
          <w:bCs/>
          <w:i/>
          <w:iCs/>
          <w:sz w:val="22"/>
        </w:rPr>
        <w:t>п. Калачеевский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Производственная зона представлена немногочисленными объектами.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proofErr w:type="spellStart"/>
      <w:r>
        <w:t>Маслоцех</w:t>
      </w:r>
      <w:proofErr w:type="spellEnd"/>
      <w:r>
        <w:t xml:space="preserve"> (ИП Шляхов В.А.) по изготовлению подсолнечного масла находится в в</w:t>
      </w:r>
      <w:r>
        <w:t>о</w:t>
      </w:r>
      <w:r>
        <w:t>сточной части поселка в черте населенного пункта (ул. Заводская).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Склад ГСМ (ООО «Калачеевское-2») находится у границы восточной части поселка.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С западной стороны автодороги «Калач-Новая Криуша-</w:t>
      </w:r>
      <w:proofErr w:type="spellStart"/>
      <w:r>
        <w:t>Скрипниково</w:t>
      </w:r>
      <w:proofErr w:type="spellEnd"/>
      <w:r>
        <w:t>»-п. Калачее</w:t>
      </w:r>
      <w:r>
        <w:t>в</w:t>
      </w:r>
      <w:r>
        <w:t>ский, в северной части поселка находится песчаный карьер.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У границы восточной части поселка находятся производственные территории ки</w:t>
      </w:r>
      <w:r>
        <w:t>р</w:t>
      </w:r>
      <w:r>
        <w:t>пичного завода и пивзавода, в настоящий момент недействующие.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 xml:space="preserve">У западной границы поселка находится производственная территория </w:t>
      </w:r>
      <w:proofErr w:type="spellStart"/>
      <w:r>
        <w:t>маслопрома</w:t>
      </w:r>
      <w:proofErr w:type="spellEnd"/>
      <w:r>
        <w:t>, в настоящий момент недействующая.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С западной стороны автодороги «Калач-Новая Криуша-</w:t>
      </w:r>
      <w:proofErr w:type="spellStart"/>
      <w:r>
        <w:t>Скрипниково</w:t>
      </w:r>
      <w:proofErr w:type="spellEnd"/>
      <w:r>
        <w:t>»-п. Калачее</w:t>
      </w:r>
      <w:r>
        <w:t>в</w:t>
      </w:r>
      <w:r>
        <w:t>ский, в северной части поселка находится территория склада ГСМ, в настоящий момент недействующая.</w:t>
      </w:r>
    </w:p>
    <w:p w:rsidR="00167474" w:rsidRDefault="00167474" w:rsidP="004761B5">
      <w:pPr>
        <w:pStyle w:val="a4"/>
        <w:tabs>
          <w:tab w:val="clear" w:pos="4677"/>
          <w:tab w:val="clear" w:pos="9355"/>
          <w:tab w:val="left" w:pos="540"/>
        </w:tabs>
        <w:jc w:val="center"/>
        <w:rPr>
          <w:b/>
          <w:bCs/>
          <w:i/>
          <w:iCs/>
          <w:sz w:val="22"/>
        </w:rPr>
      </w:pPr>
      <w:r>
        <w:rPr>
          <w:b/>
          <w:bCs/>
          <w:i/>
          <w:iCs/>
          <w:sz w:val="22"/>
        </w:rPr>
        <w:t>п. Колос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С северо-восточной стороны автодороги «Калач-Новая Криуша-</w:t>
      </w:r>
      <w:proofErr w:type="spellStart"/>
      <w:r>
        <w:t>Скрипниково</w:t>
      </w:r>
      <w:proofErr w:type="spellEnd"/>
      <w:r>
        <w:t>»-Советское-</w:t>
      </w:r>
      <w:proofErr w:type="spellStart"/>
      <w:r>
        <w:t>п.ц.о</w:t>
      </w:r>
      <w:proofErr w:type="spellEnd"/>
      <w:r>
        <w:t>. с-за Колос, при въезде в поселок (южный массив) находится склад ГСМ (ООО «</w:t>
      </w:r>
      <w:proofErr w:type="spellStart"/>
      <w:r>
        <w:t>КалачАгроСахар</w:t>
      </w:r>
      <w:proofErr w:type="spellEnd"/>
      <w:r>
        <w:t>»).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На территории Калачеевского сельского поселения находятся песчаный карьер (юго-восточнее п. Колос) и щебенчатый карьер (западнее п. Калачеевский),  в настоящий м</w:t>
      </w:r>
      <w:r>
        <w:t>о</w:t>
      </w:r>
      <w:r>
        <w:t>мент недействующие.</w:t>
      </w:r>
    </w:p>
    <w:p w:rsidR="00167474" w:rsidRDefault="00167474" w:rsidP="004761B5">
      <w:pPr>
        <w:pStyle w:val="a4"/>
        <w:tabs>
          <w:tab w:val="clear" w:pos="4677"/>
          <w:tab w:val="clear" w:pos="9355"/>
          <w:tab w:val="left" w:pos="540"/>
        </w:tabs>
        <w:jc w:val="center"/>
        <w:rPr>
          <w:i/>
          <w:iCs/>
        </w:rPr>
      </w:pPr>
      <w:r>
        <w:rPr>
          <w:i/>
          <w:iCs/>
        </w:rPr>
        <w:t>Сельское хозяйство</w:t>
      </w:r>
    </w:p>
    <w:p w:rsidR="00167474" w:rsidRDefault="00167474" w:rsidP="004761B5">
      <w:pPr>
        <w:pStyle w:val="a4"/>
        <w:tabs>
          <w:tab w:val="clear" w:pos="4677"/>
          <w:tab w:val="clear" w:pos="9355"/>
          <w:tab w:val="left" w:pos="540"/>
        </w:tabs>
        <w:jc w:val="center"/>
        <w:rPr>
          <w:b/>
          <w:bCs/>
          <w:i/>
          <w:iCs/>
          <w:sz w:val="22"/>
        </w:rPr>
      </w:pPr>
      <w:r>
        <w:rPr>
          <w:b/>
          <w:bCs/>
          <w:i/>
          <w:iCs/>
          <w:sz w:val="22"/>
        </w:rPr>
        <w:t>п. Калачеевский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Производственная зона ООО «Калачеевское-2» представлена МФ (500 гол.), которая находится юго-западнее жилой застройки, за чертой населенного пункта. Действующие животноводческие постройки размещены  на расстоянии  160-</w:t>
      </w:r>
      <w:smartTag w:uri="urn:schemas-microsoft-com:office:smarttags" w:element="metricconverter">
        <w:smartTagPr>
          <w:attr w:name="ProductID" w:val="190 м"/>
        </w:smartTagPr>
        <w:r>
          <w:t>190 м</w:t>
        </w:r>
      </w:smartTag>
      <w:r>
        <w:t xml:space="preserve"> от жилой застройки.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  <w:rPr>
          <w:i/>
          <w:iCs/>
        </w:rPr>
      </w:pPr>
      <w:r>
        <w:rPr>
          <w:i/>
          <w:iCs/>
        </w:rPr>
        <w:t>Чтобы снизить негативное воздействие на окружающую среду и улучшить экол</w:t>
      </w:r>
      <w:r>
        <w:rPr>
          <w:i/>
          <w:iCs/>
        </w:rPr>
        <w:t>о</w:t>
      </w:r>
      <w:r>
        <w:rPr>
          <w:i/>
          <w:iCs/>
        </w:rPr>
        <w:t>гическую ситуацию,  Генпланом рекомендуется по периметру  фермы КРС  посадить з</w:t>
      </w:r>
      <w:r>
        <w:rPr>
          <w:i/>
          <w:iCs/>
        </w:rPr>
        <w:t>а</w:t>
      </w:r>
      <w:r>
        <w:rPr>
          <w:i/>
          <w:iCs/>
        </w:rPr>
        <w:t>щитные лесонасаждения,  с использованием пород деревьев, обладающих свойствами п</w:t>
      </w:r>
      <w:r>
        <w:rPr>
          <w:i/>
          <w:iCs/>
        </w:rPr>
        <w:t>о</w:t>
      </w:r>
      <w:r>
        <w:rPr>
          <w:i/>
          <w:iCs/>
        </w:rPr>
        <w:t>глощать и нейтрализовать неприятные запахи (хвойные породы, ольха, клен, вяз, акация).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 xml:space="preserve"> В  восточной части поселка размещен  зерновой ток и склады, на расстоянии </w:t>
      </w:r>
      <w:smartTag w:uri="urn:schemas-microsoft-com:office:smarttags" w:element="metricconverter">
        <w:smartTagPr>
          <w:attr w:name="ProductID" w:val="90 м"/>
        </w:smartTagPr>
        <w:r>
          <w:t>90 м</w:t>
        </w:r>
      </w:smartTag>
      <w:r>
        <w:t xml:space="preserve"> от жилой застройки.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В северо-восточной части поселка находится производственная зона (огражденная) МТМ (ООО «Калачеевское-2»), где производится ремонт и хранение сельскохозяйстве</w:t>
      </w:r>
      <w:r>
        <w:t>н</w:t>
      </w:r>
      <w:r>
        <w:t>ной техники, постройки размещены  на расстоянии 50-</w:t>
      </w:r>
      <w:smartTag w:uri="urn:schemas-microsoft-com:office:smarttags" w:element="metricconverter">
        <w:smartTagPr>
          <w:attr w:name="ProductID" w:val="80 м"/>
        </w:smartTagPr>
        <w:r>
          <w:t>80 м</w:t>
        </w:r>
      </w:smartTag>
      <w:r>
        <w:t xml:space="preserve"> от жилой застройки.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В восточной части поселка находится производственная зона ЦРМ (ООО «Калачее</w:t>
      </w:r>
      <w:r>
        <w:t>в</w:t>
      </w:r>
      <w:r>
        <w:t>ское-2»), где производится ремонт и хранение грузового и легкового автотранспорта, п</w:t>
      </w:r>
      <w:r>
        <w:t>о</w:t>
      </w:r>
      <w:r>
        <w:t>стройки размещены  на расстоянии 90-</w:t>
      </w:r>
      <w:smartTag w:uri="urn:schemas-microsoft-com:office:smarttags" w:element="metricconverter">
        <w:smartTagPr>
          <w:attr w:name="ProductID" w:val="100 м"/>
        </w:smartTagPr>
        <w:r>
          <w:t>100 м</w:t>
        </w:r>
      </w:smartTag>
      <w:r>
        <w:t xml:space="preserve"> от жилой застройки.</w:t>
      </w:r>
    </w:p>
    <w:p w:rsidR="00167474" w:rsidRDefault="00167474" w:rsidP="004761B5">
      <w:pPr>
        <w:pStyle w:val="a4"/>
        <w:tabs>
          <w:tab w:val="clear" w:pos="4677"/>
          <w:tab w:val="clear" w:pos="9355"/>
          <w:tab w:val="left" w:pos="540"/>
        </w:tabs>
        <w:jc w:val="center"/>
        <w:rPr>
          <w:b/>
          <w:bCs/>
          <w:i/>
          <w:iCs/>
          <w:sz w:val="22"/>
        </w:rPr>
      </w:pPr>
      <w:r>
        <w:rPr>
          <w:b/>
          <w:bCs/>
          <w:i/>
          <w:iCs/>
          <w:sz w:val="22"/>
        </w:rPr>
        <w:t>п. Колос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Производственная зона ООО «</w:t>
      </w:r>
      <w:proofErr w:type="spellStart"/>
      <w:r>
        <w:t>КалачАгроСахар</w:t>
      </w:r>
      <w:proofErr w:type="spellEnd"/>
      <w:r>
        <w:t>» (территория СХА «Колос») пре</w:t>
      </w:r>
      <w:r>
        <w:t>д</w:t>
      </w:r>
      <w:r>
        <w:t>ставлена зерновым током, складами и ремонтными мастерскими, которые размещены на территории недействующей МФ, северо-восточнее жилой застройки на расстоянии  140-</w:t>
      </w:r>
      <w:smartTag w:uri="urn:schemas-microsoft-com:office:smarttags" w:element="metricconverter">
        <w:smartTagPr>
          <w:attr w:name="ProductID" w:val="150 м"/>
        </w:smartTagPr>
        <w:r>
          <w:t>150 м</w:t>
        </w:r>
      </w:smartTag>
      <w:r>
        <w:t xml:space="preserve">. 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b/>
          <w:bCs/>
          <w:sz w:val="24"/>
        </w:rPr>
        <w:t>Генпланом предусмотрены мероприятия по развитию АПК  (</w:t>
      </w:r>
      <w:r>
        <w:rPr>
          <w:sz w:val="24"/>
        </w:rPr>
        <w:t>развитие произво</w:t>
      </w:r>
      <w:r>
        <w:rPr>
          <w:sz w:val="24"/>
        </w:rPr>
        <w:t>д</w:t>
      </w:r>
      <w:r>
        <w:rPr>
          <w:sz w:val="24"/>
        </w:rPr>
        <w:t>ства и переработки продукции животноводства):</w:t>
      </w:r>
    </w:p>
    <w:p w:rsidR="00167474" w:rsidRDefault="00167474" w:rsidP="004761B5">
      <w:pPr>
        <w:numPr>
          <w:ilvl w:val="0"/>
          <w:numId w:val="1"/>
        </w:numPr>
        <w:jc w:val="both"/>
      </w:pPr>
      <w:r>
        <w:t>восстановление на территории бывшей МФ (п. Колос) производственных постр</w:t>
      </w:r>
      <w:r>
        <w:t>о</w:t>
      </w:r>
      <w:r>
        <w:t xml:space="preserve">ек для </w:t>
      </w:r>
      <w:r>
        <w:rPr>
          <w:b/>
          <w:bCs/>
        </w:rPr>
        <w:t xml:space="preserve">овцефермы </w:t>
      </w:r>
      <w:r>
        <w:t>на 1000 голов (ООО «</w:t>
      </w:r>
      <w:proofErr w:type="spellStart"/>
      <w:r>
        <w:t>КалачАгроСахар</w:t>
      </w:r>
      <w:proofErr w:type="spellEnd"/>
      <w:r>
        <w:t>»);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sz w:val="24"/>
        </w:rPr>
        <w:t xml:space="preserve">  выделение перспективных </w:t>
      </w:r>
      <w:r>
        <w:rPr>
          <w:b/>
          <w:bCs/>
          <w:sz w:val="24"/>
        </w:rPr>
        <w:t>площадок</w:t>
      </w:r>
      <w:r>
        <w:rPr>
          <w:sz w:val="24"/>
        </w:rPr>
        <w:t xml:space="preserve"> для развития животноводства (свиноводства): </w:t>
      </w:r>
    </w:p>
    <w:p w:rsidR="00167474" w:rsidRDefault="00167474" w:rsidP="004761B5">
      <w:pPr>
        <w:pStyle w:val="20"/>
        <w:jc w:val="both"/>
        <w:rPr>
          <w:sz w:val="24"/>
        </w:rPr>
      </w:pPr>
      <w:r>
        <w:rPr>
          <w:sz w:val="24"/>
        </w:rPr>
        <w:t xml:space="preserve">          -     1-ая – площадью </w:t>
      </w:r>
      <w:smartTag w:uri="urn:schemas-microsoft-com:office:smarttags" w:element="metricconverter">
        <w:smartTagPr>
          <w:attr w:name="ProductID" w:val="20 га"/>
        </w:smartTagPr>
        <w:r>
          <w:rPr>
            <w:sz w:val="24"/>
          </w:rPr>
          <w:t>20 га</w:t>
        </w:r>
      </w:smartTag>
      <w:r>
        <w:rPr>
          <w:sz w:val="24"/>
        </w:rPr>
        <w:t xml:space="preserve">, юго-западнее п. Калачеевский; 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 2-ая – площадью </w:t>
      </w:r>
      <w:smartTag w:uri="urn:schemas-microsoft-com:office:smarttags" w:element="metricconverter">
        <w:smartTagPr>
          <w:attr w:name="ProductID" w:val="70 га"/>
        </w:smartTagPr>
        <w:r>
          <w:rPr>
            <w:sz w:val="24"/>
          </w:rPr>
          <w:t>70 га</w:t>
        </w:r>
      </w:smartTag>
      <w:r>
        <w:rPr>
          <w:sz w:val="24"/>
        </w:rPr>
        <w:t>, южнее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 3-я – площадью </w:t>
      </w:r>
      <w:smartTag w:uri="urn:schemas-microsoft-com:office:smarttags" w:element="metricconverter">
        <w:smartTagPr>
          <w:attr w:name="ProductID" w:val="88 га"/>
        </w:smartTagPr>
        <w:r>
          <w:rPr>
            <w:sz w:val="24"/>
          </w:rPr>
          <w:t>88 га</w:t>
        </w:r>
      </w:smartTag>
      <w:r>
        <w:rPr>
          <w:sz w:val="24"/>
        </w:rPr>
        <w:t>, южнее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  4-я – площадью </w:t>
      </w:r>
      <w:smartTag w:uri="urn:schemas-microsoft-com:office:smarttags" w:element="metricconverter">
        <w:smartTagPr>
          <w:attr w:name="ProductID" w:val="48 га"/>
        </w:smartTagPr>
        <w:r>
          <w:rPr>
            <w:sz w:val="24"/>
          </w:rPr>
          <w:t>48 га</w:t>
        </w:r>
      </w:smartTag>
      <w:r>
        <w:rPr>
          <w:sz w:val="24"/>
        </w:rPr>
        <w:t>, восточнее п. Колос.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</w:p>
    <w:p w:rsidR="00167474" w:rsidRDefault="00167474" w:rsidP="004761B5">
      <w:pPr>
        <w:pStyle w:val="a4"/>
        <w:tabs>
          <w:tab w:val="clear" w:pos="4677"/>
          <w:tab w:val="clear" w:pos="9355"/>
          <w:tab w:val="left" w:pos="540"/>
        </w:tabs>
        <w:jc w:val="center"/>
        <w:rPr>
          <w:b/>
          <w:bCs/>
          <w:i/>
          <w:iCs/>
        </w:rPr>
      </w:pPr>
      <w:r>
        <w:t xml:space="preserve"> </w:t>
      </w:r>
      <w:r>
        <w:rPr>
          <w:b/>
          <w:bCs/>
          <w:i/>
          <w:iCs/>
        </w:rPr>
        <w:t>Зона специального назначения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Согласно Градостроительному кодексу территория специального назначения вкл</w:t>
      </w:r>
      <w:r>
        <w:t>ю</w:t>
      </w:r>
      <w:r>
        <w:t>чает зоны, занятые  кладбищами, скотомогильниками, объектами размещения отходов п</w:t>
      </w:r>
      <w:r>
        <w:t>о</w:t>
      </w:r>
      <w:r>
        <w:t>требления и иными объектами, размещение которых может быть обеспечено только путем выделения  указанных зон и недопустимо в других территориальных зонах.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В настоящее время на территории муниципального образования размещены два кладбища, два скотомогильника,  одна свалка которые (за исключением кладбища в п. К</w:t>
      </w:r>
      <w:r>
        <w:t>а</w:t>
      </w:r>
      <w:r>
        <w:t>лачеевский) расположены за границей населенных пунктов.</w:t>
      </w:r>
    </w:p>
    <w:p w:rsidR="00167474" w:rsidRDefault="00167474" w:rsidP="004761B5">
      <w:pPr>
        <w:pStyle w:val="20"/>
        <w:ind w:firstLine="540"/>
        <w:jc w:val="both"/>
        <w:rPr>
          <w:sz w:val="24"/>
        </w:rPr>
      </w:pPr>
      <w:r>
        <w:rPr>
          <w:b/>
          <w:bCs/>
          <w:sz w:val="24"/>
        </w:rPr>
        <w:t xml:space="preserve">Кладбище </w:t>
      </w:r>
      <w:r>
        <w:rPr>
          <w:sz w:val="24"/>
        </w:rPr>
        <w:t xml:space="preserve">поселка Калачеевский находится на северо-востоке, в черте населенного пункта на расстоянии </w:t>
      </w:r>
      <w:smartTag w:uri="urn:schemas-microsoft-com:office:smarttags" w:element="metricconverter">
        <w:smartTagPr>
          <w:attr w:name="ProductID" w:val="140 м"/>
        </w:smartTagPr>
        <w:r>
          <w:rPr>
            <w:sz w:val="24"/>
          </w:rPr>
          <w:t>140 м</w:t>
        </w:r>
      </w:smartTag>
      <w:r>
        <w:rPr>
          <w:sz w:val="24"/>
        </w:rPr>
        <w:t xml:space="preserve"> от жилой застройки с учетом соблюдения санитарно-защитных зон.</w:t>
      </w:r>
    </w:p>
    <w:p w:rsidR="00167474" w:rsidRDefault="00167474" w:rsidP="004761B5">
      <w:pPr>
        <w:pStyle w:val="20"/>
        <w:ind w:firstLine="540"/>
        <w:jc w:val="both"/>
        <w:rPr>
          <w:i/>
          <w:iCs/>
          <w:sz w:val="24"/>
        </w:rPr>
      </w:pPr>
      <w:r>
        <w:rPr>
          <w:b/>
          <w:bCs/>
          <w:sz w:val="24"/>
        </w:rPr>
        <w:t xml:space="preserve">Кладбище </w:t>
      </w:r>
      <w:r>
        <w:rPr>
          <w:sz w:val="24"/>
        </w:rPr>
        <w:t>поселка Колос находится западнее поселка, за чертой населенного пун</w:t>
      </w:r>
      <w:r>
        <w:rPr>
          <w:sz w:val="24"/>
        </w:rPr>
        <w:t>к</w:t>
      </w:r>
      <w:r>
        <w:rPr>
          <w:sz w:val="24"/>
        </w:rPr>
        <w:t xml:space="preserve">та,  на расстоянии </w:t>
      </w:r>
      <w:smartTag w:uri="urn:schemas-microsoft-com:office:smarttags" w:element="metricconverter">
        <w:smartTagPr>
          <w:attr w:name="ProductID" w:val="1245 м"/>
        </w:smartTagPr>
        <w:r>
          <w:rPr>
            <w:sz w:val="24"/>
          </w:rPr>
          <w:t>1245 м</w:t>
        </w:r>
      </w:smartTag>
      <w:r>
        <w:rPr>
          <w:sz w:val="24"/>
        </w:rPr>
        <w:t xml:space="preserve"> от жилой застройки и северо-восточнее  хутора Хлебороб на расстоянии </w:t>
      </w:r>
      <w:smartTag w:uri="urn:schemas-microsoft-com:office:smarttags" w:element="metricconverter">
        <w:smartTagPr>
          <w:attr w:name="ProductID" w:val="530 м"/>
        </w:smartTagPr>
        <w:r>
          <w:rPr>
            <w:sz w:val="24"/>
          </w:rPr>
          <w:t>530 м</w:t>
        </w:r>
      </w:smartTag>
      <w:r>
        <w:rPr>
          <w:sz w:val="24"/>
        </w:rPr>
        <w:t xml:space="preserve"> от построек с учетом соблюдения санитарно-защитных зон. В связи с тем, что многие годы территория кладбища не расширялась и  в настоящий момент, его территория полностью использована, </w:t>
      </w:r>
      <w:r>
        <w:rPr>
          <w:i/>
          <w:iCs/>
          <w:sz w:val="24"/>
        </w:rPr>
        <w:t xml:space="preserve">Генпланом предлагается расширение кладбища на </w:t>
      </w:r>
      <w:smartTag w:uri="urn:schemas-microsoft-com:office:smarttags" w:element="metricconverter">
        <w:smartTagPr>
          <w:attr w:name="ProductID" w:val="0,5 га"/>
        </w:smartTagPr>
        <w:r>
          <w:rPr>
            <w:i/>
            <w:iCs/>
            <w:sz w:val="24"/>
          </w:rPr>
          <w:t>0,5 га</w:t>
        </w:r>
      </w:smartTag>
      <w:r>
        <w:rPr>
          <w:i/>
          <w:iCs/>
          <w:sz w:val="24"/>
        </w:rPr>
        <w:t xml:space="preserve"> за счет земель </w:t>
      </w:r>
      <w:proofErr w:type="spellStart"/>
      <w:r>
        <w:rPr>
          <w:i/>
          <w:iCs/>
          <w:sz w:val="24"/>
        </w:rPr>
        <w:t>сельхозназначения</w:t>
      </w:r>
      <w:proofErr w:type="spellEnd"/>
      <w:r>
        <w:rPr>
          <w:i/>
          <w:iCs/>
          <w:sz w:val="24"/>
        </w:rPr>
        <w:t>.</w:t>
      </w:r>
    </w:p>
    <w:p w:rsidR="00167474" w:rsidRDefault="00167474" w:rsidP="004761B5">
      <w:pPr>
        <w:pStyle w:val="20"/>
        <w:ind w:firstLine="680"/>
        <w:jc w:val="both"/>
        <w:rPr>
          <w:i/>
          <w:iCs/>
          <w:sz w:val="24"/>
        </w:rPr>
      </w:pPr>
      <w:r>
        <w:rPr>
          <w:i/>
          <w:iCs/>
          <w:sz w:val="24"/>
        </w:rPr>
        <w:t xml:space="preserve"> На перспективу рекомендуется по периметру - вокруг территории кладбищ, п</w:t>
      </w:r>
      <w:r>
        <w:rPr>
          <w:i/>
          <w:iCs/>
          <w:sz w:val="24"/>
        </w:rPr>
        <w:t>о</w:t>
      </w:r>
      <w:r>
        <w:rPr>
          <w:i/>
          <w:iCs/>
          <w:sz w:val="24"/>
        </w:rPr>
        <w:t xml:space="preserve">садить защитные </w:t>
      </w:r>
      <w:proofErr w:type="spellStart"/>
      <w:r>
        <w:rPr>
          <w:i/>
          <w:iCs/>
          <w:sz w:val="24"/>
        </w:rPr>
        <w:t>лесонасаждени</w:t>
      </w:r>
      <w:proofErr w:type="spellEnd"/>
      <w:r>
        <w:rPr>
          <w:i/>
          <w:iCs/>
          <w:sz w:val="24"/>
        </w:rPr>
        <w:t xml:space="preserve"> и провести работы по их благоустройству: очистка территории, устройство водопровода, организация мест сбора мусора.</w:t>
      </w:r>
    </w:p>
    <w:p w:rsidR="00167474" w:rsidRDefault="00167474" w:rsidP="004761B5">
      <w:pPr>
        <w:pStyle w:val="20"/>
        <w:ind w:firstLine="540"/>
        <w:jc w:val="both"/>
        <w:rPr>
          <w:sz w:val="24"/>
        </w:rPr>
      </w:pPr>
      <w:r>
        <w:rPr>
          <w:sz w:val="24"/>
        </w:rPr>
        <w:t xml:space="preserve">Скотомогильник расположен северо-западнее поселка Калачеевский, на расстоянии </w:t>
      </w:r>
      <w:smartTag w:uri="urn:schemas-microsoft-com:office:smarttags" w:element="metricconverter">
        <w:smartTagPr>
          <w:attr w:name="ProductID" w:val="400 м"/>
        </w:smartTagPr>
        <w:r>
          <w:rPr>
            <w:sz w:val="24"/>
          </w:rPr>
          <w:t>400 м</w:t>
        </w:r>
      </w:smartTag>
      <w:r>
        <w:rPr>
          <w:sz w:val="24"/>
        </w:rPr>
        <w:t xml:space="preserve"> от жилой застройки без соблюдения санитарно-защитных зон. </w:t>
      </w:r>
    </w:p>
    <w:p w:rsidR="00167474" w:rsidRDefault="00167474" w:rsidP="004761B5">
      <w:pPr>
        <w:pStyle w:val="20"/>
        <w:ind w:firstLine="540"/>
        <w:jc w:val="both"/>
        <w:rPr>
          <w:sz w:val="24"/>
        </w:rPr>
      </w:pPr>
      <w:r>
        <w:rPr>
          <w:sz w:val="24"/>
        </w:rPr>
        <w:t xml:space="preserve">Скотомогильник расположен северо-восточнее поселка Колос, на расстоянии </w:t>
      </w:r>
      <w:smartTag w:uri="urn:schemas-microsoft-com:office:smarttags" w:element="metricconverter">
        <w:smartTagPr>
          <w:attr w:name="ProductID" w:val="1230 м"/>
        </w:smartTagPr>
        <w:r>
          <w:rPr>
            <w:sz w:val="24"/>
          </w:rPr>
          <w:t>1230 м</w:t>
        </w:r>
      </w:smartTag>
      <w:r>
        <w:rPr>
          <w:sz w:val="24"/>
        </w:rPr>
        <w:t xml:space="preserve"> от жилой застройки, но в его СЗЗ попадают пруд и часть территории видового Калачее</w:t>
      </w:r>
      <w:r>
        <w:rPr>
          <w:sz w:val="24"/>
        </w:rPr>
        <w:t>в</w:t>
      </w:r>
      <w:r>
        <w:rPr>
          <w:sz w:val="24"/>
        </w:rPr>
        <w:t xml:space="preserve">ского заказника. 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Генпланом рекомендуем ликвидировать перечисленные скотомогильники с обяз</w:t>
      </w:r>
      <w:r>
        <w:t>а</w:t>
      </w:r>
      <w:r>
        <w:t xml:space="preserve">тельным выполнением  природоохранных мероприятий (в том числе с проведением </w:t>
      </w:r>
      <w:proofErr w:type="spellStart"/>
      <w:r>
        <w:t>р</w:t>
      </w:r>
      <w:r>
        <w:t>е</w:t>
      </w:r>
      <w:r>
        <w:t>культивационных</w:t>
      </w:r>
      <w:proofErr w:type="spellEnd"/>
      <w:r>
        <w:t xml:space="preserve"> работ) и провести выбор нового месторасположения скотомогильника, отвечающего санитарно-эпидемиологическим и экологическим требованиям.</w:t>
      </w:r>
    </w:p>
    <w:p w:rsidR="00167474" w:rsidRDefault="00167474" w:rsidP="004761B5">
      <w:pPr>
        <w:ind w:firstLine="680"/>
        <w:jc w:val="both"/>
        <w:rPr>
          <w:i/>
          <w:iCs/>
          <w:szCs w:val="28"/>
        </w:rPr>
      </w:pPr>
      <w:r>
        <w:rPr>
          <w:i/>
          <w:iCs/>
          <w:szCs w:val="28"/>
        </w:rPr>
        <w:t xml:space="preserve">Территория скотомогильника должна быть </w:t>
      </w:r>
      <w:proofErr w:type="spellStart"/>
      <w:r>
        <w:rPr>
          <w:i/>
          <w:iCs/>
          <w:szCs w:val="28"/>
        </w:rPr>
        <w:t>оканавлена</w:t>
      </w:r>
      <w:proofErr w:type="spellEnd"/>
      <w:r>
        <w:rPr>
          <w:i/>
          <w:iCs/>
          <w:szCs w:val="28"/>
        </w:rPr>
        <w:t>, обвалована, огорожена, озеленена, оборудована шлагбаумом и указательными знаками. Ответственность за с</w:t>
      </w:r>
      <w:r>
        <w:rPr>
          <w:i/>
          <w:iCs/>
          <w:szCs w:val="28"/>
        </w:rPr>
        <w:t>о</w:t>
      </w:r>
      <w:r>
        <w:rPr>
          <w:i/>
          <w:iCs/>
          <w:szCs w:val="28"/>
        </w:rPr>
        <w:t>блюдением санитарных норм и требований возлагается на собственника земли, на кот</w:t>
      </w:r>
      <w:r>
        <w:rPr>
          <w:i/>
          <w:iCs/>
          <w:szCs w:val="28"/>
        </w:rPr>
        <w:t>о</w:t>
      </w:r>
      <w:r>
        <w:rPr>
          <w:i/>
          <w:iCs/>
          <w:szCs w:val="28"/>
        </w:rPr>
        <w:t xml:space="preserve">рой он находится. </w:t>
      </w:r>
    </w:p>
    <w:p w:rsidR="00167474" w:rsidRDefault="00167474" w:rsidP="004761B5">
      <w:pPr>
        <w:pStyle w:val="20"/>
        <w:ind w:firstLine="540"/>
        <w:jc w:val="both"/>
        <w:rPr>
          <w:sz w:val="24"/>
        </w:rPr>
      </w:pPr>
      <w:r>
        <w:rPr>
          <w:sz w:val="24"/>
        </w:rPr>
        <w:t xml:space="preserve">Свалка размещена северо-западнее поселка Калачеевский, на расстоянии </w:t>
      </w:r>
      <w:smartTag w:uri="urn:schemas-microsoft-com:office:smarttags" w:element="metricconverter">
        <w:smartTagPr>
          <w:attr w:name="ProductID" w:val="320 м"/>
        </w:smartTagPr>
        <w:r>
          <w:rPr>
            <w:sz w:val="24"/>
          </w:rPr>
          <w:t>320 м</w:t>
        </w:r>
      </w:smartTag>
      <w:r>
        <w:rPr>
          <w:sz w:val="24"/>
        </w:rPr>
        <w:t xml:space="preserve"> от жилой застройки без соблюдения санитарно-защитных зон.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  <w:rPr>
          <w:i/>
          <w:iCs/>
        </w:rPr>
      </w:pPr>
      <w:r>
        <w:rPr>
          <w:i/>
          <w:iCs/>
        </w:rPr>
        <w:t>Генпланом рекомендуем ликвидировать свалку с обязательным выполнением  прир</w:t>
      </w:r>
      <w:r>
        <w:rPr>
          <w:i/>
          <w:iCs/>
        </w:rPr>
        <w:t>о</w:t>
      </w:r>
      <w:r>
        <w:rPr>
          <w:i/>
          <w:iCs/>
        </w:rPr>
        <w:t xml:space="preserve">доохранных мероприятий (в том числе с проведением </w:t>
      </w:r>
      <w:proofErr w:type="spellStart"/>
      <w:r>
        <w:rPr>
          <w:i/>
          <w:iCs/>
        </w:rPr>
        <w:t>рекультивационных</w:t>
      </w:r>
      <w:proofErr w:type="spellEnd"/>
      <w:r>
        <w:rPr>
          <w:i/>
          <w:iCs/>
        </w:rPr>
        <w:t xml:space="preserve"> работ) и пр</w:t>
      </w:r>
      <w:r>
        <w:rPr>
          <w:i/>
          <w:iCs/>
        </w:rPr>
        <w:t>о</w:t>
      </w:r>
      <w:r>
        <w:rPr>
          <w:i/>
          <w:iCs/>
        </w:rPr>
        <w:t>вести выбор ее нового месторасположения, отвечающего санитарно-эпидемиологическим и экологическим требованиям.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  <w:rPr>
          <w:b/>
          <w:bCs/>
        </w:rPr>
      </w:pPr>
      <w:r>
        <w:rPr>
          <w:b/>
          <w:bCs/>
        </w:rPr>
        <w:t>Генпланом намечено: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  <w:rPr>
          <w:i/>
          <w:iCs/>
        </w:rPr>
      </w:pPr>
      <w:r>
        <w:rPr>
          <w:b/>
          <w:bCs/>
          <w:i/>
          <w:iCs/>
        </w:rPr>
        <w:t>-  строительство свалки</w:t>
      </w:r>
      <w:r>
        <w:rPr>
          <w:i/>
          <w:iCs/>
        </w:rPr>
        <w:t xml:space="preserve"> (участка компостирования ТБО) восточнее произво</w:t>
      </w:r>
      <w:r>
        <w:rPr>
          <w:i/>
          <w:iCs/>
        </w:rPr>
        <w:t>д</w:t>
      </w:r>
      <w:r>
        <w:rPr>
          <w:i/>
          <w:iCs/>
        </w:rPr>
        <w:t xml:space="preserve">ственной зоны п. Колос, на расстоянии </w:t>
      </w:r>
      <w:smartTag w:uri="urn:schemas-microsoft-com:office:smarttags" w:element="metricconverter">
        <w:smartTagPr>
          <w:attr w:name="ProductID" w:val="1125 м"/>
        </w:smartTagPr>
        <w:r>
          <w:rPr>
            <w:i/>
            <w:iCs/>
          </w:rPr>
          <w:t>1125 м</w:t>
        </w:r>
      </w:smartTag>
      <w:r>
        <w:rPr>
          <w:i/>
          <w:iCs/>
        </w:rPr>
        <w:t xml:space="preserve"> от жилой застройки с учетом  соблюд</w:t>
      </w:r>
      <w:r>
        <w:rPr>
          <w:i/>
          <w:iCs/>
        </w:rPr>
        <w:t>е</w:t>
      </w:r>
      <w:r>
        <w:rPr>
          <w:i/>
          <w:iCs/>
        </w:rPr>
        <w:t xml:space="preserve">ния санитарно-защитных зон. 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Рекреационная зона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center"/>
        <w:rPr>
          <w:b/>
          <w:bCs/>
          <w:i/>
          <w:iCs/>
        </w:rPr>
      </w:pPr>
    </w:p>
    <w:p w:rsidR="00167474" w:rsidRDefault="00167474" w:rsidP="004761B5">
      <w:pPr>
        <w:pStyle w:val="a4"/>
        <w:tabs>
          <w:tab w:val="clear" w:pos="4677"/>
          <w:tab w:val="clear" w:pos="9355"/>
          <w:tab w:val="left" w:pos="540"/>
        </w:tabs>
        <w:ind w:firstLine="567"/>
        <w:jc w:val="both"/>
      </w:pPr>
      <w:r>
        <w:t>К землям рекреационного назначения относятся земли, предназначенные для орг</w:t>
      </w:r>
      <w:r>
        <w:t>а</w:t>
      </w:r>
      <w:r>
        <w:t xml:space="preserve">низации отдыха, туризма, физкультурно-оздоровительной и спортивной деятельности граждан. </w:t>
      </w:r>
    </w:p>
    <w:p w:rsidR="00167474" w:rsidRDefault="00167474" w:rsidP="004761B5">
      <w:pPr>
        <w:ind w:firstLine="680"/>
        <w:jc w:val="both"/>
      </w:pPr>
      <w:r>
        <w:t xml:space="preserve">Ведущим фактором при оценке территории для организации отдыха являются наличие главных природно-ландшафтных осей (реки, пруды, лесные массивы). </w:t>
      </w:r>
    </w:p>
    <w:p w:rsidR="00167474" w:rsidRDefault="00167474" w:rsidP="00124A81">
      <w:pPr>
        <w:pStyle w:val="20"/>
        <w:ind w:firstLine="567"/>
        <w:jc w:val="both"/>
        <w:rPr>
          <w:sz w:val="24"/>
        </w:rPr>
      </w:pPr>
      <w:r>
        <w:rPr>
          <w:sz w:val="24"/>
        </w:rPr>
        <w:t>Наиболее благоприятны для полноценного летнего отдыха - многочисленные пруды, так как имеют живописный ландшафт и расположены на территории населенных пунктов.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На территории Калачеевского сельского поселения не организованы условия для массового, сезонного  отдыха.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  <w:rPr>
          <w:i/>
          <w:iCs/>
        </w:rPr>
      </w:pPr>
      <w:r>
        <w:rPr>
          <w:i/>
          <w:iCs/>
        </w:rPr>
        <w:t>Генпланом рекомендуется на перспективу создание зон отдыха</w:t>
      </w:r>
      <w:r>
        <w:rPr>
          <w:b/>
          <w:bCs/>
          <w:i/>
          <w:iCs/>
        </w:rPr>
        <w:t xml:space="preserve"> </w:t>
      </w:r>
      <w:r>
        <w:rPr>
          <w:i/>
          <w:iCs/>
        </w:rPr>
        <w:t>сельчан – в поселках Калачеевский и Колос (благоустройство прибрежной территории прудов).</w:t>
      </w:r>
    </w:p>
    <w:p w:rsidR="00167474" w:rsidRDefault="00167474" w:rsidP="004761B5">
      <w:pPr>
        <w:pStyle w:val="21"/>
      </w:pP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3.4.5. Характеристика жилищного фонда и социальной инфраструктуры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center"/>
        <w:rPr>
          <w:b/>
          <w:bCs/>
          <w:i/>
          <w:iCs/>
        </w:rPr>
      </w:pP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40"/>
        <w:jc w:val="both"/>
      </w:pPr>
      <w:r>
        <w:t xml:space="preserve">В границах Калачеевского сельского поселения существующий жилищный фонд, на данный момент,  составляет </w:t>
      </w:r>
      <w:smartTag w:uri="urn:schemas-microsoft-com:office:smarttags" w:element="metricconverter">
        <w:smartTagPr>
          <w:attr w:name="ProductID" w:val="36900 м²"/>
        </w:smartTagPr>
        <w:r>
          <w:t>36900 м²</w:t>
        </w:r>
      </w:smartTag>
      <w:r>
        <w:t xml:space="preserve"> общей площади (в том числе: муниципальный –16513 м², индивидуальный – </w:t>
      </w:r>
      <w:smartTag w:uri="urn:schemas-microsoft-com:office:smarttags" w:element="metricconverter">
        <w:smartTagPr>
          <w:attr w:name="ProductID" w:val="20387 м²"/>
        </w:smartTagPr>
        <w:r>
          <w:t>20387 м²</w:t>
        </w:r>
      </w:smartTag>
      <w:r>
        <w:t>). По населенным пунктам жилищный фонд распр</w:t>
      </w:r>
      <w:r>
        <w:t>е</w:t>
      </w:r>
      <w:r>
        <w:t xml:space="preserve">делен следующим образом: поселок Калачеевский - </w:t>
      </w:r>
      <w:smartTag w:uri="urn:schemas-microsoft-com:office:smarttags" w:element="metricconverter">
        <w:smartTagPr>
          <w:attr w:name="ProductID" w:val="21681 м²"/>
        </w:smartTagPr>
        <w:r>
          <w:t>21681 м²</w:t>
        </w:r>
      </w:smartTag>
      <w:r>
        <w:t xml:space="preserve"> (муниципальный – </w:t>
      </w:r>
      <w:smartTag w:uri="urn:schemas-microsoft-com:office:smarttags" w:element="metricconverter">
        <w:smartTagPr>
          <w:attr w:name="ProductID" w:val="7026 м²"/>
        </w:smartTagPr>
        <w:r>
          <w:t>7026 м²</w:t>
        </w:r>
      </w:smartTag>
      <w:r>
        <w:t xml:space="preserve">, индивидуальный – </w:t>
      </w:r>
      <w:smartTag w:uri="urn:schemas-microsoft-com:office:smarttags" w:element="metricconverter">
        <w:smartTagPr>
          <w:attr w:name="ProductID" w:val="21681 м²"/>
        </w:smartTagPr>
        <w:r>
          <w:t>21681 м²</w:t>
        </w:r>
      </w:smartTag>
      <w:r>
        <w:t xml:space="preserve">),  поселок Колос - </w:t>
      </w:r>
      <w:smartTag w:uri="urn:schemas-microsoft-com:office:smarttags" w:element="metricconverter">
        <w:smartTagPr>
          <w:attr w:name="ProductID" w:val="21681 м²"/>
        </w:smartTagPr>
        <w:r>
          <w:t>21681 м²</w:t>
        </w:r>
      </w:smartTag>
      <w:r>
        <w:t xml:space="preserve"> (муниципальный – </w:t>
      </w:r>
      <w:smartTag w:uri="urn:schemas-microsoft-com:office:smarttags" w:element="metricconverter">
        <w:smartTagPr>
          <w:attr w:name="ProductID" w:val="9487 м²"/>
        </w:smartTagPr>
        <w:r>
          <w:t>9487 м²</w:t>
        </w:r>
      </w:smartTag>
      <w:r>
        <w:t>, инд</w:t>
      </w:r>
      <w:r>
        <w:t>и</w:t>
      </w:r>
      <w:r>
        <w:t xml:space="preserve">видуальный – </w:t>
      </w:r>
      <w:smartTag w:uri="urn:schemas-microsoft-com:office:smarttags" w:element="metricconverter">
        <w:smartTagPr>
          <w:attr w:name="ProductID" w:val="5732 м²"/>
        </w:smartTagPr>
        <w:r>
          <w:t>5732 м²</w:t>
        </w:r>
      </w:smartTag>
      <w:r>
        <w:t>).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40"/>
        <w:jc w:val="both"/>
      </w:pPr>
      <w:r>
        <w:t>Средняя обеспеченность общей жилой площадью по сельскому поселению составл</w:t>
      </w:r>
      <w:r>
        <w:t>я</w:t>
      </w:r>
      <w:r>
        <w:t>ет 21,5 м²/чел (см. таблицу 14),  в том числе в поселке Калачеевский – 20,3 м²/чел., в п</w:t>
      </w:r>
      <w:r>
        <w:t>о</w:t>
      </w:r>
      <w:r>
        <w:t>селке Колос – 23,4 м²/чел.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40"/>
        <w:jc w:val="both"/>
      </w:pPr>
      <w:r>
        <w:t xml:space="preserve">На территории дачного поселка - хутора Хлебороб находится 76 строений. 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40"/>
        <w:jc w:val="both"/>
        <w:rPr>
          <w:i/>
          <w:iCs/>
        </w:rPr>
      </w:pPr>
      <w:r>
        <w:rPr>
          <w:i/>
          <w:iCs/>
        </w:rPr>
        <w:t xml:space="preserve">В границах населенных пунктов </w:t>
      </w:r>
      <w:r>
        <w:rPr>
          <w:b/>
          <w:bCs/>
          <w:i/>
          <w:iCs/>
        </w:rPr>
        <w:t>Калачеевского</w:t>
      </w:r>
      <w:r>
        <w:rPr>
          <w:i/>
          <w:iCs/>
        </w:rPr>
        <w:t xml:space="preserve"> сельского поселения имеются резер</w:t>
      </w:r>
      <w:r>
        <w:rPr>
          <w:i/>
          <w:iCs/>
        </w:rPr>
        <w:t>в</w:t>
      </w:r>
      <w:r>
        <w:rPr>
          <w:i/>
          <w:iCs/>
        </w:rPr>
        <w:t>ные площади для индивидуального жилищного строительства, которые будут выделят</w:t>
      </w:r>
      <w:r>
        <w:rPr>
          <w:i/>
          <w:iCs/>
        </w:rPr>
        <w:t>ь</w:t>
      </w:r>
      <w:r>
        <w:rPr>
          <w:i/>
          <w:iCs/>
        </w:rPr>
        <w:t>ся по мере необходимости.</w:t>
      </w:r>
    </w:p>
    <w:p w:rsidR="00167474" w:rsidRDefault="00167474" w:rsidP="004761B5">
      <w:pPr>
        <w:pStyle w:val="aa"/>
        <w:widowControl w:val="0"/>
        <w:spacing w:before="0" w:beforeAutospacing="0" w:after="0" w:afterAutospacing="0"/>
        <w:ind w:firstLine="709"/>
        <w:jc w:val="both"/>
        <w:rPr>
          <w:szCs w:val="28"/>
        </w:rPr>
      </w:pPr>
      <w:r>
        <w:rPr>
          <w:szCs w:val="28"/>
        </w:rPr>
        <w:t xml:space="preserve">На территории </w:t>
      </w:r>
      <w:r>
        <w:rPr>
          <w:b/>
          <w:bCs/>
          <w:szCs w:val="28"/>
        </w:rPr>
        <w:t>малоэтажной застройки</w:t>
      </w:r>
      <w:r>
        <w:rPr>
          <w:szCs w:val="28"/>
        </w:rPr>
        <w:t xml:space="preserve"> принимаются следующие типы жилых зданий:</w:t>
      </w:r>
    </w:p>
    <w:p w:rsidR="00167474" w:rsidRDefault="00167474" w:rsidP="004761B5">
      <w:pPr>
        <w:pStyle w:val="aa"/>
        <w:widowControl w:val="0"/>
        <w:spacing w:before="0" w:beforeAutospacing="0" w:after="0" w:afterAutospacing="0"/>
        <w:ind w:firstLine="709"/>
        <w:jc w:val="both"/>
        <w:rPr>
          <w:szCs w:val="28"/>
        </w:rPr>
      </w:pPr>
      <w:r>
        <w:rPr>
          <w:szCs w:val="28"/>
        </w:rPr>
        <w:t>- индивидуальные жилые дома (усадебный тип);</w:t>
      </w:r>
    </w:p>
    <w:p w:rsidR="00167474" w:rsidRDefault="00167474" w:rsidP="004761B5">
      <w:pPr>
        <w:pStyle w:val="aa"/>
        <w:widowControl w:val="0"/>
        <w:spacing w:before="0" w:beforeAutospacing="0" w:after="0" w:afterAutospacing="0"/>
        <w:ind w:firstLine="709"/>
        <w:jc w:val="both"/>
        <w:rPr>
          <w:szCs w:val="28"/>
        </w:rPr>
      </w:pPr>
      <w:r>
        <w:rPr>
          <w:szCs w:val="28"/>
        </w:rPr>
        <w:t>- малоэтажные (блокированные, секционные и коттеджного типа).</w:t>
      </w:r>
    </w:p>
    <w:p w:rsidR="00124A81" w:rsidRDefault="00167474" w:rsidP="00124A81">
      <w:pPr>
        <w:widowControl w:val="0"/>
        <w:ind w:firstLine="709"/>
        <w:jc w:val="both"/>
        <w:rPr>
          <w:szCs w:val="28"/>
        </w:rPr>
      </w:pPr>
      <w:r>
        <w:rPr>
          <w:spacing w:val="-2"/>
          <w:szCs w:val="28"/>
        </w:rPr>
        <w:t xml:space="preserve">В индивидуальном строительстве основной тип дома – усадебный. </w:t>
      </w:r>
      <w:r>
        <w:rPr>
          <w:szCs w:val="28"/>
        </w:rPr>
        <w:t>Предельные ра</w:t>
      </w:r>
      <w:r>
        <w:rPr>
          <w:szCs w:val="28"/>
        </w:rPr>
        <w:t>з</w:t>
      </w:r>
      <w:r>
        <w:rPr>
          <w:szCs w:val="28"/>
        </w:rPr>
        <w:t>меры земельных участков для индивидуального жилищного строительства и личного по</w:t>
      </w:r>
      <w:r>
        <w:rPr>
          <w:szCs w:val="28"/>
        </w:rPr>
        <w:t>д</w:t>
      </w:r>
      <w:r>
        <w:rPr>
          <w:szCs w:val="28"/>
        </w:rPr>
        <w:t>собного хозяйства в сельских поселениях устанавливаются органами местного самоупра</w:t>
      </w:r>
      <w:r>
        <w:rPr>
          <w:szCs w:val="28"/>
        </w:rPr>
        <w:t>в</w:t>
      </w:r>
      <w:r>
        <w:rPr>
          <w:szCs w:val="28"/>
        </w:rPr>
        <w:t xml:space="preserve">ления. </w:t>
      </w:r>
    </w:p>
    <w:p w:rsidR="00167474" w:rsidRPr="00124A81" w:rsidRDefault="00167474" w:rsidP="00124A81">
      <w:pPr>
        <w:widowControl w:val="0"/>
        <w:ind w:firstLine="709"/>
        <w:jc w:val="both"/>
        <w:rPr>
          <w:szCs w:val="28"/>
        </w:rPr>
      </w:pPr>
      <w:r>
        <w:rPr>
          <w:szCs w:val="20"/>
        </w:rPr>
        <w:t>Законом Воронежской области «О регулировании земельных отношений на терр</w:t>
      </w:r>
      <w:r>
        <w:rPr>
          <w:szCs w:val="20"/>
        </w:rPr>
        <w:t>и</w:t>
      </w:r>
      <w:r>
        <w:rPr>
          <w:szCs w:val="20"/>
        </w:rPr>
        <w:t>тории Воронежской области» от 13.05.2008 г.</w:t>
      </w:r>
      <w:r>
        <w:t xml:space="preserve"> № 25-ОЗ  максимальные размеры земельных участков, предоставляемых в соответствии с действующим законодательством в со</w:t>
      </w:r>
      <w:r>
        <w:t>б</w:t>
      </w:r>
      <w:r>
        <w:t>ственность гражданам бесплатно из находящихся в государственной собственности Вор</w:t>
      </w:r>
      <w:r>
        <w:t>о</w:t>
      </w:r>
      <w:r>
        <w:t>нежской области земель, устанавливаются в следующих размерах:</w:t>
      </w:r>
    </w:p>
    <w:p w:rsidR="00167474" w:rsidRDefault="00167474" w:rsidP="004761B5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для индивидуального жилищного строительства:</w:t>
      </w:r>
    </w:p>
    <w:p w:rsidR="00167474" w:rsidRDefault="00167474" w:rsidP="004761B5">
      <w:pPr>
        <w:jc w:val="center"/>
      </w:pPr>
      <w:r>
        <w:t xml:space="preserve">-в границах сельских населенных пунктов - до </w:t>
      </w:r>
      <w:smartTag w:uri="urn:schemas-microsoft-com:office:smarttags" w:element="metricconverter">
        <w:smartTagPr>
          <w:attr w:name="ProductID" w:val="0,10 га"/>
        </w:smartTagPr>
        <w:r>
          <w:t>0,10 га</w:t>
        </w:r>
      </w:smartTag>
      <w:r>
        <w:t>,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jc w:val="center"/>
      </w:pPr>
      <w:r>
        <w:t xml:space="preserve">-на землях, требующих рекультивации - до </w:t>
      </w:r>
      <w:smartTag w:uri="urn:schemas-microsoft-com:office:smarttags" w:element="metricconverter">
        <w:smartTagPr>
          <w:attr w:name="ProductID" w:val="0,15 га"/>
        </w:smartTagPr>
        <w:r>
          <w:t>0,15 га</w:t>
        </w:r>
      </w:smartTag>
      <w:r>
        <w:t>;</w:t>
      </w:r>
    </w:p>
    <w:p w:rsidR="00167474" w:rsidRDefault="00167474" w:rsidP="004761B5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для ведения личного подсобного хозяйства:</w:t>
      </w:r>
    </w:p>
    <w:p w:rsidR="00167474" w:rsidRDefault="00167474" w:rsidP="004761B5">
      <w:pPr>
        <w:jc w:val="center"/>
      </w:pPr>
      <w:r>
        <w:t xml:space="preserve">-в границах сельских населенных пунктов - до </w:t>
      </w:r>
      <w:smartTag w:uri="urn:schemas-microsoft-com:office:smarttags" w:element="metricconverter">
        <w:smartTagPr>
          <w:attr w:name="ProductID" w:val="0,10 га"/>
        </w:smartTagPr>
        <w:r>
          <w:t>0,10 га</w:t>
        </w:r>
      </w:smartTag>
      <w:r>
        <w:t>,</w:t>
      </w:r>
    </w:p>
    <w:p w:rsidR="00167474" w:rsidRDefault="00167474" w:rsidP="004761B5">
      <w:pPr>
        <w:pStyle w:val="rvps690073"/>
        <w:suppressAutoHyphens w:val="0"/>
        <w:jc w:val="center"/>
        <w:rPr>
          <w:szCs w:val="20"/>
          <w:lang w:eastAsia="ru-RU"/>
        </w:rPr>
      </w:pPr>
      <w:r>
        <w:rPr>
          <w:szCs w:val="20"/>
          <w:lang w:eastAsia="ru-RU"/>
        </w:rPr>
        <w:t xml:space="preserve">-на землях, требующих рекультивации - до </w:t>
      </w:r>
      <w:smartTag w:uri="urn:schemas-microsoft-com:office:smarttags" w:element="metricconverter">
        <w:smartTagPr>
          <w:attr w:name="ProductID" w:val="0,15 га"/>
        </w:smartTagPr>
        <w:r>
          <w:rPr>
            <w:szCs w:val="20"/>
            <w:lang w:eastAsia="ru-RU"/>
          </w:rPr>
          <w:t>0,15 га</w:t>
        </w:r>
      </w:smartTag>
      <w:r>
        <w:rPr>
          <w:szCs w:val="20"/>
          <w:lang w:eastAsia="ru-RU"/>
        </w:rPr>
        <w:t>;</w:t>
      </w:r>
    </w:p>
    <w:p w:rsidR="00167474" w:rsidRDefault="00167474" w:rsidP="004761B5">
      <w:pPr>
        <w:jc w:val="center"/>
        <w:rPr>
          <w:i/>
          <w:iCs/>
        </w:rPr>
      </w:pPr>
      <w:r>
        <w:rPr>
          <w:i/>
          <w:iCs/>
        </w:rPr>
        <w:t xml:space="preserve">за границами населенных пунктов - до </w:t>
      </w:r>
      <w:smartTag w:uri="urn:schemas-microsoft-com:office:smarttags" w:element="metricconverter">
        <w:smartTagPr>
          <w:attr w:name="ProductID" w:val="1 га"/>
        </w:smartTagPr>
        <w:r>
          <w:rPr>
            <w:i/>
            <w:iCs/>
          </w:rPr>
          <w:t>1 га</w:t>
        </w:r>
      </w:smartTag>
      <w:r>
        <w:rPr>
          <w:i/>
          <w:iCs/>
        </w:rPr>
        <w:t>, (для ведущих</w:t>
      </w:r>
    </w:p>
    <w:p w:rsidR="00167474" w:rsidRDefault="00167474" w:rsidP="004761B5">
      <w:pPr>
        <w:jc w:val="center"/>
        <w:rPr>
          <w:i/>
          <w:iCs/>
        </w:rPr>
      </w:pPr>
      <w:r>
        <w:rPr>
          <w:i/>
          <w:iCs/>
        </w:rPr>
        <w:t xml:space="preserve">ЛПХ - </w:t>
      </w:r>
      <w:smartTag w:uri="urn:schemas-microsoft-com:office:smarttags" w:element="metricconverter">
        <w:smartTagPr>
          <w:attr w:name="ProductID" w:val="1,5 га"/>
        </w:smartTagPr>
        <w:r>
          <w:rPr>
            <w:i/>
            <w:iCs/>
          </w:rPr>
          <w:t>1,5 га</w:t>
        </w:r>
      </w:smartTag>
      <w:r>
        <w:rPr>
          <w:i/>
          <w:iCs/>
        </w:rPr>
        <w:t xml:space="preserve">, в </w:t>
      </w:r>
      <w:proofErr w:type="spellStart"/>
      <w:r>
        <w:rPr>
          <w:i/>
          <w:iCs/>
        </w:rPr>
        <w:t>т.ч</w:t>
      </w:r>
      <w:proofErr w:type="spellEnd"/>
      <w:r>
        <w:rPr>
          <w:i/>
          <w:iCs/>
        </w:rPr>
        <w:t xml:space="preserve">. за границами населенных пунктов - </w:t>
      </w:r>
      <w:smartTag w:uri="urn:schemas-microsoft-com:office:smarttags" w:element="metricconverter">
        <w:smartTagPr>
          <w:attr w:name="ProductID" w:val="1 га"/>
        </w:smartTagPr>
        <w:r>
          <w:rPr>
            <w:i/>
            <w:iCs/>
          </w:rPr>
          <w:t>1 га</w:t>
        </w:r>
      </w:smartTag>
      <w:r>
        <w:rPr>
          <w:i/>
          <w:iCs/>
        </w:rPr>
        <w:t>).</w:t>
      </w:r>
    </w:p>
    <w:p w:rsidR="00167474" w:rsidRDefault="00167474" w:rsidP="004761B5">
      <w:pPr>
        <w:pStyle w:val="a9"/>
        <w:spacing w:line="240" w:lineRule="auto"/>
        <w:ind w:left="0"/>
        <w:jc w:val="center"/>
        <w:rPr>
          <w:b/>
          <w:bCs/>
          <w:i/>
          <w:iCs/>
        </w:rPr>
      </w:pPr>
    </w:p>
    <w:p w:rsidR="00167474" w:rsidRDefault="00167474" w:rsidP="004761B5">
      <w:pPr>
        <w:pStyle w:val="a9"/>
        <w:spacing w:line="240" w:lineRule="auto"/>
        <w:ind w:left="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Характеристика обеспеченности территории поселения</w:t>
      </w:r>
    </w:p>
    <w:p w:rsidR="00167474" w:rsidRDefault="00167474" w:rsidP="004761B5">
      <w:pPr>
        <w:pStyle w:val="a9"/>
        <w:spacing w:line="240" w:lineRule="auto"/>
        <w:ind w:left="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социально-значимыми объектами.</w:t>
      </w:r>
    </w:p>
    <w:p w:rsidR="00167474" w:rsidRDefault="00124A81" w:rsidP="004761B5">
      <w:pPr>
        <w:pStyle w:val="a9"/>
        <w:spacing w:line="240" w:lineRule="auto"/>
        <w:ind w:left="0"/>
      </w:pPr>
      <w:r>
        <w:tab/>
      </w:r>
      <w:r w:rsidR="00167474">
        <w:t xml:space="preserve">Население Калачеевского сельского поселения полностью обслуживается объектами соцкультбыта. </w:t>
      </w:r>
    </w:p>
    <w:p w:rsidR="00167474" w:rsidRDefault="00124A81" w:rsidP="004761B5">
      <w:pPr>
        <w:pStyle w:val="a9"/>
        <w:spacing w:line="240" w:lineRule="auto"/>
        <w:ind w:left="0"/>
      </w:pPr>
      <w:r>
        <w:tab/>
      </w:r>
      <w:r w:rsidR="00167474">
        <w:t>На территории поселка Калачеевский функционируют 1 детский сад на 15 мест, школа на 150 мест, амбулатория с врачебным приемом, почта, сбербанк, Дома культуры с библиотекой, 2 магазина (общая торговая площадь-</w:t>
      </w:r>
      <w:smartTag w:uri="urn:schemas-microsoft-com:office:smarttags" w:element="metricconverter">
        <w:smartTagPr>
          <w:attr w:name="ProductID" w:val="135 м²"/>
        </w:smartTagPr>
        <w:r w:rsidR="00167474">
          <w:t>135 м²</w:t>
        </w:r>
      </w:smartTag>
      <w:r w:rsidR="00167474">
        <w:t xml:space="preserve">). </w:t>
      </w:r>
    </w:p>
    <w:p w:rsidR="00167474" w:rsidRDefault="00124A81" w:rsidP="004761B5">
      <w:pPr>
        <w:pStyle w:val="a9"/>
        <w:spacing w:line="240" w:lineRule="auto"/>
        <w:ind w:left="0"/>
      </w:pPr>
      <w:r>
        <w:tab/>
      </w:r>
      <w:r w:rsidR="00167474">
        <w:t xml:space="preserve">На территории поселка Колос функционируют школа на 110 мест, два </w:t>
      </w:r>
      <w:proofErr w:type="spellStart"/>
      <w:r w:rsidR="00167474">
        <w:t>ФАПа</w:t>
      </w:r>
      <w:proofErr w:type="spellEnd"/>
      <w:r w:rsidR="00167474">
        <w:t>, почта,  досуговый центр, магазин (общая торговая площадь-</w:t>
      </w:r>
      <w:smartTag w:uri="urn:schemas-microsoft-com:office:smarttags" w:element="metricconverter">
        <w:smartTagPr>
          <w:attr w:name="ProductID" w:val="76 м²"/>
        </w:smartTagPr>
        <w:r w:rsidR="00167474">
          <w:t>76 м²</w:t>
        </w:r>
      </w:smartTag>
      <w:r w:rsidR="00167474">
        <w:t xml:space="preserve">), столовая (см. таблицу 13). </w:t>
      </w:r>
    </w:p>
    <w:p w:rsidR="00167474" w:rsidRDefault="00167474" w:rsidP="00124A81">
      <w:pPr>
        <w:pStyle w:val="31"/>
        <w:tabs>
          <w:tab w:val="clear" w:pos="540"/>
        </w:tabs>
        <w:spacing w:line="240" w:lineRule="auto"/>
        <w:ind w:firstLine="708"/>
      </w:pPr>
      <w:r>
        <w:t>Современная обеспеченность по основным видам объектов социально-культурно-бытового обслуживания с учётом радиусов доступности соответствует нормативной п</w:t>
      </w:r>
      <w:r>
        <w:t>о</w:t>
      </w:r>
      <w:r>
        <w:t>требности.</w:t>
      </w:r>
    </w:p>
    <w:p w:rsidR="00167474" w:rsidRDefault="00167474" w:rsidP="00124A81">
      <w:pPr>
        <w:pStyle w:val="a7"/>
        <w:ind w:firstLine="540"/>
        <w:jc w:val="left"/>
      </w:pPr>
      <w:r>
        <w:rPr>
          <w:b/>
          <w:bCs/>
        </w:rPr>
        <w:t>Генпланом намечено</w:t>
      </w:r>
      <w:r>
        <w:t xml:space="preserve"> выделение площадок под мусорные контейнеры в населенных пунктах: на всех улицах, возле магазинов. </w:t>
      </w:r>
    </w:p>
    <w:p w:rsidR="00167474" w:rsidRDefault="00167474" w:rsidP="004761B5">
      <w:pPr>
        <w:pStyle w:val="20"/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>Генпланом намечены мероприятия по улучшению обслуживания объектами соцкультбыта: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строительство </w:t>
      </w:r>
      <w:r>
        <w:rPr>
          <w:b/>
          <w:bCs/>
          <w:sz w:val="24"/>
        </w:rPr>
        <w:t>ДК</w:t>
      </w:r>
      <w:r>
        <w:rPr>
          <w:sz w:val="24"/>
        </w:rPr>
        <w:t xml:space="preserve"> на 200 мест в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расширение территории </w:t>
      </w:r>
      <w:r>
        <w:rPr>
          <w:b/>
          <w:bCs/>
          <w:sz w:val="24"/>
        </w:rPr>
        <w:t>детского сада</w:t>
      </w:r>
      <w:r>
        <w:rPr>
          <w:sz w:val="24"/>
        </w:rPr>
        <w:t xml:space="preserve"> до 30 мест (п. Калачеевский);</w:t>
      </w:r>
    </w:p>
    <w:p w:rsidR="00124A81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открытие </w:t>
      </w:r>
      <w:r>
        <w:rPr>
          <w:b/>
          <w:bCs/>
          <w:sz w:val="24"/>
        </w:rPr>
        <w:t>детского сада</w:t>
      </w:r>
      <w:r>
        <w:rPr>
          <w:sz w:val="24"/>
        </w:rPr>
        <w:t xml:space="preserve"> на 15 мест (на базе свободной площади в здании школы, п. Колос).</w:t>
      </w:r>
    </w:p>
    <w:p w:rsidR="00167474" w:rsidRPr="00124A81" w:rsidRDefault="00167474" w:rsidP="00124A81">
      <w:pPr>
        <w:pStyle w:val="20"/>
        <w:numPr>
          <w:ilvl w:val="0"/>
          <w:numId w:val="1"/>
        </w:numPr>
        <w:tabs>
          <w:tab w:val="clear" w:pos="928"/>
          <w:tab w:val="num" w:pos="426"/>
        </w:tabs>
        <w:ind w:left="0"/>
        <w:jc w:val="both"/>
        <w:rPr>
          <w:sz w:val="24"/>
        </w:rPr>
      </w:pPr>
      <w:r w:rsidRPr="00124A81">
        <w:rPr>
          <w:i/>
          <w:iCs/>
          <w:sz w:val="24"/>
        </w:rPr>
        <w:t>На перспективу рекомендуется  расширение сети просветительских учреждений: строительство или размещение в существующих строениях культовых объектов.</w:t>
      </w:r>
    </w:p>
    <w:p w:rsidR="00167474" w:rsidRDefault="00167474" w:rsidP="00124A81">
      <w:pPr>
        <w:pStyle w:val="a7"/>
        <w:ind w:firstLine="540"/>
        <w:jc w:val="both"/>
      </w:pPr>
      <w:r>
        <w:t>В соответствии с Федеральной целевой программой "Развитие физической культуры и спорта в Российской Федерации на 2006-2015 годы" и региональной целевой программы «Развитие физической культуры и спорта в Воронежской области», на территории Кал</w:t>
      </w:r>
      <w:r>
        <w:t>а</w:t>
      </w:r>
      <w:r>
        <w:t>чеевского сельского поселения имеются условия для массовых занятий физкультурой и спортом разных возрастных категорий.  На территории населенных пунктов Калачеевск</w:t>
      </w:r>
      <w:r>
        <w:t>о</w:t>
      </w:r>
      <w:r>
        <w:t xml:space="preserve">го сельского поселения размещены спортивные объекты: </w:t>
      </w:r>
    </w:p>
    <w:p w:rsidR="00167474" w:rsidRDefault="00167474" w:rsidP="004761B5">
      <w:pPr>
        <w:pStyle w:val="31"/>
        <w:tabs>
          <w:tab w:val="clear" w:pos="540"/>
        </w:tabs>
        <w:spacing w:line="240" w:lineRule="auto"/>
        <w:ind w:left="540"/>
      </w:pPr>
      <w:r>
        <w:t xml:space="preserve">  - п. Калачеевский - спортплощадка, спортивный зал (школа);</w:t>
      </w:r>
    </w:p>
    <w:p w:rsidR="00167474" w:rsidRDefault="00167474" w:rsidP="004761B5">
      <w:pPr>
        <w:pStyle w:val="31"/>
        <w:tabs>
          <w:tab w:val="clear" w:pos="540"/>
        </w:tabs>
        <w:spacing w:line="240" w:lineRule="auto"/>
        <w:ind w:firstLine="680"/>
      </w:pPr>
      <w:r>
        <w:t>- п. Колос - спортплощадка, спортивный зал (школа).</w:t>
      </w:r>
    </w:p>
    <w:p w:rsidR="00167474" w:rsidRDefault="00167474" w:rsidP="004761B5">
      <w:pPr>
        <w:pStyle w:val="31"/>
        <w:tabs>
          <w:tab w:val="clear" w:pos="540"/>
        </w:tabs>
        <w:spacing w:line="240" w:lineRule="auto"/>
        <w:jc w:val="center"/>
        <w:rPr>
          <w:b/>
          <w:bCs/>
          <w:i/>
          <w:iCs/>
        </w:rPr>
      </w:pPr>
    </w:p>
    <w:p w:rsidR="00167474" w:rsidRDefault="00167474" w:rsidP="004761B5">
      <w:pPr>
        <w:pStyle w:val="31"/>
        <w:tabs>
          <w:tab w:val="clear" w:pos="540"/>
        </w:tabs>
        <w:spacing w:line="240" w:lineRule="auto"/>
        <w:jc w:val="center"/>
        <w:rPr>
          <w:b/>
          <w:bCs/>
          <w:i/>
          <w:iCs/>
          <w:sz w:val="22"/>
        </w:rPr>
      </w:pPr>
      <w:r>
        <w:rPr>
          <w:b/>
          <w:bCs/>
          <w:i/>
          <w:iCs/>
        </w:rPr>
        <w:t>3.4.6. Охрана объектов культурного наследия</w:t>
      </w:r>
      <w:r>
        <w:rPr>
          <w:b/>
          <w:bCs/>
          <w:i/>
          <w:iCs/>
          <w:sz w:val="22"/>
        </w:rPr>
        <w:t>, расположенных</w:t>
      </w:r>
    </w:p>
    <w:p w:rsidR="00167474" w:rsidRDefault="00167474" w:rsidP="004761B5">
      <w:pPr>
        <w:pStyle w:val="31"/>
        <w:tabs>
          <w:tab w:val="clear" w:pos="540"/>
        </w:tabs>
        <w:spacing w:line="240" w:lineRule="auto"/>
        <w:jc w:val="center"/>
        <w:rPr>
          <w:b/>
          <w:bCs/>
          <w:i/>
          <w:iCs/>
          <w:sz w:val="22"/>
        </w:rPr>
      </w:pPr>
      <w:r>
        <w:rPr>
          <w:b/>
          <w:bCs/>
          <w:i/>
          <w:iCs/>
          <w:sz w:val="22"/>
        </w:rPr>
        <w:t>на  территории Калачеевского сельского поселения</w:t>
      </w:r>
    </w:p>
    <w:p w:rsidR="00167474" w:rsidRDefault="00167474" w:rsidP="004761B5">
      <w:pPr>
        <w:pStyle w:val="20"/>
        <w:jc w:val="both"/>
        <w:rPr>
          <w:sz w:val="24"/>
        </w:rPr>
      </w:pPr>
      <w:r>
        <w:rPr>
          <w:sz w:val="24"/>
        </w:rPr>
        <w:t xml:space="preserve">           На территории Калачеевского сельского поселения</w:t>
      </w:r>
      <w:r>
        <w:t xml:space="preserve"> </w:t>
      </w:r>
      <w:r>
        <w:rPr>
          <w:sz w:val="24"/>
        </w:rPr>
        <w:t xml:space="preserve">находятся объекты культурного наследия: памятники </w:t>
      </w:r>
      <w:r>
        <w:rPr>
          <w:b/>
          <w:bCs/>
          <w:sz w:val="24"/>
        </w:rPr>
        <w:t xml:space="preserve">истории и археологии и искусства </w:t>
      </w:r>
      <w:r>
        <w:rPr>
          <w:sz w:val="24"/>
        </w:rPr>
        <w:t>(не принятые на охрану).</w:t>
      </w:r>
    </w:p>
    <w:p w:rsidR="00167474" w:rsidRDefault="00167474" w:rsidP="004761B5">
      <w:pPr>
        <w:pStyle w:val="a9"/>
        <w:tabs>
          <w:tab w:val="left" w:pos="1515"/>
        </w:tabs>
        <w:spacing w:line="240" w:lineRule="auto"/>
        <w:ind w:left="0" w:firstLine="680"/>
        <w:jc w:val="center"/>
        <w:rPr>
          <w:b/>
          <w:bCs/>
          <w:i/>
          <w:iCs/>
          <w:sz w:val="22"/>
          <w:szCs w:val="26"/>
        </w:rPr>
      </w:pPr>
      <w:r>
        <w:rPr>
          <w:b/>
          <w:bCs/>
          <w:i/>
          <w:iCs/>
          <w:sz w:val="22"/>
          <w:szCs w:val="26"/>
        </w:rPr>
        <w:t>Список объектов культурного наследия, расположенных</w:t>
      </w:r>
    </w:p>
    <w:p w:rsidR="00167474" w:rsidRDefault="00167474" w:rsidP="004761B5">
      <w:pPr>
        <w:pStyle w:val="a9"/>
        <w:tabs>
          <w:tab w:val="left" w:pos="1515"/>
        </w:tabs>
        <w:spacing w:line="240" w:lineRule="auto"/>
        <w:ind w:left="0" w:firstLine="680"/>
        <w:jc w:val="center"/>
        <w:rPr>
          <w:b/>
          <w:bCs/>
          <w:i/>
          <w:iCs/>
          <w:sz w:val="22"/>
          <w:szCs w:val="26"/>
        </w:rPr>
      </w:pPr>
      <w:r>
        <w:rPr>
          <w:b/>
          <w:bCs/>
          <w:i/>
          <w:iCs/>
          <w:sz w:val="22"/>
          <w:szCs w:val="26"/>
        </w:rPr>
        <w:t xml:space="preserve">на территории </w:t>
      </w:r>
      <w:r>
        <w:rPr>
          <w:b/>
          <w:bCs/>
          <w:i/>
          <w:iCs/>
        </w:rPr>
        <w:t>Калачеевского</w:t>
      </w:r>
      <w:r>
        <w:rPr>
          <w:b/>
          <w:bCs/>
          <w:i/>
          <w:iCs/>
          <w:sz w:val="22"/>
          <w:szCs w:val="26"/>
        </w:rPr>
        <w:t xml:space="preserve"> сельского поселения.</w:t>
      </w:r>
    </w:p>
    <w:p w:rsidR="00167474" w:rsidRDefault="00167474" w:rsidP="004761B5">
      <w:pPr>
        <w:pStyle w:val="a9"/>
        <w:tabs>
          <w:tab w:val="left" w:pos="1515"/>
        </w:tabs>
        <w:spacing w:line="240" w:lineRule="auto"/>
        <w:ind w:left="0" w:firstLine="680"/>
        <w:jc w:val="center"/>
        <w:rPr>
          <w:b/>
          <w:bCs/>
          <w:i/>
          <w:iCs/>
          <w:sz w:val="22"/>
          <w:szCs w:val="26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860"/>
        <w:gridCol w:w="2880"/>
      </w:tblGrid>
      <w:tr w:rsidR="00167474">
        <w:tc>
          <w:tcPr>
            <w:tcW w:w="54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/>
                <w:sz w:val="22"/>
                <w:szCs w:val="26"/>
              </w:rPr>
            </w:pPr>
          </w:p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/>
                <w:sz w:val="22"/>
                <w:szCs w:val="26"/>
              </w:rPr>
            </w:pPr>
            <w:r>
              <w:rPr>
                <w:bCs/>
                <w:i/>
                <w:sz w:val="22"/>
                <w:szCs w:val="26"/>
              </w:rPr>
              <w:t>п/п</w:t>
            </w:r>
          </w:p>
        </w:tc>
        <w:tc>
          <w:tcPr>
            <w:tcW w:w="486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/>
                <w:sz w:val="22"/>
                <w:szCs w:val="26"/>
              </w:rPr>
            </w:pPr>
          </w:p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/>
                <w:sz w:val="22"/>
                <w:szCs w:val="26"/>
              </w:rPr>
            </w:pPr>
            <w:r>
              <w:rPr>
                <w:bCs/>
                <w:i/>
                <w:sz w:val="22"/>
                <w:szCs w:val="26"/>
              </w:rPr>
              <w:t>Наименование объекта</w:t>
            </w:r>
          </w:p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/>
                <w:sz w:val="22"/>
                <w:szCs w:val="26"/>
              </w:rPr>
            </w:pPr>
          </w:p>
        </w:tc>
        <w:tc>
          <w:tcPr>
            <w:tcW w:w="288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/>
                <w:sz w:val="22"/>
                <w:szCs w:val="26"/>
              </w:rPr>
            </w:pPr>
          </w:p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/>
                <w:sz w:val="22"/>
                <w:szCs w:val="26"/>
              </w:rPr>
            </w:pPr>
            <w:r>
              <w:rPr>
                <w:bCs/>
                <w:i/>
                <w:sz w:val="22"/>
                <w:szCs w:val="26"/>
              </w:rPr>
              <w:t>Место нахождения</w:t>
            </w:r>
          </w:p>
        </w:tc>
      </w:tr>
      <w:tr w:rsidR="00167474">
        <w:trPr>
          <w:trHeight w:val="156"/>
        </w:trPr>
        <w:tc>
          <w:tcPr>
            <w:tcW w:w="54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16"/>
                <w:szCs w:val="26"/>
              </w:rPr>
            </w:pPr>
            <w:r>
              <w:rPr>
                <w:bCs/>
                <w:iCs/>
                <w:sz w:val="16"/>
                <w:szCs w:val="26"/>
              </w:rPr>
              <w:t>1</w:t>
            </w:r>
          </w:p>
        </w:tc>
        <w:tc>
          <w:tcPr>
            <w:tcW w:w="486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16"/>
                <w:szCs w:val="26"/>
              </w:rPr>
            </w:pPr>
            <w:r>
              <w:rPr>
                <w:bCs/>
                <w:iCs/>
                <w:sz w:val="16"/>
                <w:szCs w:val="26"/>
              </w:rPr>
              <w:t>2</w:t>
            </w:r>
          </w:p>
        </w:tc>
        <w:tc>
          <w:tcPr>
            <w:tcW w:w="288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16"/>
                <w:szCs w:val="26"/>
              </w:rPr>
            </w:pPr>
            <w:r>
              <w:rPr>
                <w:bCs/>
                <w:iCs/>
                <w:sz w:val="16"/>
                <w:szCs w:val="26"/>
              </w:rPr>
              <w:t>3</w:t>
            </w:r>
          </w:p>
        </w:tc>
      </w:tr>
      <w:tr w:rsidR="00167474">
        <w:trPr>
          <w:trHeight w:val="156"/>
        </w:trPr>
        <w:tc>
          <w:tcPr>
            <w:tcW w:w="54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16"/>
                <w:szCs w:val="26"/>
              </w:rPr>
            </w:pPr>
          </w:p>
        </w:tc>
        <w:tc>
          <w:tcPr>
            <w:tcW w:w="486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/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 xml:space="preserve">Памятники истории </w:t>
            </w:r>
          </w:p>
        </w:tc>
        <w:tc>
          <w:tcPr>
            <w:tcW w:w="288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16"/>
                <w:szCs w:val="26"/>
              </w:rPr>
            </w:pPr>
          </w:p>
        </w:tc>
      </w:tr>
      <w:tr w:rsidR="00167474">
        <w:trPr>
          <w:trHeight w:val="156"/>
        </w:trPr>
        <w:tc>
          <w:tcPr>
            <w:tcW w:w="54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22"/>
                <w:szCs w:val="26"/>
              </w:rPr>
            </w:pPr>
            <w:r>
              <w:rPr>
                <w:bCs/>
                <w:iCs/>
                <w:sz w:val="22"/>
                <w:szCs w:val="26"/>
              </w:rPr>
              <w:t>1</w:t>
            </w:r>
          </w:p>
        </w:tc>
        <w:tc>
          <w:tcPr>
            <w:tcW w:w="486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rPr>
                <w:b/>
                <w:i/>
                <w:sz w:val="22"/>
                <w:szCs w:val="26"/>
              </w:rPr>
            </w:pPr>
            <w:r>
              <w:rPr>
                <w:sz w:val="22"/>
              </w:rPr>
              <w:t xml:space="preserve">братская могила </w:t>
            </w:r>
            <w:r>
              <w:rPr>
                <w:bCs/>
                <w:iCs/>
                <w:sz w:val="22"/>
                <w:szCs w:val="26"/>
              </w:rPr>
              <w:t>летчиков, погибших в ВОВ (1942-1943гг.)</w:t>
            </w:r>
          </w:p>
        </w:tc>
        <w:tc>
          <w:tcPr>
            <w:tcW w:w="288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22"/>
                <w:szCs w:val="26"/>
              </w:rPr>
            </w:pPr>
            <w:r>
              <w:rPr>
                <w:bCs/>
                <w:iCs/>
                <w:sz w:val="20"/>
                <w:szCs w:val="26"/>
              </w:rPr>
              <w:t>п. Калачеевский, территория парка</w:t>
            </w:r>
          </w:p>
        </w:tc>
      </w:tr>
      <w:tr w:rsidR="00167474">
        <w:trPr>
          <w:trHeight w:val="240"/>
        </w:trPr>
        <w:tc>
          <w:tcPr>
            <w:tcW w:w="54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22"/>
                <w:szCs w:val="26"/>
              </w:rPr>
            </w:pPr>
          </w:p>
        </w:tc>
        <w:tc>
          <w:tcPr>
            <w:tcW w:w="486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/>
                <w:iCs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 xml:space="preserve">Памятники археологии </w:t>
            </w:r>
          </w:p>
        </w:tc>
        <w:tc>
          <w:tcPr>
            <w:tcW w:w="288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22"/>
                <w:szCs w:val="26"/>
              </w:rPr>
            </w:pPr>
          </w:p>
        </w:tc>
      </w:tr>
      <w:tr w:rsidR="00167474">
        <w:tc>
          <w:tcPr>
            <w:tcW w:w="54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22"/>
                <w:szCs w:val="26"/>
              </w:rPr>
            </w:pPr>
            <w:r>
              <w:rPr>
                <w:bCs/>
                <w:iCs/>
                <w:sz w:val="22"/>
                <w:szCs w:val="26"/>
              </w:rPr>
              <w:t>1</w:t>
            </w:r>
          </w:p>
        </w:tc>
        <w:tc>
          <w:tcPr>
            <w:tcW w:w="486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left"/>
              <w:rPr>
                <w:bCs/>
                <w:iCs/>
                <w:sz w:val="22"/>
                <w:szCs w:val="26"/>
              </w:rPr>
            </w:pPr>
            <w:r>
              <w:rPr>
                <w:sz w:val="22"/>
              </w:rPr>
              <w:t>курган</w:t>
            </w:r>
          </w:p>
        </w:tc>
        <w:tc>
          <w:tcPr>
            <w:tcW w:w="288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к юго-востоку от</w:t>
            </w:r>
          </w:p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20"/>
                <w:szCs w:val="26"/>
              </w:rPr>
            </w:pPr>
            <w:r>
              <w:rPr>
                <w:bCs/>
                <w:iCs/>
                <w:sz w:val="20"/>
                <w:szCs w:val="26"/>
              </w:rPr>
              <w:t>п. Калачеевский</w:t>
            </w:r>
          </w:p>
        </w:tc>
      </w:tr>
      <w:tr w:rsidR="00167474">
        <w:tc>
          <w:tcPr>
            <w:tcW w:w="54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22"/>
                <w:szCs w:val="26"/>
              </w:rPr>
            </w:pPr>
          </w:p>
        </w:tc>
        <w:tc>
          <w:tcPr>
            <w:tcW w:w="486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/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>Памятники искусства</w:t>
            </w:r>
          </w:p>
        </w:tc>
        <w:tc>
          <w:tcPr>
            <w:tcW w:w="288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sz w:val="22"/>
              </w:rPr>
            </w:pPr>
          </w:p>
        </w:tc>
      </w:tr>
      <w:tr w:rsidR="00167474">
        <w:tc>
          <w:tcPr>
            <w:tcW w:w="54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22"/>
                <w:szCs w:val="26"/>
              </w:rPr>
            </w:pPr>
            <w:r>
              <w:rPr>
                <w:bCs/>
                <w:iCs/>
                <w:sz w:val="22"/>
                <w:szCs w:val="26"/>
              </w:rPr>
              <w:t>1</w:t>
            </w:r>
          </w:p>
        </w:tc>
        <w:tc>
          <w:tcPr>
            <w:tcW w:w="486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left"/>
              <w:rPr>
                <w:bCs/>
                <w:iCs/>
                <w:sz w:val="22"/>
                <w:szCs w:val="26"/>
              </w:rPr>
            </w:pPr>
            <w:r>
              <w:t>Памятник неизвестному солдату</w:t>
            </w:r>
          </w:p>
        </w:tc>
        <w:tc>
          <w:tcPr>
            <w:tcW w:w="2880" w:type="dxa"/>
          </w:tcPr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20"/>
                <w:szCs w:val="26"/>
              </w:rPr>
            </w:pPr>
            <w:r>
              <w:rPr>
                <w:bCs/>
                <w:iCs/>
                <w:sz w:val="20"/>
                <w:szCs w:val="26"/>
              </w:rPr>
              <w:t>п. Калачеевский,</w:t>
            </w:r>
          </w:p>
          <w:p w:rsidR="00167474" w:rsidRDefault="00167474" w:rsidP="004761B5">
            <w:pPr>
              <w:pStyle w:val="a9"/>
              <w:spacing w:line="240" w:lineRule="auto"/>
              <w:ind w:left="0"/>
              <w:jc w:val="center"/>
              <w:rPr>
                <w:bCs/>
                <w:iCs/>
                <w:sz w:val="20"/>
                <w:szCs w:val="26"/>
              </w:rPr>
            </w:pPr>
            <w:r>
              <w:rPr>
                <w:bCs/>
                <w:iCs/>
                <w:sz w:val="20"/>
                <w:szCs w:val="26"/>
              </w:rPr>
              <w:t>территория парка</w:t>
            </w:r>
          </w:p>
        </w:tc>
      </w:tr>
    </w:tbl>
    <w:p w:rsidR="00167474" w:rsidRDefault="00167474" w:rsidP="004761B5">
      <w:pPr>
        <w:pStyle w:val="20"/>
        <w:ind w:firstLine="680"/>
        <w:jc w:val="both"/>
        <w:rPr>
          <w:i/>
          <w:iCs/>
          <w:sz w:val="24"/>
        </w:rPr>
      </w:pPr>
    </w:p>
    <w:p w:rsidR="00167474" w:rsidRDefault="00167474" w:rsidP="004761B5">
      <w:pPr>
        <w:pStyle w:val="20"/>
        <w:ind w:firstLine="680"/>
        <w:jc w:val="both"/>
        <w:rPr>
          <w:i/>
          <w:iCs/>
          <w:sz w:val="24"/>
        </w:rPr>
      </w:pPr>
      <w:r>
        <w:rPr>
          <w:i/>
          <w:iCs/>
          <w:sz w:val="24"/>
        </w:rPr>
        <w:t>На перспективу рекомендуется объектам культурного наследия (памятникам и</w:t>
      </w:r>
      <w:r>
        <w:rPr>
          <w:i/>
          <w:iCs/>
          <w:sz w:val="24"/>
        </w:rPr>
        <w:t>с</w:t>
      </w:r>
      <w:r>
        <w:rPr>
          <w:i/>
          <w:iCs/>
          <w:sz w:val="24"/>
        </w:rPr>
        <w:t>тории, археологии, искусства), которые не приняты на охрану - провести инвентариз</w:t>
      </w:r>
      <w:r>
        <w:rPr>
          <w:i/>
          <w:iCs/>
          <w:sz w:val="24"/>
        </w:rPr>
        <w:t>а</w:t>
      </w:r>
      <w:r>
        <w:rPr>
          <w:i/>
          <w:iCs/>
          <w:sz w:val="24"/>
        </w:rPr>
        <w:t>цию, выявить балансовую принадлежность и</w:t>
      </w:r>
      <w:r>
        <w:rPr>
          <w:i/>
          <w:iCs/>
        </w:rPr>
        <w:t xml:space="preserve"> </w:t>
      </w:r>
      <w:r>
        <w:rPr>
          <w:i/>
          <w:iCs/>
          <w:sz w:val="24"/>
        </w:rPr>
        <w:t>включить в списки (реестр) для дальнейш</w:t>
      </w:r>
      <w:r>
        <w:rPr>
          <w:i/>
          <w:iCs/>
          <w:sz w:val="24"/>
        </w:rPr>
        <w:t>е</w:t>
      </w:r>
      <w:r>
        <w:rPr>
          <w:i/>
          <w:iCs/>
          <w:sz w:val="24"/>
        </w:rPr>
        <w:t>го ухода и текущего ремонта.</w:t>
      </w:r>
    </w:p>
    <w:p w:rsidR="00167474" w:rsidRDefault="00167474" w:rsidP="00124A81">
      <w:pPr>
        <w:pStyle w:val="2"/>
        <w:tabs>
          <w:tab w:val="left" w:pos="540"/>
        </w:tabs>
        <w:ind w:firstLine="0"/>
        <w:jc w:val="left"/>
        <w:rPr>
          <w:i/>
          <w:iCs/>
        </w:rPr>
      </w:pPr>
    </w:p>
    <w:p w:rsidR="00167474" w:rsidRDefault="00167474" w:rsidP="004761B5">
      <w:pPr>
        <w:pStyle w:val="2"/>
        <w:tabs>
          <w:tab w:val="left" w:pos="540"/>
        </w:tabs>
        <w:rPr>
          <w:i/>
          <w:iCs/>
        </w:rPr>
      </w:pPr>
      <w:r>
        <w:rPr>
          <w:i/>
          <w:iCs/>
        </w:rPr>
        <w:t>3.4.7. Транспортная инфраструктура территории</w:t>
      </w:r>
    </w:p>
    <w:p w:rsidR="00167474" w:rsidRDefault="00167474" w:rsidP="004761B5"/>
    <w:p w:rsidR="00167474" w:rsidRDefault="00167474" w:rsidP="004761B5">
      <w:pPr>
        <w:jc w:val="center"/>
        <w:rPr>
          <w:sz w:val="22"/>
        </w:rPr>
      </w:pPr>
      <w:r>
        <w:rPr>
          <w:sz w:val="22"/>
        </w:rPr>
        <w:t>(см. Карта (схема) существующих и планируемых границ земель транспортной инфраструктуры)</w:t>
      </w:r>
    </w:p>
    <w:p w:rsidR="00167474" w:rsidRDefault="00167474" w:rsidP="004761B5">
      <w:pPr>
        <w:jc w:val="center"/>
        <w:rPr>
          <w:sz w:val="22"/>
        </w:rPr>
      </w:pPr>
    </w:p>
    <w:p w:rsidR="00167474" w:rsidRDefault="00167474" w:rsidP="004761B5">
      <w:pPr>
        <w:pStyle w:val="21"/>
      </w:pPr>
      <w:r>
        <w:t xml:space="preserve">Сложившаяся транспортная инфраструктура является относительно благоприятной по транспортному обслуживанию территории Калачеевского сельского поселения.   </w:t>
      </w:r>
    </w:p>
    <w:p w:rsidR="00167474" w:rsidRDefault="00167474" w:rsidP="004761B5">
      <w:pPr>
        <w:pStyle w:val="21"/>
        <w:tabs>
          <w:tab w:val="left" w:pos="540"/>
        </w:tabs>
      </w:pPr>
      <w:r>
        <w:t>По территории муниципального образования  проходит автодороги областного зн</w:t>
      </w:r>
      <w:r>
        <w:t>а</w:t>
      </w:r>
      <w:r>
        <w:t>чения «Калач-Новая Криуша-</w:t>
      </w:r>
      <w:proofErr w:type="spellStart"/>
      <w:r>
        <w:t>Скрипниково</w:t>
      </w:r>
      <w:proofErr w:type="spellEnd"/>
      <w:r>
        <w:t>» (IV техническая категория), «Калач-Новая Криуша-</w:t>
      </w:r>
      <w:proofErr w:type="spellStart"/>
      <w:r>
        <w:t>Скрипниково</w:t>
      </w:r>
      <w:proofErr w:type="spellEnd"/>
      <w:r>
        <w:t>»-Советское (IV техническая категория), по ним осуществляется связь с районным центром. По территории сельского поселения проходят  автодороги м</w:t>
      </w:r>
      <w:r>
        <w:t>у</w:t>
      </w:r>
      <w:r>
        <w:t>ниципального значения: «Калач-Новая Криуша-</w:t>
      </w:r>
      <w:proofErr w:type="spellStart"/>
      <w:r>
        <w:t>Скрипниково</w:t>
      </w:r>
      <w:proofErr w:type="spellEnd"/>
      <w:r>
        <w:t>»-п. Калачеевский (IV те</w:t>
      </w:r>
      <w:r>
        <w:t>х</w:t>
      </w:r>
      <w:r>
        <w:t>ническая категория), «Калач-Новая Криуша-Скрипниково»-Советское-1-ое отд. с-за «К</w:t>
      </w:r>
      <w:r>
        <w:t>о</w:t>
      </w:r>
      <w:r>
        <w:t>лос» (IV техническая категория), «Калач-Новая Криуша-</w:t>
      </w:r>
      <w:proofErr w:type="spellStart"/>
      <w:r>
        <w:t>Скрипниково</w:t>
      </w:r>
      <w:proofErr w:type="spellEnd"/>
      <w:r>
        <w:t>»-Советское-</w:t>
      </w:r>
      <w:proofErr w:type="spellStart"/>
      <w:r>
        <w:t>п.ц.о</w:t>
      </w:r>
      <w:proofErr w:type="spellEnd"/>
      <w:r>
        <w:t xml:space="preserve">.  с-за «Колос» (IV техническая категория) - по ним осуществляется связь с населенными пунктами сельского поселения. </w:t>
      </w:r>
    </w:p>
    <w:p w:rsidR="00167474" w:rsidRDefault="00167474" w:rsidP="004761B5">
      <w:pPr>
        <w:pStyle w:val="21"/>
        <w:tabs>
          <w:tab w:val="left" w:pos="540"/>
        </w:tabs>
      </w:pPr>
      <w:r>
        <w:t xml:space="preserve">Подъезды к поселкам Калачеевский и Колос осуществляется по дорогам с твердым покрытием. </w:t>
      </w:r>
    </w:p>
    <w:p w:rsidR="00167474" w:rsidRDefault="00167474" w:rsidP="004761B5">
      <w:pPr>
        <w:pStyle w:val="21"/>
        <w:tabs>
          <w:tab w:val="left" w:pos="540"/>
        </w:tabs>
        <w:rPr>
          <w:i/>
          <w:iCs/>
        </w:rPr>
      </w:pPr>
      <w:r>
        <w:t xml:space="preserve">К дачному поселку - хутору Хлебороб подъезд осуществляется по грунтовой дороге. </w:t>
      </w:r>
      <w:r>
        <w:rPr>
          <w:i/>
          <w:iCs/>
        </w:rPr>
        <w:t xml:space="preserve">    </w:t>
      </w:r>
    </w:p>
    <w:p w:rsidR="00167474" w:rsidRDefault="00167474" w:rsidP="00124A81">
      <w:pPr>
        <w:pStyle w:val="20"/>
        <w:ind w:firstLine="567"/>
        <w:jc w:val="both"/>
        <w:rPr>
          <w:sz w:val="24"/>
        </w:rPr>
      </w:pPr>
      <w:r>
        <w:rPr>
          <w:sz w:val="24"/>
        </w:rPr>
        <w:t>Хорошо развитая транспортная система благоприятствует бесперебойному вывозу сельскохозяйственной продукции, обеспечению субъектов сельскохозяйственной де</w:t>
      </w:r>
      <w:r>
        <w:rPr>
          <w:sz w:val="24"/>
        </w:rPr>
        <w:t>я</w:t>
      </w:r>
      <w:r>
        <w:rPr>
          <w:sz w:val="24"/>
        </w:rPr>
        <w:t xml:space="preserve">тельности необходимыми ресурсами. Большое значение для транспортных связей имеет личный автотранспорт.  </w:t>
      </w:r>
    </w:p>
    <w:p w:rsidR="00167474" w:rsidRDefault="00167474" w:rsidP="00124A81">
      <w:pPr>
        <w:ind w:firstLine="567"/>
        <w:jc w:val="both"/>
        <w:rPr>
          <w:snapToGrid w:val="0"/>
          <w:szCs w:val="28"/>
        </w:rPr>
      </w:pPr>
      <w:r>
        <w:rPr>
          <w:szCs w:val="28"/>
        </w:rPr>
        <w:t>Услуги по перевозкам в районе оказывает транспортное предприятие – АТП «Кал</w:t>
      </w:r>
      <w:r>
        <w:rPr>
          <w:szCs w:val="28"/>
        </w:rPr>
        <w:t>а</w:t>
      </w:r>
      <w:r>
        <w:rPr>
          <w:szCs w:val="28"/>
        </w:rPr>
        <w:t>чеевское».</w:t>
      </w:r>
      <w:r>
        <w:t xml:space="preserve"> </w:t>
      </w:r>
    </w:p>
    <w:p w:rsidR="00167474" w:rsidRDefault="00167474" w:rsidP="004761B5">
      <w:pPr>
        <w:pStyle w:val="20"/>
        <w:jc w:val="center"/>
        <w:rPr>
          <w:b/>
          <w:bCs/>
          <w:sz w:val="24"/>
        </w:rPr>
      </w:pPr>
      <w:r>
        <w:rPr>
          <w:b/>
          <w:bCs/>
          <w:sz w:val="24"/>
        </w:rPr>
        <w:t>Генпланом намечены</w:t>
      </w:r>
      <w:r>
        <w:rPr>
          <w:sz w:val="24"/>
        </w:rPr>
        <w:t xml:space="preserve"> мероприятия по развитию</w:t>
      </w:r>
    </w:p>
    <w:p w:rsidR="00167474" w:rsidRDefault="00167474" w:rsidP="004761B5">
      <w:pPr>
        <w:pStyle w:val="20"/>
        <w:jc w:val="center"/>
        <w:rPr>
          <w:i/>
          <w:iCs/>
          <w:sz w:val="24"/>
        </w:rPr>
      </w:pPr>
      <w:r>
        <w:rPr>
          <w:b/>
          <w:bCs/>
          <w:sz w:val="24"/>
        </w:rPr>
        <w:t>транспортной инфраструктуры: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b/>
          <w:bCs/>
          <w:sz w:val="24"/>
        </w:rPr>
        <w:t>асфальтовое покрытие</w:t>
      </w:r>
      <w:r>
        <w:rPr>
          <w:sz w:val="24"/>
        </w:rPr>
        <w:t>:  грунтовая дорога п. Колос - х. Хлебороб (</w:t>
      </w:r>
      <w:smartTag w:uri="urn:schemas-microsoft-com:office:smarttags" w:element="metricconverter">
        <w:smartTagPr>
          <w:attr w:name="ProductID" w:val="2,6 км"/>
        </w:smartTagPr>
        <w:r>
          <w:rPr>
            <w:sz w:val="24"/>
          </w:rPr>
          <w:t>2,6 км</w:t>
        </w:r>
      </w:smartTag>
      <w:r>
        <w:rPr>
          <w:sz w:val="24"/>
        </w:rPr>
        <w:t>);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отвод от дороги п. Колос- х. Хлебороб до территории кладбища (</w:t>
      </w:r>
      <w:smartTag w:uri="urn:schemas-microsoft-com:office:smarttags" w:element="metricconverter">
        <w:smartTagPr>
          <w:attr w:name="ProductID" w:val="0,3 км"/>
        </w:smartTagPr>
        <w:r>
          <w:rPr>
            <w:sz w:val="24"/>
          </w:rPr>
          <w:t>0,3 км</w:t>
        </w:r>
      </w:smartTag>
      <w:r>
        <w:rPr>
          <w:sz w:val="24"/>
        </w:rPr>
        <w:t>).</w:t>
      </w:r>
    </w:p>
    <w:p w:rsidR="00167474" w:rsidRDefault="00167474" w:rsidP="004761B5">
      <w:pPr>
        <w:pStyle w:val="3"/>
        <w:tabs>
          <w:tab w:val="left" w:pos="540"/>
        </w:tabs>
        <w:ind w:firstLine="567"/>
        <w:rPr>
          <w:i/>
          <w:iCs/>
        </w:rPr>
      </w:pPr>
      <w:r>
        <w:rPr>
          <w:i/>
          <w:iCs/>
        </w:rPr>
        <w:t>3.4.8. Инженерное обеспечение территории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Энергоснабжение</w:t>
      </w:r>
    </w:p>
    <w:p w:rsidR="00167474" w:rsidRDefault="00167474" w:rsidP="004761B5">
      <w:pPr>
        <w:jc w:val="center"/>
        <w:rPr>
          <w:sz w:val="22"/>
        </w:rPr>
      </w:pPr>
    </w:p>
    <w:p w:rsidR="00167474" w:rsidRDefault="00167474" w:rsidP="004761B5">
      <w:pPr>
        <w:jc w:val="center"/>
        <w:rPr>
          <w:sz w:val="22"/>
        </w:rPr>
      </w:pPr>
      <w:r>
        <w:rPr>
          <w:sz w:val="22"/>
        </w:rPr>
        <w:t xml:space="preserve">  (см. Карта (схема) существующих границ земель инженерной </w:t>
      </w:r>
    </w:p>
    <w:p w:rsidR="00167474" w:rsidRDefault="00167474" w:rsidP="004761B5">
      <w:pPr>
        <w:jc w:val="center"/>
        <w:rPr>
          <w:sz w:val="22"/>
        </w:rPr>
      </w:pPr>
      <w:r>
        <w:rPr>
          <w:sz w:val="22"/>
        </w:rPr>
        <w:t>инфраструктуры (энергообеспечение))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>На территории сельсовета проходят следующие линии электропередач: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sz w:val="24"/>
        </w:rPr>
        <w:t xml:space="preserve">- ВЛ- 10 </w:t>
      </w:r>
      <w:proofErr w:type="spellStart"/>
      <w:r>
        <w:rPr>
          <w:sz w:val="24"/>
        </w:rPr>
        <w:t>кВ</w:t>
      </w:r>
      <w:proofErr w:type="spellEnd"/>
      <w:r>
        <w:rPr>
          <w:sz w:val="24"/>
        </w:rPr>
        <w:t xml:space="preserve">; 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- ВЛ- 110 </w:t>
      </w:r>
      <w:proofErr w:type="spellStart"/>
      <w:r>
        <w:rPr>
          <w:sz w:val="24"/>
        </w:rPr>
        <w:t>кВ</w:t>
      </w:r>
      <w:proofErr w:type="spellEnd"/>
      <w:r>
        <w:rPr>
          <w:sz w:val="24"/>
        </w:rPr>
        <w:t xml:space="preserve"> «Калач1-Калачеевская»; 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sz w:val="24"/>
        </w:rPr>
        <w:t xml:space="preserve">- ВЛ- 110 </w:t>
      </w:r>
      <w:proofErr w:type="spellStart"/>
      <w:r>
        <w:rPr>
          <w:sz w:val="24"/>
        </w:rPr>
        <w:t>кВ</w:t>
      </w:r>
      <w:proofErr w:type="spellEnd"/>
      <w:r>
        <w:rPr>
          <w:sz w:val="24"/>
        </w:rPr>
        <w:t xml:space="preserve"> «</w:t>
      </w:r>
      <w:proofErr w:type="spellStart"/>
      <w:r>
        <w:rPr>
          <w:sz w:val="24"/>
        </w:rPr>
        <w:t>Калачеевская</w:t>
      </w:r>
      <w:proofErr w:type="spellEnd"/>
      <w:r>
        <w:rPr>
          <w:sz w:val="24"/>
        </w:rPr>
        <w:t>-Петропавловка».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Электроснабжение </w:t>
      </w:r>
      <w:r>
        <w:rPr>
          <w:snapToGrid w:val="0"/>
          <w:sz w:val="24"/>
          <w:szCs w:val="28"/>
        </w:rPr>
        <w:t>Калачеевского</w:t>
      </w:r>
      <w:r>
        <w:rPr>
          <w:sz w:val="24"/>
        </w:rPr>
        <w:t xml:space="preserve"> сельского поселения осуществляется от ПС «К</w:t>
      </w:r>
      <w:r>
        <w:rPr>
          <w:sz w:val="24"/>
        </w:rPr>
        <w:t>а</w:t>
      </w:r>
      <w:r>
        <w:rPr>
          <w:sz w:val="24"/>
        </w:rPr>
        <w:t xml:space="preserve">лач1-Калачеевская» 110/10 </w:t>
      </w:r>
      <w:proofErr w:type="spellStart"/>
      <w:r>
        <w:rPr>
          <w:sz w:val="24"/>
        </w:rPr>
        <w:t>кВ</w:t>
      </w:r>
      <w:proofErr w:type="spellEnd"/>
      <w:r>
        <w:rPr>
          <w:sz w:val="24"/>
        </w:rPr>
        <w:t xml:space="preserve"> через 27 понижающих трансформаторных подстанций з</w:t>
      </w:r>
      <w:r>
        <w:rPr>
          <w:sz w:val="24"/>
        </w:rPr>
        <w:t>а</w:t>
      </w:r>
      <w:r>
        <w:rPr>
          <w:sz w:val="24"/>
        </w:rPr>
        <w:t>крытого типа (КТП) на напряжении 10/4кв (таблица 15), которые обеспечивают электр</w:t>
      </w:r>
      <w:r>
        <w:rPr>
          <w:sz w:val="24"/>
        </w:rPr>
        <w:t>о</w:t>
      </w:r>
      <w:r>
        <w:rPr>
          <w:sz w:val="24"/>
        </w:rPr>
        <w:t>энергией населенные пункты и производственные центры сельского поселения. Тран</w:t>
      </w:r>
      <w:r>
        <w:rPr>
          <w:sz w:val="24"/>
        </w:rPr>
        <w:t>с</w:t>
      </w:r>
      <w:r>
        <w:rPr>
          <w:sz w:val="24"/>
        </w:rPr>
        <w:t>форматорные подстанции размещены с учетом максимально  возможного приближения их к центрам нагрузок.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Связь, телефонизация</w:t>
      </w:r>
    </w:p>
    <w:p w:rsidR="00167474" w:rsidRDefault="00167474" w:rsidP="004761B5">
      <w:pPr>
        <w:jc w:val="center"/>
        <w:rPr>
          <w:sz w:val="22"/>
        </w:rPr>
      </w:pPr>
    </w:p>
    <w:p w:rsidR="00167474" w:rsidRDefault="00167474" w:rsidP="004761B5">
      <w:pPr>
        <w:jc w:val="center"/>
        <w:rPr>
          <w:sz w:val="22"/>
        </w:rPr>
      </w:pPr>
      <w:r>
        <w:rPr>
          <w:sz w:val="22"/>
        </w:rPr>
        <w:t>(см. Карта (схема) существующих и планируемых границ земель</w:t>
      </w:r>
    </w:p>
    <w:p w:rsidR="00167474" w:rsidRDefault="00167474" w:rsidP="004761B5">
      <w:pPr>
        <w:jc w:val="center"/>
        <w:rPr>
          <w:sz w:val="22"/>
        </w:rPr>
      </w:pPr>
      <w:r>
        <w:rPr>
          <w:sz w:val="22"/>
        </w:rPr>
        <w:t>инженерной инфраструктуры /связь, водоснабжение/).</w:t>
      </w:r>
    </w:p>
    <w:p w:rsidR="00167474" w:rsidRDefault="00167474" w:rsidP="004761B5">
      <w:pPr>
        <w:jc w:val="center"/>
      </w:pPr>
    </w:p>
    <w:p w:rsidR="00167474" w:rsidRDefault="00167474" w:rsidP="00124A81">
      <w:pPr>
        <w:pStyle w:val="31"/>
        <w:tabs>
          <w:tab w:val="clear" w:pos="540"/>
        </w:tabs>
        <w:spacing w:line="240" w:lineRule="auto"/>
        <w:ind w:firstLine="567"/>
      </w:pPr>
      <w:r>
        <w:t>По территории Калачеевского сельского поселения  проходят кабели связи: КСПП (вдоль автодороги «Калач-Новая Криуша-</w:t>
      </w:r>
      <w:proofErr w:type="spellStart"/>
      <w:r>
        <w:t>Скрипниково</w:t>
      </w:r>
      <w:proofErr w:type="spellEnd"/>
      <w:r>
        <w:t>»-Советское направлением на С</w:t>
      </w:r>
      <w:r>
        <w:t>о</w:t>
      </w:r>
      <w:r>
        <w:t>ветское СП), КСПП (вдоль автодороги «Калач-Новая Криуша-</w:t>
      </w:r>
      <w:proofErr w:type="spellStart"/>
      <w:r>
        <w:t>Скрипниково</w:t>
      </w:r>
      <w:proofErr w:type="spellEnd"/>
      <w:r>
        <w:t>» направлен</w:t>
      </w:r>
      <w:r>
        <w:t>и</w:t>
      </w:r>
      <w:r>
        <w:t>ем на Новокриушанское СП), КСПП (вдоль автодороги «Калач-Новая Криуша-</w:t>
      </w:r>
      <w:proofErr w:type="spellStart"/>
      <w:r>
        <w:t>Скрипниково</w:t>
      </w:r>
      <w:proofErr w:type="spellEnd"/>
      <w:r>
        <w:t>» направлением на Заброденское СП).</w:t>
      </w:r>
    </w:p>
    <w:p w:rsidR="00167474" w:rsidRDefault="00167474" w:rsidP="004761B5">
      <w:pPr>
        <w:ind w:firstLine="567"/>
        <w:jc w:val="both"/>
      </w:pPr>
      <w:r>
        <w:t xml:space="preserve">Территория Калачеевского сельского поселения </w:t>
      </w:r>
      <w:r>
        <w:rPr>
          <w:szCs w:val="28"/>
        </w:rPr>
        <w:t>оснащена следующим оборудован</w:t>
      </w:r>
      <w:r>
        <w:rPr>
          <w:szCs w:val="28"/>
        </w:rPr>
        <w:t>и</w:t>
      </w:r>
      <w:r>
        <w:rPr>
          <w:szCs w:val="28"/>
        </w:rPr>
        <w:t xml:space="preserve">ем </w:t>
      </w:r>
      <w:r>
        <w:t xml:space="preserve">системы связи: </w:t>
      </w:r>
    </w:p>
    <w:p w:rsidR="00167474" w:rsidRDefault="00167474" w:rsidP="004761B5">
      <w:pPr>
        <w:pStyle w:val="21"/>
      </w:pPr>
      <w:r>
        <w:t xml:space="preserve">- п. Калачеевский: АТС-АТСК-50/200, которая обслуживает 100 абонентов; </w:t>
      </w:r>
    </w:p>
    <w:p w:rsidR="00167474" w:rsidRDefault="00167474" w:rsidP="004761B5">
      <w:pPr>
        <w:pStyle w:val="21"/>
      </w:pPr>
      <w:r>
        <w:t>- п. Колос: АТС-Атлант, которая обслуживает 128 абонентов.</w:t>
      </w:r>
    </w:p>
    <w:p w:rsidR="00167474" w:rsidRDefault="00167474" w:rsidP="00124A81">
      <w:pPr>
        <w:pStyle w:val="21"/>
      </w:pPr>
      <w:r>
        <w:t>Во всех населенных пунктах размещены таксофоны, доступна сотовая связь  Мег</w:t>
      </w:r>
      <w:r>
        <w:t>а</w:t>
      </w:r>
      <w:r>
        <w:t>фон, Билайн, МТС, Теле-2 (см. таблицу 17).</w:t>
      </w:r>
    </w:p>
    <w:p w:rsidR="00167474" w:rsidRDefault="00167474" w:rsidP="00124A81">
      <w:pPr>
        <w:ind w:firstLine="567"/>
      </w:pPr>
      <w:r>
        <w:t>В п. Калачеевский пользуются проводной радиосвязью 50 % населения, в п. Колос – 30 % населения.</w:t>
      </w:r>
    </w:p>
    <w:p w:rsidR="00167474" w:rsidRDefault="00167474" w:rsidP="004761B5">
      <w:pPr>
        <w:pStyle w:val="20"/>
        <w:ind w:firstLine="680"/>
        <w:jc w:val="both"/>
        <w:rPr>
          <w:sz w:val="24"/>
        </w:rPr>
      </w:pP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Водоснабжение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</w:p>
    <w:p w:rsidR="00167474" w:rsidRDefault="00167474" w:rsidP="004761B5">
      <w:pPr>
        <w:shd w:val="clear" w:color="auto" w:fill="FFFFFF"/>
        <w:ind w:firstLine="567"/>
        <w:jc w:val="both"/>
      </w:pPr>
      <w:r>
        <w:t xml:space="preserve">В качестве источников водоснабжения </w:t>
      </w:r>
      <w:r>
        <w:rPr>
          <w:snapToGrid w:val="0"/>
          <w:szCs w:val="28"/>
        </w:rPr>
        <w:t>Калачеевского</w:t>
      </w:r>
      <w:r>
        <w:t xml:space="preserve"> сельского поселения испол</w:t>
      </w:r>
      <w:r>
        <w:t>ь</w:t>
      </w:r>
      <w:r>
        <w:t>зуются подземные воды, добываемые из глубинных водоносных горизонтов через артез</w:t>
      </w:r>
      <w:r>
        <w:t>и</w:t>
      </w:r>
      <w:r>
        <w:t xml:space="preserve">анские скважины. </w:t>
      </w:r>
    </w:p>
    <w:p w:rsidR="00167474" w:rsidRDefault="00167474" w:rsidP="004761B5">
      <w:pPr>
        <w:pStyle w:val="20"/>
        <w:ind w:firstLine="680"/>
        <w:jc w:val="both"/>
        <w:rPr>
          <w:sz w:val="24"/>
        </w:rPr>
      </w:pPr>
      <w:r>
        <w:rPr>
          <w:sz w:val="24"/>
        </w:rPr>
        <w:t xml:space="preserve">Водоснабжение селитебной зоны и производной зоны осуществляется в </w:t>
      </w:r>
      <w:r>
        <w:rPr>
          <w:b/>
          <w:bCs/>
          <w:sz w:val="24"/>
        </w:rPr>
        <w:t>поселке Калачеевский</w:t>
      </w:r>
      <w:r>
        <w:rPr>
          <w:sz w:val="24"/>
        </w:rPr>
        <w:t xml:space="preserve"> из пяти </w:t>
      </w:r>
      <w:proofErr w:type="spellStart"/>
      <w:r>
        <w:rPr>
          <w:sz w:val="24"/>
        </w:rPr>
        <w:t>артскважин</w:t>
      </w:r>
      <w:proofErr w:type="spellEnd"/>
      <w:r>
        <w:rPr>
          <w:sz w:val="24"/>
        </w:rPr>
        <w:t xml:space="preserve"> (таблица 18,19). Производительность водозаборных сооружений - от 5 до 10 м³/час. Для обслуживания населения питьевой водой  по всем улицам проложен водопровод. </w:t>
      </w:r>
    </w:p>
    <w:p w:rsidR="00167474" w:rsidRDefault="00167474" w:rsidP="004761B5">
      <w:pPr>
        <w:pStyle w:val="20"/>
        <w:ind w:firstLine="680"/>
        <w:jc w:val="both"/>
        <w:rPr>
          <w:sz w:val="24"/>
        </w:rPr>
      </w:pPr>
      <w:r>
        <w:rPr>
          <w:sz w:val="24"/>
        </w:rPr>
        <w:t xml:space="preserve">Водоснабжение производной зоны (МФ ООО «Калачеевское-2») осуществляется из двух </w:t>
      </w:r>
      <w:proofErr w:type="spellStart"/>
      <w:r>
        <w:rPr>
          <w:sz w:val="24"/>
        </w:rPr>
        <w:t>артскважин</w:t>
      </w:r>
      <w:proofErr w:type="spellEnd"/>
      <w:r>
        <w:rPr>
          <w:sz w:val="24"/>
        </w:rPr>
        <w:t>. Производительность водозаборных сооружений - от 3 м³/час.</w:t>
      </w:r>
    </w:p>
    <w:p w:rsidR="00167474" w:rsidRDefault="00167474" w:rsidP="004761B5">
      <w:pPr>
        <w:pStyle w:val="20"/>
        <w:ind w:firstLine="680"/>
        <w:jc w:val="both"/>
        <w:rPr>
          <w:sz w:val="24"/>
        </w:rPr>
      </w:pPr>
      <w:r>
        <w:rPr>
          <w:sz w:val="24"/>
        </w:rPr>
        <w:t xml:space="preserve">Водоснабжение селитебной зоны осуществляется в </w:t>
      </w:r>
      <w:r>
        <w:rPr>
          <w:b/>
          <w:bCs/>
          <w:sz w:val="24"/>
        </w:rPr>
        <w:t>поселке Колос</w:t>
      </w:r>
      <w:r>
        <w:rPr>
          <w:sz w:val="24"/>
        </w:rPr>
        <w:t xml:space="preserve"> из одной </w:t>
      </w:r>
      <w:proofErr w:type="spellStart"/>
      <w:r>
        <w:rPr>
          <w:sz w:val="24"/>
        </w:rPr>
        <w:t>артскважины</w:t>
      </w:r>
      <w:proofErr w:type="spellEnd"/>
      <w:r>
        <w:rPr>
          <w:sz w:val="24"/>
        </w:rPr>
        <w:t xml:space="preserve"> (таблица 18,19). Производительность водозаборных сооружений - 5 м³/час. Для обслуживания населения питьевой водой  по всем улицам проложен водопровод.</w:t>
      </w:r>
    </w:p>
    <w:p w:rsidR="00167474" w:rsidRDefault="00167474" w:rsidP="004761B5">
      <w:pPr>
        <w:pStyle w:val="20"/>
        <w:ind w:firstLine="680"/>
        <w:jc w:val="both"/>
        <w:rPr>
          <w:sz w:val="24"/>
        </w:rPr>
      </w:pPr>
      <w:r>
        <w:rPr>
          <w:sz w:val="24"/>
        </w:rPr>
        <w:t>В 2009 году - мощность водозаборных сооружений составила 1,827 тыс. м³, отпуск воды всем потребителям – 24,2 тыс. м³ (в том числе населению и на коммунально-бытовые нужды – 0,03 тыс. м³). Среднесуточный отпуск воды на одного жителя- 50л/сутки.</w:t>
      </w:r>
    </w:p>
    <w:p w:rsidR="00167474" w:rsidRDefault="00167474" w:rsidP="004761B5">
      <w:pPr>
        <w:pStyle w:val="20"/>
        <w:ind w:firstLine="680"/>
        <w:jc w:val="both"/>
        <w:rPr>
          <w:sz w:val="24"/>
        </w:rPr>
      </w:pPr>
      <w:r>
        <w:rPr>
          <w:sz w:val="24"/>
        </w:rPr>
        <w:t xml:space="preserve">Водоснабжение улицы Широкая в </w:t>
      </w:r>
      <w:r>
        <w:rPr>
          <w:b/>
          <w:bCs/>
          <w:sz w:val="24"/>
        </w:rPr>
        <w:t>поселке Колос</w:t>
      </w:r>
      <w:r>
        <w:rPr>
          <w:sz w:val="24"/>
        </w:rPr>
        <w:t xml:space="preserve"> осуществляется через шахтные колодцы и индивидуальные колодцы. </w:t>
      </w:r>
    </w:p>
    <w:p w:rsidR="00167474" w:rsidRDefault="00167474" w:rsidP="004761B5">
      <w:pPr>
        <w:pStyle w:val="20"/>
        <w:ind w:firstLine="680"/>
        <w:jc w:val="both"/>
        <w:rPr>
          <w:i/>
          <w:iCs/>
          <w:sz w:val="24"/>
        </w:rPr>
      </w:pPr>
      <w:r>
        <w:rPr>
          <w:i/>
          <w:iCs/>
          <w:sz w:val="24"/>
        </w:rPr>
        <w:t>В связи с тем, что степень обеспеченности населения централизованным вод</w:t>
      </w:r>
      <w:r>
        <w:rPr>
          <w:i/>
          <w:iCs/>
          <w:sz w:val="24"/>
        </w:rPr>
        <w:t>о</w:t>
      </w:r>
      <w:r>
        <w:rPr>
          <w:i/>
          <w:iCs/>
          <w:sz w:val="24"/>
        </w:rPr>
        <w:t>снабжением высокая – до 80 %  и существующие водопроводные сети, функционирующие с 1960 года, имеют высокий износ – 70 %, рекомендуются работы по прокладке и реко</w:t>
      </w:r>
      <w:r>
        <w:rPr>
          <w:i/>
          <w:iCs/>
          <w:sz w:val="24"/>
        </w:rPr>
        <w:t>н</w:t>
      </w:r>
      <w:r>
        <w:rPr>
          <w:i/>
          <w:iCs/>
          <w:sz w:val="24"/>
        </w:rPr>
        <w:t>струкции водопроводных сетей.</w:t>
      </w:r>
    </w:p>
    <w:p w:rsidR="00167474" w:rsidRDefault="00167474" w:rsidP="004761B5">
      <w:pPr>
        <w:pStyle w:val="20"/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>Генпланом</w:t>
      </w:r>
      <w:r>
        <w:rPr>
          <w:sz w:val="24"/>
        </w:rPr>
        <w:t xml:space="preserve"> на </w:t>
      </w:r>
      <w:r>
        <w:rPr>
          <w:b/>
          <w:bCs/>
          <w:sz w:val="24"/>
        </w:rPr>
        <w:t>перспективу намечено</w:t>
      </w:r>
      <w:r>
        <w:rPr>
          <w:sz w:val="24"/>
        </w:rPr>
        <w:t xml:space="preserve">  провести работы </w:t>
      </w:r>
      <w:r>
        <w:rPr>
          <w:b/>
          <w:bCs/>
          <w:sz w:val="24"/>
        </w:rPr>
        <w:t xml:space="preserve">по </w:t>
      </w:r>
      <w:proofErr w:type="spellStart"/>
      <w:r>
        <w:rPr>
          <w:b/>
          <w:bCs/>
          <w:sz w:val="24"/>
        </w:rPr>
        <w:t>водообеспечению</w:t>
      </w:r>
      <w:proofErr w:type="spellEnd"/>
      <w:r>
        <w:rPr>
          <w:b/>
          <w:bCs/>
          <w:sz w:val="24"/>
        </w:rPr>
        <w:t xml:space="preserve"> :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b/>
          <w:bCs/>
          <w:sz w:val="24"/>
        </w:rPr>
        <w:t xml:space="preserve">- </w:t>
      </w:r>
      <w:r>
        <w:rPr>
          <w:sz w:val="24"/>
        </w:rPr>
        <w:t>строительство водопровода: п. Колос (ул. Широкая), х. Хлебороб;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реконструкция водопроводных сетей в населенных пунктах: п. Калачеевский (все улицы), п. Колос (все улицы);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строительство </w:t>
      </w:r>
      <w:proofErr w:type="spellStart"/>
      <w:r>
        <w:rPr>
          <w:sz w:val="24"/>
        </w:rPr>
        <w:t>артскважин</w:t>
      </w:r>
      <w:proofErr w:type="spellEnd"/>
      <w:r>
        <w:rPr>
          <w:sz w:val="24"/>
        </w:rPr>
        <w:t>: 2 шт. в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реконструкция </w:t>
      </w:r>
      <w:proofErr w:type="spellStart"/>
      <w:r>
        <w:rPr>
          <w:sz w:val="24"/>
        </w:rPr>
        <w:t>артскважин</w:t>
      </w:r>
      <w:proofErr w:type="spellEnd"/>
      <w:r>
        <w:rPr>
          <w:sz w:val="24"/>
        </w:rPr>
        <w:t>: 3 шт. в п. Калачеевский; 2 шт. в п. Колос.</w:t>
      </w:r>
    </w:p>
    <w:p w:rsidR="00167474" w:rsidRDefault="00167474" w:rsidP="004761B5">
      <w:pPr>
        <w:pStyle w:val="20"/>
        <w:ind w:firstLine="680"/>
        <w:jc w:val="both"/>
        <w:rPr>
          <w:i/>
          <w:iCs/>
          <w:sz w:val="24"/>
        </w:rPr>
      </w:pPr>
      <w:r>
        <w:rPr>
          <w:i/>
          <w:iCs/>
          <w:sz w:val="24"/>
        </w:rPr>
        <w:t>В связи с тем, в сельском поселении отсутствует централизованное водоотвед</w:t>
      </w:r>
      <w:r>
        <w:rPr>
          <w:i/>
          <w:iCs/>
          <w:sz w:val="24"/>
        </w:rPr>
        <w:t>е</w:t>
      </w:r>
      <w:r>
        <w:rPr>
          <w:i/>
          <w:iCs/>
          <w:sz w:val="24"/>
        </w:rPr>
        <w:t>ние и очистка стоков, Генпланом рекомендуется строительство очистных сооружений.</w:t>
      </w:r>
    </w:p>
    <w:p w:rsidR="00167474" w:rsidRDefault="00167474" w:rsidP="004761B5">
      <w:pPr>
        <w:shd w:val="clear" w:color="auto" w:fill="FFFFFF"/>
        <w:ind w:firstLine="680"/>
        <w:jc w:val="both"/>
      </w:pPr>
      <w:r>
        <w:t>Тип очистных сооружений должен уточняться при конкретном проектировании, после обследования и инвентаризации существующего положения, при этом решается в</w:t>
      </w:r>
      <w:r>
        <w:t>о</w:t>
      </w:r>
      <w:r>
        <w:t xml:space="preserve">прос о целесообразности ориентировочных предложений по их размещению. </w:t>
      </w:r>
    </w:p>
    <w:p w:rsidR="00167474" w:rsidRDefault="00167474" w:rsidP="004761B5">
      <w:pPr>
        <w:shd w:val="clear" w:color="auto" w:fill="FFFFFF"/>
        <w:ind w:firstLine="680"/>
        <w:jc w:val="both"/>
      </w:pPr>
      <w:r>
        <w:t>Учитывая нарастающую тенденцию к загрязнению поверхностных вод, необходимо обязательное оборудование центральными или локальными системами канализации и к</w:t>
      </w:r>
      <w:r>
        <w:t>а</w:t>
      </w:r>
      <w:r>
        <w:t>чественной очисткой всех объектов, превышающих 50 м</w:t>
      </w:r>
      <w:r>
        <w:rPr>
          <w:vertAlign w:val="superscript"/>
        </w:rPr>
        <w:t>3</w:t>
      </w:r>
      <w:r>
        <w:t>/сутки (где производится вод</w:t>
      </w:r>
      <w:r>
        <w:t>о</w:t>
      </w:r>
      <w:r>
        <w:t>снабжение и образуется загрязненный сток), на современных капитальных очистных с</w:t>
      </w:r>
      <w:r>
        <w:t>о</w:t>
      </w:r>
      <w:r>
        <w:t>оружениях биологической очистки. Рекомендуется отказ от использования в качестве очистных сооружений - полей фильтрации, загрязняющих, в первую очередь главный и</w:t>
      </w:r>
      <w:r>
        <w:t>с</w:t>
      </w:r>
      <w:r>
        <w:t>точник питьевой воды - подземные воды.</w:t>
      </w:r>
    </w:p>
    <w:p w:rsidR="00167474" w:rsidRDefault="00167474" w:rsidP="004761B5">
      <w:pPr>
        <w:shd w:val="clear" w:color="auto" w:fill="FFFFFF"/>
        <w:ind w:firstLine="720"/>
        <w:jc w:val="both"/>
      </w:pPr>
    </w:p>
    <w:p w:rsidR="00167474" w:rsidRDefault="00167474" w:rsidP="004761B5">
      <w:pPr>
        <w:pStyle w:val="20"/>
        <w:tabs>
          <w:tab w:val="left" w:pos="3600"/>
        </w:tabs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Газоснабжение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>По территории Калачеевского сельского поселения проходит, пересекая его юго-западную часть магистральный газопровод «Уренгой-Новопсков», «Петровск-Новопсков»;  газопровод высокого давления (до п. Калачеевский и п. Колос), который п</w:t>
      </w:r>
      <w:r>
        <w:rPr>
          <w:sz w:val="24"/>
        </w:rPr>
        <w:t>о</w:t>
      </w:r>
      <w:r>
        <w:rPr>
          <w:sz w:val="24"/>
        </w:rPr>
        <w:t xml:space="preserve">ставляет природный газ с газораздаточной станции на обменные пункты; газопровод среднего давления; газопровод низкого давления. 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В </w:t>
      </w:r>
      <w:proofErr w:type="spellStart"/>
      <w:r>
        <w:rPr>
          <w:sz w:val="24"/>
        </w:rPr>
        <w:t>Калачеевском</w:t>
      </w:r>
      <w:proofErr w:type="spellEnd"/>
      <w:r>
        <w:rPr>
          <w:sz w:val="24"/>
        </w:rPr>
        <w:t xml:space="preserve"> сельском поселении </w:t>
      </w:r>
      <w:r>
        <w:rPr>
          <w:b/>
          <w:bCs/>
          <w:sz w:val="24"/>
        </w:rPr>
        <w:t>газифицированы</w:t>
      </w:r>
      <w:r>
        <w:rPr>
          <w:sz w:val="24"/>
        </w:rPr>
        <w:t xml:space="preserve"> поселки: </w:t>
      </w:r>
      <w:r>
        <w:rPr>
          <w:b/>
          <w:bCs/>
          <w:sz w:val="24"/>
        </w:rPr>
        <w:t>Калачеевский и Колос</w:t>
      </w:r>
      <w:r>
        <w:rPr>
          <w:sz w:val="24"/>
        </w:rPr>
        <w:t xml:space="preserve">, выполнены работы по разводке трассы газопровода по улицам с подключением домовладений.  Индивидуальные домовладения отапливаются природным газом. 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>На территории сельского поселения размещены 13 ГРПШ и ШРП, головная для п. Калачеевский в - с. Черноземное, головная для п. Колос – в с. Криуша. (см. таблицу 20).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b/>
          <w:bCs/>
          <w:sz w:val="24"/>
        </w:rPr>
        <w:t>Генпланом намечено</w:t>
      </w:r>
      <w:r>
        <w:rPr>
          <w:sz w:val="24"/>
        </w:rPr>
        <w:t xml:space="preserve"> провести работы</w:t>
      </w:r>
      <w:r>
        <w:rPr>
          <w:b/>
          <w:bCs/>
          <w:sz w:val="24"/>
        </w:rPr>
        <w:t xml:space="preserve"> по </w:t>
      </w:r>
      <w:proofErr w:type="spellStart"/>
      <w:r>
        <w:rPr>
          <w:b/>
          <w:bCs/>
          <w:sz w:val="24"/>
        </w:rPr>
        <w:t>газообеспечению</w:t>
      </w:r>
      <w:proofErr w:type="spellEnd"/>
      <w:r>
        <w:rPr>
          <w:b/>
          <w:bCs/>
          <w:sz w:val="24"/>
        </w:rPr>
        <w:t>:</w:t>
      </w:r>
      <w:r>
        <w:rPr>
          <w:sz w:val="24"/>
        </w:rPr>
        <w:t xml:space="preserve"> </w:t>
      </w:r>
    </w:p>
    <w:p w:rsidR="00124A81" w:rsidRDefault="00124A81" w:rsidP="00124A81">
      <w:pPr>
        <w:pStyle w:val="20"/>
        <w:ind w:left="540"/>
        <w:jc w:val="both"/>
        <w:rPr>
          <w:sz w:val="24"/>
        </w:rPr>
      </w:pPr>
      <w:r>
        <w:rPr>
          <w:sz w:val="24"/>
        </w:rPr>
        <w:t xml:space="preserve">- </w:t>
      </w:r>
      <w:r w:rsidR="00167474">
        <w:rPr>
          <w:sz w:val="24"/>
        </w:rPr>
        <w:t xml:space="preserve">газификации населенных </w:t>
      </w:r>
      <w:r>
        <w:rPr>
          <w:sz w:val="24"/>
        </w:rPr>
        <w:t>пунктов: п. Колос (ул. Широкая)</w:t>
      </w:r>
    </w:p>
    <w:p w:rsidR="00167474" w:rsidRDefault="00124A81" w:rsidP="00124A81">
      <w:pPr>
        <w:pStyle w:val="20"/>
        <w:ind w:left="540"/>
        <w:jc w:val="both"/>
        <w:rPr>
          <w:sz w:val="24"/>
        </w:rPr>
      </w:pPr>
      <w:r>
        <w:rPr>
          <w:sz w:val="24"/>
        </w:rPr>
        <w:t xml:space="preserve">- </w:t>
      </w:r>
      <w:r w:rsidR="00167474">
        <w:rPr>
          <w:sz w:val="24"/>
        </w:rPr>
        <w:t>строительство ГРП в населенных пунктах: п. Колос.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Теплоснабжение</w:t>
      </w:r>
    </w:p>
    <w:p w:rsidR="00167474" w:rsidRDefault="00167474" w:rsidP="004761B5">
      <w:pPr>
        <w:tabs>
          <w:tab w:val="left" w:pos="1080"/>
          <w:tab w:val="left" w:pos="1440"/>
        </w:tabs>
        <w:ind w:firstLine="680"/>
        <w:jc w:val="both"/>
      </w:pPr>
      <w:r>
        <w:t xml:space="preserve">В поселках Калачеевский и Колос теплоснабжение (см. таблицу 16) организаций осуществляется </w:t>
      </w:r>
      <w:proofErr w:type="spellStart"/>
      <w:r>
        <w:t>нецентрализовано</w:t>
      </w:r>
      <w:proofErr w:type="spellEnd"/>
      <w:r>
        <w:t>, вид топлива - электроэнергия, уголь.</w:t>
      </w:r>
    </w:p>
    <w:p w:rsidR="00167474" w:rsidRDefault="00167474" w:rsidP="004761B5">
      <w:pPr>
        <w:tabs>
          <w:tab w:val="left" w:pos="1080"/>
          <w:tab w:val="left" w:pos="1440"/>
        </w:tabs>
        <w:ind w:firstLine="680"/>
        <w:jc w:val="both"/>
      </w:pPr>
      <w:r>
        <w:t>Отопление индивидуальных домовладений осуществляется автономно от индив</w:t>
      </w:r>
      <w:r>
        <w:t>и</w:t>
      </w:r>
      <w:r>
        <w:t xml:space="preserve">дуальных, поквартирных </w:t>
      </w:r>
      <w:proofErr w:type="spellStart"/>
      <w:r>
        <w:t>теплогенераторов</w:t>
      </w:r>
      <w:proofErr w:type="spellEnd"/>
      <w:r>
        <w:t xml:space="preserve"> (котлы АОГВ), вид топлива - природный газ. В домовладениях, которые </w:t>
      </w:r>
      <w:proofErr w:type="spellStart"/>
      <w:r>
        <w:t>негазифицированы</w:t>
      </w:r>
      <w:proofErr w:type="spellEnd"/>
      <w:r>
        <w:t xml:space="preserve">,  </w:t>
      </w:r>
      <w:proofErr w:type="spellStart"/>
      <w:r>
        <w:t>теплообеспечение</w:t>
      </w:r>
      <w:proofErr w:type="spellEnd"/>
      <w:r>
        <w:t xml:space="preserve"> – печное, вид топлива - уголь. </w:t>
      </w:r>
    </w:p>
    <w:p w:rsidR="00167474" w:rsidRDefault="00167474" w:rsidP="004761B5">
      <w:pPr>
        <w:tabs>
          <w:tab w:val="left" w:pos="1080"/>
          <w:tab w:val="left" w:pos="1440"/>
        </w:tabs>
        <w:ind w:firstLine="680"/>
        <w:jc w:val="both"/>
      </w:pPr>
      <w:r>
        <w:t>Генпланом намечена газификация ул. Широкая (</w:t>
      </w:r>
      <w:r>
        <w:rPr>
          <w:b/>
          <w:bCs/>
        </w:rPr>
        <w:t>п. Колос)</w:t>
      </w:r>
      <w:r>
        <w:t xml:space="preserve">, на перспективу </w:t>
      </w:r>
      <w:proofErr w:type="spellStart"/>
      <w:r>
        <w:t>тепл</w:t>
      </w:r>
      <w:r>
        <w:t>о</w:t>
      </w:r>
      <w:r>
        <w:t>обеспечение</w:t>
      </w:r>
      <w:proofErr w:type="spellEnd"/>
      <w:r>
        <w:t xml:space="preserve">  индивидуальных домовладений будет осуществляться автономно-природным газом. </w:t>
      </w:r>
    </w:p>
    <w:p w:rsidR="00167474" w:rsidRDefault="00167474" w:rsidP="004761B5">
      <w:pPr>
        <w:pStyle w:val="20"/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Генпланом намечены мероприятия по </w:t>
      </w:r>
      <w:proofErr w:type="spellStart"/>
      <w:r>
        <w:rPr>
          <w:b/>
          <w:bCs/>
          <w:sz w:val="24"/>
        </w:rPr>
        <w:t>теплообеспечению</w:t>
      </w:r>
      <w:proofErr w:type="spellEnd"/>
      <w:r>
        <w:rPr>
          <w:b/>
          <w:bCs/>
          <w:sz w:val="24"/>
        </w:rPr>
        <w:t>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строительство котельной в п. Калачеевский, в п. Колос.</w:t>
      </w:r>
    </w:p>
    <w:p w:rsidR="00167474" w:rsidRDefault="00167474" w:rsidP="004761B5">
      <w:pPr>
        <w:ind w:firstLine="680"/>
        <w:jc w:val="both"/>
        <w:rPr>
          <w:b/>
          <w:i/>
          <w:iCs/>
        </w:rPr>
      </w:pPr>
    </w:p>
    <w:p w:rsidR="00167474" w:rsidRDefault="00167474" w:rsidP="004761B5">
      <w:pPr>
        <w:ind w:firstLine="680"/>
        <w:jc w:val="center"/>
        <w:rPr>
          <w:b/>
          <w:bCs/>
          <w:i/>
          <w:iCs/>
          <w:sz w:val="22"/>
        </w:rPr>
      </w:pPr>
      <w:r>
        <w:rPr>
          <w:b/>
          <w:i/>
          <w:iCs/>
        </w:rPr>
        <w:t xml:space="preserve">3.4.9. </w:t>
      </w:r>
      <w:r>
        <w:rPr>
          <w:b/>
          <w:bCs/>
          <w:i/>
          <w:iCs/>
          <w:sz w:val="22"/>
        </w:rPr>
        <w:t>Обеспечение первичных мер пожарной безопасности</w:t>
      </w:r>
    </w:p>
    <w:p w:rsidR="00167474" w:rsidRDefault="00167474" w:rsidP="004761B5">
      <w:pPr>
        <w:ind w:firstLine="680"/>
        <w:jc w:val="center"/>
        <w:rPr>
          <w:b/>
          <w:bCs/>
          <w:i/>
          <w:iCs/>
          <w:sz w:val="22"/>
        </w:rPr>
      </w:pPr>
      <w:r>
        <w:rPr>
          <w:b/>
          <w:bCs/>
          <w:i/>
          <w:iCs/>
          <w:sz w:val="22"/>
        </w:rPr>
        <w:t>на территории поселения</w:t>
      </w:r>
    </w:p>
    <w:p w:rsidR="00167474" w:rsidRDefault="00167474" w:rsidP="004761B5">
      <w:pPr>
        <w:ind w:firstLine="567"/>
        <w:jc w:val="both"/>
      </w:pPr>
      <w:r>
        <w:t xml:space="preserve"> </w:t>
      </w:r>
    </w:p>
    <w:p w:rsidR="00167474" w:rsidRDefault="00167474" w:rsidP="004761B5">
      <w:pPr>
        <w:ind w:firstLine="567"/>
        <w:jc w:val="both"/>
      </w:pPr>
      <w:r>
        <w:t>На территории Калачеевского сельского поселения органами местного самоуправл</w:t>
      </w:r>
      <w:r>
        <w:t>е</w:t>
      </w:r>
      <w:r>
        <w:t xml:space="preserve">ния </w:t>
      </w:r>
      <w:r>
        <w:rPr>
          <w:szCs w:val="28"/>
        </w:rPr>
        <w:t xml:space="preserve">в соответствии с «Техническим регламентом о требованиях пожарной безопасности» (от 22.07.2008г. № 123-ФЗ), </w:t>
      </w:r>
      <w:r>
        <w:t>разработан план мероприятий по обеспечению пожарной бе</w:t>
      </w:r>
      <w:r>
        <w:t>з</w:t>
      </w:r>
      <w:r>
        <w:t>опасности муниципального образования:</w:t>
      </w:r>
    </w:p>
    <w:p w:rsidR="00167474" w:rsidRDefault="00167474" w:rsidP="004761B5">
      <w:pPr>
        <w:numPr>
          <w:ilvl w:val="0"/>
          <w:numId w:val="1"/>
        </w:numPr>
      </w:pPr>
      <w:r>
        <w:t>содержание в исправном состоянии средств обеспечения пожарной безопасн</w:t>
      </w:r>
      <w:r>
        <w:t>о</w:t>
      </w:r>
      <w:r>
        <w:t>сти-жилых и общественных зданий, находящихся в муниципальной собственн</w:t>
      </w:r>
      <w:r>
        <w:t>о</w:t>
      </w:r>
      <w:r>
        <w:t>сти, объектов сельскохозяйственного и промышленного производства;</w:t>
      </w:r>
    </w:p>
    <w:p w:rsidR="00167474" w:rsidRDefault="00167474" w:rsidP="00124A81">
      <w:pPr>
        <w:numPr>
          <w:ilvl w:val="0"/>
          <w:numId w:val="1"/>
        </w:numPr>
        <w:tabs>
          <w:tab w:val="clear" w:pos="928"/>
          <w:tab w:val="num" w:pos="0"/>
        </w:tabs>
        <w:ind w:left="0" w:firstLine="568"/>
      </w:pPr>
      <w:r>
        <w:t xml:space="preserve">разработка плана привлечения сил и средств для тушения пожаров и проведения </w:t>
      </w:r>
    </w:p>
    <w:p w:rsidR="00167474" w:rsidRDefault="00167474" w:rsidP="00124A81">
      <w:pPr>
        <w:tabs>
          <w:tab w:val="num" w:pos="0"/>
        </w:tabs>
      </w:pPr>
      <w:r>
        <w:t>аварийно-спасательных работ на территории</w:t>
      </w:r>
      <w:r w:rsidR="00124A81">
        <w:t xml:space="preserve"> муниципального образования и </w:t>
      </w:r>
      <w:r>
        <w:t>контроль за его выполнением;</w:t>
      </w:r>
    </w:p>
    <w:p w:rsidR="00167474" w:rsidRDefault="00167474" w:rsidP="00124A81">
      <w:pPr>
        <w:numPr>
          <w:ilvl w:val="0"/>
          <w:numId w:val="1"/>
        </w:numPr>
        <w:tabs>
          <w:tab w:val="clear" w:pos="928"/>
          <w:tab w:val="num" w:pos="0"/>
        </w:tabs>
        <w:ind w:left="0" w:firstLine="568"/>
      </w:pPr>
      <w:r>
        <w:t>установление особого противопожарного режим</w:t>
      </w:r>
      <w:r w:rsidR="00124A81">
        <w:t xml:space="preserve">а на территории муниципального </w:t>
      </w:r>
      <w:r>
        <w:t>образования, а также дополнительных требо</w:t>
      </w:r>
      <w:r w:rsidR="00124A81">
        <w:t xml:space="preserve">ваний пожарной безопасности на </w:t>
      </w:r>
      <w:r>
        <w:t>время его действия;</w:t>
      </w:r>
    </w:p>
    <w:p w:rsidR="00167474" w:rsidRDefault="00167474" w:rsidP="00124A81">
      <w:pPr>
        <w:numPr>
          <w:ilvl w:val="0"/>
          <w:numId w:val="1"/>
        </w:numPr>
        <w:tabs>
          <w:tab w:val="clear" w:pos="928"/>
          <w:tab w:val="num" w:pos="0"/>
        </w:tabs>
        <w:ind w:left="0" w:firstLine="568"/>
      </w:pPr>
      <w:r>
        <w:t>обеспечение надлежащего состояния источников противопожарного водоснабж</w:t>
      </w:r>
      <w:r>
        <w:t>е</w:t>
      </w:r>
      <w:r>
        <w:t xml:space="preserve">ния, </w:t>
      </w:r>
    </w:p>
    <w:p w:rsidR="00167474" w:rsidRDefault="00167474" w:rsidP="00124A81">
      <w:pPr>
        <w:numPr>
          <w:ilvl w:val="0"/>
          <w:numId w:val="1"/>
        </w:numPr>
        <w:tabs>
          <w:tab w:val="clear" w:pos="928"/>
          <w:tab w:val="num" w:pos="0"/>
        </w:tabs>
        <w:ind w:left="0" w:firstLine="568"/>
      </w:pPr>
      <w:r>
        <w:t>обеспечение беспрепятственного проезда пожарной техники к месту пожара;</w:t>
      </w:r>
    </w:p>
    <w:p w:rsidR="00167474" w:rsidRDefault="00167474" w:rsidP="00124A81">
      <w:pPr>
        <w:numPr>
          <w:ilvl w:val="0"/>
          <w:numId w:val="1"/>
        </w:numPr>
        <w:tabs>
          <w:tab w:val="clear" w:pos="928"/>
          <w:tab w:val="num" w:pos="0"/>
        </w:tabs>
        <w:ind w:left="0" w:firstLine="568"/>
      </w:pPr>
      <w:r>
        <w:t>обеспечение связи и оповещения населения о пожаре;</w:t>
      </w:r>
    </w:p>
    <w:p w:rsidR="00167474" w:rsidRDefault="00167474" w:rsidP="00124A81">
      <w:pPr>
        <w:numPr>
          <w:ilvl w:val="0"/>
          <w:numId w:val="1"/>
        </w:numPr>
        <w:tabs>
          <w:tab w:val="clear" w:pos="928"/>
          <w:tab w:val="num" w:pos="0"/>
        </w:tabs>
        <w:ind w:left="0" w:firstLine="568"/>
      </w:pPr>
      <w:r>
        <w:t>организация обучения населения мерам пожарной безопасности и пропаганду в</w:t>
      </w:r>
      <w:r w:rsidR="00124A81">
        <w:t xml:space="preserve"> </w:t>
      </w:r>
      <w:r>
        <w:t>о</w:t>
      </w:r>
      <w:r>
        <w:t>б</w:t>
      </w:r>
      <w:r>
        <w:t>ласти пожарной безопасности, соде</w:t>
      </w:r>
      <w:r w:rsidR="00124A81">
        <w:t>йствие распространению пожарно-</w:t>
      </w:r>
      <w:r>
        <w:t>технических зн</w:t>
      </w:r>
      <w:r>
        <w:t>а</w:t>
      </w:r>
      <w:r>
        <w:t>ний;</w:t>
      </w:r>
    </w:p>
    <w:p w:rsidR="00167474" w:rsidRDefault="00167474" w:rsidP="00124A81">
      <w:pPr>
        <w:numPr>
          <w:ilvl w:val="0"/>
          <w:numId w:val="1"/>
        </w:numPr>
        <w:tabs>
          <w:tab w:val="clear" w:pos="928"/>
          <w:tab w:val="num" w:pos="0"/>
        </w:tabs>
        <w:ind w:left="0" w:firstLine="568"/>
      </w:pPr>
      <w:r>
        <w:t xml:space="preserve">социальное и экономическое стимулирование участия граждан и организаций в </w:t>
      </w:r>
    </w:p>
    <w:p w:rsidR="00167474" w:rsidRDefault="00167474" w:rsidP="00124A81">
      <w:pPr>
        <w:tabs>
          <w:tab w:val="num" w:pos="0"/>
        </w:tabs>
      </w:pPr>
      <w:r>
        <w:t>добровольной пожарной охране, в том числе участия в борьбе с пожарами.</w:t>
      </w:r>
    </w:p>
    <w:p w:rsidR="00167474" w:rsidRDefault="00167474" w:rsidP="00124A81">
      <w:pPr>
        <w:tabs>
          <w:tab w:val="num" w:pos="0"/>
        </w:tabs>
        <w:ind w:firstLine="568"/>
        <w:jc w:val="both"/>
        <w:rPr>
          <w:szCs w:val="28"/>
        </w:rPr>
      </w:pPr>
      <w:r>
        <w:rPr>
          <w:szCs w:val="28"/>
        </w:rPr>
        <w:t>Для обеспечения пожарной безопасности территории  Калачеевского муниципальн</w:t>
      </w:r>
      <w:r>
        <w:rPr>
          <w:szCs w:val="28"/>
        </w:rPr>
        <w:t>о</w:t>
      </w:r>
      <w:r>
        <w:rPr>
          <w:szCs w:val="28"/>
        </w:rPr>
        <w:t>го района, в г. Калач располагается ПЧ-40 ФПС. На ее территории расположены помещ</w:t>
      </w:r>
      <w:r>
        <w:rPr>
          <w:szCs w:val="28"/>
        </w:rPr>
        <w:t>е</w:t>
      </w:r>
      <w:r>
        <w:rPr>
          <w:szCs w:val="28"/>
        </w:rPr>
        <w:t>ния для хранения пожарной техники и ее технического обслуживания,  служебные пом</w:t>
      </w:r>
      <w:r>
        <w:rPr>
          <w:szCs w:val="28"/>
        </w:rPr>
        <w:t>е</w:t>
      </w:r>
      <w:r>
        <w:rPr>
          <w:szCs w:val="28"/>
        </w:rPr>
        <w:t>щения для размещения личного состава, помещение для приема извещений о пожаре, те</w:t>
      </w:r>
      <w:r>
        <w:rPr>
          <w:szCs w:val="28"/>
        </w:rPr>
        <w:t>х</w:t>
      </w:r>
      <w:r>
        <w:rPr>
          <w:szCs w:val="28"/>
        </w:rPr>
        <w:t>нические и вспомогательные помещения, необходимые для выполнения задач, возложе</w:t>
      </w:r>
      <w:r>
        <w:rPr>
          <w:szCs w:val="28"/>
        </w:rPr>
        <w:t>н</w:t>
      </w:r>
      <w:r>
        <w:rPr>
          <w:szCs w:val="28"/>
        </w:rPr>
        <w:t>ных на пожарную охрану.</w:t>
      </w:r>
    </w:p>
    <w:p w:rsidR="00167474" w:rsidRDefault="00167474" w:rsidP="00124A81">
      <w:pPr>
        <w:shd w:val="clear" w:color="auto" w:fill="FFFFFF"/>
        <w:ind w:firstLine="567"/>
        <w:jc w:val="both"/>
      </w:pPr>
      <w:r>
        <w:t>Объекты социального назначения и объекты с массовым пребыванием людей в ц</w:t>
      </w:r>
      <w:r>
        <w:t>е</w:t>
      </w:r>
      <w:r>
        <w:t xml:space="preserve">лях противопожарной защищенности, оборудованы автоматической установкой пожарной сигнализации с дымовыми </w:t>
      </w:r>
      <w:proofErr w:type="spellStart"/>
      <w:r>
        <w:t>извещателями</w:t>
      </w:r>
      <w:proofErr w:type="spellEnd"/>
      <w:r>
        <w:t>.</w:t>
      </w:r>
    </w:p>
    <w:p w:rsidR="00167474" w:rsidRDefault="00167474" w:rsidP="004761B5">
      <w:pPr>
        <w:pStyle w:val="20"/>
        <w:ind w:firstLine="567"/>
        <w:jc w:val="center"/>
        <w:rPr>
          <w:b/>
          <w:i/>
          <w:iCs/>
          <w:sz w:val="24"/>
        </w:rPr>
      </w:pPr>
    </w:p>
    <w:p w:rsidR="00167474" w:rsidRDefault="00167474" w:rsidP="004761B5">
      <w:pPr>
        <w:pStyle w:val="20"/>
        <w:ind w:firstLine="567"/>
        <w:jc w:val="center"/>
        <w:rPr>
          <w:b/>
          <w:i/>
          <w:iCs/>
          <w:sz w:val="24"/>
        </w:rPr>
      </w:pPr>
      <w:r>
        <w:rPr>
          <w:b/>
          <w:i/>
          <w:iCs/>
          <w:sz w:val="24"/>
        </w:rPr>
        <w:t>3.4.10. СЗЗ на территории Калачеевского сельского поселения</w:t>
      </w:r>
    </w:p>
    <w:p w:rsidR="00167474" w:rsidRDefault="00167474" w:rsidP="004761B5">
      <w:pPr>
        <w:pStyle w:val="20"/>
        <w:ind w:firstLine="567"/>
        <w:jc w:val="center"/>
        <w:rPr>
          <w:sz w:val="22"/>
        </w:rPr>
      </w:pPr>
      <w:r>
        <w:rPr>
          <w:sz w:val="22"/>
        </w:rPr>
        <w:t>(см. «Карта (схема) ограничений территории поселения»).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sz w:val="24"/>
        </w:rPr>
      </w:pPr>
    </w:p>
    <w:p w:rsidR="00167474" w:rsidRDefault="00167474" w:rsidP="00124A81">
      <w:pPr>
        <w:pStyle w:val="a7"/>
        <w:ind w:firstLine="567"/>
        <w:jc w:val="both"/>
        <w:rPr>
          <w:bCs/>
        </w:rPr>
      </w:pPr>
      <w:r>
        <w:rPr>
          <w:bCs/>
        </w:rPr>
        <w:t>В целях охраны окружающей среды, улучшения экологического состояния террит</w:t>
      </w:r>
      <w:r>
        <w:rPr>
          <w:bCs/>
        </w:rPr>
        <w:t>о</w:t>
      </w:r>
      <w:r>
        <w:rPr>
          <w:bCs/>
        </w:rPr>
        <w:t xml:space="preserve">рии </w:t>
      </w:r>
      <w:r>
        <w:rPr>
          <w:b/>
        </w:rPr>
        <w:t>Калачеевского</w:t>
      </w:r>
      <w:r>
        <w:rPr>
          <w:bCs/>
        </w:rPr>
        <w:t xml:space="preserve"> </w:t>
      </w:r>
      <w:r>
        <w:rPr>
          <w:b/>
        </w:rPr>
        <w:t>сельского поселения</w:t>
      </w:r>
      <w:r>
        <w:rPr>
          <w:bCs/>
        </w:rPr>
        <w:t xml:space="preserve"> устанавливаются  </w:t>
      </w:r>
      <w:proofErr w:type="spellStart"/>
      <w:r>
        <w:rPr>
          <w:bCs/>
        </w:rPr>
        <w:t>водоохранные</w:t>
      </w:r>
      <w:proofErr w:type="spellEnd"/>
      <w:r>
        <w:rPr>
          <w:bCs/>
        </w:rPr>
        <w:t xml:space="preserve"> зоны, </w:t>
      </w:r>
      <w:proofErr w:type="spellStart"/>
      <w:r>
        <w:rPr>
          <w:bCs/>
        </w:rPr>
        <w:t>сан</w:t>
      </w:r>
      <w:r>
        <w:rPr>
          <w:bCs/>
        </w:rPr>
        <w:t>и</w:t>
      </w:r>
      <w:r>
        <w:rPr>
          <w:bCs/>
        </w:rPr>
        <w:t>тарно</w:t>
      </w:r>
      <w:proofErr w:type="spellEnd"/>
      <w:r>
        <w:rPr>
          <w:bCs/>
        </w:rPr>
        <w:t xml:space="preserve"> – защитные зоны, охранные зоны вокруг объектов, требующих особого внимания.</w:t>
      </w:r>
    </w:p>
    <w:p w:rsidR="00167474" w:rsidRDefault="00167474" w:rsidP="00124A81">
      <w:pPr>
        <w:pStyle w:val="a4"/>
        <w:tabs>
          <w:tab w:val="clear" w:pos="4677"/>
          <w:tab w:val="clear" w:pos="9355"/>
        </w:tabs>
        <w:ind w:firstLine="567"/>
        <w:jc w:val="both"/>
      </w:pPr>
      <w:r>
        <w:t xml:space="preserve">На территории </w:t>
      </w:r>
      <w:r>
        <w:rPr>
          <w:bCs/>
        </w:rPr>
        <w:t>Калачеевского</w:t>
      </w:r>
      <w:r>
        <w:t xml:space="preserve"> сельского поселения, в настоящий момент нет пр</w:t>
      </w:r>
      <w:r>
        <w:t>о</w:t>
      </w:r>
      <w:r>
        <w:t xml:space="preserve">мышленных предприятий. </w:t>
      </w:r>
    </w:p>
    <w:p w:rsidR="00167474" w:rsidRDefault="00167474" w:rsidP="00124A81">
      <w:pPr>
        <w:pStyle w:val="a4"/>
        <w:tabs>
          <w:tab w:val="clear" w:pos="4677"/>
          <w:tab w:val="clear" w:pos="9355"/>
        </w:tabs>
        <w:ind w:firstLine="567"/>
        <w:jc w:val="both"/>
      </w:pPr>
      <w:r>
        <w:t>На территории поселка Калачеевский работает  сезонно объект малого предприн</w:t>
      </w:r>
      <w:r>
        <w:t>и</w:t>
      </w:r>
      <w:r>
        <w:t xml:space="preserve">мательства – </w:t>
      </w:r>
      <w:proofErr w:type="spellStart"/>
      <w:r>
        <w:t>маслоцех</w:t>
      </w:r>
      <w:proofErr w:type="spellEnd"/>
      <w:r>
        <w:t xml:space="preserve"> (ИП Шляхов В.А.) по изготовлению подсолнечного масла (ул. З</w:t>
      </w:r>
      <w:r>
        <w:t>а</w:t>
      </w:r>
      <w:r>
        <w:t xml:space="preserve">водская). Производственная постройка размещена  на расстоянии </w:t>
      </w:r>
      <w:smartTag w:uri="urn:schemas-microsoft-com:office:smarttags" w:element="metricconverter">
        <w:smartTagPr>
          <w:attr w:name="ProductID" w:val="65 м"/>
        </w:smartTagPr>
        <w:r>
          <w:t>65 м</w:t>
        </w:r>
      </w:smartTag>
      <w:r>
        <w:t xml:space="preserve"> от жилой застро</w:t>
      </w:r>
      <w:r>
        <w:t>й</w:t>
      </w:r>
      <w:r>
        <w:t xml:space="preserve">ки. </w:t>
      </w:r>
    </w:p>
    <w:p w:rsidR="00167474" w:rsidRDefault="00167474" w:rsidP="00124A81">
      <w:pPr>
        <w:pStyle w:val="20"/>
        <w:ind w:firstLine="567"/>
        <w:jc w:val="both"/>
        <w:rPr>
          <w:sz w:val="24"/>
        </w:rPr>
      </w:pPr>
      <w:r>
        <w:rPr>
          <w:i/>
          <w:iCs/>
          <w:sz w:val="24"/>
        </w:rPr>
        <w:t>Чтобы снизить негативное воздействие и улучшить экологическую ситуацию,  Ге</w:t>
      </w:r>
      <w:r>
        <w:rPr>
          <w:i/>
          <w:iCs/>
          <w:sz w:val="24"/>
        </w:rPr>
        <w:t>н</w:t>
      </w:r>
      <w:r>
        <w:rPr>
          <w:i/>
          <w:iCs/>
          <w:sz w:val="24"/>
        </w:rPr>
        <w:t>планом рекомендуется по периметру  территории посадить защитные лесонасаждения.</w:t>
      </w:r>
      <w:r>
        <w:rPr>
          <w:bCs/>
          <w:sz w:val="24"/>
        </w:rPr>
        <w:t xml:space="preserve"> </w:t>
      </w:r>
      <w:r>
        <w:rPr>
          <w:sz w:val="24"/>
        </w:rPr>
        <w:t xml:space="preserve">      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</w:pPr>
      <w:r>
        <w:t>В северо-восточной части поселка Калачеевский размещена огражденная произво</w:t>
      </w:r>
      <w:r>
        <w:t>д</w:t>
      </w:r>
      <w:r>
        <w:t>ственная территория МТМ (ООО «Калачеевское-2»), где производится ремонт и хранение сельскохозяйственной техники, постройки размещены  на расстоянии 50-</w:t>
      </w:r>
      <w:smartTag w:uri="urn:schemas-microsoft-com:office:smarttags" w:element="metricconverter">
        <w:smartTagPr>
          <w:attr w:name="ProductID" w:val="80 м"/>
        </w:smartTagPr>
        <w:r>
          <w:t>80 м</w:t>
        </w:r>
      </w:smartTag>
      <w:r>
        <w:t xml:space="preserve"> от жилой застройки. </w:t>
      </w:r>
    </w:p>
    <w:p w:rsidR="00124A81" w:rsidRDefault="00167474" w:rsidP="00124A81">
      <w:pPr>
        <w:pStyle w:val="20"/>
        <w:ind w:firstLine="567"/>
        <w:jc w:val="both"/>
        <w:rPr>
          <w:i/>
          <w:iCs/>
          <w:sz w:val="24"/>
        </w:rPr>
      </w:pPr>
      <w:r>
        <w:rPr>
          <w:i/>
          <w:iCs/>
          <w:sz w:val="24"/>
        </w:rPr>
        <w:t>Чтобы снизить негативное воздействие и улучшить экологическую ситуацию,  Ге</w:t>
      </w:r>
      <w:r>
        <w:rPr>
          <w:i/>
          <w:iCs/>
          <w:sz w:val="24"/>
        </w:rPr>
        <w:t>н</w:t>
      </w:r>
      <w:r>
        <w:rPr>
          <w:i/>
          <w:iCs/>
          <w:sz w:val="24"/>
        </w:rPr>
        <w:t>планом рекомендуется по периметру  территории посадить защитные лесонасаждения,</w:t>
      </w:r>
      <w:r>
        <w:rPr>
          <w:sz w:val="24"/>
        </w:rPr>
        <w:t xml:space="preserve">  </w:t>
      </w:r>
      <w:r>
        <w:rPr>
          <w:i/>
          <w:iCs/>
          <w:sz w:val="24"/>
        </w:rPr>
        <w:t>производственные постройки переместить в южную и юго-восточную часть террит</w:t>
      </w:r>
      <w:r>
        <w:rPr>
          <w:i/>
          <w:iCs/>
          <w:sz w:val="24"/>
        </w:rPr>
        <w:t>о</w:t>
      </w:r>
      <w:r w:rsidR="00124A81">
        <w:rPr>
          <w:i/>
          <w:iCs/>
          <w:sz w:val="24"/>
        </w:rPr>
        <w:t>рии объекта.</w:t>
      </w:r>
    </w:p>
    <w:p w:rsidR="00167474" w:rsidRDefault="00167474" w:rsidP="00124A81">
      <w:pPr>
        <w:pStyle w:val="20"/>
        <w:ind w:firstLine="567"/>
        <w:jc w:val="both"/>
        <w:rPr>
          <w:i/>
          <w:iCs/>
          <w:sz w:val="24"/>
        </w:rPr>
      </w:pPr>
      <w:r>
        <w:rPr>
          <w:sz w:val="24"/>
        </w:rPr>
        <w:t>Производственная зона объектов сельскохозяйственного назначения (животново</w:t>
      </w:r>
      <w:r>
        <w:rPr>
          <w:sz w:val="24"/>
        </w:rPr>
        <w:t>д</w:t>
      </w:r>
      <w:r>
        <w:rPr>
          <w:sz w:val="24"/>
        </w:rPr>
        <w:t xml:space="preserve">ства) в поселке Калачеевский представлена фермой КРС-500 гол. (ООО «Калачеевское-2»), действующие животноводческие  постройки размещены  на расстоянии  160 </w:t>
      </w:r>
      <w:smartTag w:uri="urn:schemas-microsoft-com:office:smarttags" w:element="metricconverter">
        <w:smartTagPr>
          <w:attr w:name="ProductID" w:val="-190 м"/>
        </w:smartTagPr>
        <w:r>
          <w:rPr>
            <w:sz w:val="24"/>
          </w:rPr>
          <w:t>-190 м</w:t>
        </w:r>
      </w:smartTag>
      <w:r>
        <w:rPr>
          <w:sz w:val="24"/>
        </w:rPr>
        <w:t xml:space="preserve"> от приусадебных построек, что не соответствует нормативам СанПиН,  поэтому чтобы сн</w:t>
      </w:r>
      <w:r>
        <w:rPr>
          <w:sz w:val="24"/>
        </w:rPr>
        <w:t>и</w:t>
      </w:r>
      <w:r>
        <w:rPr>
          <w:sz w:val="24"/>
        </w:rPr>
        <w:t xml:space="preserve">зить негативное воздействие и улучшить экологическую ситуацию,  </w:t>
      </w:r>
      <w:r>
        <w:rPr>
          <w:i/>
          <w:iCs/>
          <w:sz w:val="24"/>
        </w:rPr>
        <w:t>Генпланом рекоме</w:t>
      </w:r>
      <w:r>
        <w:rPr>
          <w:i/>
          <w:iCs/>
          <w:sz w:val="24"/>
        </w:rPr>
        <w:t>н</w:t>
      </w:r>
      <w:r>
        <w:rPr>
          <w:i/>
          <w:iCs/>
          <w:sz w:val="24"/>
        </w:rPr>
        <w:t>дуется по периметру  территории фермы посадить защитные лесонасаждения,  с и</w:t>
      </w:r>
      <w:r>
        <w:rPr>
          <w:i/>
          <w:iCs/>
          <w:sz w:val="24"/>
        </w:rPr>
        <w:t>с</w:t>
      </w:r>
      <w:r>
        <w:rPr>
          <w:i/>
          <w:iCs/>
          <w:sz w:val="24"/>
        </w:rPr>
        <w:t>пользованием пород деревьев, обладающих свойствами поглощать и нейтрализовать н</w:t>
      </w:r>
      <w:r>
        <w:rPr>
          <w:i/>
          <w:iCs/>
          <w:sz w:val="24"/>
        </w:rPr>
        <w:t>е</w:t>
      </w:r>
      <w:r>
        <w:rPr>
          <w:i/>
          <w:iCs/>
          <w:sz w:val="24"/>
        </w:rPr>
        <w:t>приятные запахи (хвойные породы, ольха, клен, вяз, акация).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  <w:rPr>
          <w:i/>
          <w:iCs/>
        </w:rPr>
      </w:pPr>
      <w:r>
        <w:rPr>
          <w:i/>
          <w:iCs/>
        </w:rPr>
        <w:t xml:space="preserve">Для фермы КРС  рекомендуется создание самостоятельных очистных сооружений по ведомственным проектам, их размещение  должно соответствовать нормативам  СанПиН. </w:t>
      </w:r>
    </w:p>
    <w:p w:rsidR="00167474" w:rsidRPr="00124A81" w:rsidRDefault="00167474" w:rsidP="00124A81">
      <w:pPr>
        <w:pStyle w:val="20"/>
        <w:ind w:firstLine="680"/>
        <w:jc w:val="both"/>
        <w:rPr>
          <w:sz w:val="24"/>
        </w:rPr>
      </w:pPr>
      <w:r>
        <w:rPr>
          <w:sz w:val="24"/>
        </w:rPr>
        <w:t>На территории Калачеевского сельского поселения размещены объекты специал</w:t>
      </w:r>
      <w:r>
        <w:rPr>
          <w:sz w:val="24"/>
        </w:rPr>
        <w:t>ь</w:t>
      </w:r>
      <w:r>
        <w:rPr>
          <w:sz w:val="24"/>
        </w:rPr>
        <w:t>ного назначения с учетом соблюдения санитарно-защитных зон: кладбища в поселках К</w:t>
      </w:r>
      <w:r>
        <w:rPr>
          <w:sz w:val="24"/>
        </w:rPr>
        <w:t>а</w:t>
      </w:r>
      <w:r>
        <w:rPr>
          <w:sz w:val="24"/>
        </w:rPr>
        <w:t xml:space="preserve">лачеевский и Колос. Без соблюдения санитарно-защитных зон – скотомогильник, свалка ТБО (п. Калачеевский) и скотомогильник (п. Колос). 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  <w:rPr>
          <w:i/>
          <w:iCs/>
        </w:rPr>
      </w:pPr>
      <w:r>
        <w:rPr>
          <w:i/>
          <w:iCs/>
        </w:rPr>
        <w:t>Генпланом рекомендуется ликвидировать перечисленные скотомогильники и свалку ТБО с обязательным выполнением  природоохранных мероприятий (в том числе с пров</w:t>
      </w:r>
      <w:r>
        <w:rPr>
          <w:i/>
          <w:iCs/>
        </w:rPr>
        <w:t>е</w:t>
      </w:r>
      <w:r>
        <w:rPr>
          <w:i/>
          <w:iCs/>
        </w:rPr>
        <w:t xml:space="preserve">дением </w:t>
      </w:r>
      <w:proofErr w:type="spellStart"/>
      <w:r>
        <w:rPr>
          <w:i/>
          <w:iCs/>
        </w:rPr>
        <w:t>рекультивационных</w:t>
      </w:r>
      <w:proofErr w:type="spellEnd"/>
      <w:r>
        <w:rPr>
          <w:i/>
          <w:iCs/>
        </w:rPr>
        <w:t xml:space="preserve"> работ) и провести выбор нового месторасположения скот</w:t>
      </w:r>
      <w:r>
        <w:rPr>
          <w:i/>
          <w:iCs/>
        </w:rPr>
        <w:t>о</w:t>
      </w:r>
      <w:r>
        <w:rPr>
          <w:i/>
          <w:iCs/>
        </w:rPr>
        <w:t>могильника, отвечающего санитарно-эпидемиологическим и экологическим требованиям.</w:t>
      </w:r>
    </w:p>
    <w:p w:rsidR="00167474" w:rsidRDefault="00167474" w:rsidP="004761B5">
      <w:pPr>
        <w:ind w:firstLine="680"/>
        <w:jc w:val="both"/>
        <w:rPr>
          <w:i/>
          <w:iCs/>
          <w:szCs w:val="28"/>
        </w:rPr>
      </w:pPr>
      <w:r>
        <w:rPr>
          <w:i/>
          <w:iCs/>
          <w:szCs w:val="28"/>
        </w:rPr>
        <w:t xml:space="preserve">Территория скотомогильника должна быть </w:t>
      </w:r>
      <w:proofErr w:type="spellStart"/>
      <w:r>
        <w:rPr>
          <w:i/>
          <w:iCs/>
          <w:szCs w:val="28"/>
        </w:rPr>
        <w:t>оканавлена</w:t>
      </w:r>
      <w:proofErr w:type="spellEnd"/>
      <w:r>
        <w:rPr>
          <w:i/>
          <w:iCs/>
          <w:szCs w:val="28"/>
        </w:rPr>
        <w:t>, обвалована, огорожена, озеленена, оборудована шлагбаумом и указательными знаками. Ответственность за с</w:t>
      </w:r>
      <w:r>
        <w:rPr>
          <w:i/>
          <w:iCs/>
          <w:szCs w:val="28"/>
        </w:rPr>
        <w:t>о</w:t>
      </w:r>
      <w:r>
        <w:rPr>
          <w:i/>
          <w:iCs/>
          <w:szCs w:val="28"/>
        </w:rPr>
        <w:t>блюдением санитарных норм и требований возлагается на собственника земли, на кот</w:t>
      </w:r>
      <w:r>
        <w:rPr>
          <w:i/>
          <w:iCs/>
          <w:szCs w:val="28"/>
        </w:rPr>
        <w:t>о</w:t>
      </w:r>
      <w:r>
        <w:rPr>
          <w:i/>
          <w:iCs/>
          <w:szCs w:val="28"/>
        </w:rPr>
        <w:t xml:space="preserve">рой он находится. 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firstLine="567"/>
        <w:jc w:val="both"/>
        <w:rPr>
          <w:i/>
          <w:iCs/>
        </w:rPr>
      </w:pPr>
      <w:r>
        <w:rPr>
          <w:b/>
          <w:bCs/>
          <w:i/>
          <w:iCs/>
        </w:rPr>
        <w:t>Генпланом намечено строительство свалки</w:t>
      </w:r>
      <w:r>
        <w:rPr>
          <w:i/>
          <w:iCs/>
        </w:rPr>
        <w:t xml:space="preserve"> (участка компостирования ТБО) в</w:t>
      </w:r>
      <w:r>
        <w:rPr>
          <w:i/>
          <w:iCs/>
        </w:rPr>
        <w:t>о</w:t>
      </w:r>
      <w:r>
        <w:rPr>
          <w:i/>
          <w:iCs/>
        </w:rPr>
        <w:t xml:space="preserve">сточнее производственной зоны п. Колос, на расстоянии </w:t>
      </w:r>
      <w:smartTag w:uri="urn:schemas-microsoft-com:office:smarttags" w:element="metricconverter">
        <w:smartTagPr>
          <w:attr w:name="ProductID" w:val="1125 м"/>
        </w:smartTagPr>
        <w:r>
          <w:rPr>
            <w:i/>
            <w:iCs/>
          </w:rPr>
          <w:t>1125 м</w:t>
        </w:r>
      </w:smartTag>
      <w:r>
        <w:rPr>
          <w:i/>
          <w:iCs/>
        </w:rPr>
        <w:t xml:space="preserve"> от жилой застройки с учетом  соблюдения санитарно-защитных зон. </w:t>
      </w:r>
    </w:p>
    <w:p w:rsidR="00167474" w:rsidRDefault="00167474" w:rsidP="00124A81">
      <w:pPr>
        <w:pStyle w:val="20"/>
        <w:ind w:firstLine="567"/>
        <w:jc w:val="both"/>
        <w:rPr>
          <w:sz w:val="24"/>
        </w:rPr>
      </w:pPr>
      <w:r>
        <w:rPr>
          <w:sz w:val="24"/>
        </w:rPr>
        <w:t>Согласно санитарно-эпидемиологическим правилам и нормативам  СанПиН  2.2.1/2.1.1.1200-03(«</w:t>
      </w:r>
      <w:r>
        <w:rPr>
          <w:bCs/>
          <w:sz w:val="24"/>
        </w:rPr>
        <w:t>Санитарно-защитные зоны и санитарная классификация предприятий, сооружений и иных объектов»</w:t>
      </w:r>
      <w:r>
        <w:rPr>
          <w:sz w:val="24"/>
        </w:rPr>
        <w:t>, утверждены  Главным государственным  санитарным вр</w:t>
      </w:r>
      <w:r>
        <w:rPr>
          <w:sz w:val="24"/>
        </w:rPr>
        <w:t>а</w:t>
      </w:r>
      <w:r>
        <w:rPr>
          <w:sz w:val="24"/>
        </w:rPr>
        <w:t xml:space="preserve">чом  РФ от 25.09.2007 года № 74, регистрационный № 10995) установлены  </w:t>
      </w:r>
      <w:proofErr w:type="spellStart"/>
      <w:r>
        <w:rPr>
          <w:sz w:val="24"/>
        </w:rPr>
        <w:t>санитарно</w:t>
      </w:r>
      <w:proofErr w:type="spellEnd"/>
      <w:r>
        <w:rPr>
          <w:sz w:val="24"/>
        </w:rPr>
        <w:t xml:space="preserve"> – защитные зоны:</w:t>
      </w:r>
    </w:p>
    <w:p w:rsidR="00167474" w:rsidRDefault="00167474" w:rsidP="004761B5">
      <w:pPr>
        <w:pStyle w:val="a7"/>
        <w:numPr>
          <w:ilvl w:val="0"/>
          <w:numId w:val="6"/>
        </w:numPr>
        <w:ind w:left="0" w:firstLine="567"/>
        <w:jc w:val="both"/>
        <w:rPr>
          <w:bCs/>
        </w:rPr>
      </w:pPr>
      <w:r>
        <w:rPr>
          <w:bCs/>
        </w:rPr>
        <w:t>Санитарно-защитная зона – 50м для сельских кладбищ;</w:t>
      </w:r>
    </w:p>
    <w:p w:rsidR="00167474" w:rsidRDefault="00167474" w:rsidP="004761B5">
      <w:pPr>
        <w:pStyle w:val="a7"/>
        <w:numPr>
          <w:ilvl w:val="0"/>
          <w:numId w:val="6"/>
        </w:numPr>
        <w:ind w:left="0" w:firstLine="567"/>
        <w:jc w:val="both"/>
        <w:rPr>
          <w:bCs/>
        </w:rPr>
      </w:pPr>
      <w:proofErr w:type="spellStart"/>
      <w:r>
        <w:rPr>
          <w:bCs/>
        </w:rPr>
        <w:t>Санитарно</w:t>
      </w:r>
      <w:proofErr w:type="spellEnd"/>
      <w:r>
        <w:rPr>
          <w:bCs/>
        </w:rPr>
        <w:t xml:space="preserve"> – защитная зона  – </w:t>
      </w:r>
      <w:smartTag w:uri="urn:schemas-microsoft-com:office:smarttags" w:element="metricconverter">
        <w:smartTagPr>
          <w:attr w:name="ProductID" w:val="1000 м"/>
        </w:smartTagPr>
        <w:r>
          <w:rPr>
            <w:bCs/>
          </w:rPr>
          <w:t>1000 м</w:t>
        </w:r>
      </w:smartTag>
      <w:r>
        <w:rPr>
          <w:bCs/>
        </w:rPr>
        <w:t xml:space="preserve"> для скотомогильников с захоронением в ямах;</w:t>
      </w:r>
    </w:p>
    <w:p w:rsidR="00167474" w:rsidRDefault="00167474" w:rsidP="004761B5">
      <w:pPr>
        <w:pStyle w:val="a7"/>
        <w:numPr>
          <w:ilvl w:val="0"/>
          <w:numId w:val="6"/>
        </w:numPr>
        <w:ind w:left="0" w:firstLine="567"/>
        <w:jc w:val="both"/>
        <w:rPr>
          <w:bCs/>
        </w:rPr>
      </w:pPr>
      <w:proofErr w:type="spellStart"/>
      <w:r>
        <w:rPr>
          <w:bCs/>
        </w:rPr>
        <w:t>Санитарно</w:t>
      </w:r>
      <w:proofErr w:type="spellEnd"/>
      <w:r>
        <w:rPr>
          <w:bCs/>
        </w:rPr>
        <w:t xml:space="preserve"> – защитная зона  –300 м для ферм КРС (менее 1200 голов);</w:t>
      </w:r>
    </w:p>
    <w:p w:rsidR="00167474" w:rsidRDefault="00167474" w:rsidP="004761B5">
      <w:pPr>
        <w:pStyle w:val="a7"/>
        <w:numPr>
          <w:ilvl w:val="0"/>
          <w:numId w:val="6"/>
        </w:numPr>
        <w:ind w:left="0" w:firstLine="567"/>
        <w:jc w:val="both"/>
        <w:rPr>
          <w:bCs/>
        </w:rPr>
      </w:pPr>
      <w:proofErr w:type="spellStart"/>
      <w:r>
        <w:rPr>
          <w:bCs/>
        </w:rPr>
        <w:t>Санитарно</w:t>
      </w:r>
      <w:proofErr w:type="spellEnd"/>
      <w:r>
        <w:rPr>
          <w:bCs/>
        </w:rPr>
        <w:t xml:space="preserve"> – защитная зона  –100 м для ферм овцеводческих (до 1000 голов);</w:t>
      </w:r>
    </w:p>
    <w:p w:rsidR="00167474" w:rsidRDefault="00167474" w:rsidP="004761B5">
      <w:pPr>
        <w:pStyle w:val="a7"/>
        <w:numPr>
          <w:ilvl w:val="0"/>
          <w:numId w:val="6"/>
        </w:numPr>
        <w:ind w:left="0" w:firstLine="567"/>
        <w:jc w:val="both"/>
        <w:rPr>
          <w:bCs/>
        </w:rPr>
      </w:pPr>
      <w:proofErr w:type="spellStart"/>
      <w:r>
        <w:rPr>
          <w:bCs/>
        </w:rPr>
        <w:t>Санитарно</w:t>
      </w:r>
      <w:proofErr w:type="spellEnd"/>
      <w:r>
        <w:rPr>
          <w:bCs/>
        </w:rPr>
        <w:t xml:space="preserve"> – защитная зона  – </w:t>
      </w:r>
      <w:smartTag w:uri="urn:schemas-microsoft-com:office:smarttags" w:element="metricconverter">
        <w:smartTagPr>
          <w:attr w:name="ProductID" w:val="50 м"/>
        </w:smartTagPr>
        <w:r>
          <w:rPr>
            <w:bCs/>
          </w:rPr>
          <w:t>50 м</w:t>
        </w:r>
      </w:smartTag>
      <w:r>
        <w:rPr>
          <w:bCs/>
        </w:rPr>
        <w:t xml:space="preserve"> для зерновых складов;</w:t>
      </w:r>
    </w:p>
    <w:p w:rsidR="00167474" w:rsidRDefault="00167474" w:rsidP="004761B5">
      <w:pPr>
        <w:pStyle w:val="a7"/>
        <w:numPr>
          <w:ilvl w:val="0"/>
          <w:numId w:val="6"/>
        </w:numPr>
        <w:ind w:left="0" w:firstLine="567"/>
        <w:jc w:val="both"/>
        <w:rPr>
          <w:bCs/>
        </w:rPr>
      </w:pPr>
      <w:proofErr w:type="spellStart"/>
      <w:r>
        <w:rPr>
          <w:bCs/>
        </w:rPr>
        <w:t>Санитарно</w:t>
      </w:r>
      <w:proofErr w:type="spellEnd"/>
      <w:r>
        <w:rPr>
          <w:bCs/>
        </w:rPr>
        <w:t xml:space="preserve"> – защитная зона  – </w:t>
      </w:r>
      <w:smartTag w:uri="urn:schemas-microsoft-com:office:smarttags" w:element="metricconverter">
        <w:smartTagPr>
          <w:attr w:name="ProductID" w:val="100 м"/>
        </w:smartTagPr>
        <w:r>
          <w:rPr>
            <w:bCs/>
          </w:rPr>
          <w:t>100 м</w:t>
        </w:r>
      </w:smartTag>
      <w:r>
        <w:rPr>
          <w:bCs/>
        </w:rPr>
        <w:t xml:space="preserve"> для маслобойных </w:t>
      </w:r>
      <w:r>
        <w:t>производств;</w:t>
      </w:r>
    </w:p>
    <w:p w:rsidR="00167474" w:rsidRDefault="00167474" w:rsidP="004761B5">
      <w:pPr>
        <w:pStyle w:val="a7"/>
        <w:numPr>
          <w:ilvl w:val="0"/>
          <w:numId w:val="6"/>
        </w:numPr>
        <w:ind w:left="0" w:firstLine="567"/>
        <w:jc w:val="both"/>
        <w:rPr>
          <w:bCs/>
        </w:rPr>
      </w:pPr>
      <w:proofErr w:type="spellStart"/>
      <w:r>
        <w:rPr>
          <w:bCs/>
        </w:rPr>
        <w:t>Санитарно</w:t>
      </w:r>
      <w:proofErr w:type="spellEnd"/>
      <w:r>
        <w:rPr>
          <w:bCs/>
        </w:rPr>
        <w:t xml:space="preserve"> - защитная зона – </w:t>
      </w:r>
      <w:smartTag w:uri="urn:schemas-microsoft-com:office:smarttags" w:element="metricconverter">
        <w:smartTagPr>
          <w:attr w:name="ProductID" w:val="300 м"/>
        </w:smartTagPr>
        <w:r>
          <w:rPr>
            <w:bCs/>
          </w:rPr>
          <w:t>300 м</w:t>
        </w:r>
      </w:smartTag>
      <w:r>
        <w:rPr>
          <w:bCs/>
        </w:rPr>
        <w:t xml:space="preserve">  для гаражей  и парка по ремонту, технологич</w:t>
      </w:r>
      <w:r>
        <w:rPr>
          <w:bCs/>
        </w:rPr>
        <w:t>е</w:t>
      </w:r>
      <w:r>
        <w:rPr>
          <w:bCs/>
        </w:rPr>
        <w:t>скому обслуживанию и хранению автомобилей и сельскохозяйственной техники;</w:t>
      </w:r>
    </w:p>
    <w:p w:rsidR="00167474" w:rsidRDefault="00167474" w:rsidP="004761B5">
      <w:pPr>
        <w:pStyle w:val="a7"/>
        <w:numPr>
          <w:ilvl w:val="0"/>
          <w:numId w:val="6"/>
        </w:numPr>
        <w:ind w:left="0" w:firstLine="567"/>
        <w:jc w:val="both"/>
      </w:pPr>
      <w:r>
        <w:rPr>
          <w:bCs/>
        </w:rPr>
        <w:t xml:space="preserve"> </w:t>
      </w:r>
      <w:proofErr w:type="spellStart"/>
      <w:r>
        <w:rPr>
          <w:bCs/>
        </w:rPr>
        <w:t>Санитарно</w:t>
      </w:r>
      <w:proofErr w:type="spellEnd"/>
      <w:r>
        <w:rPr>
          <w:bCs/>
        </w:rPr>
        <w:t xml:space="preserve"> – защитная зона  – </w:t>
      </w:r>
      <w:smartTag w:uri="urn:schemas-microsoft-com:office:smarttags" w:element="metricconverter">
        <w:smartTagPr>
          <w:attr w:name="ProductID" w:val="100 м"/>
        </w:smartTagPr>
        <w:r>
          <w:rPr>
            <w:bCs/>
          </w:rPr>
          <w:t>100 м</w:t>
        </w:r>
      </w:smartTag>
      <w:r>
        <w:rPr>
          <w:bCs/>
        </w:rPr>
        <w:t xml:space="preserve"> для АЗС (складов ГСМ) </w:t>
      </w:r>
      <w:r>
        <w:t>для заправки грузов</w:t>
      </w:r>
      <w:r>
        <w:t>о</w:t>
      </w:r>
      <w:r>
        <w:t>го и легкового автотранспорта жидким и газовым топливом;</w:t>
      </w:r>
    </w:p>
    <w:p w:rsidR="00167474" w:rsidRDefault="00167474" w:rsidP="004761B5">
      <w:pPr>
        <w:pStyle w:val="a7"/>
        <w:numPr>
          <w:ilvl w:val="0"/>
          <w:numId w:val="6"/>
        </w:numPr>
        <w:ind w:left="0" w:firstLine="567"/>
        <w:jc w:val="both"/>
        <w:rPr>
          <w:bCs/>
        </w:rPr>
      </w:pPr>
      <w:r>
        <w:rPr>
          <w:bCs/>
        </w:rPr>
        <w:t xml:space="preserve"> </w:t>
      </w:r>
      <w:proofErr w:type="spellStart"/>
      <w:r>
        <w:rPr>
          <w:bCs/>
        </w:rPr>
        <w:t>Санитарно</w:t>
      </w:r>
      <w:proofErr w:type="spellEnd"/>
      <w:r>
        <w:rPr>
          <w:bCs/>
        </w:rPr>
        <w:t xml:space="preserve"> – защитная зона – </w:t>
      </w:r>
      <w:smartTag w:uri="urn:schemas-microsoft-com:office:smarttags" w:element="metricconverter">
        <w:smartTagPr>
          <w:attr w:name="ProductID" w:val="100 м"/>
        </w:smartTagPr>
        <w:r>
          <w:rPr>
            <w:bCs/>
          </w:rPr>
          <w:t>100 м</w:t>
        </w:r>
      </w:smartTag>
      <w:r>
        <w:rPr>
          <w:bCs/>
        </w:rPr>
        <w:t xml:space="preserve"> для стоянок(парков) грузового автотранспорта;</w:t>
      </w:r>
    </w:p>
    <w:p w:rsidR="00167474" w:rsidRDefault="00167474" w:rsidP="004761B5">
      <w:pPr>
        <w:pStyle w:val="a7"/>
        <w:numPr>
          <w:ilvl w:val="0"/>
          <w:numId w:val="6"/>
        </w:numPr>
        <w:ind w:left="0" w:firstLine="567"/>
        <w:jc w:val="both"/>
        <w:rPr>
          <w:bCs/>
        </w:rPr>
      </w:pPr>
      <w:proofErr w:type="spellStart"/>
      <w:r>
        <w:t>Санитарно</w:t>
      </w:r>
      <w:proofErr w:type="spellEnd"/>
      <w:r>
        <w:t xml:space="preserve"> – защитная зона – </w:t>
      </w:r>
      <w:smartTag w:uri="urn:schemas-microsoft-com:office:smarttags" w:element="metricconverter">
        <w:smartTagPr>
          <w:attr w:name="ProductID" w:val="100 м"/>
        </w:smartTagPr>
        <w:r>
          <w:t>100 м</w:t>
        </w:r>
      </w:smartTag>
      <w:r>
        <w:t xml:space="preserve"> для карьеров, предприятий по добыче песка, глины, гравия.</w:t>
      </w:r>
    </w:p>
    <w:p w:rsidR="00167474" w:rsidRDefault="00167474" w:rsidP="004761B5">
      <w:pPr>
        <w:pStyle w:val="a7"/>
        <w:ind w:firstLine="680"/>
        <w:jc w:val="both"/>
        <w:rPr>
          <w:bCs/>
        </w:rPr>
      </w:pPr>
      <w:r>
        <w:rPr>
          <w:bCs/>
        </w:rPr>
        <w:t>Санитарно- защитная зона предназначена для:</w:t>
      </w:r>
    </w:p>
    <w:p w:rsidR="00167474" w:rsidRDefault="00167474" w:rsidP="004761B5">
      <w:pPr>
        <w:pStyle w:val="a7"/>
        <w:ind w:firstLine="680"/>
        <w:jc w:val="both"/>
        <w:rPr>
          <w:bCs/>
        </w:rPr>
      </w:pPr>
      <w:r>
        <w:rPr>
          <w:bCs/>
        </w:rPr>
        <w:t>-обеспечения снижения уровня воздействия до требуемых гигиенических нормат</w:t>
      </w:r>
      <w:r>
        <w:rPr>
          <w:bCs/>
        </w:rPr>
        <w:t>и</w:t>
      </w:r>
      <w:r>
        <w:rPr>
          <w:bCs/>
        </w:rPr>
        <w:t>вов по всем факторам воздействия за ее пределами;</w:t>
      </w:r>
    </w:p>
    <w:p w:rsidR="00167474" w:rsidRDefault="00167474" w:rsidP="004761B5">
      <w:pPr>
        <w:pStyle w:val="a7"/>
        <w:ind w:firstLine="680"/>
        <w:jc w:val="both"/>
        <w:rPr>
          <w:bCs/>
        </w:rPr>
      </w:pPr>
      <w:r>
        <w:rPr>
          <w:bCs/>
        </w:rPr>
        <w:t>-создания санитарно-защитного барьера между территорией предприятия и терр</w:t>
      </w:r>
      <w:r>
        <w:rPr>
          <w:bCs/>
        </w:rPr>
        <w:t>и</w:t>
      </w:r>
      <w:r>
        <w:rPr>
          <w:bCs/>
        </w:rPr>
        <w:t>торией жилой застройки;</w:t>
      </w:r>
    </w:p>
    <w:p w:rsidR="00167474" w:rsidRDefault="00167474" w:rsidP="004761B5">
      <w:pPr>
        <w:pStyle w:val="a7"/>
        <w:ind w:firstLine="680"/>
        <w:jc w:val="both"/>
        <w:rPr>
          <w:bCs/>
        </w:rPr>
      </w:pPr>
      <w:r>
        <w:rPr>
          <w:bCs/>
        </w:rPr>
        <w:t>-организации дополнительных озелененных площадей, обеспечивающих фильтр</w:t>
      </w:r>
      <w:r>
        <w:rPr>
          <w:bCs/>
        </w:rPr>
        <w:t>а</w:t>
      </w:r>
      <w:r>
        <w:rPr>
          <w:bCs/>
        </w:rPr>
        <w:t>цию загрязнителей атмосферного воздуха.</w:t>
      </w:r>
    </w:p>
    <w:p w:rsidR="00167474" w:rsidRDefault="00167474" w:rsidP="004761B5">
      <w:pPr>
        <w:pStyle w:val="20"/>
        <w:ind w:firstLine="567"/>
        <w:jc w:val="both"/>
        <w:rPr>
          <w:bCs/>
          <w:sz w:val="24"/>
        </w:rPr>
      </w:pPr>
      <w:proofErr w:type="spellStart"/>
      <w:r>
        <w:rPr>
          <w:bCs/>
          <w:sz w:val="24"/>
        </w:rPr>
        <w:t>Водоохранная</w:t>
      </w:r>
      <w:proofErr w:type="spellEnd"/>
      <w:r>
        <w:rPr>
          <w:bCs/>
          <w:sz w:val="24"/>
        </w:rPr>
        <w:t xml:space="preserve"> зона </w:t>
      </w:r>
      <w:r>
        <w:rPr>
          <w:sz w:val="24"/>
        </w:rPr>
        <w:t xml:space="preserve">для </w:t>
      </w:r>
      <w:r>
        <w:rPr>
          <w:bCs/>
          <w:sz w:val="24"/>
        </w:rPr>
        <w:t xml:space="preserve">прудов – </w:t>
      </w:r>
      <w:smartTag w:uri="urn:schemas-microsoft-com:office:smarttags" w:element="metricconverter">
        <w:smartTagPr>
          <w:attr w:name="ProductID" w:val="50 м"/>
        </w:smartTagPr>
        <w:r>
          <w:rPr>
            <w:bCs/>
            <w:sz w:val="24"/>
          </w:rPr>
          <w:t>50 м</w:t>
        </w:r>
      </w:smartTag>
      <w:r>
        <w:rPr>
          <w:bCs/>
          <w:sz w:val="24"/>
        </w:rPr>
        <w:t xml:space="preserve">. </w:t>
      </w:r>
    </w:p>
    <w:p w:rsidR="00167474" w:rsidRDefault="00167474" w:rsidP="00124A81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В границах </w:t>
      </w:r>
      <w:proofErr w:type="spellStart"/>
      <w:r>
        <w:rPr>
          <w:sz w:val="24"/>
        </w:rPr>
        <w:t>водоохранных</w:t>
      </w:r>
      <w:proofErr w:type="spellEnd"/>
      <w:r>
        <w:rPr>
          <w:sz w:val="24"/>
        </w:rPr>
        <w:t xml:space="preserve"> зон запрещаются: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  - использование сточных вод для удобрения почв;</w:t>
      </w:r>
    </w:p>
    <w:p w:rsidR="00167474" w:rsidRDefault="00167474" w:rsidP="004761B5">
      <w:pPr>
        <w:pStyle w:val="20"/>
        <w:ind w:firstLine="680"/>
        <w:jc w:val="both"/>
        <w:rPr>
          <w:sz w:val="24"/>
        </w:rPr>
      </w:pPr>
      <w:r>
        <w:rPr>
          <w:sz w:val="24"/>
        </w:rPr>
        <w:t>- 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</w:t>
      </w:r>
      <w:r>
        <w:rPr>
          <w:sz w:val="24"/>
        </w:rPr>
        <w:t>о</w:t>
      </w:r>
      <w:r>
        <w:rPr>
          <w:sz w:val="24"/>
        </w:rPr>
        <w:t>витых веществ;</w:t>
      </w:r>
    </w:p>
    <w:p w:rsidR="00167474" w:rsidRDefault="00167474" w:rsidP="004761B5">
      <w:pPr>
        <w:pStyle w:val="20"/>
        <w:ind w:firstLine="680"/>
        <w:jc w:val="both"/>
        <w:rPr>
          <w:sz w:val="24"/>
        </w:rPr>
      </w:pPr>
      <w:r>
        <w:rPr>
          <w:sz w:val="24"/>
        </w:rPr>
        <w:t>-  осуществление авиационных мер по борьбе с вредителями и болезнями растений;</w:t>
      </w:r>
    </w:p>
    <w:p w:rsidR="00167474" w:rsidRDefault="00167474" w:rsidP="004761B5">
      <w:pPr>
        <w:pStyle w:val="20"/>
        <w:ind w:firstLine="680"/>
        <w:jc w:val="both"/>
        <w:rPr>
          <w:sz w:val="24"/>
        </w:rPr>
      </w:pPr>
      <w:r>
        <w:rPr>
          <w:sz w:val="24"/>
        </w:rPr>
        <w:t>-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>Согласно Санитарным правилам и нормам СанПиН 2.1.4.1110-02(«Зоны санитарной охраны источников водоснабжения и водопроводов питьевого назначения», утвержде</w:t>
      </w:r>
      <w:r>
        <w:rPr>
          <w:sz w:val="24"/>
        </w:rPr>
        <w:t>н</w:t>
      </w:r>
      <w:r>
        <w:rPr>
          <w:sz w:val="24"/>
        </w:rPr>
        <w:t>ные Постановлением Главного Государственного санитарного врача РФ от 14.03.2002 г. № 10. регистрационный № 3399), зона санитарной охраны источников водоснабжения (а</w:t>
      </w:r>
      <w:r>
        <w:rPr>
          <w:sz w:val="24"/>
        </w:rPr>
        <w:t>р</w:t>
      </w:r>
      <w:r>
        <w:rPr>
          <w:sz w:val="24"/>
        </w:rPr>
        <w:t xml:space="preserve">тезианских скважин) установлена радиусом </w:t>
      </w:r>
      <w:smartTag w:uri="urn:schemas-microsoft-com:office:smarttags" w:element="metricconverter">
        <w:smartTagPr>
          <w:attr w:name="ProductID" w:val="30 метров"/>
        </w:smartTagPr>
        <w:r>
          <w:rPr>
            <w:sz w:val="24"/>
          </w:rPr>
          <w:t>30 метров</w:t>
        </w:r>
      </w:smartTag>
      <w:r>
        <w:rPr>
          <w:sz w:val="24"/>
        </w:rPr>
        <w:t>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В зоне санитарной охраны подземных водозаборов запрещается: 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-применение удобрений и ядохимикатов; 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>-размещение кладбищ, скотомогильников, навозохранилищ, силосных траншей, ж</w:t>
      </w:r>
      <w:r>
        <w:rPr>
          <w:sz w:val="24"/>
        </w:rPr>
        <w:t>и</w:t>
      </w:r>
      <w:r>
        <w:rPr>
          <w:sz w:val="24"/>
        </w:rPr>
        <w:t>вотноводческих траншей и других объектов, обусловливающих опасность микробного з</w:t>
      </w:r>
      <w:r>
        <w:rPr>
          <w:sz w:val="24"/>
        </w:rPr>
        <w:t>а</w:t>
      </w:r>
      <w:r>
        <w:rPr>
          <w:sz w:val="24"/>
        </w:rPr>
        <w:t>грязнения подземных вод.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>В пределах санитарно-защитной полосы водоводов должны отсутствовать источн</w:t>
      </w:r>
      <w:r>
        <w:rPr>
          <w:sz w:val="24"/>
        </w:rPr>
        <w:t>и</w:t>
      </w:r>
      <w:r>
        <w:rPr>
          <w:sz w:val="24"/>
        </w:rPr>
        <w:t>ки загрязнения почвы и грунтовых вод.</w:t>
      </w:r>
    </w:p>
    <w:p w:rsidR="00167474" w:rsidRDefault="00167474" w:rsidP="004761B5">
      <w:pPr>
        <w:pStyle w:val="a7"/>
        <w:ind w:firstLine="680"/>
        <w:jc w:val="both"/>
        <w:rPr>
          <w:bCs/>
        </w:rPr>
      </w:pPr>
      <w:r>
        <w:rPr>
          <w:bCs/>
        </w:rPr>
        <w:t xml:space="preserve">Согласно </w:t>
      </w:r>
      <w:proofErr w:type="spellStart"/>
      <w:r>
        <w:rPr>
          <w:bCs/>
        </w:rPr>
        <w:t>СниП</w:t>
      </w:r>
      <w:proofErr w:type="spellEnd"/>
      <w:r>
        <w:rPr>
          <w:bCs/>
        </w:rPr>
        <w:t xml:space="preserve"> 2.05.06-85 для газопроводов давлением от 3 до 6 кгс/см² охранная зона равна </w:t>
      </w:r>
      <w:smartTag w:uri="urn:schemas-microsoft-com:office:smarttags" w:element="metricconverter">
        <w:smartTagPr>
          <w:attr w:name="ProductID" w:val="7 м"/>
        </w:smartTagPr>
        <w:r>
          <w:rPr>
            <w:bCs/>
          </w:rPr>
          <w:t>7 м</w:t>
        </w:r>
      </w:smartTag>
      <w:r>
        <w:rPr>
          <w:bCs/>
        </w:rPr>
        <w:t>, от 6 до 12 кгс/см² - 10м.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>По территории Калачеевского сельского поселения проходят:  магистральный газ</w:t>
      </w:r>
      <w:r>
        <w:rPr>
          <w:sz w:val="24"/>
        </w:rPr>
        <w:t>о</w:t>
      </w:r>
      <w:r>
        <w:rPr>
          <w:sz w:val="24"/>
        </w:rPr>
        <w:t>провод «Уренгой-Новопсков», «Петровск-</w:t>
      </w:r>
      <w:proofErr w:type="spellStart"/>
      <w:r>
        <w:rPr>
          <w:sz w:val="24"/>
        </w:rPr>
        <w:t>Новопсков»с</w:t>
      </w:r>
      <w:proofErr w:type="spellEnd"/>
      <w:r>
        <w:rPr>
          <w:sz w:val="24"/>
        </w:rPr>
        <w:t xml:space="preserve"> ОЗ </w:t>
      </w:r>
      <w:smartTag w:uri="urn:schemas-microsoft-com:office:smarttags" w:element="metricconverter">
        <w:smartTagPr>
          <w:attr w:name="ProductID" w:val="-150 м"/>
        </w:smartTagPr>
        <w:r>
          <w:rPr>
            <w:sz w:val="24"/>
          </w:rPr>
          <w:t>-150 м</w:t>
        </w:r>
      </w:smartTag>
      <w:r>
        <w:rPr>
          <w:sz w:val="24"/>
        </w:rPr>
        <w:t xml:space="preserve">;  газопровод высокого давления с ОЗ - </w:t>
      </w:r>
      <w:smartTag w:uri="urn:schemas-microsoft-com:office:smarttags" w:element="metricconverter">
        <w:smartTagPr>
          <w:attr w:name="ProductID" w:val="25 м"/>
        </w:smartTagPr>
        <w:r>
          <w:rPr>
            <w:sz w:val="24"/>
          </w:rPr>
          <w:t>25 м</w:t>
        </w:r>
      </w:smartTag>
      <w:r>
        <w:rPr>
          <w:sz w:val="24"/>
        </w:rPr>
        <w:t xml:space="preserve">, газопровод среднего давления с ОЗ - </w:t>
      </w:r>
      <w:smartTag w:uri="urn:schemas-microsoft-com:office:smarttags" w:element="metricconverter">
        <w:smartTagPr>
          <w:attr w:name="ProductID" w:val="10 м"/>
        </w:smartTagPr>
        <w:r>
          <w:rPr>
            <w:sz w:val="24"/>
          </w:rPr>
          <w:t>10 м</w:t>
        </w:r>
      </w:smartTag>
      <w:r>
        <w:rPr>
          <w:sz w:val="24"/>
        </w:rPr>
        <w:t xml:space="preserve">. </w:t>
      </w:r>
    </w:p>
    <w:p w:rsidR="00167474" w:rsidRDefault="00167474" w:rsidP="004761B5">
      <w:pPr>
        <w:pStyle w:val="a7"/>
        <w:ind w:firstLine="680"/>
        <w:jc w:val="both"/>
        <w:rPr>
          <w:bCs/>
        </w:rPr>
      </w:pPr>
      <w:r>
        <w:rPr>
          <w:bCs/>
        </w:rPr>
        <w:t xml:space="preserve">Согласно </w:t>
      </w:r>
      <w:proofErr w:type="spellStart"/>
      <w:r>
        <w:rPr>
          <w:bCs/>
        </w:rPr>
        <w:t>СниП</w:t>
      </w:r>
      <w:proofErr w:type="spellEnd"/>
      <w:r>
        <w:rPr>
          <w:bCs/>
        </w:rPr>
        <w:t xml:space="preserve"> 2.05.06-85 для газопроводов давлением от 3 до 6 кгс/см² охранная зона равна </w:t>
      </w:r>
      <w:smartTag w:uri="urn:schemas-microsoft-com:office:smarttags" w:element="metricconverter">
        <w:smartTagPr>
          <w:attr w:name="ProductID" w:val="7 м"/>
        </w:smartTagPr>
        <w:r>
          <w:rPr>
            <w:bCs/>
          </w:rPr>
          <w:t>7 м</w:t>
        </w:r>
      </w:smartTag>
      <w:r>
        <w:rPr>
          <w:bCs/>
        </w:rPr>
        <w:t>, от 6 до 12 кгс/см² - 10м.</w:t>
      </w:r>
    </w:p>
    <w:p w:rsidR="00167474" w:rsidRDefault="00167474" w:rsidP="004761B5">
      <w:pPr>
        <w:pStyle w:val="a7"/>
        <w:ind w:firstLine="680"/>
        <w:jc w:val="both"/>
        <w:rPr>
          <w:bCs/>
        </w:rPr>
      </w:pPr>
      <w:r>
        <w:rPr>
          <w:bCs/>
        </w:rPr>
        <w:t xml:space="preserve">Земельные участки, входящие в охранные зоны трубопроводов, не изымаются у землепользователей и используются ими для проведения сельскохозяйственных работ с обязательным соблюдением Настоящих Правил. </w:t>
      </w:r>
    </w:p>
    <w:p w:rsidR="00167474" w:rsidRDefault="00167474" w:rsidP="004761B5">
      <w:pPr>
        <w:pStyle w:val="a7"/>
        <w:ind w:firstLine="680"/>
        <w:jc w:val="both"/>
        <w:rPr>
          <w:bCs/>
        </w:rPr>
      </w:pPr>
      <w:r>
        <w:rPr>
          <w:bCs/>
        </w:rPr>
        <w:t>В охранных зонах трубопроводов запрещается:</w:t>
      </w:r>
    </w:p>
    <w:p w:rsidR="00167474" w:rsidRDefault="00124A81" w:rsidP="00124A81">
      <w:pPr>
        <w:pStyle w:val="a7"/>
        <w:ind w:firstLine="680"/>
        <w:jc w:val="both"/>
        <w:rPr>
          <w:bCs/>
        </w:rPr>
      </w:pPr>
      <w:r>
        <w:rPr>
          <w:bCs/>
        </w:rPr>
        <w:t xml:space="preserve">- </w:t>
      </w:r>
      <w:r w:rsidR="00167474">
        <w:rPr>
          <w:bCs/>
        </w:rPr>
        <w:t>перемещать, ломать  опознавательные знаки, контрольно-измерительные пункты;</w:t>
      </w:r>
    </w:p>
    <w:p w:rsidR="00167474" w:rsidRDefault="00167474" w:rsidP="00124A81">
      <w:pPr>
        <w:pStyle w:val="a7"/>
        <w:ind w:firstLine="360"/>
        <w:jc w:val="both"/>
        <w:rPr>
          <w:bCs/>
        </w:rPr>
      </w:pPr>
      <w:r>
        <w:rPr>
          <w:bCs/>
        </w:rPr>
        <w:t>- открывать люки, калитки, двери необслуживаемых усилительных пунктов кабельной связи, станции катодной защиты, открывать и закрывать краны и задвижки;</w:t>
      </w:r>
    </w:p>
    <w:p w:rsidR="00167474" w:rsidRDefault="00167474" w:rsidP="004761B5">
      <w:pPr>
        <w:pStyle w:val="a7"/>
        <w:numPr>
          <w:ilvl w:val="0"/>
          <w:numId w:val="2"/>
        </w:numPr>
        <w:jc w:val="both"/>
        <w:rPr>
          <w:bCs/>
        </w:rPr>
      </w:pPr>
      <w:r>
        <w:rPr>
          <w:bCs/>
        </w:rPr>
        <w:t>устраивать всякого рода свалки, разводить огонь и размещать какие-либо открытые или закрытые источники огня.</w:t>
      </w:r>
    </w:p>
    <w:p w:rsidR="00167474" w:rsidRDefault="00167474" w:rsidP="004761B5">
      <w:pPr>
        <w:pStyle w:val="20"/>
        <w:tabs>
          <w:tab w:val="left" w:pos="540"/>
        </w:tabs>
        <w:ind w:firstLine="567"/>
        <w:jc w:val="both"/>
        <w:rPr>
          <w:sz w:val="24"/>
        </w:rPr>
      </w:pPr>
      <w:r>
        <w:rPr>
          <w:sz w:val="24"/>
        </w:rPr>
        <w:t>-рыть погреба, копать и обрабатывать почву сельскохозяйственными и мелиорати</w:t>
      </w:r>
      <w:r>
        <w:rPr>
          <w:sz w:val="24"/>
        </w:rPr>
        <w:t>в</w:t>
      </w:r>
      <w:r>
        <w:rPr>
          <w:sz w:val="24"/>
        </w:rPr>
        <w:t xml:space="preserve">ными орудиями и механизмами на глубину более </w:t>
      </w:r>
      <w:smartTag w:uri="urn:schemas-microsoft-com:office:smarttags" w:element="metricconverter">
        <w:smartTagPr>
          <w:attr w:name="ProductID" w:val="0,3 метра"/>
        </w:smartTagPr>
        <w:r>
          <w:rPr>
            <w:sz w:val="24"/>
          </w:rPr>
          <w:t>0,3 метра</w:t>
        </w:r>
      </w:smartTag>
      <w:r>
        <w:rPr>
          <w:sz w:val="24"/>
        </w:rPr>
        <w:t>;</w:t>
      </w:r>
    </w:p>
    <w:p w:rsidR="00167474" w:rsidRDefault="00167474" w:rsidP="004761B5">
      <w:pPr>
        <w:pStyle w:val="20"/>
        <w:tabs>
          <w:tab w:val="left" w:pos="540"/>
        </w:tabs>
        <w:ind w:firstLine="567"/>
        <w:jc w:val="both"/>
        <w:rPr>
          <w:sz w:val="24"/>
        </w:rPr>
      </w:pPr>
      <w:r>
        <w:rPr>
          <w:sz w:val="24"/>
        </w:rPr>
        <w:t xml:space="preserve"> -самовольно подключатся к газораспределительным сетям.</w:t>
      </w:r>
    </w:p>
    <w:p w:rsidR="00167474" w:rsidRDefault="00124A81" w:rsidP="004761B5">
      <w:pPr>
        <w:tabs>
          <w:tab w:val="left" w:pos="540"/>
        </w:tabs>
        <w:jc w:val="both"/>
        <w:rPr>
          <w:bCs/>
        </w:rPr>
      </w:pPr>
      <w:r>
        <w:rPr>
          <w:bCs/>
        </w:rPr>
        <w:tab/>
      </w:r>
      <w:r w:rsidR="00167474">
        <w:rPr>
          <w:bCs/>
        </w:rPr>
        <w:t xml:space="preserve">Согласно </w:t>
      </w:r>
      <w:r w:rsidR="00167474">
        <w:t>Постановлению Правительства РФ от 24.02.2009 г. №160 «О порядке уст</w:t>
      </w:r>
      <w:r w:rsidR="00167474">
        <w:t>а</w:t>
      </w:r>
      <w:r w:rsidR="00167474">
        <w:t>новления охранных зон объектов электросетевого хозяйства и особых условий использ</w:t>
      </w:r>
      <w:r w:rsidR="00167474">
        <w:t>о</w:t>
      </w:r>
      <w:r w:rsidR="00167474">
        <w:t>вания земельных участков, расположенных в границах таких зон»</w:t>
      </w:r>
      <w:r w:rsidR="00167474">
        <w:rPr>
          <w:bCs/>
        </w:rPr>
        <w:t>, охранная зона по обе стороны линии электропередачи от крайних проводов, равна:</w:t>
      </w:r>
    </w:p>
    <w:p w:rsidR="00167474" w:rsidRDefault="00124A81" w:rsidP="004761B5">
      <w:pPr>
        <w:pStyle w:val="a7"/>
        <w:ind w:left="360"/>
        <w:jc w:val="both"/>
        <w:rPr>
          <w:bCs/>
        </w:rPr>
      </w:pPr>
      <w:r>
        <w:rPr>
          <w:bCs/>
        </w:rPr>
        <w:t xml:space="preserve"> -</w:t>
      </w:r>
      <w:r w:rsidR="00167474">
        <w:rPr>
          <w:bCs/>
        </w:rPr>
        <w:t xml:space="preserve"> 6-10кВ – </w:t>
      </w:r>
      <w:smartTag w:uri="urn:schemas-microsoft-com:office:smarttags" w:element="metricconverter">
        <w:smartTagPr>
          <w:attr w:name="ProductID" w:val="10 м"/>
        </w:smartTagPr>
        <w:r w:rsidR="00167474">
          <w:rPr>
            <w:bCs/>
          </w:rPr>
          <w:t>10 м</w:t>
        </w:r>
      </w:smartTag>
      <w:r w:rsidR="00167474">
        <w:rPr>
          <w:bCs/>
        </w:rPr>
        <w:t xml:space="preserve">;      </w:t>
      </w:r>
    </w:p>
    <w:p w:rsidR="00167474" w:rsidRDefault="00167474" w:rsidP="004761B5">
      <w:pPr>
        <w:pStyle w:val="a7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110 </w:t>
      </w:r>
      <w:proofErr w:type="spellStart"/>
      <w:r>
        <w:rPr>
          <w:bCs/>
        </w:rPr>
        <w:t>кВ</w:t>
      </w:r>
      <w:proofErr w:type="spellEnd"/>
      <w:r>
        <w:rPr>
          <w:bCs/>
        </w:rPr>
        <w:t xml:space="preserve"> – </w:t>
      </w:r>
      <w:smartTag w:uri="urn:schemas-microsoft-com:office:smarttags" w:element="metricconverter">
        <w:smartTagPr>
          <w:attr w:name="ProductID" w:val="20 м"/>
        </w:smartTagPr>
        <w:r>
          <w:rPr>
            <w:bCs/>
          </w:rPr>
          <w:t>20 м</w:t>
        </w:r>
      </w:smartTag>
      <w:r>
        <w:rPr>
          <w:bCs/>
        </w:rPr>
        <w:t>.</w:t>
      </w:r>
    </w:p>
    <w:p w:rsidR="00167474" w:rsidRDefault="00167474" w:rsidP="004761B5">
      <w:pPr>
        <w:pStyle w:val="20"/>
        <w:ind w:firstLine="680"/>
        <w:jc w:val="both"/>
        <w:rPr>
          <w:sz w:val="24"/>
        </w:rPr>
      </w:pPr>
      <w:r>
        <w:rPr>
          <w:sz w:val="24"/>
        </w:rPr>
        <w:t xml:space="preserve">Согласно правилам охраны линий и сооружений связи Российской Федерации, утвержденным Постановлением Правительства Российской Федерации от 9 июня 1995г.  № 578, охранная зона вдоль трассы кабеля связи по </w:t>
      </w:r>
      <w:smartTag w:uri="urn:schemas-microsoft-com:office:smarttags" w:element="metricconverter">
        <w:smartTagPr>
          <w:attr w:name="ProductID" w:val="2 метра"/>
        </w:smartTagPr>
        <w:r>
          <w:rPr>
            <w:sz w:val="24"/>
          </w:rPr>
          <w:t>2 метра</w:t>
        </w:r>
      </w:smartTag>
      <w:r>
        <w:rPr>
          <w:sz w:val="24"/>
        </w:rPr>
        <w:t xml:space="preserve"> с каждой стороны.</w:t>
      </w:r>
    </w:p>
    <w:p w:rsidR="00167474" w:rsidRDefault="00167474" w:rsidP="00124A81">
      <w:pPr>
        <w:pStyle w:val="31"/>
        <w:tabs>
          <w:tab w:val="clear" w:pos="540"/>
        </w:tabs>
        <w:spacing w:line="240" w:lineRule="auto"/>
        <w:ind w:firstLine="680"/>
      </w:pPr>
      <w:r>
        <w:t xml:space="preserve">На территории </w:t>
      </w:r>
      <w:r>
        <w:rPr>
          <w:b/>
          <w:bCs/>
        </w:rPr>
        <w:t>Калачеевского</w:t>
      </w:r>
      <w:r>
        <w:t xml:space="preserve"> сельского поселения установлены следующие </w:t>
      </w:r>
      <w:r>
        <w:rPr>
          <w:b/>
          <w:bCs/>
        </w:rPr>
        <w:t>п</w:t>
      </w:r>
      <w:r>
        <w:rPr>
          <w:b/>
          <w:bCs/>
        </w:rPr>
        <w:t>а</w:t>
      </w:r>
      <w:r>
        <w:rPr>
          <w:b/>
          <w:bCs/>
        </w:rPr>
        <w:t>мятники культурного наследия</w:t>
      </w:r>
      <w:r>
        <w:t xml:space="preserve">: </w:t>
      </w:r>
    </w:p>
    <w:p w:rsidR="00167474" w:rsidRDefault="00167474" w:rsidP="00124A81">
      <w:pPr>
        <w:pStyle w:val="31"/>
        <w:tabs>
          <w:tab w:val="clear" w:pos="540"/>
        </w:tabs>
        <w:spacing w:line="240" w:lineRule="auto"/>
        <w:ind w:firstLine="360"/>
        <w:rPr>
          <w:i/>
          <w:iCs/>
        </w:rPr>
      </w:pPr>
      <w:r>
        <w:rPr>
          <w:i/>
          <w:iCs/>
        </w:rPr>
        <w:t xml:space="preserve">Археологии </w:t>
      </w:r>
    </w:p>
    <w:p w:rsidR="00167474" w:rsidRDefault="00124A81" w:rsidP="004761B5">
      <w:pPr>
        <w:pStyle w:val="21"/>
        <w:ind w:left="360" w:firstLine="0"/>
      </w:pPr>
      <w:r>
        <w:t xml:space="preserve">- </w:t>
      </w:r>
      <w:r w:rsidR="00167474">
        <w:t>курган, к юго-востоку от п. Калачеевский.</w:t>
      </w:r>
    </w:p>
    <w:p w:rsidR="00167474" w:rsidRDefault="00167474" w:rsidP="00124A81">
      <w:pPr>
        <w:pStyle w:val="21"/>
        <w:ind w:firstLine="360"/>
        <w:rPr>
          <w:i/>
          <w:iCs/>
        </w:rPr>
      </w:pPr>
      <w:r>
        <w:rPr>
          <w:i/>
          <w:iCs/>
        </w:rPr>
        <w:t>Истории</w:t>
      </w:r>
    </w:p>
    <w:p w:rsidR="00167474" w:rsidRDefault="00167474" w:rsidP="00124A81">
      <w:pPr>
        <w:ind w:left="360"/>
      </w:pPr>
      <w:r>
        <w:t xml:space="preserve">- братская могила </w:t>
      </w:r>
      <w:r>
        <w:rPr>
          <w:bCs/>
          <w:iCs/>
          <w:szCs w:val="26"/>
        </w:rPr>
        <w:t xml:space="preserve">летчиков, погибших в ВОВ (1942-1943гг.) </w:t>
      </w:r>
      <w:r>
        <w:t>п. Калачеевский, террит</w:t>
      </w:r>
      <w:r>
        <w:t>о</w:t>
      </w:r>
      <w:r>
        <w:t>рия парка</w:t>
      </w:r>
      <w:r>
        <w:rPr>
          <w:bCs/>
          <w:iCs/>
          <w:szCs w:val="26"/>
        </w:rPr>
        <w:t>;</w:t>
      </w:r>
    </w:p>
    <w:p w:rsidR="00124A81" w:rsidRDefault="00167474" w:rsidP="00124A81">
      <w:pPr>
        <w:pStyle w:val="21"/>
        <w:ind w:left="360" w:firstLine="0"/>
        <w:rPr>
          <w:i/>
          <w:iCs/>
        </w:rPr>
      </w:pPr>
      <w:r>
        <w:rPr>
          <w:i/>
          <w:iCs/>
        </w:rPr>
        <w:t>Искусства</w:t>
      </w:r>
    </w:p>
    <w:p w:rsidR="00167474" w:rsidRPr="00124A81" w:rsidRDefault="00167474" w:rsidP="00124A81">
      <w:pPr>
        <w:pStyle w:val="21"/>
        <w:ind w:left="360" w:firstLine="0"/>
        <w:rPr>
          <w:i/>
          <w:iCs/>
        </w:rPr>
      </w:pPr>
      <w:r>
        <w:t>- памятник неизвестному солдату п. Калачеевский, территория парка</w:t>
      </w:r>
      <w:r>
        <w:rPr>
          <w:bCs/>
          <w:iCs/>
          <w:szCs w:val="26"/>
        </w:rPr>
        <w:t>.</w:t>
      </w:r>
    </w:p>
    <w:p w:rsidR="00167474" w:rsidRDefault="00167474" w:rsidP="004761B5">
      <w:pPr>
        <w:pStyle w:val="20"/>
        <w:ind w:firstLine="680"/>
        <w:jc w:val="both"/>
        <w:rPr>
          <w:i/>
          <w:iCs/>
          <w:sz w:val="24"/>
        </w:rPr>
      </w:pPr>
      <w:r>
        <w:rPr>
          <w:i/>
          <w:iCs/>
          <w:sz w:val="24"/>
        </w:rPr>
        <w:t>На перспективу рекомендуется памятникам культурного наследия (археологии, истории, искусства), которые не приняты на охрану -  провести инвентаризацию, в</w:t>
      </w:r>
      <w:r>
        <w:rPr>
          <w:i/>
          <w:iCs/>
          <w:sz w:val="24"/>
        </w:rPr>
        <w:t>ы</w:t>
      </w:r>
      <w:r>
        <w:rPr>
          <w:i/>
          <w:iCs/>
          <w:sz w:val="24"/>
        </w:rPr>
        <w:t>явить балансовую принадлежность и поставить на учет, для дальнейшего ухода и тек</w:t>
      </w:r>
      <w:r>
        <w:rPr>
          <w:i/>
          <w:iCs/>
          <w:sz w:val="24"/>
        </w:rPr>
        <w:t>у</w:t>
      </w:r>
      <w:r>
        <w:rPr>
          <w:i/>
          <w:iCs/>
          <w:sz w:val="24"/>
        </w:rPr>
        <w:t>щего ремонта.</w:t>
      </w:r>
    </w:p>
    <w:p w:rsidR="00167474" w:rsidRDefault="00167474" w:rsidP="004761B5">
      <w:pPr>
        <w:pStyle w:val="a7"/>
        <w:ind w:firstLine="567"/>
        <w:jc w:val="both"/>
      </w:pPr>
      <w:r>
        <w:rPr>
          <w:bCs/>
          <w:iCs/>
          <w:szCs w:val="26"/>
        </w:rPr>
        <w:t xml:space="preserve">  </w:t>
      </w:r>
      <w:r>
        <w:t>Согласно законодательству каждый объект культурного наследия должен иметь территорию в утвержденных границах, в настоящий момент границы территорий объе</w:t>
      </w:r>
      <w:r>
        <w:t>к</w:t>
      </w:r>
      <w:r>
        <w:t>тов культурного наследия  Воронежской области не утверждены в установленном поря</w:t>
      </w:r>
      <w:r>
        <w:t>д</w:t>
      </w:r>
      <w:r>
        <w:t xml:space="preserve">ке. </w:t>
      </w:r>
      <w:r>
        <w:rPr>
          <w:bCs/>
          <w:iCs/>
          <w:szCs w:val="26"/>
        </w:rPr>
        <w:t xml:space="preserve"> </w:t>
      </w:r>
      <w:r>
        <w:t xml:space="preserve">Также не утверждены и зоны охраны объектов культурного наследия. </w:t>
      </w:r>
    </w:p>
    <w:p w:rsidR="00167474" w:rsidRDefault="00167474" w:rsidP="004761B5">
      <w:pPr>
        <w:ind w:firstLine="567"/>
        <w:jc w:val="both"/>
        <w:rPr>
          <w:iCs/>
          <w:lang w:eastAsia="ar-SA"/>
        </w:rPr>
      </w:pPr>
      <w:r>
        <w:rPr>
          <w:i/>
          <w:iCs/>
          <w:lang w:eastAsia="ar-SA"/>
        </w:rPr>
        <w:t xml:space="preserve">Для сохранения объектов культурного наследия поселения, необходимо </w:t>
      </w:r>
      <w:r>
        <w:rPr>
          <w:b/>
          <w:i/>
          <w:iCs/>
          <w:lang w:eastAsia="ar-SA"/>
        </w:rPr>
        <w:t xml:space="preserve"> у</w:t>
      </w:r>
      <w:r>
        <w:rPr>
          <w:i/>
          <w:iCs/>
          <w:lang w:eastAsia="ar-SA"/>
        </w:rPr>
        <w:t>твердить границы территорий объектов, разработать и утвердить границы зон охраны объектов и режимы их использования</w:t>
      </w:r>
      <w:r>
        <w:rPr>
          <w:iCs/>
          <w:lang w:eastAsia="ar-SA"/>
        </w:rPr>
        <w:t>.</w:t>
      </w:r>
    </w:p>
    <w:p w:rsidR="00167474" w:rsidRDefault="00167474" w:rsidP="00124A81">
      <w:pPr>
        <w:pStyle w:val="21"/>
      </w:pPr>
      <w:r>
        <w:t xml:space="preserve">Генпланом для этих объектов установлена временная граница санитарно-защитной зоны- </w:t>
      </w:r>
      <w:smartTag w:uri="urn:schemas-microsoft-com:office:smarttags" w:element="metricconverter">
        <w:smartTagPr>
          <w:attr w:name="ProductID" w:val="50 м"/>
        </w:smartTagPr>
        <w:r>
          <w:t>50 м</w:t>
        </w:r>
      </w:smartTag>
      <w:r>
        <w:t xml:space="preserve"> от внешних границ. </w:t>
      </w:r>
    </w:p>
    <w:p w:rsidR="00167474" w:rsidRDefault="00167474" w:rsidP="00124A81">
      <w:pPr>
        <w:pStyle w:val="21"/>
      </w:pPr>
      <w:r>
        <w:t>В охранных зонах археологических памятников запрещается производство земл</w:t>
      </w:r>
      <w:r>
        <w:t>я</w:t>
      </w:r>
      <w:r>
        <w:t>ных, строительных и других работ. Территорию, занятую этими памятниками, можно и</w:t>
      </w:r>
      <w:r>
        <w:t>с</w:t>
      </w:r>
      <w:r>
        <w:t>пользовать под выпас скота и сенокошение.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К землям природоохранного назначения отнесены земельные участки, в пределах которых имеются природные объекты, представляющие особую научную и культурную ценность; леса, выполняющими защитные функции; памятники природы, </w:t>
      </w:r>
      <w:proofErr w:type="spellStart"/>
      <w:r>
        <w:rPr>
          <w:sz w:val="24"/>
        </w:rPr>
        <w:t>водоохранные</w:t>
      </w:r>
      <w:proofErr w:type="spellEnd"/>
      <w:r>
        <w:rPr>
          <w:sz w:val="24"/>
        </w:rPr>
        <w:t xml:space="preserve"> зоны рек и водохранилищ.</w:t>
      </w:r>
    </w:p>
    <w:p w:rsidR="00167474" w:rsidRDefault="00124A81" w:rsidP="004761B5">
      <w:pPr>
        <w:pStyle w:val="a9"/>
        <w:tabs>
          <w:tab w:val="left" w:pos="1515"/>
        </w:tabs>
        <w:spacing w:line="240" w:lineRule="auto"/>
        <w:ind w:left="0"/>
        <w:rPr>
          <w:szCs w:val="26"/>
        </w:rPr>
      </w:pPr>
      <w:r>
        <w:rPr>
          <w:szCs w:val="26"/>
        </w:rPr>
        <w:tab/>
      </w:r>
      <w:r w:rsidR="00167474">
        <w:rPr>
          <w:szCs w:val="26"/>
        </w:rPr>
        <w:t xml:space="preserve">Запрещается любая деятельность, причиняющая вред  окружающей природной среде или ухудшающая ее состояние. </w:t>
      </w:r>
    </w:p>
    <w:p w:rsidR="00167474" w:rsidRDefault="00167474" w:rsidP="004761B5">
      <w:pPr>
        <w:pStyle w:val="a7"/>
        <w:ind w:firstLine="567"/>
        <w:jc w:val="both"/>
      </w:pPr>
      <w:r>
        <w:t>В границах Калачеевского сельского поселения отсутствуют особо охраняемые пр</w:t>
      </w:r>
      <w:r>
        <w:t>и</w:t>
      </w:r>
      <w:r>
        <w:t xml:space="preserve">родные территории регионального значения. 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В соответствии со «Схемой территориального планирования Воронежской области» (ФГУП </w:t>
      </w:r>
      <w:proofErr w:type="spellStart"/>
      <w:r>
        <w:rPr>
          <w:sz w:val="24"/>
        </w:rPr>
        <w:t>РосНИПИУрбанистики</w:t>
      </w:r>
      <w:proofErr w:type="spellEnd"/>
      <w:r>
        <w:rPr>
          <w:sz w:val="24"/>
        </w:rPr>
        <w:t>,  Санкт-Петербург, 2008г.) на территории Воронежской области для сохранения биоразнообразия предлагается организация объекта особо охр</w:t>
      </w:r>
      <w:r>
        <w:rPr>
          <w:sz w:val="24"/>
        </w:rPr>
        <w:t>а</w:t>
      </w:r>
      <w:r>
        <w:rPr>
          <w:sz w:val="24"/>
        </w:rPr>
        <w:t xml:space="preserve">няемых природных территорий </w:t>
      </w:r>
      <w:r>
        <w:rPr>
          <w:b/>
          <w:bCs/>
          <w:sz w:val="24"/>
        </w:rPr>
        <w:t>(ООПТ):</w:t>
      </w:r>
      <w:r>
        <w:rPr>
          <w:sz w:val="24"/>
        </w:rPr>
        <w:t xml:space="preserve">  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- видовой Калачеевский заказник - 24,3 тыс. га  для охраны дрофы-символа степной орнитофауны (на территориях Калачеевского, Советского, </w:t>
      </w:r>
      <w:proofErr w:type="spellStart"/>
      <w:r>
        <w:rPr>
          <w:sz w:val="24"/>
        </w:rPr>
        <w:t>Манинского</w:t>
      </w:r>
      <w:proofErr w:type="spellEnd"/>
      <w:r>
        <w:rPr>
          <w:sz w:val="24"/>
        </w:rPr>
        <w:t>, Подгоренского  сельских поселений).</w:t>
      </w:r>
    </w:p>
    <w:p w:rsidR="00167474" w:rsidRDefault="00167474" w:rsidP="004761B5">
      <w:pPr>
        <w:ind w:firstLine="680"/>
        <w:jc w:val="both"/>
        <w:rPr>
          <w:b/>
          <w:i/>
          <w:iCs/>
        </w:rPr>
      </w:pPr>
    </w:p>
    <w:p w:rsidR="00167474" w:rsidRDefault="00167474" w:rsidP="004761B5">
      <w:pPr>
        <w:ind w:firstLine="680"/>
        <w:jc w:val="both"/>
        <w:rPr>
          <w:b/>
          <w:bCs/>
          <w:i/>
          <w:iCs/>
          <w:sz w:val="22"/>
        </w:rPr>
      </w:pPr>
      <w:r>
        <w:rPr>
          <w:b/>
          <w:i/>
          <w:iCs/>
        </w:rPr>
        <w:t xml:space="preserve">3.4.11. </w:t>
      </w:r>
      <w:r>
        <w:rPr>
          <w:b/>
          <w:bCs/>
          <w:i/>
          <w:iCs/>
          <w:sz w:val="22"/>
        </w:rPr>
        <w:t>Организация сбора и вывоза бытовых отходов  на территории поселения</w:t>
      </w:r>
    </w:p>
    <w:p w:rsidR="00167474" w:rsidRDefault="00167474" w:rsidP="004761B5">
      <w:pPr>
        <w:ind w:firstLine="680"/>
        <w:jc w:val="both"/>
        <w:rPr>
          <w:b/>
          <w:bCs/>
          <w:i/>
          <w:iCs/>
          <w:sz w:val="22"/>
        </w:rPr>
      </w:pPr>
    </w:p>
    <w:p w:rsidR="00167474" w:rsidRDefault="00167474" w:rsidP="004761B5">
      <w:pPr>
        <w:pStyle w:val="Normal"/>
        <w:spacing w:before="0" w:after="0"/>
        <w:ind w:firstLine="567"/>
      </w:pPr>
      <w:r>
        <w:t>В границах Калачеевского сельского поселения администрацией сельского посел</w:t>
      </w:r>
      <w:r>
        <w:t>е</w:t>
      </w:r>
      <w:r>
        <w:t>ния с ООО «Калачеевское-2» заключен договор на  вывоз бытовых отходов. Сбор и вывоз бытовых отходов производится регулярно по расписанию специализированным авт</w:t>
      </w:r>
      <w:r>
        <w:t>о</w:t>
      </w:r>
      <w:r>
        <w:t>транспортом.</w:t>
      </w:r>
    </w:p>
    <w:p w:rsidR="00167474" w:rsidRDefault="00167474" w:rsidP="004761B5">
      <w:pPr>
        <w:pStyle w:val="Normal"/>
        <w:spacing w:before="0" w:after="0"/>
        <w:ind w:firstLine="567"/>
        <w:rPr>
          <w:szCs w:val="24"/>
        </w:rPr>
      </w:pPr>
      <w:r>
        <w:t xml:space="preserve">В соответствии с проектом территориального планирования Воронежской области, предусматривается централизованная система сбора и вывоза ТБО. В </w:t>
      </w:r>
      <w:r>
        <w:rPr>
          <w:szCs w:val="24"/>
        </w:rPr>
        <w:t xml:space="preserve">районных центрах предлагается организовать районные </w:t>
      </w:r>
      <w:proofErr w:type="spellStart"/>
      <w:r>
        <w:rPr>
          <w:szCs w:val="24"/>
        </w:rPr>
        <w:t>мусоронакопительные</w:t>
      </w:r>
      <w:proofErr w:type="spellEnd"/>
      <w:r>
        <w:rPr>
          <w:szCs w:val="24"/>
        </w:rPr>
        <w:t xml:space="preserve"> пункты, из которых утилиз</w:t>
      </w:r>
      <w:r>
        <w:rPr>
          <w:szCs w:val="24"/>
        </w:rPr>
        <w:t>и</w:t>
      </w:r>
      <w:r>
        <w:rPr>
          <w:szCs w:val="24"/>
        </w:rPr>
        <w:t xml:space="preserve">руемые отходы будут перевозиться в межрайонные </w:t>
      </w:r>
      <w:proofErr w:type="spellStart"/>
      <w:r>
        <w:rPr>
          <w:szCs w:val="24"/>
        </w:rPr>
        <w:t>мусоронакопительные</w:t>
      </w:r>
      <w:proofErr w:type="spellEnd"/>
      <w:r>
        <w:rPr>
          <w:szCs w:val="24"/>
        </w:rPr>
        <w:t xml:space="preserve"> станции, а о</w:t>
      </w:r>
      <w:r>
        <w:rPr>
          <w:szCs w:val="24"/>
        </w:rPr>
        <w:t>т</w:t>
      </w:r>
      <w:r>
        <w:rPr>
          <w:szCs w:val="24"/>
        </w:rPr>
        <w:t>туда на мусороперерабатывающий завод в г. Воронеж.</w:t>
      </w:r>
    </w:p>
    <w:p w:rsidR="00167474" w:rsidRDefault="00167474" w:rsidP="004761B5">
      <w:pPr>
        <w:pStyle w:val="21"/>
        <w:rPr>
          <w:i/>
          <w:iCs/>
        </w:rPr>
      </w:pPr>
      <w:r>
        <w:rPr>
          <w:i/>
          <w:iCs/>
        </w:rPr>
        <w:t xml:space="preserve">В </w:t>
      </w:r>
      <w:proofErr w:type="spellStart"/>
      <w:r>
        <w:rPr>
          <w:i/>
          <w:iCs/>
        </w:rPr>
        <w:t>Калачеевском</w:t>
      </w:r>
      <w:proofErr w:type="spellEnd"/>
      <w:r>
        <w:rPr>
          <w:i/>
          <w:iCs/>
        </w:rPr>
        <w:t xml:space="preserve"> сельском поселении намечена организация контейнерных площадок и сбор бытового мусора в контейнеры во всех населённых пунктах. Их размещение пре</w:t>
      </w:r>
      <w:r>
        <w:rPr>
          <w:i/>
          <w:iCs/>
        </w:rPr>
        <w:t>д</w:t>
      </w:r>
      <w:r>
        <w:rPr>
          <w:i/>
          <w:iCs/>
        </w:rPr>
        <w:t>лагается на каждой улице (для населения), в местах расположения организаций и учр</w:t>
      </w:r>
      <w:r>
        <w:rPr>
          <w:i/>
          <w:iCs/>
        </w:rPr>
        <w:t>е</w:t>
      </w:r>
      <w:r>
        <w:rPr>
          <w:i/>
          <w:iCs/>
        </w:rPr>
        <w:t xml:space="preserve">ждений, возле магазинов. </w:t>
      </w:r>
    </w:p>
    <w:p w:rsidR="00167474" w:rsidRDefault="00167474" w:rsidP="004761B5">
      <w:pPr>
        <w:pStyle w:val="21"/>
      </w:pPr>
      <w:r>
        <w:t>Вывоз утильной части отходов будет осуществляться на усовершенствованный п</w:t>
      </w:r>
      <w:r>
        <w:t>о</w:t>
      </w:r>
      <w:r>
        <w:t xml:space="preserve">лигон ТБО, расположенный в районном центре. </w:t>
      </w:r>
    </w:p>
    <w:p w:rsidR="00167474" w:rsidRDefault="00167474" w:rsidP="004761B5">
      <w:pPr>
        <w:pStyle w:val="21"/>
      </w:pPr>
      <w:r>
        <w:t>Норма образования бытовых отходов для сельского поселения не определена. С</w:t>
      </w:r>
      <w:r>
        <w:t>о</w:t>
      </w:r>
      <w:r>
        <w:t xml:space="preserve">гласно ориентировочным нормам накопления ТБО, образующихся в жилых зданиях на 1 человека (для укрупнённых расчётов в планировании), принимается норма накопления для частного сектора </w:t>
      </w:r>
      <w:smartTag w:uri="urn:schemas-microsoft-com:office:smarttags" w:element="metricconverter">
        <w:smartTagPr>
          <w:attr w:name="ProductID" w:val="700 кг"/>
        </w:smartTagPr>
        <w:r>
          <w:t>700 кг</w:t>
        </w:r>
      </w:smartTag>
      <w:r>
        <w:t xml:space="preserve"> в год на 1 человека. Проектный норматив образования ТБО в </w:t>
      </w:r>
      <w:proofErr w:type="spellStart"/>
      <w:r>
        <w:t>Калачеевском</w:t>
      </w:r>
      <w:proofErr w:type="spellEnd"/>
      <w:r>
        <w:t xml:space="preserve"> сельском поселении на 01.01.2010 г. ~ 1202 </w:t>
      </w:r>
      <w:proofErr w:type="spellStart"/>
      <w:r>
        <w:t>тн</w:t>
      </w:r>
      <w:proofErr w:type="spellEnd"/>
      <w:r>
        <w:t>/год, на расчетный срок (</w:t>
      </w:r>
      <w:smartTag w:uri="urn:schemas-microsoft-com:office:smarttags" w:element="metricconverter">
        <w:smartTagPr>
          <w:attr w:name="ProductID" w:val="2025 г"/>
        </w:smartTagPr>
        <w:r>
          <w:t>2025 г</w:t>
        </w:r>
      </w:smartTag>
      <w:r>
        <w:t xml:space="preserve">.) ~ 1220 </w:t>
      </w:r>
      <w:proofErr w:type="spellStart"/>
      <w:r>
        <w:t>тн</w:t>
      </w:r>
      <w:proofErr w:type="spellEnd"/>
      <w:r>
        <w:t>/год.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4. ОХРАНА ОКРУЖАЮЩЕЙ СРЕДЫ.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 xml:space="preserve"> КОМПЛЕКСНАЯ ОЦЕНКА ТЕРРИТОРИИ.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</w:p>
    <w:p w:rsidR="00167474" w:rsidRDefault="00167474" w:rsidP="004761B5">
      <w:pPr>
        <w:pStyle w:val="a7"/>
        <w:ind w:firstLine="567"/>
        <w:jc w:val="both"/>
        <w:rPr>
          <w:b/>
        </w:rPr>
      </w:pPr>
      <w:r>
        <w:rPr>
          <w:bCs/>
        </w:rPr>
        <w:t>Комплексная оценка территории Калачеевского сельского поселения по следующим факторам:</w:t>
      </w:r>
      <w:r>
        <w:rPr>
          <w:b/>
        </w:rPr>
        <w:t xml:space="preserve"> </w:t>
      </w:r>
    </w:p>
    <w:p w:rsidR="00167474" w:rsidRDefault="00167474" w:rsidP="004761B5">
      <w:pPr>
        <w:pStyle w:val="a7"/>
        <w:ind w:firstLine="567"/>
        <w:jc w:val="both"/>
        <w:rPr>
          <w:bCs/>
        </w:rPr>
      </w:pPr>
      <w:r>
        <w:rPr>
          <w:bCs/>
        </w:rPr>
        <w:t>-</w:t>
      </w:r>
      <w:r w:rsidR="00124A81">
        <w:rPr>
          <w:bCs/>
        </w:rPr>
        <w:t xml:space="preserve"> </w:t>
      </w:r>
      <w:r>
        <w:rPr>
          <w:bCs/>
        </w:rPr>
        <w:t>Состояние воздушного бассейна;</w:t>
      </w:r>
    </w:p>
    <w:p w:rsidR="00167474" w:rsidRDefault="00167474" w:rsidP="00124A81">
      <w:pPr>
        <w:pStyle w:val="a7"/>
        <w:ind w:firstLine="567"/>
        <w:jc w:val="left"/>
        <w:rPr>
          <w:bCs/>
        </w:rPr>
      </w:pPr>
      <w:r>
        <w:rPr>
          <w:bCs/>
        </w:rPr>
        <w:t>-</w:t>
      </w:r>
      <w:r w:rsidR="00124A81">
        <w:rPr>
          <w:bCs/>
        </w:rPr>
        <w:t xml:space="preserve"> </w:t>
      </w:r>
      <w:r>
        <w:rPr>
          <w:bCs/>
        </w:rPr>
        <w:t>Состояние водного бассейна;</w:t>
      </w:r>
    </w:p>
    <w:p w:rsidR="00167474" w:rsidRDefault="00167474" w:rsidP="00124A81">
      <w:pPr>
        <w:pStyle w:val="a7"/>
        <w:ind w:firstLine="567"/>
        <w:jc w:val="left"/>
        <w:rPr>
          <w:bCs/>
        </w:rPr>
      </w:pPr>
      <w:r>
        <w:rPr>
          <w:bCs/>
        </w:rPr>
        <w:t>-</w:t>
      </w:r>
      <w:r w:rsidR="00124A81">
        <w:rPr>
          <w:bCs/>
        </w:rPr>
        <w:t xml:space="preserve"> </w:t>
      </w:r>
      <w:r>
        <w:rPr>
          <w:bCs/>
        </w:rPr>
        <w:t>Состояние почв;</w:t>
      </w:r>
    </w:p>
    <w:p w:rsidR="00167474" w:rsidRDefault="00167474" w:rsidP="00124A81">
      <w:pPr>
        <w:pStyle w:val="a7"/>
        <w:ind w:left="360" w:firstLine="348"/>
        <w:jc w:val="left"/>
        <w:rPr>
          <w:bCs/>
        </w:rPr>
      </w:pPr>
      <w:r>
        <w:rPr>
          <w:bCs/>
        </w:rPr>
        <w:t>-</w:t>
      </w:r>
      <w:r w:rsidR="00124A81">
        <w:rPr>
          <w:bCs/>
        </w:rPr>
        <w:t xml:space="preserve"> </w:t>
      </w:r>
      <w:r>
        <w:rPr>
          <w:bCs/>
        </w:rPr>
        <w:t>Обращение с отходами;</w:t>
      </w:r>
    </w:p>
    <w:p w:rsidR="00167474" w:rsidRDefault="00167474" w:rsidP="00124A81">
      <w:pPr>
        <w:pStyle w:val="a7"/>
        <w:ind w:left="360" w:firstLine="348"/>
        <w:jc w:val="left"/>
        <w:rPr>
          <w:bCs/>
        </w:rPr>
      </w:pPr>
      <w:r>
        <w:rPr>
          <w:bCs/>
        </w:rPr>
        <w:t>-</w:t>
      </w:r>
      <w:r w:rsidR="00124A81">
        <w:rPr>
          <w:bCs/>
        </w:rPr>
        <w:t xml:space="preserve"> </w:t>
      </w:r>
      <w:r>
        <w:rPr>
          <w:bCs/>
        </w:rPr>
        <w:t>Инженерная подготовка территории;</w:t>
      </w:r>
    </w:p>
    <w:p w:rsidR="00167474" w:rsidRDefault="00167474" w:rsidP="00124A81">
      <w:pPr>
        <w:pStyle w:val="a7"/>
        <w:ind w:left="360" w:firstLine="348"/>
        <w:jc w:val="left"/>
        <w:rPr>
          <w:bCs/>
        </w:rPr>
      </w:pPr>
      <w:r>
        <w:rPr>
          <w:bCs/>
        </w:rPr>
        <w:t>-</w:t>
      </w:r>
      <w:r w:rsidR="00124A81">
        <w:rPr>
          <w:bCs/>
        </w:rPr>
        <w:t xml:space="preserve"> </w:t>
      </w:r>
      <w:r>
        <w:rPr>
          <w:bCs/>
        </w:rPr>
        <w:t>Радиационная обстановка;</w:t>
      </w:r>
    </w:p>
    <w:p w:rsidR="00167474" w:rsidRDefault="00167474" w:rsidP="00124A81">
      <w:pPr>
        <w:pStyle w:val="a7"/>
        <w:ind w:left="360" w:firstLine="348"/>
        <w:jc w:val="left"/>
        <w:rPr>
          <w:bCs/>
        </w:rPr>
      </w:pPr>
      <w:r>
        <w:rPr>
          <w:bCs/>
        </w:rPr>
        <w:t>-</w:t>
      </w:r>
      <w:r w:rsidR="00124A81">
        <w:rPr>
          <w:bCs/>
        </w:rPr>
        <w:t xml:space="preserve"> </w:t>
      </w:r>
      <w:r>
        <w:rPr>
          <w:bCs/>
        </w:rPr>
        <w:t>Состояние и формирование природно-экологического каркаса;</w:t>
      </w:r>
    </w:p>
    <w:p w:rsidR="00167474" w:rsidRDefault="00167474" w:rsidP="00124A81">
      <w:pPr>
        <w:pStyle w:val="a7"/>
        <w:ind w:firstLine="708"/>
        <w:jc w:val="left"/>
        <w:rPr>
          <w:bCs/>
        </w:rPr>
      </w:pPr>
      <w:r>
        <w:rPr>
          <w:bCs/>
        </w:rPr>
        <w:t>-</w:t>
      </w:r>
      <w:r w:rsidR="00124A81">
        <w:rPr>
          <w:bCs/>
        </w:rPr>
        <w:t xml:space="preserve"> </w:t>
      </w:r>
      <w:r>
        <w:rPr>
          <w:bCs/>
        </w:rPr>
        <w:t xml:space="preserve">Воздействие </w:t>
      </w:r>
      <w:proofErr w:type="spellStart"/>
      <w:r>
        <w:rPr>
          <w:bCs/>
        </w:rPr>
        <w:t>неблагопрятных</w:t>
      </w:r>
      <w:proofErr w:type="spellEnd"/>
      <w:r>
        <w:rPr>
          <w:bCs/>
        </w:rPr>
        <w:t xml:space="preserve"> факторов среды обитания  на состояние здоровья населения.</w:t>
      </w:r>
    </w:p>
    <w:p w:rsidR="00167474" w:rsidRDefault="00167474" w:rsidP="004761B5">
      <w:pPr>
        <w:pStyle w:val="a7"/>
        <w:ind w:left="360"/>
        <w:rPr>
          <w:bCs/>
          <w:i/>
          <w:iCs/>
        </w:rPr>
      </w:pPr>
      <w:r>
        <w:rPr>
          <w:b/>
          <w:i/>
          <w:iCs/>
        </w:rPr>
        <w:t>4.1. Состояние воздушного бассейна</w:t>
      </w:r>
    </w:p>
    <w:p w:rsidR="00167474" w:rsidRDefault="00167474" w:rsidP="00124A81">
      <w:pPr>
        <w:pStyle w:val="a7"/>
        <w:ind w:firstLine="360"/>
        <w:jc w:val="left"/>
        <w:rPr>
          <w:b/>
        </w:rPr>
      </w:pPr>
      <w:r>
        <w:t xml:space="preserve">Состояние воздушного бассейна – удовлетворительное, </w:t>
      </w:r>
      <w:r>
        <w:rPr>
          <w:szCs w:val="18"/>
        </w:rPr>
        <w:t xml:space="preserve">общий уровень загрязнения воздуха - умеренный. </w:t>
      </w:r>
      <w:r>
        <w:t xml:space="preserve">На территории сельского поселения нет промышленных объектов. </w:t>
      </w:r>
    </w:p>
    <w:p w:rsidR="00167474" w:rsidRDefault="00167474" w:rsidP="004761B5">
      <w:pPr>
        <w:pStyle w:val="a7"/>
        <w:rPr>
          <w:b/>
          <w:bCs/>
          <w:i/>
          <w:iCs/>
        </w:rPr>
      </w:pPr>
      <w:r>
        <w:rPr>
          <w:b/>
          <w:bCs/>
          <w:i/>
          <w:iCs/>
        </w:rPr>
        <w:t>Мероприятия по оздоровлению воздушного бассейна:</w:t>
      </w:r>
    </w:p>
    <w:p w:rsidR="00167474" w:rsidRDefault="00124A81" w:rsidP="00124A81">
      <w:pPr>
        <w:tabs>
          <w:tab w:val="num" w:pos="993"/>
          <w:tab w:val="num" w:pos="2340"/>
        </w:tabs>
        <w:jc w:val="both"/>
        <w:rPr>
          <w:i/>
          <w:iCs/>
        </w:rPr>
      </w:pPr>
      <w:r>
        <w:rPr>
          <w:i/>
          <w:iCs/>
        </w:rPr>
        <w:tab/>
      </w:r>
      <w:r w:rsidR="00167474">
        <w:rPr>
          <w:i/>
          <w:iCs/>
        </w:rPr>
        <w:t xml:space="preserve">1.Технологии размещаемых </w:t>
      </w:r>
      <w:r w:rsidR="00167474">
        <w:rPr>
          <w:b/>
          <w:bCs/>
          <w:i/>
          <w:iCs/>
        </w:rPr>
        <w:t>новых</w:t>
      </w:r>
      <w:r w:rsidR="00167474">
        <w:rPr>
          <w:i/>
          <w:iCs/>
        </w:rPr>
        <w:t xml:space="preserve"> производств должны отвечать санитарно-экологическим требованиям с использованием современного </w:t>
      </w:r>
      <w:proofErr w:type="spellStart"/>
      <w:r w:rsidR="00167474">
        <w:rPr>
          <w:i/>
          <w:iCs/>
        </w:rPr>
        <w:t>пылегазо</w:t>
      </w:r>
      <w:proofErr w:type="spellEnd"/>
      <w:r w:rsidR="00167474">
        <w:rPr>
          <w:i/>
          <w:iCs/>
        </w:rPr>
        <w:t>-очистного оборуд</w:t>
      </w:r>
      <w:r w:rsidR="00167474">
        <w:rPr>
          <w:i/>
          <w:iCs/>
        </w:rPr>
        <w:t>о</w:t>
      </w:r>
      <w:r w:rsidR="00167474">
        <w:rPr>
          <w:i/>
          <w:iCs/>
        </w:rPr>
        <w:t>вания с соблюдением размеров санитарно-защитных зон до жилой застройки.</w:t>
      </w:r>
    </w:p>
    <w:p w:rsidR="00167474" w:rsidRDefault="00124A81" w:rsidP="00124A81">
      <w:pPr>
        <w:tabs>
          <w:tab w:val="num" w:pos="993"/>
          <w:tab w:val="num" w:pos="2340"/>
        </w:tabs>
        <w:jc w:val="both"/>
        <w:rPr>
          <w:i/>
          <w:iCs/>
        </w:rPr>
      </w:pPr>
      <w:r>
        <w:rPr>
          <w:i/>
          <w:iCs/>
        </w:rPr>
        <w:tab/>
      </w:r>
      <w:r w:rsidR="00167474">
        <w:rPr>
          <w:i/>
          <w:iCs/>
        </w:rPr>
        <w:t>2. Перевод котельных на газовое топливо.</w:t>
      </w:r>
    </w:p>
    <w:p w:rsidR="00167474" w:rsidRDefault="00124A81" w:rsidP="00124A81">
      <w:pPr>
        <w:tabs>
          <w:tab w:val="num" w:pos="993"/>
          <w:tab w:val="num" w:pos="3109"/>
        </w:tabs>
        <w:jc w:val="both"/>
        <w:rPr>
          <w:i/>
          <w:iCs/>
        </w:rPr>
      </w:pPr>
      <w:r>
        <w:rPr>
          <w:i/>
          <w:iCs/>
        </w:rPr>
        <w:tab/>
      </w:r>
      <w:r w:rsidR="00167474">
        <w:rPr>
          <w:i/>
          <w:iCs/>
        </w:rPr>
        <w:t>3.Ликвидация маломощных неэффективных котельных, работающих на угле.</w:t>
      </w:r>
    </w:p>
    <w:p w:rsidR="00167474" w:rsidRDefault="00167474" w:rsidP="004761B5">
      <w:pPr>
        <w:pStyle w:val="a7"/>
        <w:rPr>
          <w:b/>
          <w:bCs/>
          <w:i/>
          <w:iCs/>
        </w:rPr>
      </w:pPr>
      <w:r>
        <w:rPr>
          <w:b/>
          <w:bCs/>
          <w:i/>
          <w:iCs/>
        </w:rPr>
        <w:t>Основные санитарно-гигиенические, противоэпидемиологические</w:t>
      </w:r>
    </w:p>
    <w:p w:rsidR="00167474" w:rsidRDefault="00167474" w:rsidP="004761B5">
      <w:pPr>
        <w:pStyle w:val="a7"/>
        <w:rPr>
          <w:b/>
          <w:bCs/>
          <w:i/>
          <w:iCs/>
        </w:rPr>
      </w:pPr>
      <w:r>
        <w:rPr>
          <w:b/>
          <w:bCs/>
          <w:i/>
          <w:iCs/>
        </w:rPr>
        <w:t>и оздоровительные мероприятия:</w:t>
      </w:r>
    </w:p>
    <w:p w:rsidR="00167474" w:rsidRDefault="00167474" w:rsidP="00124A81">
      <w:pPr>
        <w:pStyle w:val="a9"/>
        <w:spacing w:line="240" w:lineRule="auto"/>
        <w:ind w:left="0" w:firstLine="851"/>
        <w:rPr>
          <w:i/>
          <w:iCs/>
        </w:rPr>
      </w:pPr>
      <w:r>
        <w:rPr>
          <w:i/>
          <w:iCs/>
        </w:rPr>
        <w:t>1. Обеспечение нормируемых СЗЗ при размещении новых и реконструкции (те</w:t>
      </w:r>
      <w:r>
        <w:rPr>
          <w:i/>
          <w:iCs/>
        </w:rPr>
        <w:t>х</w:t>
      </w:r>
      <w:r>
        <w:rPr>
          <w:i/>
          <w:iCs/>
        </w:rPr>
        <w:t xml:space="preserve">ническом перевооружении) существующих производств, в соответствии с </w:t>
      </w:r>
      <w:proofErr w:type="spellStart"/>
      <w:r>
        <w:rPr>
          <w:i/>
          <w:iCs/>
        </w:rPr>
        <w:t>СаНПиН</w:t>
      </w:r>
      <w:proofErr w:type="spellEnd"/>
      <w:r>
        <w:rPr>
          <w:i/>
          <w:iCs/>
        </w:rPr>
        <w:t xml:space="preserve"> 2.2.1/2.1.1.1200-03 "Санитарно-защитные зоны и санитарная классификация предпри</w:t>
      </w:r>
      <w:r>
        <w:rPr>
          <w:i/>
          <w:iCs/>
        </w:rPr>
        <w:t>я</w:t>
      </w:r>
      <w:r>
        <w:rPr>
          <w:i/>
          <w:iCs/>
        </w:rPr>
        <w:t xml:space="preserve">тий, сооружений и иных объектов". </w:t>
      </w:r>
    </w:p>
    <w:p w:rsidR="00167474" w:rsidRDefault="00167474" w:rsidP="00124A81">
      <w:pPr>
        <w:overflowPunct w:val="0"/>
        <w:autoSpaceDE w:val="0"/>
        <w:autoSpaceDN w:val="0"/>
        <w:adjustRightInd w:val="0"/>
        <w:ind w:firstLine="851"/>
        <w:jc w:val="both"/>
        <w:rPr>
          <w:i/>
          <w:iCs/>
        </w:rPr>
      </w:pPr>
      <w:r>
        <w:rPr>
          <w:i/>
          <w:iCs/>
        </w:rPr>
        <w:t>2. Организация СЗЗ от объектов:</w:t>
      </w:r>
    </w:p>
    <w:p w:rsidR="00167474" w:rsidRDefault="00167474" w:rsidP="00124A81">
      <w:pPr>
        <w:tabs>
          <w:tab w:val="left" w:pos="1080"/>
        </w:tabs>
        <w:overflowPunct w:val="0"/>
        <w:autoSpaceDE w:val="0"/>
        <w:autoSpaceDN w:val="0"/>
        <w:adjustRightInd w:val="0"/>
        <w:ind w:firstLine="851"/>
        <w:jc w:val="both"/>
        <w:rPr>
          <w:i/>
          <w:iCs/>
        </w:rPr>
      </w:pPr>
      <w:r>
        <w:rPr>
          <w:i/>
          <w:iCs/>
        </w:rPr>
        <w:t>-сельскохозяйственного производства (животноводческие фермы);</w:t>
      </w:r>
    </w:p>
    <w:p w:rsidR="00167474" w:rsidRDefault="00167474" w:rsidP="00124A81">
      <w:pPr>
        <w:pStyle w:val="31"/>
        <w:tabs>
          <w:tab w:val="clear" w:pos="540"/>
          <w:tab w:val="left" w:pos="1080"/>
        </w:tabs>
        <w:overflowPunct w:val="0"/>
        <w:autoSpaceDE w:val="0"/>
        <w:autoSpaceDN w:val="0"/>
        <w:adjustRightInd w:val="0"/>
        <w:spacing w:line="240" w:lineRule="auto"/>
        <w:ind w:firstLine="851"/>
        <w:rPr>
          <w:i/>
          <w:iCs/>
        </w:rPr>
      </w:pPr>
      <w:r>
        <w:rPr>
          <w:i/>
          <w:iCs/>
        </w:rPr>
        <w:t>-коммунально-бытовых (кладбища, скотомогильники, канализационные очистные сооружения, свалки, полигоны ТБО);</w:t>
      </w:r>
    </w:p>
    <w:p w:rsidR="00167474" w:rsidRDefault="00167474" w:rsidP="00124A81">
      <w:pPr>
        <w:tabs>
          <w:tab w:val="left" w:pos="1080"/>
        </w:tabs>
        <w:overflowPunct w:val="0"/>
        <w:autoSpaceDE w:val="0"/>
        <w:autoSpaceDN w:val="0"/>
        <w:adjustRightInd w:val="0"/>
        <w:ind w:firstLine="851"/>
        <w:jc w:val="both"/>
        <w:rPr>
          <w:i/>
          <w:iCs/>
        </w:rPr>
      </w:pPr>
      <w:r>
        <w:rPr>
          <w:i/>
          <w:iCs/>
        </w:rPr>
        <w:t xml:space="preserve">-электроподстанций. </w:t>
      </w:r>
    </w:p>
    <w:p w:rsidR="00167474" w:rsidRDefault="00167474" w:rsidP="00124A81">
      <w:pPr>
        <w:overflowPunct w:val="0"/>
        <w:autoSpaceDE w:val="0"/>
        <w:autoSpaceDN w:val="0"/>
        <w:adjustRightInd w:val="0"/>
        <w:ind w:firstLine="851"/>
        <w:jc w:val="both"/>
        <w:rPr>
          <w:i/>
          <w:iCs/>
        </w:rPr>
      </w:pPr>
      <w:r>
        <w:rPr>
          <w:i/>
          <w:iCs/>
        </w:rPr>
        <w:t>3. Организация зон санитарного разрыва:</w:t>
      </w:r>
    </w:p>
    <w:p w:rsidR="00167474" w:rsidRDefault="00167474" w:rsidP="00124A81">
      <w:pPr>
        <w:tabs>
          <w:tab w:val="left" w:pos="1080"/>
        </w:tabs>
        <w:overflowPunct w:val="0"/>
        <w:autoSpaceDE w:val="0"/>
        <w:autoSpaceDN w:val="0"/>
        <w:adjustRightInd w:val="0"/>
        <w:ind w:firstLine="851"/>
        <w:jc w:val="both"/>
        <w:rPr>
          <w:i/>
          <w:iCs/>
        </w:rPr>
      </w:pPr>
      <w:r>
        <w:rPr>
          <w:i/>
          <w:iCs/>
        </w:rPr>
        <w:t>-от автомагистралей (в зависимости от категории автомобильной дороги);</w:t>
      </w:r>
    </w:p>
    <w:p w:rsidR="00167474" w:rsidRDefault="00167474" w:rsidP="00124A81">
      <w:pPr>
        <w:tabs>
          <w:tab w:val="left" w:pos="1080"/>
        </w:tabs>
        <w:overflowPunct w:val="0"/>
        <w:autoSpaceDE w:val="0"/>
        <w:autoSpaceDN w:val="0"/>
        <w:adjustRightInd w:val="0"/>
        <w:ind w:firstLine="851"/>
        <w:jc w:val="both"/>
        <w:rPr>
          <w:i/>
          <w:iCs/>
        </w:rPr>
      </w:pPr>
      <w:r>
        <w:rPr>
          <w:i/>
          <w:iCs/>
        </w:rPr>
        <w:t>-от магистральных нефтепроводов (СанПиН 2.2.1/2.1.1.1200-03);</w:t>
      </w:r>
    </w:p>
    <w:p w:rsidR="00167474" w:rsidRDefault="00167474" w:rsidP="00124A81">
      <w:pPr>
        <w:tabs>
          <w:tab w:val="left" w:pos="1080"/>
        </w:tabs>
        <w:overflowPunct w:val="0"/>
        <w:autoSpaceDE w:val="0"/>
        <w:autoSpaceDN w:val="0"/>
        <w:adjustRightInd w:val="0"/>
        <w:ind w:firstLine="851"/>
        <w:jc w:val="both"/>
        <w:rPr>
          <w:i/>
          <w:iCs/>
        </w:rPr>
      </w:pPr>
      <w:r>
        <w:rPr>
          <w:i/>
          <w:iCs/>
        </w:rPr>
        <w:t>-от магистральных газопроводов (СанПиН 2.2.1/2.1.1.1200-03).</w:t>
      </w:r>
    </w:p>
    <w:p w:rsidR="00167474" w:rsidRDefault="00167474" w:rsidP="004761B5">
      <w:pPr>
        <w:ind w:firstLine="709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Мероприятия по уменьшению воздействия </w:t>
      </w:r>
    </w:p>
    <w:p w:rsidR="00167474" w:rsidRDefault="00167474" w:rsidP="004761B5">
      <w:pPr>
        <w:ind w:firstLine="709"/>
        <w:jc w:val="center"/>
        <w:rPr>
          <w:i/>
          <w:iCs/>
        </w:rPr>
      </w:pPr>
      <w:r>
        <w:rPr>
          <w:b/>
          <w:bCs/>
          <w:i/>
          <w:iCs/>
        </w:rPr>
        <w:t>автотранспорта на воздушный бассейн</w:t>
      </w:r>
      <w:r>
        <w:rPr>
          <w:i/>
          <w:iCs/>
        </w:rPr>
        <w:t>:</w:t>
      </w:r>
    </w:p>
    <w:p w:rsidR="00167474" w:rsidRDefault="00167474" w:rsidP="004761B5">
      <w:pPr>
        <w:tabs>
          <w:tab w:val="num" w:pos="360"/>
          <w:tab w:val="num" w:pos="1020"/>
        </w:tabs>
        <w:jc w:val="both"/>
        <w:rPr>
          <w:i/>
          <w:iCs/>
        </w:rPr>
      </w:pPr>
      <w:r>
        <w:rPr>
          <w:i/>
          <w:iCs/>
        </w:rPr>
        <w:t>1. Совершенствование и развитие сетей автомобильных дорог.</w:t>
      </w:r>
    </w:p>
    <w:p w:rsidR="00167474" w:rsidRDefault="00167474" w:rsidP="004761B5">
      <w:pPr>
        <w:jc w:val="both"/>
        <w:rPr>
          <w:i/>
          <w:iCs/>
        </w:rPr>
      </w:pPr>
      <w:r>
        <w:rPr>
          <w:i/>
          <w:iCs/>
        </w:rPr>
        <w:t>2. Разработка концепции газификации транспорта Воронежской области.</w:t>
      </w:r>
    </w:p>
    <w:p w:rsidR="00167474" w:rsidRDefault="00167474" w:rsidP="004761B5">
      <w:pPr>
        <w:pStyle w:val="a7"/>
        <w:ind w:left="360"/>
        <w:rPr>
          <w:bCs/>
          <w:i/>
          <w:iCs/>
        </w:rPr>
      </w:pPr>
      <w:r>
        <w:rPr>
          <w:b/>
          <w:i/>
          <w:iCs/>
        </w:rPr>
        <w:t>4.2. Состояние водного бассейна</w:t>
      </w:r>
    </w:p>
    <w:p w:rsidR="00167474" w:rsidRDefault="00167474" w:rsidP="004761B5">
      <w:pPr>
        <w:pStyle w:val="a7"/>
        <w:ind w:firstLine="709"/>
        <w:jc w:val="both"/>
      </w:pPr>
      <w:r>
        <w:t xml:space="preserve">Состояние водного бассейна на территории Калачеевского сельского поселения – удовлетворительное. </w:t>
      </w:r>
    </w:p>
    <w:p w:rsidR="00167474" w:rsidRDefault="00167474" w:rsidP="00124A81">
      <w:pPr>
        <w:pStyle w:val="a5"/>
        <w:ind w:firstLine="708"/>
        <w:jc w:val="both"/>
        <w:rPr>
          <w:b w:val="0"/>
          <w:i/>
          <w:iCs/>
        </w:rPr>
      </w:pPr>
      <w:r>
        <w:rPr>
          <w:b w:val="0"/>
          <w:i/>
          <w:iCs/>
        </w:rPr>
        <w:t>Для контроля над общей ситуацией необходимо создание водохозяйственного и экологического мониторинга поверхностных и подземных вод, включающих создание с</w:t>
      </w:r>
      <w:r>
        <w:rPr>
          <w:b w:val="0"/>
          <w:i/>
          <w:iCs/>
        </w:rPr>
        <w:t>и</w:t>
      </w:r>
      <w:r>
        <w:rPr>
          <w:b w:val="0"/>
          <w:i/>
          <w:iCs/>
        </w:rPr>
        <w:t>стемы мониторинга окружающей среды и развитие геоинформационной системы.</w:t>
      </w:r>
    </w:p>
    <w:p w:rsidR="00167474" w:rsidRDefault="00167474" w:rsidP="004761B5">
      <w:pPr>
        <w:ind w:firstLine="720"/>
        <w:jc w:val="center"/>
        <w:rPr>
          <w:b/>
          <w:i/>
          <w:iCs/>
        </w:rPr>
      </w:pPr>
      <w:bookmarkStart w:id="1" w:name="_Toc180992038"/>
      <w:r>
        <w:rPr>
          <w:b/>
          <w:i/>
          <w:iCs/>
        </w:rPr>
        <w:t>Восстановление и охрана водных объектов</w:t>
      </w:r>
      <w:bookmarkEnd w:id="1"/>
    </w:p>
    <w:p w:rsidR="00167474" w:rsidRDefault="00167474" w:rsidP="004761B5">
      <w:pPr>
        <w:pStyle w:val="ConsPlusCell"/>
        <w:widowControl/>
        <w:numPr>
          <w:ilvl w:val="1"/>
          <w:numId w:val="0"/>
        </w:numPr>
        <w:tabs>
          <w:tab w:val="num" w:pos="360"/>
        </w:tabs>
        <w:ind w:firstLine="68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Мероприятия на прудах и родниках (проведение расчистки русел от наносов и растительности, дноуглубительные работы восстановление дренирующей способности рек, повышение водности и улучшение их рекреационного состояния)</w:t>
      </w:r>
    </w:p>
    <w:p w:rsidR="00167474" w:rsidRDefault="00167474" w:rsidP="004761B5">
      <w:pPr>
        <w:pStyle w:val="ConsPlusCell"/>
        <w:widowControl/>
        <w:ind w:firstLine="68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Разработка необходимой документации и проведение работ  по расчистке, ка</w:t>
      </w:r>
      <w:r>
        <w:rPr>
          <w:rFonts w:ascii="Times New Roman" w:hAnsi="Times New Roman"/>
          <w:i/>
          <w:iCs/>
          <w:sz w:val="24"/>
          <w:szCs w:val="24"/>
        </w:rPr>
        <w:t>п</w:t>
      </w:r>
      <w:r>
        <w:rPr>
          <w:rFonts w:ascii="Times New Roman" w:hAnsi="Times New Roman"/>
          <w:i/>
          <w:iCs/>
          <w:sz w:val="24"/>
          <w:szCs w:val="24"/>
        </w:rPr>
        <w:t>тажу и обустройству родников.</w:t>
      </w:r>
    </w:p>
    <w:p w:rsidR="00167474" w:rsidRDefault="00167474" w:rsidP="004761B5">
      <w:pPr>
        <w:pStyle w:val="a9"/>
        <w:spacing w:line="240" w:lineRule="auto"/>
        <w:ind w:left="0" w:firstLine="720"/>
        <w:jc w:val="center"/>
        <w:rPr>
          <w:b/>
          <w:i/>
          <w:iCs/>
        </w:rPr>
      </w:pPr>
      <w:r>
        <w:rPr>
          <w:b/>
          <w:i/>
          <w:iCs/>
        </w:rPr>
        <w:t xml:space="preserve">Организация </w:t>
      </w:r>
      <w:proofErr w:type="spellStart"/>
      <w:r>
        <w:rPr>
          <w:b/>
          <w:i/>
          <w:iCs/>
        </w:rPr>
        <w:t>водоохранных</w:t>
      </w:r>
      <w:proofErr w:type="spellEnd"/>
      <w:r>
        <w:rPr>
          <w:b/>
          <w:i/>
          <w:iCs/>
        </w:rPr>
        <w:t xml:space="preserve"> зон</w:t>
      </w:r>
    </w:p>
    <w:p w:rsidR="00167474" w:rsidRDefault="00167474" w:rsidP="004761B5">
      <w:pPr>
        <w:pStyle w:val="a7"/>
        <w:ind w:firstLine="709"/>
        <w:jc w:val="both"/>
        <w:rPr>
          <w:i/>
          <w:iCs/>
          <w:spacing w:val="-6"/>
        </w:rPr>
      </w:pPr>
      <w:r>
        <w:rPr>
          <w:i/>
          <w:iCs/>
          <w:spacing w:val="-6"/>
        </w:rPr>
        <w:t xml:space="preserve">Обустройство </w:t>
      </w:r>
      <w:proofErr w:type="spellStart"/>
      <w:r>
        <w:rPr>
          <w:i/>
          <w:iCs/>
          <w:spacing w:val="-6"/>
        </w:rPr>
        <w:t>водоохранных</w:t>
      </w:r>
      <w:proofErr w:type="spellEnd"/>
      <w:r>
        <w:rPr>
          <w:i/>
          <w:iCs/>
          <w:spacing w:val="-6"/>
        </w:rPr>
        <w:t xml:space="preserve"> зон предусматривает оборудование прибрежной терр</w:t>
      </w:r>
      <w:r>
        <w:rPr>
          <w:i/>
          <w:iCs/>
          <w:spacing w:val="-6"/>
        </w:rPr>
        <w:t>и</w:t>
      </w:r>
      <w:r>
        <w:rPr>
          <w:i/>
          <w:iCs/>
          <w:spacing w:val="-6"/>
        </w:rPr>
        <w:t>тории, защиту водных объектов от воздействия объектов-загрязнителей, обвалование об</w:t>
      </w:r>
      <w:r>
        <w:rPr>
          <w:i/>
          <w:iCs/>
          <w:spacing w:val="-6"/>
        </w:rPr>
        <w:t>ъ</w:t>
      </w:r>
      <w:r>
        <w:rPr>
          <w:i/>
          <w:iCs/>
          <w:spacing w:val="-6"/>
        </w:rPr>
        <w:t xml:space="preserve">ектов-загрязнителей и вынос их из водоохраной зоны, проведение лесопосадок и </w:t>
      </w:r>
      <w:proofErr w:type="spellStart"/>
      <w:r>
        <w:rPr>
          <w:i/>
          <w:iCs/>
          <w:spacing w:val="-6"/>
        </w:rPr>
        <w:t>залужение</w:t>
      </w:r>
      <w:proofErr w:type="spellEnd"/>
      <w:r>
        <w:rPr>
          <w:i/>
          <w:iCs/>
          <w:spacing w:val="-6"/>
        </w:rPr>
        <w:t xml:space="preserve"> пашни, упорядочивание или полное запрещение сельскохозяйственного использования, другие мероприятия на территории </w:t>
      </w:r>
      <w:proofErr w:type="spellStart"/>
      <w:r>
        <w:rPr>
          <w:i/>
          <w:iCs/>
          <w:spacing w:val="-6"/>
        </w:rPr>
        <w:t>водоохранных</w:t>
      </w:r>
      <w:proofErr w:type="spellEnd"/>
      <w:r>
        <w:rPr>
          <w:i/>
          <w:iCs/>
          <w:spacing w:val="-6"/>
        </w:rPr>
        <w:t xml:space="preserve"> зон и прибрежных защитных полос.</w:t>
      </w:r>
    </w:p>
    <w:p w:rsidR="00167474" w:rsidRDefault="00167474" w:rsidP="004761B5">
      <w:pPr>
        <w:pStyle w:val="a7"/>
        <w:ind w:firstLine="720"/>
        <w:rPr>
          <w:b/>
          <w:i/>
          <w:iCs/>
        </w:rPr>
      </w:pPr>
      <w:r>
        <w:rPr>
          <w:b/>
          <w:i/>
          <w:iCs/>
        </w:rPr>
        <w:t>Строительство и реконструкция гидротехнических сооружений</w:t>
      </w:r>
    </w:p>
    <w:p w:rsidR="00167474" w:rsidRDefault="00124A81" w:rsidP="004761B5">
      <w:pPr>
        <w:pStyle w:val="a7"/>
        <w:numPr>
          <w:ilvl w:val="1"/>
          <w:numId w:val="0"/>
        </w:numPr>
        <w:tabs>
          <w:tab w:val="num" w:pos="540"/>
          <w:tab w:val="left" w:pos="900"/>
        </w:tabs>
        <w:jc w:val="both"/>
        <w:rPr>
          <w:i/>
          <w:iCs/>
          <w:snapToGrid w:val="0"/>
        </w:rPr>
      </w:pPr>
      <w:r>
        <w:rPr>
          <w:i/>
          <w:iCs/>
          <w:spacing w:val="-5"/>
        </w:rPr>
        <w:tab/>
      </w:r>
      <w:r w:rsidR="00167474">
        <w:rPr>
          <w:i/>
          <w:iCs/>
          <w:spacing w:val="-5"/>
        </w:rPr>
        <w:t xml:space="preserve">-обеспечение безопасности существующих гидротехнических сооружений (ГТС); </w:t>
      </w:r>
    </w:p>
    <w:p w:rsidR="00167474" w:rsidRDefault="00124A81" w:rsidP="004761B5">
      <w:pPr>
        <w:pStyle w:val="a7"/>
        <w:numPr>
          <w:ilvl w:val="1"/>
          <w:numId w:val="0"/>
        </w:numPr>
        <w:tabs>
          <w:tab w:val="num" w:pos="540"/>
          <w:tab w:val="left" w:pos="900"/>
        </w:tabs>
        <w:jc w:val="both"/>
        <w:rPr>
          <w:i/>
          <w:iCs/>
          <w:snapToGrid w:val="0"/>
        </w:rPr>
      </w:pPr>
      <w:r>
        <w:rPr>
          <w:i/>
          <w:iCs/>
        </w:rPr>
        <w:tab/>
      </w:r>
      <w:r w:rsidR="00167474">
        <w:rPr>
          <w:i/>
          <w:iCs/>
        </w:rPr>
        <w:t>-строительство новых противоэрозионных ГТС;</w:t>
      </w:r>
      <w:r w:rsidR="00167474">
        <w:rPr>
          <w:i/>
          <w:iCs/>
          <w:spacing w:val="-4"/>
        </w:rPr>
        <w:t xml:space="preserve"> </w:t>
      </w:r>
    </w:p>
    <w:p w:rsidR="00167474" w:rsidRDefault="00124A81" w:rsidP="004761B5">
      <w:pPr>
        <w:pStyle w:val="a7"/>
        <w:numPr>
          <w:ilvl w:val="1"/>
          <w:numId w:val="0"/>
        </w:numPr>
        <w:tabs>
          <w:tab w:val="num" w:pos="540"/>
          <w:tab w:val="left" w:pos="900"/>
        </w:tabs>
        <w:jc w:val="both"/>
        <w:rPr>
          <w:i/>
          <w:iCs/>
          <w:snapToGrid w:val="0"/>
        </w:rPr>
      </w:pPr>
      <w:r>
        <w:rPr>
          <w:i/>
          <w:iCs/>
          <w:spacing w:val="-4"/>
        </w:rPr>
        <w:tab/>
      </w:r>
      <w:r w:rsidR="00167474">
        <w:rPr>
          <w:i/>
          <w:iCs/>
          <w:spacing w:val="-4"/>
        </w:rPr>
        <w:t>-проведение полной инвентаризации ГТС  для последующего их ранжирования по ст</w:t>
      </w:r>
      <w:r w:rsidR="00167474">
        <w:rPr>
          <w:i/>
          <w:iCs/>
          <w:spacing w:val="-4"/>
        </w:rPr>
        <w:t>е</w:t>
      </w:r>
      <w:r w:rsidR="00167474">
        <w:rPr>
          <w:i/>
          <w:iCs/>
          <w:spacing w:val="-4"/>
        </w:rPr>
        <w:t>пени их безопасности;</w:t>
      </w:r>
    </w:p>
    <w:p w:rsidR="00167474" w:rsidRDefault="00124A81" w:rsidP="004761B5">
      <w:pPr>
        <w:pStyle w:val="a7"/>
        <w:numPr>
          <w:ilvl w:val="1"/>
          <w:numId w:val="0"/>
        </w:numPr>
        <w:tabs>
          <w:tab w:val="num" w:pos="540"/>
          <w:tab w:val="left" w:pos="900"/>
        </w:tabs>
        <w:jc w:val="both"/>
        <w:rPr>
          <w:i/>
          <w:iCs/>
          <w:snapToGrid w:val="0"/>
        </w:rPr>
      </w:pPr>
      <w:r>
        <w:rPr>
          <w:i/>
          <w:iCs/>
          <w:spacing w:val="-4"/>
        </w:rPr>
        <w:tab/>
      </w:r>
      <w:r w:rsidR="00167474">
        <w:rPr>
          <w:i/>
          <w:iCs/>
          <w:spacing w:val="-4"/>
        </w:rPr>
        <w:t>-осуществление контроля декларирования экологической безопасности собственниками (эксплуатирующими организациями) гидротехнических сооружений;</w:t>
      </w:r>
    </w:p>
    <w:p w:rsidR="00167474" w:rsidRDefault="00124A81" w:rsidP="004761B5">
      <w:pPr>
        <w:pStyle w:val="a7"/>
        <w:numPr>
          <w:ilvl w:val="1"/>
          <w:numId w:val="0"/>
        </w:numPr>
        <w:tabs>
          <w:tab w:val="num" w:pos="540"/>
          <w:tab w:val="left" w:pos="900"/>
          <w:tab w:val="left" w:pos="1080"/>
        </w:tabs>
        <w:jc w:val="both"/>
        <w:rPr>
          <w:i/>
          <w:iCs/>
          <w:snapToGrid w:val="0"/>
        </w:rPr>
      </w:pPr>
      <w:r>
        <w:rPr>
          <w:i/>
          <w:iCs/>
          <w:spacing w:val="-4"/>
        </w:rPr>
        <w:tab/>
      </w:r>
      <w:r w:rsidR="00167474">
        <w:rPr>
          <w:i/>
          <w:iCs/>
          <w:spacing w:val="-4"/>
        </w:rPr>
        <w:t>-ведение регистра ГТС;</w:t>
      </w:r>
    </w:p>
    <w:p w:rsidR="00167474" w:rsidRDefault="00124A81" w:rsidP="004761B5">
      <w:pPr>
        <w:pStyle w:val="a7"/>
        <w:numPr>
          <w:ilvl w:val="1"/>
          <w:numId w:val="0"/>
        </w:numPr>
        <w:tabs>
          <w:tab w:val="num" w:pos="540"/>
          <w:tab w:val="left" w:pos="900"/>
        </w:tabs>
        <w:jc w:val="both"/>
        <w:rPr>
          <w:i/>
          <w:iCs/>
          <w:snapToGrid w:val="0"/>
        </w:rPr>
      </w:pPr>
      <w:r>
        <w:rPr>
          <w:i/>
          <w:iCs/>
          <w:spacing w:val="-4"/>
        </w:rPr>
        <w:tab/>
      </w:r>
      <w:r w:rsidR="00167474">
        <w:rPr>
          <w:i/>
          <w:iCs/>
          <w:spacing w:val="-4"/>
        </w:rPr>
        <w:t>-реконструкция, капитальный и текущий ремонт.</w:t>
      </w:r>
    </w:p>
    <w:p w:rsidR="00167474" w:rsidRDefault="00167474" w:rsidP="004761B5">
      <w:pPr>
        <w:pStyle w:val="a7"/>
        <w:ind w:left="360"/>
        <w:rPr>
          <w:b/>
        </w:rPr>
      </w:pPr>
      <w:r>
        <w:rPr>
          <w:b/>
          <w:i/>
          <w:iCs/>
        </w:rPr>
        <w:t>4.3. Состояние почв</w:t>
      </w:r>
    </w:p>
    <w:p w:rsidR="00167474" w:rsidRDefault="00167474" w:rsidP="004761B5">
      <w:pPr>
        <w:pStyle w:val="a7"/>
        <w:ind w:firstLine="709"/>
        <w:jc w:val="both"/>
      </w:pPr>
      <w:r>
        <w:t>Состояние почв на территории Калачеевского сельского поселения – удовлетвор</w:t>
      </w:r>
      <w:r>
        <w:t>и</w:t>
      </w:r>
      <w:r>
        <w:t>тельное.</w:t>
      </w:r>
    </w:p>
    <w:p w:rsidR="00167474" w:rsidRDefault="00167474" w:rsidP="004761B5">
      <w:pPr>
        <w:pStyle w:val="a7"/>
        <w:ind w:firstLine="709"/>
        <w:rPr>
          <w:i/>
          <w:iCs/>
        </w:rPr>
      </w:pPr>
      <w:r>
        <w:rPr>
          <w:i/>
          <w:iCs/>
        </w:rPr>
        <w:t>Мероприятия  по улучшению состояния почв</w:t>
      </w:r>
    </w:p>
    <w:p w:rsidR="00167474" w:rsidRDefault="00167474" w:rsidP="004761B5">
      <w:pPr>
        <w:ind w:firstLine="709"/>
        <w:jc w:val="both"/>
        <w:rPr>
          <w:i/>
          <w:iCs/>
        </w:rPr>
      </w:pPr>
      <w:r>
        <w:rPr>
          <w:i/>
          <w:iCs/>
        </w:rPr>
        <w:t xml:space="preserve">1. Проведение мероприятий по борьбе с водной и ветровой эрозией, </w:t>
      </w:r>
      <w:proofErr w:type="spellStart"/>
      <w:r>
        <w:rPr>
          <w:i/>
          <w:iCs/>
        </w:rPr>
        <w:t>дегумификац</w:t>
      </w:r>
      <w:r>
        <w:rPr>
          <w:i/>
          <w:iCs/>
        </w:rPr>
        <w:t>и</w:t>
      </w:r>
      <w:r>
        <w:rPr>
          <w:i/>
          <w:iCs/>
        </w:rPr>
        <w:t>ей</w:t>
      </w:r>
      <w:proofErr w:type="spellEnd"/>
      <w:r>
        <w:rPr>
          <w:i/>
          <w:iCs/>
        </w:rPr>
        <w:t xml:space="preserve">, вторичным засолением и переувлажнением, загрязнение химическими </w:t>
      </w:r>
      <w:proofErr w:type="spellStart"/>
      <w:r>
        <w:rPr>
          <w:i/>
          <w:iCs/>
        </w:rPr>
        <w:t>токсикантами</w:t>
      </w:r>
      <w:proofErr w:type="spellEnd"/>
      <w:r>
        <w:rPr>
          <w:i/>
          <w:iCs/>
        </w:rPr>
        <w:t xml:space="preserve">. </w:t>
      </w:r>
    </w:p>
    <w:p w:rsidR="00167474" w:rsidRDefault="00167474" w:rsidP="004761B5">
      <w:pPr>
        <w:ind w:firstLine="709"/>
        <w:jc w:val="both"/>
        <w:rPr>
          <w:i/>
          <w:iCs/>
        </w:rPr>
      </w:pPr>
      <w:r>
        <w:rPr>
          <w:i/>
          <w:iCs/>
        </w:rPr>
        <w:t>2. Организация системы управления отходами производства и потребления.</w:t>
      </w:r>
    </w:p>
    <w:p w:rsidR="00167474" w:rsidRDefault="00167474" w:rsidP="004761B5">
      <w:pPr>
        <w:ind w:firstLine="709"/>
        <w:jc w:val="both"/>
        <w:rPr>
          <w:i/>
          <w:iCs/>
        </w:rPr>
      </w:pPr>
      <w:r>
        <w:rPr>
          <w:i/>
          <w:iCs/>
        </w:rPr>
        <w:t>3. Внедрение технологий утилизации отходов производства и потребления.</w:t>
      </w:r>
    </w:p>
    <w:p w:rsidR="00167474" w:rsidRDefault="00167474" w:rsidP="004761B5">
      <w:pPr>
        <w:ind w:firstLine="709"/>
        <w:jc w:val="both"/>
        <w:rPr>
          <w:i/>
          <w:iCs/>
        </w:rPr>
      </w:pPr>
      <w:r>
        <w:rPr>
          <w:i/>
          <w:iCs/>
        </w:rPr>
        <w:t>4. Защита почв сельскохозяйственных угодий от загрязнений тяжелыми мета</w:t>
      </w:r>
      <w:r>
        <w:rPr>
          <w:i/>
          <w:iCs/>
        </w:rPr>
        <w:t>л</w:t>
      </w:r>
      <w:r>
        <w:rPr>
          <w:i/>
          <w:iCs/>
        </w:rPr>
        <w:t>лами:</w:t>
      </w:r>
    </w:p>
    <w:p w:rsidR="00167474" w:rsidRDefault="00167474" w:rsidP="004761B5">
      <w:pPr>
        <w:pStyle w:val="ConsPlusCell"/>
        <w:widowControl/>
        <w:numPr>
          <w:ilvl w:val="1"/>
          <w:numId w:val="11"/>
        </w:numPr>
        <w:tabs>
          <w:tab w:val="left" w:pos="900"/>
          <w:tab w:val="num" w:pos="1440"/>
        </w:tabs>
        <w:ind w:left="0" w:firstLine="68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рационализация применения в сельском хозяйстве ядохимикатов;</w:t>
      </w:r>
    </w:p>
    <w:p w:rsidR="00167474" w:rsidRDefault="00167474" w:rsidP="004761B5">
      <w:pPr>
        <w:pStyle w:val="ConsPlusCell"/>
        <w:widowControl/>
        <w:numPr>
          <w:ilvl w:val="1"/>
          <w:numId w:val="11"/>
        </w:numPr>
        <w:tabs>
          <w:tab w:val="left" w:pos="900"/>
          <w:tab w:val="num" w:pos="1440"/>
        </w:tabs>
        <w:ind w:left="0" w:firstLine="68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внесение минеральных удобрений на основе нормативов затрат на планируемую урожайность, агрохимическую характеристику почв, состояния и химического состава растений, что обеспечивает агротехническую эффективность вносимых удобрений;</w:t>
      </w:r>
    </w:p>
    <w:p w:rsidR="00167474" w:rsidRDefault="00167474" w:rsidP="004761B5">
      <w:pPr>
        <w:pStyle w:val="ConsPlusCell"/>
        <w:widowControl/>
        <w:numPr>
          <w:ilvl w:val="1"/>
          <w:numId w:val="11"/>
        </w:numPr>
        <w:tabs>
          <w:tab w:val="left" w:pos="900"/>
          <w:tab w:val="num" w:pos="1440"/>
        </w:tabs>
        <w:ind w:left="0" w:firstLine="68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создание вдоль автомобильных дорог полезащитных лесных полос.</w:t>
      </w:r>
    </w:p>
    <w:p w:rsidR="00167474" w:rsidRDefault="00167474" w:rsidP="004761B5">
      <w:pPr>
        <w:ind w:firstLine="709"/>
        <w:jc w:val="both"/>
        <w:rPr>
          <w:i/>
          <w:iCs/>
        </w:rPr>
      </w:pPr>
      <w:r>
        <w:rPr>
          <w:i/>
          <w:iCs/>
        </w:rPr>
        <w:t>5. Организация хранения непригодных к употреблению пестицидов.</w:t>
      </w:r>
    </w:p>
    <w:p w:rsidR="00167474" w:rsidRDefault="00167474" w:rsidP="004761B5">
      <w:pPr>
        <w:ind w:firstLine="709"/>
        <w:jc w:val="both"/>
        <w:rPr>
          <w:i/>
          <w:iCs/>
        </w:rPr>
      </w:pPr>
      <w:r>
        <w:rPr>
          <w:i/>
          <w:iCs/>
        </w:rPr>
        <w:t>6. Реализация комплекса мероприятий, направленных на рациональное использов</w:t>
      </w:r>
      <w:r>
        <w:rPr>
          <w:i/>
          <w:iCs/>
        </w:rPr>
        <w:t>а</w:t>
      </w:r>
      <w:r>
        <w:rPr>
          <w:i/>
          <w:iCs/>
        </w:rPr>
        <w:t>ние земель, в том числе и правильное орошение почв, которое основывается на учете к</w:t>
      </w:r>
      <w:r>
        <w:rPr>
          <w:i/>
          <w:iCs/>
        </w:rPr>
        <w:t>а</w:t>
      </w:r>
      <w:r>
        <w:rPr>
          <w:i/>
          <w:iCs/>
        </w:rPr>
        <w:t>чества оросительных вод, поддержании оптимального увлажнения почв, строительстве закрытой ирригационной системы, борьбы с вторичным засолением, проведением хим</w:t>
      </w:r>
      <w:r>
        <w:rPr>
          <w:i/>
          <w:iCs/>
        </w:rPr>
        <w:t>и</w:t>
      </w:r>
      <w:r>
        <w:rPr>
          <w:i/>
          <w:iCs/>
        </w:rPr>
        <w:t>ческой и биологической мелиорации.</w:t>
      </w:r>
    </w:p>
    <w:p w:rsidR="00167474" w:rsidRDefault="00167474" w:rsidP="004761B5">
      <w:pPr>
        <w:pStyle w:val="a7"/>
        <w:ind w:left="360"/>
        <w:rPr>
          <w:bCs/>
          <w:i/>
          <w:iCs/>
        </w:rPr>
      </w:pPr>
      <w:r>
        <w:rPr>
          <w:b/>
          <w:i/>
          <w:iCs/>
        </w:rPr>
        <w:t>4.4. Обращение с отходами</w:t>
      </w:r>
    </w:p>
    <w:p w:rsidR="00167474" w:rsidRDefault="00167474" w:rsidP="004761B5">
      <w:pPr>
        <w:pStyle w:val="a7"/>
        <w:ind w:firstLine="709"/>
        <w:jc w:val="both"/>
      </w:pPr>
      <w:r>
        <w:t xml:space="preserve">На территории Калачеевского сельского поселения – на </w:t>
      </w:r>
      <w:proofErr w:type="spellStart"/>
      <w:r>
        <w:t>сельхозобъектах</w:t>
      </w:r>
      <w:proofErr w:type="spellEnd"/>
      <w:r>
        <w:t xml:space="preserve"> (МФ) о</w:t>
      </w:r>
      <w:r>
        <w:t>т</w:t>
      </w:r>
      <w:r>
        <w:t>сутствуют очистные сооружения, рекомендуется решение  следующих вопросов:</w:t>
      </w:r>
    </w:p>
    <w:p w:rsidR="00167474" w:rsidRDefault="003C425B" w:rsidP="004761B5">
      <w:pPr>
        <w:pStyle w:val="ConsPlusCell"/>
        <w:widowControl/>
        <w:numPr>
          <w:ilvl w:val="1"/>
          <w:numId w:val="0"/>
        </w:numPr>
        <w:tabs>
          <w:tab w:val="num" w:pos="1080"/>
        </w:tabs>
        <w:ind w:hanging="72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ab/>
      </w:r>
      <w:r w:rsidR="00167474">
        <w:rPr>
          <w:rFonts w:ascii="Times New Roman" w:hAnsi="Times New Roman"/>
          <w:i/>
          <w:iCs/>
          <w:sz w:val="24"/>
          <w:szCs w:val="24"/>
        </w:rPr>
        <w:t>1.Утилизация сельскохозяйственных отходов:</w:t>
      </w:r>
    </w:p>
    <w:p w:rsidR="00167474" w:rsidRDefault="00167474" w:rsidP="004761B5">
      <w:pPr>
        <w:jc w:val="both"/>
        <w:rPr>
          <w:i/>
          <w:iCs/>
        </w:rPr>
      </w:pPr>
      <w:r>
        <w:rPr>
          <w:i/>
          <w:iCs/>
        </w:rPr>
        <w:t>-</w:t>
      </w:r>
      <w:r w:rsidR="003C425B">
        <w:rPr>
          <w:i/>
          <w:iCs/>
        </w:rPr>
        <w:t xml:space="preserve"> </w:t>
      </w:r>
      <w:r>
        <w:rPr>
          <w:i/>
          <w:iCs/>
        </w:rPr>
        <w:t>утилизация сельскохозяйственных отходов должна быть организована на местах их образования. Основной метод утилизации – компостирование (сбраживание навоза со</w:t>
      </w:r>
      <w:r>
        <w:rPr>
          <w:i/>
          <w:iCs/>
        </w:rPr>
        <w:t>в</w:t>
      </w:r>
      <w:r>
        <w:rPr>
          <w:i/>
          <w:iCs/>
        </w:rPr>
        <w:t xml:space="preserve">местно с отходами растениеводства); </w:t>
      </w:r>
    </w:p>
    <w:p w:rsidR="00167474" w:rsidRDefault="00167474" w:rsidP="004761B5">
      <w:pPr>
        <w:tabs>
          <w:tab w:val="num" w:pos="2160"/>
        </w:tabs>
        <w:jc w:val="both"/>
        <w:rPr>
          <w:i/>
          <w:iCs/>
        </w:rPr>
      </w:pPr>
      <w:r>
        <w:rPr>
          <w:i/>
          <w:iCs/>
        </w:rPr>
        <w:t>-</w:t>
      </w:r>
      <w:r w:rsidR="003C425B">
        <w:rPr>
          <w:i/>
          <w:iCs/>
        </w:rPr>
        <w:t xml:space="preserve"> </w:t>
      </w:r>
      <w:proofErr w:type="spellStart"/>
      <w:r>
        <w:rPr>
          <w:i/>
          <w:iCs/>
        </w:rPr>
        <w:t>вермикомпостирование</w:t>
      </w:r>
      <w:proofErr w:type="spellEnd"/>
      <w:r>
        <w:rPr>
          <w:i/>
          <w:iCs/>
        </w:rPr>
        <w:t xml:space="preserve"> навоза с помощью колоний дождевых червей; </w:t>
      </w:r>
    </w:p>
    <w:p w:rsidR="00167474" w:rsidRDefault="00167474" w:rsidP="004761B5">
      <w:pPr>
        <w:tabs>
          <w:tab w:val="num" w:pos="2160"/>
        </w:tabs>
        <w:jc w:val="both"/>
        <w:rPr>
          <w:i/>
          <w:iCs/>
        </w:rPr>
      </w:pPr>
      <w:r>
        <w:rPr>
          <w:i/>
          <w:iCs/>
        </w:rPr>
        <w:t>-</w:t>
      </w:r>
      <w:r w:rsidR="003C425B">
        <w:rPr>
          <w:i/>
          <w:iCs/>
        </w:rPr>
        <w:t xml:space="preserve"> </w:t>
      </w:r>
      <w:r>
        <w:rPr>
          <w:i/>
          <w:iCs/>
        </w:rPr>
        <w:t>термическая или вакуумная сушка навоза и помета с получением сухого концентрир</w:t>
      </w:r>
      <w:r>
        <w:rPr>
          <w:i/>
          <w:iCs/>
        </w:rPr>
        <w:t>о</w:t>
      </w:r>
      <w:r>
        <w:rPr>
          <w:i/>
          <w:iCs/>
        </w:rPr>
        <w:t xml:space="preserve">ванного удобрения; </w:t>
      </w:r>
    </w:p>
    <w:p w:rsidR="00167474" w:rsidRDefault="00167474" w:rsidP="004761B5">
      <w:pPr>
        <w:tabs>
          <w:tab w:val="num" w:pos="2160"/>
        </w:tabs>
        <w:jc w:val="both"/>
        <w:rPr>
          <w:i/>
          <w:iCs/>
        </w:rPr>
      </w:pPr>
      <w:r>
        <w:rPr>
          <w:i/>
          <w:iCs/>
        </w:rPr>
        <w:t>-</w:t>
      </w:r>
      <w:r w:rsidR="003C425B">
        <w:rPr>
          <w:i/>
          <w:iCs/>
        </w:rPr>
        <w:t xml:space="preserve"> </w:t>
      </w:r>
      <w:r>
        <w:rPr>
          <w:i/>
          <w:iCs/>
        </w:rPr>
        <w:t>анаэробное сбраживание в реакторах с целью получения биогаза.</w:t>
      </w:r>
    </w:p>
    <w:p w:rsidR="00167474" w:rsidRDefault="003C425B" w:rsidP="004761B5">
      <w:pPr>
        <w:pStyle w:val="ConsPlusCell"/>
        <w:widowControl/>
        <w:numPr>
          <w:ilvl w:val="1"/>
          <w:numId w:val="0"/>
        </w:numPr>
        <w:tabs>
          <w:tab w:val="num" w:pos="1080"/>
        </w:tabs>
        <w:ind w:hanging="72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ab/>
      </w:r>
      <w:r w:rsidR="00167474">
        <w:rPr>
          <w:rFonts w:ascii="Times New Roman" w:hAnsi="Times New Roman"/>
          <w:i/>
          <w:iCs/>
          <w:sz w:val="24"/>
          <w:szCs w:val="24"/>
        </w:rPr>
        <w:t xml:space="preserve">2.Утилизация непригодных к использованию пестицидов. </w:t>
      </w:r>
    </w:p>
    <w:p w:rsidR="00167474" w:rsidRDefault="00167474" w:rsidP="004761B5">
      <w:pPr>
        <w:pStyle w:val="a7"/>
        <w:ind w:left="360"/>
        <w:rPr>
          <w:b/>
        </w:rPr>
      </w:pPr>
      <w:r>
        <w:rPr>
          <w:b/>
          <w:i/>
          <w:iCs/>
        </w:rPr>
        <w:t>4.5. Инженерная подготовка территории</w:t>
      </w:r>
    </w:p>
    <w:p w:rsidR="00167474" w:rsidRDefault="00167474" w:rsidP="004761B5">
      <w:pPr>
        <w:pStyle w:val="a7"/>
        <w:ind w:firstLine="709"/>
        <w:jc w:val="both"/>
      </w:pPr>
      <w:r>
        <w:t>Общими мероприятиями по инженерной подготовке территории для всех населё</w:t>
      </w:r>
      <w:r>
        <w:t>н</w:t>
      </w:r>
      <w:r>
        <w:t>ных пунктов Калачеевского сельского поселения являются:</w:t>
      </w:r>
    </w:p>
    <w:p w:rsidR="00167474" w:rsidRDefault="00167474" w:rsidP="004761B5">
      <w:pPr>
        <w:tabs>
          <w:tab w:val="num" w:pos="2160"/>
        </w:tabs>
        <w:jc w:val="both"/>
      </w:pPr>
      <w:r>
        <w:t>-организация поверхностного стока;</w:t>
      </w:r>
    </w:p>
    <w:p w:rsidR="00167474" w:rsidRDefault="00167474" w:rsidP="004761B5">
      <w:pPr>
        <w:tabs>
          <w:tab w:val="num" w:pos="2160"/>
        </w:tabs>
        <w:jc w:val="both"/>
      </w:pPr>
      <w:r>
        <w:t xml:space="preserve">-вертикальная планировка территории. </w:t>
      </w:r>
    </w:p>
    <w:p w:rsidR="00167474" w:rsidRDefault="00167474" w:rsidP="004761B5">
      <w:pPr>
        <w:pStyle w:val="a7"/>
        <w:ind w:firstLine="709"/>
        <w:jc w:val="both"/>
      </w:pPr>
      <w:r>
        <w:t>Основными факторами, осложняющими условия проживания, гражданского и пр</w:t>
      </w:r>
      <w:r>
        <w:t>о</w:t>
      </w:r>
      <w:r>
        <w:t>мышленного строительства в населённых пунктах являются:</w:t>
      </w:r>
    </w:p>
    <w:p w:rsidR="00167474" w:rsidRDefault="00167474" w:rsidP="004761B5">
      <w:pPr>
        <w:pStyle w:val="a7"/>
        <w:tabs>
          <w:tab w:val="num" w:pos="720"/>
        </w:tabs>
        <w:ind w:firstLine="709"/>
        <w:jc w:val="both"/>
      </w:pPr>
      <w:r>
        <w:t>-</w:t>
      </w:r>
      <w:r w:rsidR="003C425B">
        <w:t xml:space="preserve"> </w:t>
      </w:r>
      <w:r>
        <w:t>затопление паводковыми водами,</w:t>
      </w:r>
    </w:p>
    <w:p w:rsidR="00167474" w:rsidRDefault="00167474" w:rsidP="004761B5">
      <w:pPr>
        <w:pStyle w:val="a7"/>
        <w:tabs>
          <w:tab w:val="num" w:pos="720"/>
        </w:tabs>
        <w:ind w:firstLine="709"/>
        <w:jc w:val="both"/>
      </w:pPr>
      <w:r>
        <w:t>-</w:t>
      </w:r>
      <w:r w:rsidR="003C425B">
        <w:t xml:space="preserve"> </w:t>
      </w:r>
      <w:proofErr w:type="spellStart"/>
      <w:r>
        <w:t>оврагообразование</w:t>
      </w:r>
      <w:proofErr w:type="spellEnd"/>
      <w:r>
        <w:t>, эрозионные процессы,</w:t>
      </w:r>
    </w:p>
    <w:p w:rsidR="00167474" w:rsidRDefault="00167474" w:rsidP="004761B5">
      <w:pPr>
        <w:pStyle w:val="a7"/>
        <w:tabs>
          <w:tab w:val="num" w:pos="720"/>
        </w:tabs>
        <w:ind w:firstLine="709"/>
        <w:jc w:val="both"/>
      </w:pPr>
      <w:r>
        <w:t>-</w:t>
      </w:r>
      <w:r w:rsidR="003C425B">
        <w:t xml:space="preserve"> </w:t>
      </w:r>
      <w:r>
        <w:t>высокое стояние грунтовых вод, переувлажнение территорий,</w:t>
      </w:r>
    </w:p>
    <w:p w:rsidR="00167474" w:rsidRDefault="00167474" w:rsidP="004761B5">
      <w:pPr>
        <w:pStyle w:val="a7"/>
        <w:tabs>
          <w:tab w:val="num" w:pos="720"/>
        </w:tabs>
        <w:ind w:firstLine="709"/>
        <w:jc w:val="both"/>
      </w:pPr>
      <w:r>
        <w:t>-</w:t>
      </w:r>
      <w:r w:rsidR="003C425B">
        <w:t xml:space="preserve"> </w:t>
      </w:r>
      <w:r>
        <w:t xml:space="preserve">разрушение берегов рек, </w:t>
      </w:r>
    </w:p>
    <w:p w:rsidR="00167474" w:rsidRDefault="00167474" w:rsidP="004761B5">
      <w:pPr>
        <w:pStyle w:val="a7"/>
        <w:tabs>
          <w:tab w:val="num" w:pos="720"/>
        </w:tabs>
        <w:ind w:firstLine="709"/>
        <w:jc w:val="both"/>
      </w:pPr>
      <w:r>
        <w:t>-</w:t>
      </w:r>
      <w:r w:rsidR="003C425B">
        <w:t xml:space="preserve"> </w:t>
      </w:r>
      <w:r>
        <w:t>оползневые процессы.</w:t>
      </w:r>
    </w:p>
    <w:p w:rsidR="00167474" w:rsidRDefault="00167474" w:rsidP="004761B5">
      <w:pPr>
        <w:pStyle w:val="21"/>
      </w:pPr>
      <w:r>
        <w:t xml:space="preserve">Наибольшую часть сельского поселения по грунтовым условиям и горизонтальному расчленению территории можно отнести к </w:t>
      </w:r>
      <w:r>
        <w:rPr>
          <w:b/>
          <w:bCs/>
        </w:rPr>
        <w:t>ограниченно-благоприятным</w:t>
      </w:r>
      <w:r>
        <w:t xml:space="preserve"> для строител</w:t>
      </w:r>
      <w:r>
        <w:t>ь</w:t>
      </w:r>
      <w:r>
        <w:t xml:space="preserve">ства, так как они заняты пашней и кормовыми угодьями, и необходимость отчуждения ценных сельскохозяйственных земель, должна быть обоснована, поскольку одиночное жилищно-гражданское строительство может осуществляться в существующих границах населенного пункта. </w:t>
      </w:r>
    </w:p>
    <w:p w:rsidR="00167474" w:rsidRDefault="00167474" w:rsidP="004761B5">
      <w:pPr>
        <w:pStyle w:val="21"/>
      </w:pPr>
      <w:r>
        <w:t xml:space="preserve">К </w:t>
      </w:r>
      <w:r>
        <w:rPr>
          <w:b/>
          <w:bCs/>
        </w:rPr>
        <w:t>неблагоприятным</w:t>
      </w:r>
      <w:r>
        <w:t xml:space="preserve"> для промышленного и гражданского строительства, по инж</w:t>
      </w:r>
      <w:r>
        <w:t>е</w:t>
      </w:r>
      <w:r>
        <w:t>нерно-геологическим условиям, относятся территории, занятые оврагами, балками, дол</w:t>
      </w:r>
      <w:r>
        <w:t>и</w:t>
      </w:r>
      <w:r>
        <w:t>нами рек, сложенными породами долинно-балочного комплекса. Ограничивающим фа</w:t>
      </w:r>
      <w:r>
        <w:t>к</w:t>
      </w:r>
      <w:r>
        <w:t>тором на всей территории является сильно – развитая эрозионная сеть, представленная ручьями, оврагами с временными водотоками и оврагами глубиной 3-</w:t>
      </w:r>
      <w:smartTag w:uri="urn:schemas-microsoft-com:office:smarttags" w:element="metricconverter">
        <w:smartTagPr>
          <w:attr w:name="ProductID" w:val="10 м"/>
        </w:smartTagPr>
        <w:r>
          <w:t>10 м</w:t>
        </w:r>
      </w:smartTag>
      <w:r>
        <w:t>; участки,  по</w:t>
      </w:r>
      <w:r>
        <w:t>д</w:t>
      </w:r>
      <w:r>
        <w:t xml:space="preserve">верженные водной эрозии и территории занятые оврагами, балками. </w:t>
      </w:r>
    </w:p>
    <w:p w:rsidR="00167474" w:rsidRDefault="00167474" w:rsidP="003C425B">
      <w:pPr>
        <w:pStyle w:val="21"/>
        <w:ind w:firstLine="360"/>
      </w:pPr>
      <w:r>
        <w:t>Ограничивающим фактором для жилищно-гражданского и производственного стро</w:t>
      </w:r>
      <w:r>
        <w:t>и</w:t>
      </w:r>
      <w:r>
        <w:t xml:space="preserve">тельства являются </w:t>
      </w:r>
      <w:proofErr w:type="spellStart"/>
      <w:r>
        <w:t>водоохранные</w:t>
      </w:r>
      <w:proofErr w:type="spellEnd"/>
      <w:r>
        <w:t xml:space="preserve"> зоны водоемов, санитарно-</w:t>
      </w:r>
      <w:proofErr w:type="spellStart"/>
      <w:r>
        <w:t>защитнные</w:t>
      </w:r>
      <w:proofErr w:type="spellEnd"/>
      <w:r>
        <w:t xml:space="preserve"> зоны предприятий и объектов спецназначения, охранные зоны памятников природы, истории и археологии, а также территории неблагоприятные по шумовому фактору (автодорога  «Калач-Новая Криуша-</w:t>
      </w:r>
      <w:proofErr w:type="spellStart"/>
      <w:r>
        <w:t>Скрипниково</w:t>
      </w:r>
      <w:proofErr w:type="spellEnd"/>
      <w:r>
        <w:t>»-</w:t>
      </w:r>
      <w:proofErr w:type="spellStart"/>
      <w:r>
        <w:t>п.Калачеевский</w:t>
      </w:r>
      <w:proofErr w:type="spellEnd"/>
      <w:r>
        <w:t>, автодорога «Калач-Новая Криуша-Скрипниково»-1 отд. с-за Колос, автодорога «Калач-Новая Криуша-</w:t>
      </w:r>
      <w:proofErr w:type="spellStart"/>
      <w:r>
        <w:t>Скрипниково</w:t>
      </w:r>
      <w:proofErr w:type="spellEnd"/>
      <w:r>
        <w:t>»-</w:t>
      </w:r>
      <w:proofErr w:type="spellStart"/>
      <w:r>
        <w:t>п.ц.о</w:t>
      </w:r>
      <w:proofErr w:type="spellEnd"/>
      <w:r>
        <w:t xml:space="preserve">. с-за Колос ). </w:t>
      </w:r>
    </w:p>
    <w:p w:rsidR="003C425B" w:rsidRDefault="00167474" w:rsidP="003C425B">
      <w:pPr>
        <w:pStyle w:val="a7"/>
        <w:ind w:left="360"/>
        <w:rPr>
          <w:b/>
          <w:i/>
          <w:iCs/>
        </w:rPr>
      </w:pPr>
      <w:r>
        <w:rPr>
          <w:b/>
          <w:i/>
          <w:iCs/>
        </w:rPr>
        <w:t>4.6. Радиационная обстановка</w:t>
      </w:r>
    </w:p>
    <w:p w:rsidR="00167474" w:rsidRPr="003C425B" w:rsidRDefault="00167474" w:rsidP="003C425B">
      <w:pPr>
        <w:pStyle w:val="a7"/>
        <w:ind w:left="360"/>
        <w:rPr>
          <w:b/>
          <w:i/>
          <w:iCs/>
        </w:rPr>
      </w:pPr>
      <w:r>
        <w:rPr>
          <w:szCs w:val="18"/>
        </w:rPr>
        <w:t xml:space="preserve">Радиационная, химическая и бактериологическая обстановка на территории </w:t>
      </w:r>
      <w:r>
        <w:t>Калачее</w:t>
      </w:r>
      <w:r>
        <w:t>в</w:t>
      </w:r>
      <w:r>
        <w:t>ского сельского поселения</w:t>
      </w:r>
      <w:r>
        <w:rPr>
          <w:szCs w:val="18"/>
        </w:rPr>
        <w:t xml:space="preserve"> в норме. Естественный радиационный фон - 13 </w:t>
      </w:r>
      <w:proofErr w:type="spellStart"/>
      <w:r>
        <w:rPr>
          <w:szCs w:val="18"/>
        </w:rPr>
        <w:t>мкр</w:t>
      </w:r>
      <w:proofErr w:type="spellEnd"/>
      <w:r>
        <w:rPr>
          <w:szCs w:val="18"/>
        </w:rPr>
        <w:t xml:space="preserve">/час. </w:t>
      </w:r>
    </w:p>
    <w:p w:rsidR="00167474" w:rsidRDefault="00167474" w:rsidP="004761B5">
      <w:pPr>
        <w:pStyle w:val="a7"/>
        <w:ind w:left="360"/>
        <w:rPr>
          <w:b/>
          <w:i/>
          <w:iCs/>
        </w:rPr>
      </w:pPr>
      <w:r>
        <w:rPr>
          <w:b/>
          <w:i/>
          <w:iCs/>
        </w:rPr>
        <w:t>4.7. Состояние и формирование природно-экологического каркаса</w:t>
      </w:r>
    </w:p>
    <w:p w:rsidR="00167474" w:rsidRDefault="00167474" w:rsidP="003C425B">
      <w:pPr>
        <w:pStyle w:val="31"/>
        <w:tabs>
          <w:tab w:val="clear" w:pos="540"/>
        </w:tabs>
        <w:spacing w:line="240" w:lineRule="auto"/>
        <w:ind w:firstLine="360"/>
      </w:pPr>
      <w:r>
        <w:t>Природно-экологический каркас территории Воронежской области формируется  из существующих и планируемых природоохранных объектов разного уровня, из специф</w:t>
      </w:r>
      <w:r>
        <w:t>и</w:t>
      </w:r>
      <w:r>
        <w:t>ческих комплексов - как защитные леса, искусственно созданных лесополос и лесопарков, охотничьих и рыбоводных хозяйств. Все эти объекты составят в совокупности единую с</w:t>
      </w:r>
      <w:r>
        <w:t>и</w:t>
      </w:r>
      <w:r>
        <w:t>стему поддержания экологического баланса территории и сохранения многообразия  пр</w:t>
      </w:r>
      <w:r>
        <w:t>и</w:t>
      </w:r>
      <w:r>
        <w:t>родно-территориальных комплексов области.</w:t>
      </w:r>
    </w:p>
    <w:p w:rsidR="00167474" w:rsidRDefault="00167474" w:rsidP="003C425B">
      <w:pPr>
        <w:pStyle w:val="31"/>
        <w:tabs>
          <w:tab w:val="clear" w:pos="540"/>
        </w:tabs>
        <w:spacing w:line="240" w:lineRule="auto"/>
        <w:ind w:firstLine="360"/>
        <w:rPr>
          <w:bCs/>
          <w:i/>
          <w:iCs/>
        </w:rPr>
      </w:pPr>
      <w:r>
        <w:rPr>
          <w:bCs/>
          <w:i/>
          <w:iCs/>
        </w:rPr>
        <w:t>Предложения по формированию природно-экологического каркаса:</w:t>
      </w:r>
    </w:p>
    <w:p w:rsidR="003C425B" w:rsidRDefault="00167474" w:rsidP="003C425B">
      <w:pPr>
        <w:pStyle w:val="31"/>
        <w:tabs>
          <w:tab w:val="clear" w:pos="540"/>
        </w:tabs>
        <w:spacing w:line="240" w:lineRule="auto"/>
        <w:ind w:firstLine="360"/>
        <w:rPr>
          <w:i/>
          <w:iCs/>
        </w:rPr>
      </w:pPr>
      <w:r>
        <w:rPr>
          <w:i/>
          <w:iCs/>
        </w:rPr>
        <w:t>- мероприятия по охране лесов,</w:t>
      </w:r>
    </w:p>
    <w:p w:rsidR="00167474" w:rsidRDefault="00167474" w:rsidP="003C425B">
      <w:pPr>
        <w:pStyle w:val="31"/>
        <w:tabs>
          <w:tab w:val="clear" w:pos="540"/>
        </w:tabs>
        <w:spacing w:line="240" w:lineRule="auto"/>
        <w:ind w:firstLine="360"/>
        <w:rPr>
          <w:i/>
          <w:iCs/>
        </w:rPr>
      </w:pPr>
      <w:r>
        <w:rPr>
          <w:i/>
          <w:iCs/>
        </w:rPr>
        <w:t>- проектные предложения по созданию ООПТ.</w:t>
      </w:r>
    </w:p>
    <w:p w:rsidR="00167474" w:rsidRDefault="003C425B" w:rsidP="004761B5">
      <w:pPr>
        <w:pStyle w:val="31"/>
        <w:tabs>
          <w:tab w:val="clear" w:pos="540"/>
          <w:tab w:val="left" w:pos="1080"/>
        </w:tabs>
        <w:spacing w:line="240" w:lineRule="auto"/>
      </w:pPr>
      <w:r>
        <w:tab/>
      </w:r>
      <w:r w:rsidR="00167474">
        <w:t>На территории Воронежской области предлагается организация развитой эк</w:t>
      </w:r>
      <w:r w:rsidR="00167474">
        <w:t>о</w:t>
      </w:r>
      <w:r w:rsidR="00167474">
        <w:t>логической сети особо охраняемых природных территорий (ООПТ)  без ущерба  основной сельскохозяйственной деятельности региона благодаря переходу на новые формы охран</w:t>
      </w:r>
      <w:r w:rsidR="00167474">
        <w:t>я</w:t>
      </w:r>
      <w:r w:rsidR="00167474">
        <w:t>емых территорий и увеличение площади природоохранных территорий области.</w:t>
      </w:r>
    </w:p>
    <w:p w:rsidR="00167474" w:rsidRDefault="00167474" w:rsidP="003C425B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В соответствии со «Схемой территориального планирования Воронежской области» (ФГУП </w:t>
      </w:r>
      <w:proofErr w:type="spellStart"/>
      <w:r>
        <w:rPr>
          <w:sz w:val="24"/>
        </w:rPr>
        <w:t>РосНИПИУрбанистики</w:t>
      </w:r>
      <w:proofErr w:type="spellEnd"/>
      <w:r>
        <w:rPr>
          <w:sz w:val="24"/>
        </w:rPr>
        <w:t>,  Санкт-Петербург, 2008г.) для сохранения биоразнообр</w:t>
      </w:r>
      <w:r>
        <w:rPr>
          <w:sz w:val="24"/>
        </w:rPr>
        <w:t>а</w:t>
      </w:r>
      <w:r>
        <w:rPr>
          <w:sz w:val="24"/>
        </w:rPr>
        <w:t xml:space="preserve">зия области на территории Калачеевского района предлагается организация объекта особо охраняемых природных территорий (ООПТ):  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bCs/>
          <w:sz w:val="24"/>
        </w:rPr>
        <w:t>видовой Калачеевский заказник</w:t>
      </w:r>
      <w:r>
        <w:rPr>
          <w:sz w:val="24"/>
        </w:rPr>
        <w:t xml:space="preserve"> - 24,3 тыс. га  для охраны дрофы-символа сте</w:t>
      </w:r>
      <w:r>
        <w:rPr>
          <w:sz w:val="24"/>
        </w:rPr>
        <w:t>п</w:t>
      </w:r>
      <w:r>
        <w:rPr>
          <w:sz w:val="24"/>
        </w:rPr>
        <w:t xml:space="preserve">ной орнитофауны (на территориях Калачеевского, Советского, </w:t>
      </w:r>
      <w:proofErr w:type="spellStart"/>
      <w:r>
        <w:rPr>
          <w:sz w:val="24"/>
        </w:rPr>
        <w:t>Манинского</w:t>
      </w:r>
      <w:proofErr w:type="spellEnd"/>
      <w:r>
        <w:rPr>
          <w:sz w:val="24"/>
        </w:rPr>
        <w:t>, Подгоренск</w:t>
      </w:r>
      <w:r>
        <w:rPr>
          <w:sz w:val="24"/>
        </w:rPr>
        <w:t>о</w:t>
      </w:r>
      <w:r>
        <w:rPr>
          <w:sz w:val="24"/>
        </w:rPr>
        <w:t>го  сельских поселений).</w:t>
      </w:r>
    </w:p>
    <w:p w:rsidR="00167474" w:rsidRDefault="00167474" w:rsidP="004761B5">
      <w:pPr>
        <w:tabs>
          <w:tab w:val="left" w:pos="1080"/>
        </w:tabs>
        <w:ind w:firstLine="567"/>
        <w:jc w:val="both"/>
      </w:pPr>
      <w:r>
        <w:t>Для сохранения  биоразнообразия и ресурсов живой природы, при организации ООПТ, основными задачами являются не только сохранение, восстановление биоразноо</w:t>
      </w:r>
      <w:r>
        <w:t>б</w:t>
      </w:r>
      <w:r>
        <w:t>разия лесостепных, степных ландшафтов и развитие экологически устойчивого сельского хозяйства, но и обеспечение ООПТ  правоустанавливающими документами, с утвержд</w:t>
      </w:r>
      <w:r>
        <w:t>е</w:t>
      </w:r>
      <w:r>
        <w:t>нием  границ и режимов использования (зон охраны - буферных зон).</w:t>
      </w:r>
    </w:p>
    <w:p w:rsidR="00167474" w:rsidRDefault="00167474" w:rsidP="004761B5">
      <w:pPr>
        <w:pStyle w:val="20"/>
        <w:jc w:val="both"/>
        <w:rPr>
          <w:sz w:val="24"/>
        </w:rPr>
      </w:pPr>
    </w:p>
    <w:p w:rsidR="00167474" w:rsidRDefault="00167474" w:rsidP="004761B5">
      <w:pPr>
        <w:pStyle w:val="a7"/>
        <w:rPr>
          <w:b/>
          <w:i/>
          <w:iCs/>
        </w:rPr>
      </w:pPr>
      <w:r>
        <w:rPr>
          <w:b/>
          <w:i/>
          <w:iCs/>
        </w:rPr>
        <w:t>4.8. Воздействие неблагопр</w:t>
      </w:r>
      <w:r w:rsidR="003C425B">
        <w:rPr>
          <w:b/>
          <w:i/>
          <w:iCs/>
        </w:rPr>
        <w:t xml:space="preserve">иятных факторов среды обитания </w:t>
      </w:r>
      <w:r>
        <w:rPr>
          <w:b/>
          <w:i/>
          <w:iCs/>
        </w:rPr>
        <w:t>на состояние здоровья населения в Воронежской области</w:t>
      </w:r>
    </w:p>
    <w:p w:rsidR="00167474" w:rsidRDefault="00167474" w:rsidP="004761B5">
      <w:pPr>
        <w:pStyle w:val="a7"/>
        <w:rPr>
          <w:b/>
          <w:i/>
          <w:iCs/>
        </w:rPr>
      </w:pPr>
    </w:p>
    <w:p w:rsidR="00167474" w:rsidRDefault="00167474" w:rsidP="003C425B">
      <w:pPr>
        <w:pStyle w:val="a7"/>
        <w:ind w:firstLine="708"/>
        <w:jc w:val="both"/>
        <w:rPr>
          <w:szCs w:val="20"/>
        </w:rPr>
      </w:pPr>
      <w:r>
        <w:rPr>
          <w:szCs w:val="20"/>
        </w:rPr>
        <w:t>Приоритетным фактором, оказывающим непосредственное воздействие на здор</w:t>
      </w:r>
      <w:r>
        <w:rPr>
          <w:szCs w:val="20"/>
        </w:rPr>
        <w:t>о</w:t>
      </w:r>
      <w:r>
        <w:rPr>
          <w:szCs w:val="20"/>
        </w:rPr>
        <w:t xml:space="preserve">вье населения, является </w:t>
      </w:r>
      <w:r>
        <w:rPr>
          <w:b/>
          <w:bCs/>
          <w:szCs w:val="20"/>
        </w:rPr>
        <w:t>загрязнение атмосферного воздуха</w:t>
      </w:r>
      <w:r>
        <w:rPr>
          <w:szCs w:val="20"/>
        </w:rPr>
        <w:t>. Качество атмосферного во</w:t>
      </w:r>
      <w:r>
        <w:rPr>
          <w:szCs w:val="20"/>
        </w:rPr>
        <w:t>з</w:t>
      </w:r>
      <w:r>
        <w:rPr>
          <w:szCs w:val="20"/>
        </w:rPr>
        <w:t>духа зависит от интенсивности загрязнения его выбросами от стационарных и передви</w:t>
      </w:r>
      <w:r>
        <w:rPr>
          <w:szCs w:val="20"/>
        </w:rPr>
        <w:t>ж</w:t>
      </w:r>
      <w:r>
        <w:rPr>
          <w:szCs w:val="20"/>
        </w:rPr>
        <w:t>ных источников загрязнения. По данным социально-гигиенического мониторинга, в 2009г. регистрировались превышения предельно-допустимых концентраций (ПДК) 7 в</w:t>
      </w:r>
      <w:r>
        <w:rPr>
          <w:szCs w:val="20"/>
        </w:rPr>
        <w:t>е</w:t>
      </w:r>
      <w:r>
        <w:rPr>
          <w:szCs w:val="20"/>
        </w:rPr>
        <w:t>ществ: азота диоксида, взвешенных веществ, меди оксида, серы диоксида, углерода окс</w:t>
      </w:r>
      <w:r>
        <w:rPr>
          <w:szCs w:val="20"/>
        </w:rPr>
        <w:t>и</w:t>
      </w:r>
      <w:r>
        <w:rPr>
          <w:szCs w:val="20"/>
        </w:rPr>
        <w:t xml:space="preserve">да, фенола и формальдегида. Наибольший удельный вес отобранных проб, превышающих гигиенические нормативы, отмечается по пыли – 3,0%; диоксиду азота – 1,9%; диоксиду серы – 0,9%. Основной вклад в загрязнение атмосферы вносят </w:t>
      </w:r>
      <w:r>
        <w:rPr>
          <w:b/>
          <w:bCs/>
          <w:szCs w:val="20"/>
        </w:rPr>
        <w:t>автотранспорт</w:t>
      </w:r>
      <w:r>
        <w:rPr>
          <w:szCs w:val="20"/>
        </w:rPr>
        <w:t xml:space="preserve"> и </w:t>
      </w:r>
      <w:r>
        <w:rPr>
          <w:b/>
          <w:bCs/>
          <w:szCs w:val="20"/>
        </w:rPr>
        <w:t>пр</w:t>
      </w:r>
      <w:r>
        <w:rPr>
          <w:b/>
          <w:bCs/>
          <w:szCs w:val="20"/>
        </w:rPr>
        <w:t>о</w:t>
      </w:r>
      <w:r>
        <w:rPr>
          <w:b/>
          <w:bCs/>
          <w:szCs w:val="20"/>
        </w:rPr>
        <w:t>мышленные предприятия</w:t>
      </w:r>
      <w:r>
        <w:rPr>
          <w:szCs w:val="20"/>
        </w:rPr>
        <w:t>. Низкий технический уровень транспортных средств, отсу</w:t>
      </w:r>
      <w:r>
        <w:rPr>
          <w:szCs w:val="20"/>
        </w:rPr>
        <w:t>т</w:t>
      </w:r>
      <w:r>
        <w:rPr>
          <w:szCs w:val="20"/>
        </w:rPr>
        <w:t>ствие систем нейтрализации отработанных газов, высокая плотность транспортного пот</w:t>
      </w:r>
      <w:r>
        <w:rPr>
          <w:szCs w:val="20"/>
        </w:rPr>
        <w:t>о</w:t>
      </w:r>
      <w:r>
        <w:rPr>
          <w:szCs w:val="20"/>
        </w:rPr>
        <w:t xml:space="preserve">ка способствуют загрязнению атмосферного воздуха. В </w:t>
      </w:r>
      <w:smartTag w:uri="urn:schemas-microsoft-com:office:smarttags" w:element="metricconverter">
        <w:smartTagPr>
          <w:attr w:name="ProductID" w:val="2009 г"/>
        </w:smartTagPr>
        <w:r>
          <w:rPr>
            <w:szCs w:val="20"/>
          </w:rPr>
          <w:t>2009 г</w:t>
        </w:r>
      </w:smartTag>
      <w:r>
        <w:rPr>
          <w:szCs w:val="20"/>
        </w:rPr>
        <w:t>. исследовано 15435 проб атмосферного воздуха населенных мест, из них 12445 (80,6%) проб - в городских посел</w:t>
      </w:r>
      <w:r>
        <w:rPr>
          <w:szCs w:val="20"/>
        </w:rPr>
        <w:t>е</w:t>
      </w:r>
      <w:r>
        <w:rPr>
          <w:szCs w:val="20"/>
        </w:rPr>
        <w:t xml:space="preserve">ниях и 2990 (19,3%) проб - </w:t>
      </w:r>
      <w:r>
        <w:rPr>
          <w:b/>
          <w:bCs/>
          <w:szCs w:val="20"/>
        </w:rPr>
        <w:t>в сельских поселениях</w:t>
      </w:r>
      <w:r>
        <w:rPr>
          <w:szCs w:val="20"/>
        </w:rPr>
        <w:t xml:space="preserve">, из них не отвечала гигиеническим нормативам 171 проба (в Борисоглебском, </w:t>
      </w:r>
      <w:proofErr w:type="spellStart"/>
      <w:r>
        <w:rPr>
          <w:b/>
          <w:bCs/>
          <w:szCs w:val="20"/>
        </w:rPr>
        <w:t>Калачеевском</w:t>
      </w:r>
      <w:proofErr w:type="spellEnd"/>
      <w:r>
        <w:rPr>
          <w:szCs w:val="20"/>
        </w:rPr>
        <w:t xml:space="preserve">, Павловском, </w:t>
      </w:r>
      <w:proofErr w:type="spellStart"/>
      <w:r>
        <w:rPr>
          <w:szCs w:val="20"/>
        </w:rPr>
        <w:t>Лискинском</w:t>
      </w:r>
      <w:proofErr w:type="spellEnd"/>
      <w:r>
        <w:rPr>
          <w:szCs w:val="20"/>
        </w:rPr>
        <w:t xml:space="preserve">, </w:t>
      </w:r>
      <w:proofErr w:type="spellStart"/>
      <w:r>
        <w:rPr>
          <w:szCs w:val="20"/>
        </w:rPr>
        <w:t>Б</w:t>
      </w:r>
      <w:r>
        <w:rPr>
          <w:szCs w:val="20"/>
        </w:rPr>
        <w:t>о</w:t>
      </w:r>
      <w:r>
        <w:rPr>
          <w:szCs w:val="20"/>
        </w:rPr>
        <w:t>гучарском</w:t>
      </w:r>
      <w:proofErr w:type="spellEnd"/>
      <w:r>
        <w:rPr>
          <w:szCs w:val="20"/>
        </w:rPr>
        <w:t>, Семилукском, Каменском, Острогожском районах и г. Воронеже). Из 8041 пробы атмосферного воздуха, отобранных вблизи автомагистралей в зоне жилой застро</w:t>
      </w:r>
      <w:r>
        <w:rPr>
          <w:szCs w:val="20"/>
        </w:rPr>
        <w:t>й</w:t>
      </w:r>
      <w:r>
        <w:rPr>
          <w:szCs w:val="20"/>
        </w:rPr>
        <w:t xml:space="preserve">ки, 1,1% не отвечали гигиеническим нормативам. </w:t>
      </w:r>
    </w:p>
    <w:p w:rsidR="003C425B" w:rsidRDefault="00167474" w:rsidP="003C425B">
      <w:pPr>
        <w:pStyle w:val="a7"/>
        <w:ind w:firstLine="567"/>
        <w:jc w:val="left"/>
        <w:rPr>
          <w:szCs w:val="20"/>
        </w:rPr>
      </w:pPr>
      <w:r>
        <w:rPr>
          <w:szCs w:val="20"/>
        </w:rPr>
        <w:t xml:space="preserve">Одним из мероприятий, способствующим снижению влияния загрязняющих веществ атмосферного воздуха на здоровье населения, является </w:t>
      </w:r>
      <w:r>
        <w:rPr>
          <w:b/>
          <w:bCs/>
          <w:szCs w:val="20"/>
        </w:rPr>
        <w:t>организация санитарно-защитных зон</w:t>
      </w:r>
      <w:r w:rsidR="003C425B">
        <w:rPr>
          <w:szCs w:val="20"/>
        </w:rPr>
        <w:t xml:space="preserve"> (СЗЗ). </w:t>
      </w:r>
    </w:p>
    <w:p w:rsidR="00167474" w:rsidRDefault="00167474" w:rsidP="003C425B">
      <w:pPr>
        <w:pStyle w:val="a7"/>
        <w:ind w:firstLine="567"/>
        <w:jc w:val="left"/>
        <w:rPr>
          <w:szCs w:val="20"/>
        </w:rPr>
      </w:pPr>
      <w:r>
        <w:rPr>
          <w:szCs w:val="20"/>
        </w:rPr>
        <w:t xml:space="preserve">Основными причинами </w:t>
      </w:r>
      <w:r>
        <w:rPr>
          <w:b/>
          <w:bCs/>
          <w:szCs w:val="20"/>
        </w:rPr>
        <w:t>низкого качества питьевой воды</w:t>
      </w:r>
      <w:r>
        <w:rPr>
          <w:szCs w:val="20"/>
        </w:rPr>
        <w:t xml:space="preserve"> на территории области на протяжении длительного времени являлись: факторы природного характера (повышенное содержание в воде водоносных горизонтов соединений железа, марганца и бора), отсу</w:t>
      </w:r>
      <w:r>
        <w:rPr>
          <w:szCs w:val="20"/>
        </w:rPr>
        <w:t>т</w:t>
      </w:r>
      <w:r>
        <w:rPr>
          <w:szCs w:val="20"/>
        </w:rPr>
        <w:t xml:space="preserve">ствие эффективной водоочистки в отношении растворенных вредных химических веществ (нитраты); отсутствие или ненадлежащее состояние зон санитарной охраны </w:t>
      </w:r>
      <w:proofErr w:type="spellStart"/>
      <w:r>
        <w:rPr>
          <w:szCs w:val="20"/>
        </w:rPr>
        <w:t>водоисточн</w:t>
      </w:r>
      <w:r>
        <w:rPr>
          <w:szCs w:val="20"/>
        </w:rPr>
        <w:t>и</w:t>
      </w:r>
      <w:r>
        <w:rPr>
          <w:szCs w:val="20"/>
        </w:rPr>
        <w:t>ков</w:t>
      </w:r>
      <w:proofErr w:type="spellEnd"/>
      <w:r>
        <w:rPr>
          <w:szCs w:val="20"/>
        </w:rPr>
        <w:t>; высокая изношенность водопроводов и разводящих сетей, приводящая к вторичному загрязнению воды, отсутствие плановых капитальных ремонтов, проведение произво</w:t>
      </w:r>
      <w:r>
        <w:rPr>
          <w:szCs w:val="20"/>
        </w:rPr>
        <w:t>д</w:t>
      </w:r>
      <w:r>
        <w:rPr>
          <w:szCs w:val="20"/>
        </w:rPr>
        <w:t>ственного контроля в сокращенном объеме, нестабильная подача воды. По данным соц</w:t>
      </w:r>
      <w:r>
        <w:rPr>
          <w:szCs w:val="20"/>
        </w:rPr>
        <w:t>и</w:t>
      </w:r>
      <w:r>
        <w:rPr>
          <w:szCs w:val="20"/>
        </w:rPr>
        <w:t>ально-гигиенического мониторинга приоритетными загрязнителями питьевой воды явл</w:t>
      </w:r>
      <w:r>
        <w:rPr>
          <w:szCs w:val="20"/>
        </w:rPr>
        <w:t>я</w:t>
      </w:r>
      <w:r>
        <w:rPr>
          <w:szCs w:val="20"/>
        </w:rPr>
        <w:t>ются: бор, фтор, железо, марганец, нитраты - в результате поступления из подземных и</w:t>
      </w:r>
      <w:r>
        <w:rPr>
          <w:szCs w:val="20"/>
        </w:rPr>
        <w:t>с</w:t>
      </w:r>
      <w:r>
        <w:rPr>
          <w:szCs w:val="20"/>
        </w:rPr>
        <w:t>точников централизованных систем водоснабжения. В процессе транспортирования пит</w:t>
      </w:r>
      <w:r>
        <w:rPr>
          <w:szCs w:val="20"/>
        </w:rPr>
        <w:t>ь</w:t>
      </w:r>
      <w:r>
        <w:rPr>
          <w:szCs w:val="20"/>
        </w:rPr>
        <w:t>евой воды происходит ее загрязнение железом. Длительное использование населением п</w:t>
      </w:r>
      <w:r>
        <w:rPr>
          <w:szCs w:val="20"/>
        </w:rPr>
        <w:t>и</w:t>
      </w:r>
      <w:r>
        <w:rPr>
          <w:szCs w:val="20"/>
        </w:rPr>
        <w:t>тьевой воды, загрязненной нитратами, является фактором, обуславливающим риск разв</w:t>
      </w:r>
      <w:r>
        <w:rPr>
          <w:szCs w:val="20"/>
        </w:rPr>
        <w:t>и</w:t>
      </w:r>
      <w:r>
        <w:rPr>
          <w:szCs w:val="20"/>
        </w:rPr>
        <w:t>тия болезней крови и кроветворных органов, болезней системы кровообращения.</w:t>
      </w:r>
    </w:p>
    <w:p w:rsidR="003C425B" w:rsidRDefault="00167474" w:rsidP="003C425B">
      <w:pPr>
        <w:pStyle w:val="a7"/>
        <w:ind w:firstLine="567"/>
        <w:jc w:val="left"/>
        <w:rPr>
          <w:szCs w:val="20"/>
        </w:rPr>
      </w:pPr>
      <w:r>
        <w:rPr>
          <w:szCs w:val="20"/>
        </w:rPr>
        <w:t xml:space="preserve">В </w:t>
      </w:r>
      <w:smartTag w:uri="urn:schemas-microsoft-com:office:smarttags" w:element="metricconverter">
        <w:smartTagPr>
          <w:attr w:name="ProductID" w:val="2009 г"/>
        </w:smartTagPr>
        <w:r>
          <w:rPr>
            <w:szCs w:val="20"/>
          </w:rPr>
          <w:t>2009 г</w:t>
        </w:r>
      </w:smartTag>
      <w:r>
        <w:rPr>
          <w:szCs w:val="20"/>
        </w:rPr>
        <w:t>. работа по улучшению водоснабжения населения проводилась по областной программе «Обеспечение населения качественной питьевой водой и организация водоо</w:t>
      </w:r>
      <w:r>
        <w:rPr>
          <w:szCs w:val="20"/>
        </w:rPr>
        <w:t>т</w:t>
      </w:r>
      <w:r>
        <w:rPr>
          <w:szCs w:val="20"/>
        </w:rPr>
        <w:t>ведения в Воронежской области на 2006-2010 годы» (утверждена постановлением Вор</w:t>
      </w:r>
      <w:r>
        <w:rPr>
          <w:szCs w:val="20"/>
        </w:rPr>
        <w:t>о</w:t>
      </w:r>
      <w:r>
        <w:rPr>
          <w:szCs w:val="20"/>
        </w:rPr>
        <w:t>нежской областной Думы 29.06.2006г</w:t>
      </w:r>
      <w:r w:rsidR="003C425B">
        <w:rPr>
          <w:szCs w:val="20"/>
        </w:rPr>
        <w:t xml:space="preserve">. №564-IV-ОД). </w:t>
      </w:r>
    </w:p>
    <w:p w:rsidR="003C425B" w:rsidRDefault="00167474" w:rsidP="003C425B">
      <w:pPr>
        <w:pStyle w:val="a7"/>
        <w:ind w:firstLine="567"/>
        <w:jc w:val="left"/>
        <w:rPr>
          <w:szCs w:val="20"/>
        </w:rPr>
      </w:pPr>
      <w:r>
        <w:rPr>
          <w:szCs w:val="20"/>
        </w:rPr>
        <w:t xml:space="preserve">Основными причинами микробного </w:t>
      </w:r>
      <w:r>
        <w:rPr>
          <w:b/>
          <w:bCs/>
          <w:szCs w:val="20"/>
        </w:rPr>
        <w:t>загрязнения почвы</w:t>
      </w:r>
      <w:r>
        <w:rPr>
          <w:szCs w:val="20"/>
        </w:rPr>
        <w:t xml:space="preserve"> на территории жилой з</w:t>
      </w:r>
      <w:r>
        <w:rPr>
          <w:szCs w:val="20"/>
        </w:rPr>
        <w:t>а</w:t>
      </w:r>
      <w:r>
        <w:rPr>
          <w:szCs w:val="20"/>
        </w:rPr>
        <w:t>стройки являются: увеличение количества твердых бытовых отходов; несовершенство с</w:t>
      </w:r>
      <w:r>
        <w:rPr>
          <w:szCs w:val="20"/>
        </w:rPr>
        <w:t>и</w:t>
      </w:r>
      <w:r>
        <w:rPr>
          <w:szCs w:val="20"/>
        </w:rPr>
        <w:t>стемы очистки населенных мест; изношенность и дефицит специализированных тран</w:t>
      </w:r>
      <w:r>
        <w:rPr>
          <w:szCs w:val="20"/>
        </w:rPr>
        <w:t>с</w:t>
      </w:r>
      <w:r>
        <w:rPr>
          <w:szCs w:val="20"/>
        </w:rPr>
        <w:t>портных средств и контейнеров для сбора бытовых и пищевых отходов; отсутствие це</w:t>
      </w:r>
      <w:r>
        <w:rPr>
          <w:szCs w:val="20"/>
        </w:rPr>
        <w:t>н</w:t>
      </w:r>
      <w:r>
        <w:rPr>
          <w:szCs w:val="20"/>
        </w:rPr>
        <w:t>трализованной системы канализации в ряде населенных мест; неудовлетворительное с</w:t>
      </w:r>
      <w:r>
        <w:rPr>
          <w:szCs w:val="20"/>
        </w:rPr>
        <w:t>о</w:t>
      </w:r>
      <w:r>
        <w:rPr>
          <w:szCs w:val="20"/>
        </w:rPr>
        <w:t>стояние канализационных сетей; возникновение несанкционированных свалок. В 2009г. было исследовано 1342 пробы почвы, из числа исследованных на соли тяжелых металлов, не отвечало гигиеническим нормативам - 16 или 1,2% (</w:t>
      </w:r>
      <w:smartTag w:uri="urn:schemas-microsoft-com:office:smarttags" w:element="metricconverter">
        <w:smartTagPr>
          <w:attr w:name="ProductID" w:val="2008 г"/>
        </w:smartTagPr>
        <w:r>
          <w:rPr>
            <w:szCs w:val="20"/>
          </w:rPr>
          <w:t>2008 г</w:t>
        </w:r>
      </w:smartTag>
      <w:r>
        <w:rPr>
          <w:szCs w:val="20"/>
        </w:rPr>
        <w:t>. – 2,8%).   В области насч</w:t>
      </w:r>
      <w:r>
        <w:rPr>
          <w:szCs w:val="20"/>
        </w:rPr>
        <w:t>и</w:t>
      </w:r>
      <w:r>
        <w:rPr>
          <w:szCs w:val="20"/>
        </w:rPr>
        <w:t>тывалось 129 полигонов и санкционированных свалок ТБО, из них только на 4 организ</w:t>
      </w:r>
      <w:r>
        <w:rPr>
          <w:szCs w:val="20"/>
        </w:rPr>
        <w:t>о</w:t>
      </w:r>
      <w:r>
        <w:rPr>
          <w:szCs w:val="20"/>
        </w:rPr>
        <w:t>ван производственный контроль. Узаконенные места утилизации отходов (усоверше</w:t>
      </w:r>
      <w:r>
        <w:rPr>
          <w:szCs w:val="20"/>
        </w:rPr>
        <w:t>н</w:t>
      </w:r>
      <w:r>
        <w:rPr>
          <w:szCs w:val="20"/>
        </w:rPr>
        <w:t>ствованные свалки ТБО) имеет 31% населенных пунктов области.</w:t>
      </w:r>
    </w:p>
    <w:p w:rsidR="00167474" w:rsidRPr="003C425B" w:rsidRDefault="00167474" w:rsidP="003C425B">
      <w:pPr>
        <w:pStyle w:val="a7"/>
        <w:ind w:firstLine="567"/>
        <w:jc w:val="left"/>
        <w:rPr>
          <w:szCs w:val="20"/>
        </w:rPr>
      </w:pPr>
      <w:r>
        <w:rPr>
          <w:szCs w:val="20"/>
        </w:rPr>
        <w:t>По данным информационного фонда социально-гигиенического мониторинга п</w:t>
      </w:r>
      <w:r>
        <w:rPr>
          <w:szCs w:val="20"/>
        </w:rPr>
        <w:t>о</w:t>
      </w:r>
      <w:r>
        <w:rPr>
          <w:szCs w:val="20"/>
        </w:rPr>
        <w:t>следние пять лет характеризуются ростом распространенности заболеваний среди насел</w:t>
      </w:r>
      <w:r>
        <w:rPr>
          <w:szCs w:val="20"/>
        </w:rPr>
        <w:t>е</w:t>
      </w:r>
      <w:r>
        <w:rPr>
          <w:szCs w:val="20"/>
        </w:rPr>
        <w:t>ния. В 2009 году индекс роста общей заболеваемости относительно 2005 года составил 111,7%. Зарегистрирован рост по 13-ти из 19 классов болезней, подлежащих учету и рег</w:t>
      </w:r>
      <w:r>
        <w:rPr>
          <w:szCs w:val="20"/>
        </w:rPr>
        <w:t>и</w:t>
      </w:r>
      <w:r>
        <w:rPr>
          <w:szCs w:val="20"/>
        </w:rPr>
        <w:t>страции. Наиболее высокие индексы роста среди всего населения отмечаются по боле</w:t>
      </w:r>
      <w:r>
        <w:rPr>
          <w:szCs w:val="20"/>
        </w:rPr>
        <w:t>з</w:t>
      </w:r>
      <w:r>
        <w:rPr>
          <w:szCs w:val="20"/>
        </w:rPr>
        <w:t>ням: костно-мышечной системы и соединительной ткани, системы кровообращения, крови и кроветворных органов, органов дыхания; мочеполовой системы, осложнениям береме</w:t>
      </w:r>
      <w:r>
        <w:rPr>
          <w:szCs w:val="20"/>
        </w:rPr>
        <w:t>н</w:t>
      </w:r>
      <w:r>
        <w:rPr>
          <w:szCs w:val="20"/>
        </w:rPr>
        <w:t xml:space="preserve">ности, новообразованиям.  С целью профилактики асоциальных явлений и формирования здорового образа жизни среди населения в 2009 году принята областная концепция по формированию здорового образа жизни и профилактике асоциальных явлений в детской, подростковой и молодежной среде «Наше общее дело» и план мероприятий по реализации данного проекта на территории Воронежской области на 2009-2010 годы» (утвержденный распоряжением Правительства Воронежской области от 26.11.2009г. № 560-р).  </w:t>
      </w:r>
    </w:p>
    <w:p w:rsidR="00167474" w:rsidRDefault="00167474" w:rsidP="004761B5">
      <w:pPr>
        <w:pStyle w:val="a7"/>
        <w:ind w:firstLine="567"/>
        <w:rPr>
          <w:b/>
          <w:i/>
          <w:iCs/>
        </w:rPr>
      </w:pPr>
      <w:r>
        <w:rPr>
          <w:b/>
          <w:i/>
          <w:iCs/>
        </w:rPr>
        <w:t>Экология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 Экологическая ситуация на территории сельского поселения в целом устойчивая. Имеющиеся загрязнения среды обитания носят локальный характер и, как правило, не д</w:t>
      </w:r>
      <w:r>
        <w:rPr>
          <w:sz w:val="24"/>
        </w:rPr>
        <w:t>о</w:t>
      </w:r>
      <w:r>
        <w:rPr>
          <w:sz w:val="24"/>
        </w:rPr>
        <w:t xml:space="preserve">стигают опасных значений. </w:t>
      </w:r>
    </w:p>
    <w:p w:rsidR="00167474" w:rsidRDefault="00167474" w:rsidP="004761B5">
      <w:pPr>
        <w:pStyle w:val="20"/>
        <w:numPr>
          <w:ilvl w:val="0"/>
          <w:numId w:val="12"/>
        </w:numPr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ПЕРЕЧЕНЬ ОСНОВНЫХ ФАКТОРОВ РИСКА ВОЗНИКНОВЕНИЯ ЧРЕЗВЫЧАЙНЫХ СИТУАЦИЙ ПРИРОДНОГО И ТЕХНОГЕННОГО ХАРАКТЕРА. ИНЖЕНЕРНО-ТЕХНИЧЕСКИЕ МЕРОПРИЯТИЯ ГРАЖДАНСКОЙ ОБОРОНЫ.</w:t>
      </w:r>
    </w:p>
    <w:p w:rsidR="00167474" w:rsidRDefault="00167474" w:rsidP="004761B5">
      <w:pPr>
        <w:pStyle w:val="20"/>
        <w:ind w:firstLine="567"/>
        <w:jc w:val="center"/>
        <w:rPr>
          <w:sz w:val="22"/>
        </w:rPr>
      </w:pPr>
    </w:p>
    <w:p w:rsidR="00167474" w:rsidRDefault="00167474" w:rsidP="004761B5">
      <w:pPr>
        <w:pStyle w:val="20"/>
        <w:ind w:firstLine="567"/>
        <w:jc w:val="center"/>
        <w:rPr>
          <w:sz w:val="22"/>
        </w:rPr>
      </w:pPr>
      <w:r>
        <w:rPr>
          <w:sz w:val="22"/>
        </w:rPr>
        <w:t xml:space="preserve">(см. «Карта (схема) территорий, подверженных риску возникновения чрезвычайных </w:t>
      </w:r>
    </w:p>
    <w:p w:rsidR="00167474" w:rsidRDefault="00167474" w:rsidP="004761B5">
      <w:pPr>
        <w:pStyle w:val="20"/>
        <w:ind w:firstLine="567"/>
        <w:jc w:val="center"/>
        <w:rPr>
          <w:sz w:val="22"/>
        </w:rPr>
      </w:pPr>
      <w:r>
        <w:rPr>
          <w:sz w:val="22"/>
        </w:rPr>
        <w:t>ситуаций  природного и техногенного характера»).</w:t>
      </w:r>
    </w:p>
    <w:p w:rsidR="00167474" w:rsidRDefault="00167474" w:rsidP="003C425B">
      <w:pPr>
        <w:pStyle w:val="31"/>
        <w:tabs>
          <w:tab w:val="clear" w:pos="540"/>
        </w:tabs>
        <w:spacing w:line="240" w:lineRule="auto"/>
        <w:ind w:firstLine="567"/>
      </w:pPr>
      <w:r>
        <w:rPr>
          <w:szCs w:val="28"/>
        </w:rPr>
        <w:t xml:space="preserve">На территории Калачеевского муниципального района действует </w:t>
      </w:r>
      <w:r>
        <w:t xml:space="preserve"> федеральная цел</w:t>
      </w:r>
      <w:r>
        <w:t>е</w:t>
      </w:r>
      <w:r>
        <w:t>вая программа «Снижение рисков и смягчение последствий чрезвычайных ситуаций пр</w:t>
      </w:r>
      <w:r>
        <w:t>и</w:t>
      </w:r>
      <w:r>
        <w:t>родного и техногенного характера в Российской Федерации до 2010 года» (постановление Правительства РФ от 28.07.2006 N 465).</w:t>
      </w:r>
    </w:p>
    <w:p w:rsidR="00167474" w:rsidRDefault="00167474" w:rsidP="003C425B">
      <w:pPr>
        <w:shd w:val="clear" w:color="auto" w:fill="FFFFFF"/>
        <w:ind w:firstLine="567"/>
        <w:jc w:val="both"/>
      </w:pPr>
      <w:r>
        <w:t>Исходя из физико-географической оценки, на территории Калачеевского муниц</w:t>
      </w:r>
      <w:r>
        <w:t>и</w:t>
      </w:r>
      <w:r>
        <w:t>пального района возможны следующие чрезвычайные ситуации природного характера: лесные пожары; снежные заносы, бураны; ураганы с крупным градом; большой уровень паводковых вод.</w:t>
      </w:r>
    </w:p>
    <w:p w:rsidR="00167474" w:rsidRDefault="00167474" w:rsidP="004761B5">
      <w:pPr>
        <w:ind w:firstLine="680"/>
        <w:jc w:val="both"/>
      </w:pPr>
      <w:r>
        <w:rPr>
          <w:bCs/>
        </w:rPr>
        <w:t xml:space="preserve">На территориях сельских поселений </w:t>
      </w:r>
      <w:r>
        <w:t xml:space="preserve">могут возникнуть: </w:t>
      </w:r>
    </w:p>
    <w:p w:rsidR="00167474" w:rsidRDefault="00167474" w:rsidP="004761B5">
      <w:pPr>
        <w:ind w:firstLine="680"/>
        <w:jc w:val="both"/>
        <w:rPr>
          <w:i/>
          <w:iCs/>
        </w:rPr>
      </w:pPr>
      <w:r>
        <w:rPr>
          <w:i/>
          <w:iCs/>
        </w:rPr>
        <w:t>риски возникновения ЧС на транспорте:</w:t>
      </w:r>
    </w:p>
    <w:p w:rsidR="00167474" w:rsidRDefault="00167474" w:rsidP="004761B5">
      <w:pPr>
        <w:ind w:firstLine="680"/>
        <w:jc w:val="both"/>
      </w:pPr>
      <w:r>
        <w:t xml:space="preserve">- </w:t>
      </w:r>
      <w:r>
        <w:rPr>
          <w:bCs/>
        </w:rPr>
        <w:t>автомобильном</w:t>
      </w:r>
      <w:r>
        <w:t>.</w:t>
      </w:r>
    </w:p>
    <w:p w:rsidR="00167474" w:rsidRDefault="00167474" w:rsidP="004761B5">
      <w:pPr>
        <w:ind w:firstLine="680"/>
        <w:jc w:val="both"/>
        <w:rPr>
          <w:i/>
          <w:iCs/>
        </w:rPr>
      </w:pPr>
      <w:r>
        <w:rPr>
          <w:i/>
          <w:iCs/>
        </w:rPr>
        <w:t>риски возникновения ЧС на потенциально опасных объектах:</w:t>
      </w:r>
    </w:p>
    <w:p w:rsidR="00167474" w:rsidRDefault="00167474" w:rsidP="004761B5">
      <w:pPr>
        <w:ind w:firstLine="680"/>
        <w:jc w:val="both"/>
      </w:pPr>
      <w:r>
        <w:t>-риски возникновения аварий на ХОО;</w:t>
      </w:r>
    </w:p>
    <w:p w:rsidR="00167474" w:rsidRDefault="00167474" w:rsidP="004761B5">
      <w:pPr>
        <w:ind w:firstLine="680"/>
        <w:jc w:val="both"/>
      </w:pPr>
      <w:r>
        <w:t>-риски возникновения аварий на системах ЖКХ;</w:t>
      </w:r>
    </w:p>
    <w:p w:rsidR="00167474" w:rsidRDefault="00167474" w:rsidP="004761B5">
      <w:pPr>
        <w:ind w:firstLine="680"/>
        <w:jc w:val="both"/>
      </w:pPr>
      <w:r>
        <w:t>-риски возникновения аварий на электросетях;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 xml:space="preserve"> -</w:t>
      </w:r>
      <w:r>
        <w:t xml:space="preserve">риски возникновения аварий на газо-, </w:t>
      </w:r>
      <w:proofErr w:type="spellStart"/>
      <w:r>
        <w:t>нефте</w:t>
      </w:r>
      <w:proofErr w:type="spellEnd"/>
      <w:r>
        <w:t>-, продуктопроводах</w:t>
      </w:r>
      <w:r>
        <w:rPr>
          <w:bCs/>
        </w:rPr>
        <w:t>.</w:t>
      </w:r>
    </w:p>
    <w:p w:rsidR="00167474" w:rsidRDefault="00167474" w:rsidP="004761B5">
      <w:pPr>
        <w:ind w:firstLine="680"/>
        <w:jc w:val="both"/>
        <w:rPr>
          <w:b/>
          <w:i/>
          <w:iCs/>
        </w:rPr>
      </w:pPr>
      <w:r>
        <w:rPr>
          <w:bCs/>
          <w:i/>
          <w:iCs/>
        </w:rPr>
        <w:t>риски возникновения пожаров: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>-риски возникновения природных пожаров (лесные пожары);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>-риски возникновения техногенных  пожаров.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  <w:i/>
          <w:iCs/>
        </w:rPr>
        <w:t>риски возникновения ЧС природного характера: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>-риски подтоплений (</w:t>
      </w:r>
      <w:r>
        <w:t>большой уровень паводковых вод</w:t>
      </w:r>
      <w:r>
        <w:rPr>
          <w:bCs/>
        </w:rPr>
        <w:t>).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  <w:i/>
          <w:iCs/>
        </w:rPr>
        <w:t>риски возникновения ЧС биолого-социального характера: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>-риски возникновения инфекционной заболеваемости людей;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>-риски заболеваемости с/х животных.</w:t>
      </w:r>
    </w:p>
    <w:p w:rsidR="00167474" w:rsidRDefault="00167474" w:rsidP="004761B5">
      <w:pPr>
        <w:jc w:val="both"/>
      </w:pPr>
      <w:r>
        <w:t xml:space="preserve">            На основании паспорта территории </w:t>
      </w:r>
      <w:r>
        <w:rPr>
          <w:b/>
        </w:rPr>
        <w:t>Калачеевского сельского поселения</w:t>
      </w:r>
      <w:r>
        <w:rPr>
          <w:bCs/>
        </w:rPr>
        <w:t>, утве</w:t>
      </w:r>
      <w:r>
        <w:rPr>
          <w:bCs/>
        </w:rPr>
        <w:t>р</w:t>
      </w:r>
      <w:r>
        <w:rPr>
          <w:bCs/>
        </w:rPr>
        <w:t xml:space="preserve">жденного </w:t>
      </w:r>
      <w:r>
        <w:t xml:space="preserve">главой администрации </w:t>
      </w:r>
      <w:r>
        <w:rPr>
          <w:szCs w:val="28"/>
        </w:rPr>
        <w:t>Калачеевского</w:t>
      </w:r>
      <w:r>
        <w:t xml:space="preserve"> муниципального района и согласованного начальником ГУ МЧС России в Воронежской области, могут возникнуть:</w:t>
      </w:r>
    </w:p>
    <w:p w:rsidR="00167474" w:rsidRDefault="00167474" w:rsidP="004761B5">
      <w:pPr>
        <w:ind w:firstLine="68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-риски возникновения ЧС на транспорте: </w:t>
      </w:r>
    </w:p>
    <w:p w:rsidR="00167474" w:rsidRDefault="00167474" w:rsidP="004761B5">
      <w:pPr>
        <w:pStyle w:val="21"/>
        <w:ind w:firstLine="0"/>
      </w:pPr>
      <w:r>
        <w:rPr>
          <w:i/>
          <w:iCs/>
        </w:rPr>
        <w:t xml:space="preserve">           -</w:t>
      </w:r>
      <w:r>
        <w:t xml:space="preserve">возможны при неблагоприятных </w:t>
      </w:r>
      <w:r>
        <w:rPr>
          <w:szCs w:val="18"/>
        </w:rPr>
        <w:t>гидрометеорологических явлениях</w:t>
      </w:r>
      <w:r>
        <w:t xml:space="preserve"> (снежные з</w:t>
      </w:r>
      <w:r>
        <w:t>а</w:t>
      </w:r>
      <w:r>
        <w:t>носы, бураны; ураганы с крупным градом)</w:t>
      </w:r>
      <w:r>
        <w:rPr>
          <w:bCs/>
        </w:rPr>
        <w:t xml:space="preserve"> на автодорогах </w:t>
      </w:r>
      <w:r>
        <w:t>«Калач-Новая Криуша-</w:t>
      </w:r>
      <w:proofErr w:type="spellStart"/>
      <w:r>
        <w:t>Скрипниково</w:t>
      </w:r>
      <w:proofErr w:type="spellEnd"/>
      <w:r>
        <w:t>»-Советское, автодорога «Калач-Новая Криуша-</w:t>
      </w:r>
      <w:proofErr w:type="spellStart"/>
      <w:r>
        <w:t>Скрипниково</w:t>
      </w:r>
      <w:proofErr w:type="spellEnd"/>
      <w:r>
        <w:t xml:space="preserve">». </w:t>
      </w:r>
    </w:p>
    <w:p w:rsidR="00167474" w:rsidRDefault="00167474" w:rsidP="004761B5">
      <w:pPr>
        <w:ind w:firstLine="68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-риски возникновения ЧС на потенциально опасных объектах:  </w:t>
      </w:r>
    </w:p>
    <w:p w:rsidR="00167474" w:rsidRDefault="00167474" w:rsidP="004761B5">
      <w:pPr>
        <w:ind w:firstLine="680"/>
        <w:jc w:val="both"/>
      </w:pPr>
      <w:r>
        <w:rPr>
          <w:i/>
          <w:iCs/>
        </w:rPr>
        <w:t>1</w:t>
      </w:r>
      <w:r>
        <w:t>. риски возникновения аварий на ХОО отсутствуют, в связи с отсутствием в ра</w:t>
      </w:r>
      <w:r>
        <w:t>й</w:t>
      </w:r>
      <w:r>
        <w:t>оне и сельском поселении - ХОО;</w:t>
      </w:r>
    </w:p>
    <w:p w:rsidR="00167474" w:rsidRDefault="00167474" w:rsidP="004761B5">
      <w:pPr>
        <w:ind w:firstLine="680"/>
        <w:jc w:val="both"/>
      </w:pPr>
      <w:r>
        <w:rPr>
          <w:i/>
          <w:iCs/>
        </w:rPr>
        <w:t>2.</w:t>
      </w:r>
      <w:r>
        <w:t xml:space="preserve"> риски возникновения аварий на системах ЖКХ возможны (</w:t>
      </w:r>
      <w:r>
        <w:rPr>
          <w:szCs w:val="18"/>
        </w:rPr>
        <w:t>взрывы бытового газа в жилых домах</w:t>
      </w:r>
      <w:r>
        <w:t>);</w:t>
      </w:r>
    </w:p>
    <w:p w:rsidR="00167474" w:rsidRDefault="00167474" w:rsidP="004761B5">
      <w:pPr>
        <w:ind w:firstLine="680"/>
        <w:jc w:val="both"/>
      </w:pPr>
      <w:r>
        <w:t xml:space="preserve">3. риски возникновения аварий на электросетях возможны, так как на территории сельского поселения имеются объекты энергообеспечения: ВЛ-110 </w:t>
      </w:r>
      <w:proofErr w:type="spellStart"/>
      <w:r>
        <w:t>кВ</w:t>
      </w:r>
      <w:proofErr w:type="spellEnd"/>
      <w:r>
        <w:t xml:space="preserve"> «Калач1-Калачеевская», ВЛ-100 </w:t>
      </w:r>
      <w:proofErr w:type="spellStart"/>
      <w:r>
        <w:t>кВ</w:t>
      </w:r>
      <w:proofErr w:type="spellEnd"/>
      <w:r>
        <w:t xml:space="preserve"> «</w:t>
      </w:r>
      <w:proofErr w:type="spellStart"/>
      <w:r>
        <w:t>Калачеевская</w:t>
      </w:r>
      <w:proofErr w:type="spellEnd"/>
      <w:r>
        <w:t>-Петропавловка», ПС- «Калач1-Калачеевская», ТП.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>4.</w:t>
      </w:r>
      <w:r>
        <w:t xml:space="preserve"> риски возникновения аварий на газо-, продуктопроводах </w:t>
      </w:r>
      <w:r>
        <w:rPr>
          <w:bCs/>
        </w:rPr>
        <w:t>(газопровод «Уренгой-Новопсков»</w:t>
      </w:r>
      <w:r>
        <w:t>, «Петровск-Новопсков», газопровод высокого давления, газопровод среднего давления</w:t>
      </w:r>
      <w:r>
        <w:rPr>
          <w:bCs/>
        </w:rPr>
        <w:t>).</w:t>
      </w:r>
    </w:p>
    <w:p w:rsidR="00167474" w:rsidRDefault="00167474" w:rsidP="004761B5">
      <w:pPr>
        <w:ind w:firstLine="680"/>
        <w:jc w:val="both"/>
        <w:rPr>
          <w:b/>
          <w:i/>
          <w:iCs/>
        </w:rPr>
      </w:pPr>
      <w:r>
        <w:rPr>
          <w:b/>
        </w:rPr>
        <w:t xml:space="preserve"> </w:t>
      </w:r>
      <w:r>
        <w:rPr>
          <w:b/>
          <w:i/>
          <w:iCs/>
        </w:rPr>
        <w:t>-риски возникновения пожаров: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>1.риски возникновения природных пожаров возможны, так как на территории сел</w:t>
      </w:r>
      <w:r>
        <w:rPr>
          <w:bCs/>
        </w:rPr>
        <w:t>ь</w:t>
      </w:r>
      <w:r>
        <w:rPr>
          <w:bCs/>
        </w:rPr>
        <w:t>ского поселения есть лесные объекты – лесной фонд;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>-риски возникновения техногенных  пожаров (</w:t>
      </w:r>
      <w:r>
        <w:rPr>
          <w:szCs w:val="18"/>
        </w:rPr>
        <w:t>в зданиях жилого, социально-культурного, бытового и производственного назначения)</w:t>
      </w:r>
      <w:r>
        <w:rPr>
          <w:bCs/>
        </w:rPr>
        <w:t xml:space="preserve"> возможны.</w:t>
      </w:r>
    </w:p>
    <w:p w:rsidR="00167474" w:rsidRDefault="00167474" w:rsidP="004761B5">
      <w:pPr>
        <w:ind w:firstLine="680"/>
        <w:jc w:val="both"/>
        <w:rPr>
          <w:b/>
        </w:rPr>
      </w:pPr>
      <w:r>
        <w:rPr>
          <w:b/>
          <w:i/>
          <w:iCs/>
        </w:rPr>
        <w:t>риски возникновения ЧС природного характера: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 xml:space="preserve">-риски подтоплений при </w:t>
      </w:r>
      <w:r>
        <w:t>большом уровне паводковых вод отсутствуют - на терр</w:t>
      </w:r>
      <w:r>
        <w:t>и</w:t>
      </w:r>
      <w:r>
        <w:t>тории сельского поселения нет затапливаемых населенных пунктов, отсутствуют низк</w:t>
      </w:r>
      <w:r>
        <w:t>о</w:t>
      </w:r>
      <w:r>
        <w:t>водные мостовые сооружения,  ГТС - несущих угрозу затопления нет</w:t>
      </w:r>
      <w:r>
        <w:rPr>
          <w:bCs/>
        </w:rPr>
        <w:t>.</w:t>
      </w:r>
    </w:p>
    <w:p w:rsidR="00167474" w:rsidRDefault="00167474" w:rsidP="004761B5">
      <w:pPr>
        <w:ind w:firstLine="680"/>
        <w:jc w:val="both"/>
        <w:rPr>
          <w:b/>
        </w:rPr>
      </w:pPr>
      <w:r>
        <w:rPr>
          <w:b/>
          <w:i/>
          <w:iCs/>
        </w:rPr>
        <w:t>риски возникновения ЧС биолого-социального характера: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>-риски возникновения инфекционной заболеваемости людей возможны, но исходя из статистики эпидемиологической обстановки, вероятности возникновения эпидемий нет;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>-риски заболеваемости с/х животных возможны, но исходя из статистики эпид</w:t>
      </w:r>
      <w:r>
        <w:rPr>
          <w:bCs/>
        </w:rPr>
        <w:t>е</w:t>
      </w:r>
      <w:r>
        <w:rPr>
          <w:bCs/>
        </w:rPr>
        <w:t>миологической  и эпизоотической обстановки, вероятность возникновения эпидемий и эпизоотий крайне мала.</w:t>
      </w:r>
    </w:p>
    <w:p w:rsidR="00167474" w:rsidRDefault="00167474" w:rsidP="004761B5">
      <w:pPr>
        <w:ind w:firstLine="680"/>
        <w:jc w:val="center"/>
        <w:rPr>
          <w:b/>
          <w:i/>
          <w:iCs/>
        </w:rPr>
      </w:pPr>
      <w:r>
        <w:rPr>
          <w:b/>
          <w:i/>
          <w:iCs/>
        </w:rPr>
        <w:t xml:space="preserve">Перечень </w:t>
      </w:r>
      <w:proofErr w:type="spellStart"/>
      <w:r>
        <w:rPr>
          <w:b/>
          <w:i/>
          <w:iCs/>
        </w:rPr>
        <w:t>взрыво</w:t>
      </w:r>
      <w:proofErr w:type="spellEnd"/>
      <w:r>
        <w:rPr>
          <w:b/>
          <w:i/>
          <w:iCs/>
        </w:rPr>
        <w:t xml:space="preserve">-, пожароопасных объектов в </w:t>
      </w:r>
      <w:proofErr w:type="spellStart"/>
      <w:r>
        <w:rPr>
          <w:b/>
          <w:i/>
          <w:iCs/>
        </w:rPr>
        <w:t>Калачеевском</w:t>
      </w:r>
      <w:proofErr w:type="spellEnd"/>
      <w:r>
        <w:rPr>
          <w:b/>
          <w:i/>
          <w:iCs/>
        </w:rPr>
        <w:t xml:space="preserve"> СП.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1"/>
        <w:gridCol w:w="2887"/>
        <w:gridCol w:w="3060"/>
        <w:gridCol w:w="1440"/>
        <w:gridCol w:w="900"/>
        <w:gridCol w:w="900"/>
      </w:tblGrid>
      <w:tr w:rsidR="00167474">
        <w:tc>
          <w:tcPr>
            <w:tcW w:w="461" w:type="dxa"/>
          </w:tcPr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п/п</w:t>
            </w:r>
          </w:p>
        </w:tc>
        <w:tc>
          <w:tcPr>
            <w:tcW w:w="2887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Cs/>
                <w:sz w:val="22"/>
              </w:rPr>
              <w:t>Наименование (объекта), название</w:t>
            </w:r>
          </w:p>
        </w:tc>
        <w:tc>
          <w:tcPr>
            <w:tcW w:w="3060" w:type="dxa"/>
          </w:tcPr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Местонахождение </w:t>
            </w:r>
          </w:p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ПОО 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Вид  лице</w:t>
            </w:r>
            <w:r>
              <w:rPr>
                <w:bCs/>
                <w:sz w:val="22"/>
              </w:rPr>
              <w:t>н</w:t>
            </w:r>
            <w:r>
              <w:rPr>
                <w:bCs/>
                <w:sz w:val="22"/>
              </w:rPr>
              <w:t>зируемой деятельн</w:t>
            </w:r>
            <w:r>
              <w:rPr>
                <w:bCs/>
                <w:sz w:val="22"/>
              </w:rPr>
              <w:t>о</w:t>
            </w:r>
            <w:r>
              <w:rPr>
                <w:bCs/>
                <w:sz w:val="22"/>
              </w:rPr>
              <w:t>сти</w:t>
            </w:r>
          </w:p>
        </w:tc>
        <w:tc>
          <w:tcPr>
            <w:tcW w:w="900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Cs/>
                <w:sz w:val="22"/>
              </w:rPr>
              <w:t>Класс опа</w:t>
            </w:r>
            <w:r>
              <w:rPr>
                <w:bCs/>
                <w:sz w:val="22"/>
              </w:rPr>
              <w:t>с</w:t>
            </w:r>
            <w:r>
              <w:rPr>
                <w:bCs/>
                <w:sz w:val="22"/>
              </w:rPr>
              <w:t>ности</w:t>
            </w:r>
          </w:p>
        </w:tc>
        <w:tc>
          <w:tcPr>
            <w:tcW w:w="900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Cs/>
                <w:sz w:val="22"/>
              </w:rPr>
              <w:t>Вид опа</w:t>
            </w:r>
            <w:r>
              <w:rPr>
                <w:bCs/>
                <w:sz w:val="22"/>
              </w:rPr>
              <w:t>с</w:t>
            </w:r>
            <w:r>
              <w:rPr>
                <w:bCs/>
                <w:sz w:val="22"/>
              </w:rPr>
              <w:t>ности</w:t>
            </w:r>
          </w:p>
        </w:tc>
      </w:tr>
      <w:tr w:rsidR="00167474">
        <w:tc>
          <w:tcPr>
            <w:tcW w:w="461" w:type="dxa"/>
          </w:tcPr>
          <w:p w:rsidR="00167474" w:rsidRDefault="00167474" w:rsidP="004761B5">
            <w:pPr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1</w:t>
            </w:r>
          </w:p>
        </w:tc>
        <w:tc>
          <w:tcPr>
            <w:tcW w:w="2887" w:type="dxa"/>
          </w:tcPr>
          <w:p w:rsidR="00167474" w:rsidRDefault="00167474" w:rsidP="004761B5">
            <w:pPr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2</w:t>
            </w:r>
          </w:p>
        </w:tc>
        <w:tc>
          <w:tcPr>
            <w:tcW w:w="3060" w:type="dxa"/>
          </w:tcPr>
          <w:p w:rsidR="00167474" w:rsidRDefault="00167474" w:rsidP="004761B5">
            <w:pPr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3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4</w:t>
            </w:r>
          </w:p>
        </w:tc>
        <w:tc>
          <w:tcPr>
            <w:tcW w:w="900" w:type="dxa"/>
          </w:tcPr>
          <w:p w:rsidR="00167474" w:rsidRDefault="00167474" w:rsidP="004761B5">
            <w:pPr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5</w:t>
            </w:r>
          </w:p>
        </w:tc>
        <w:tc>
          <w:tcPr>
            <w:tcW w:w="900" w:type="dxa"/>
          </w:tcPr>
          <w:p w:rsidR="00167474" w:rsidRDefault="00167474" w:rsidP="004761B5">
            <w:pPr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6</w:t>
            </w:r>
          </w:p>
        </w:tc>
      </w:tr>
      <w:tr w:rsidR="00167474">
        <w:tc>
          <w:tcPr>
            <w:tcW w:w="461" w:type="dxa"/>
          </w:tcPr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1</w:t>
            </w:r>
          </w:p>
        </w:tc>
        <w:tc>
          <w:tcPr>
            <w:tcW w:w="2887" w:type="dxa"/>
          </w:tcPr>
          <w:p w:rsidR="00167474" w:rsidRDefault="00167474" w:rsidP="004761B5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Магистральный газопровод  «Уренгой-Новопсков», «Петровск-Новопсков» </w:t>
            </w:r>
          </w:p>
        </w:tc>
        <w:tc>
          <w:tcPr>
            <w:tcW w:w="3060" w:type="dxa"/>
          </w:tcPr>
          <w:p w:rsidR="00167474" w:rsidRDefault="00167474" w:rsidP="004761B5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Воронежская область, Кал</w:t>
            </w:r>
            <w:r>
              <w:rPr>
                <w:bCs/>
                <w:sz w:val="22"/>
              </w:rPr>
              <w:t>а</w:t>
            </w:r>
            <w:r>
              <w:rPr>
                <w:bCs/>
                <w:sz w:val="22"/>
              </w:rPr>
              <w:t>чеевский р-н, юго-западная часть Калачеевского СП, южнее п. Калачеевский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Перекачка</w:t>
            </w:r>
          </w:p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нефтепр</w:t>
            </w:r>
            <w:r>
              <w:rPr>
                <w:bCs/>
                <w:sz w:val="22"/>
              </w:rPr>
              <w:t>о</w:t>
            </w:r>
            <w:r>
              <w:rPr>
                <w:bCs/>
                <w:sz w:val="22"/>
              </w:rPr>
              <w:t>дуктов</w:t>
            </w:r>
          </w:p>
        </w:tc>
        <w:tc>
          <w:tcPr>
            <w:tcW w:w="900" w:type="dxa"/>
          </w:tcPr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900" w:type="dxa"/>
          </w:tcPr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ВПО</w:t>
            </w:r>
          </w:p>
        </w:tc>
      </w:tr>
      <w:tr w:rsidR="00167474">
        <w:trPr>
          <w:trHeight w:val="745"/>
        </w:trPr>
        <w:tc>
          <w:tcPr>
            <w:tcW w:w="461" w:type="dxa"/>
          </w:tcPr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2887" w:type="dxa"/>
          </w:tcPr>
          <w:p w:rsidR="00167474" w:rsidRDefault="00167474" w:rsidP="004761B5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Склад ГСМ</w:t>
            </w:r>
          </w:p>
          <w:p w:rsidR="00167474" w:rsidRDefault="00167474" w:rsidP="004761B5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 (ООО «Калачеевское-2»)</w:t>
            </w:r>
          </w:p>
          <w:p w:rsidR="00167474" w:rsidRDefault="00167474" w:rsidP="004761B5">
            <w:pPr>
              <w:rPr>
                <w:bCs/>
                <w:sz w:val="22"/>
              </w:rPr>
            </w:pPr>
          </w:p>
        </w:tc>
        <w:tc>
          <w:tcPr>
            <w:tcW w:w="3060" w:type="dxa"/>
          </w:tcPr>
          <w:p w:rsidR="00167474" w:rsidRDefault="00167474" w:rsidP="004761B5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Воронежская область, Кал</w:t>
            </w:r>
            <w:r>
              <w:rPr>
                <w:bCs/>
                <w:sz w:val="22"/>
              </w:rPr>
              <w:t>а</w:t>
            </w:r>
            <w:r>
              <w:rPr>
                <w:bCs/>
                <w:sz w:val="22"/>
              </w:rPr>
              <w:t>чеевский р-н, восточная часть п. Калачеевский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Реализация ГСМ</w:t>
            </w:r>
          </w:p>
          <w:p w:rsidR="00167474" w:rsidRDefault="00167474" w:rsidP="004761B5">
            <w:pPr>
              <w:jc w:val="center"/>
              <w:rPr>
                <w:bCs/>
                <w:sz w:val="22"/>
              </w:rPr>
            </w:pPr>
          </w:p>
        </w:tc>
        <w:tc>
          <w:tcPr>
            <w:tcW w:w="900" w:type="dxa"/>
          </w:tcPr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3</w:t>
            </w:r>
          </w:p>
        </w:tc>
        <w:tc>
          <w:tcPr>
            <w:tcW w:w="900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Cs/>
                <w:sz w:val="22"/>
              </w:rPr>
              <w:t>ВПО</w:t>
            </w:r>
          </w:p>
        </w:tc>
      </w:tr>
      <w:tr w:rsidR="00167474">
        <w:trPr>
          <w:trHeight w:val="745"/>
        </w:trPr>
        <w:tc>
          <w:tcPr>
            <w:tcW w:w="461" w:type="dxa"/>
          </w:tcPr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3</w:t>
            </w:r>
          </w:p>
        </w:tc>
        <w:tc>
          <w:tcPr>
            <w:tcW w:w="2887" w:type="dxa"/>
          </w:tcPr>
          <w:p w:rsidR="00167474" w:rsidRDefault="00167474" w:rsidP="004761B5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Склад ГСМ</w:t>
            </w:r>
          </w:p>
          <w:p w:rsidR="00167474" w:rsidRDefault="00167474" w:rsidP="004761B5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(ООО «</w:t>
            </w:r>
            <w:proofErr w:type="spellStart"/>
            <w:r>
              <w:rPr>
                <w:bCs/>
                <w:sz w:val="22"/>
              </w:rPr>
              <w:t>КалачАгроСахар</w:t>
            </w:r>
            <w:proofErr w:type="spellEnd"/>
            <w:r>
              <w:rPr>
                <w:bCs/>
                <w:sz w:val="22"/>
              </w:rPr>
              <w:t>»)</w:t>
            </w:r>
          </w:p>
          <w:p w:rsidR="00167474" w:rsidRDefault="00167474" w:rsidP="004761B5">
            <w:pPr>
              <w:rPr>
                <w:bCs/>
                <w:sz w:val="22"/>
              </w:rPr>
            </w:pPr>
          </w:p>
        </w:tc>
        <w:tc>
          <w:tcPr>
            <w:tcW w:w="3060" w:type="dxa"/>
          </w:tcPr>
          <w:p w:rsidR="00167474" w:rsidRDefault="00167474" w:rsidP="004761B5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Воронежская область, Кал</w:t>
            </w:r>
            <w:r>
              <w:rPr>
                <w:bCs/>
                <w:sz w:val="22"/>
              </w:rPr>
              <w:t>а</w:t>
            </w:r>
            <w:r>
              <w:rPr>
                <w:bCs/>
                <w:sz w:val="22"/>
              </w:rPr>
              <w:t>чеевский р-н, восточная часть п. Колос</w:t>
            </w:r>
          </w:p>
        </w:tc>
        <w:tc>
          <w:tcPr>
            <w:tcW w:w="1440" w:type="dxa"/>
          </w:tcPr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Реализация ГСМ</w:t>
            </w:r>
          </w:p>
          <w:p w:rsidR="00167474" w:rsidRDefault="00167474" w:rsidP="004761B5">
            <w:pPr>
              <w:jc w:val="center"/>
              <w:rPr>
                <w:bCs/>
                <w:sz w:val="22"/>
              </w:rPr>
            </w:pPr>
          </w:p>
        </w:tc>
        <w:tc>
          <w:tcPr>
            <w:tcW w:w="900" w:type="dxa"/>
          </w:tcPr>
          <w:p w:rsidR="00167474" w:rsidRDefault="00167474" w:rsidP="004761B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3</w:t>
            </w:r>
          </w:p>
        </w:tc>
        <w:tc>
          <w:tcPr>
            <w:tcW w:w="900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Cs/>
                <w:sz w:val="22"/>
              </w:rPr>
              <w:t>ВПО</w:t>
            </w:r>
          </w:p>
        </w:tc>
      </w:tr>
    </w:tbl>
    <w:p w:rsidR="00167474" w:rsidRDefault="00167474" w:rsidP="004761B5">
      <w:pPr>
        <w:shd w:val="clear" w:color="auto" w:fill="FFFFFF"/>
        <w:ind w:left="539"/>
        <w:jc w:val="center"/>
        <w:rPr>
          <w:b/>
          <w:bCs/>
        </w:rPr>
      </w:pPr>
    </w:p>
    <w:p w:rsidR="00167474" w:rsidRDefault="00167474" w:rsidP="004761B5">
      <w:pPr>
        <w:shd w:val="clear" w:color="auto" w:fill="FFFFFF"/>
        <w:ind w:left="539"/>
        <w:jc w:val="center"/>
      </w:pPr>
      <w:r>
        <w:rPr>
          <w:b/>
          <w:bCs/>
        </w:rPr>
        <w:t>Основные мероприятия по предупреждению чрезвычайных ситуаций</w:t>
      </w:r>
      <w:r>
        <w:t>:</w:t>
      </w:r>
    </w:p>
    <w:p w:rsidR="003C425B" w:rsidRDefault="003C425B" w:rsidP="004761B5">
      <w:pPr>
        <w:shd w:val="clear" w:color="auto" w:fill="FFFFFF"/>
        <w:ind w:left="539"/>
        <w:jc w:val="center"/>
      </w:pPr>
    </w:p>
    <w:p w:rsidR="00167474" w:rsidRDefault="00167474" w:rsidP="003C425B">
      <w:pPr>
        <w:pStyle w:val="aa"/>
        <w:spacing w:before="0" w:beforeAutospacing="0" w:after="0" w:afterAutospacing="0"/>
        <w:ind w:firstLine="539"/>
        <w:jc w:val="both"/>
        <w:rPr>
          <w:szCs w:val="18"/>
        </w:rPr>
      </w:pPr>
      <w:r>
        <w:rPr>
          <w:szCs w:val="18"/>
        </w:rPr>
        <w:t>1. Вести с населением разъяснительную работу через СМИ и систему «ОКСИОН»:</w:t>
      </w:r>
    </w:p>
    <w:p w:rsidR="00167474" w:rsidRDefault="00167474" w:rsidP="004761B5">
      <w:pPr>
        <w:ind w:firstLine="567"/>
        <w:jc w:val="both"/>
        <w:rPr>
          <w:szCs w:val="18"/>
        </w:rPr>
      </w:pPr>
      <w:r>
        <w:rPr>
          <w:szCs w:val="18"/>
        </w:rPr>
        <w:t>-  о соблюдении правил дорожного движения и скоростного режима на автодорогах области;</w:t>
      </w:r>
    </w:p>
    <w:p w:rsidR="00167474" w:rsidRDefault="00167474" w:rsidP="004761B5">
      <w:pPr>
        <w:ind w:firstLine="567"/>
        <w:jc w:val="both"/>
        <w:rPr>
          <w:szCs w:val="18"/>
        </w:rPr>
      </w:pPr>
      <w:r>
        <w:rPr>
          <w:szCs w:val="18"/>
        </w:rPr>
        <w:t xml:space="preserve">-  о правилах эксплуатации электробытовых и газовых устройств; </w:t>
      </w:r>
    </w:p>
    <w:p w:rsidR="00167474" w:rsidRDefault="00167474" w:rsidP="004761B5">
      <w:pPr>
        <w:ind w:firstLine="567"/>
        <w:jc w:val="both"/>
        <w:rPr>
          <w:szCs w:val="18"/>
        </w:rPr>
      </w:pPr>
      <w:r>
        <w:rPr>
          <w:szCs w:val="18"/>
        </w:rPr>
        <w:t>-  о наличии угрозы возникновения очагов АЧС, их ликвидации, мерах профилакт</w:t>
      </w:r>
      <w:r>
        <w:rPr>
          <w:szCs w:val="18"/>
        </w:rPr>
        <w:t>и</w:t>
      </w:r>
      <w:r>
        <w:rPr>
          <w:szCs w:val="18"/>
        </w:rPr>
        <w:t>ки этой болезни;</w:t>
      </w:r>
    </w:p>
    <w:p w:rsidR="00167474" w:rsidRDefault="006F5228" w:rsidP="004761B5">
      <w:pPr>
        <w:pStyle w:val="90"/>
        <w:keepNext w:val="0"/>
        <w:autoSpaceDE/>
        <w:autoSpaceDN/>
        <w:ind w:firstLine="567"/>
        <w:outlineLvl w:val="9"/>
        <w:rPr>
          <w:szCs w:val="18"/>
        </w:rPr>
      </w:pPr>
      <w:r>
        <w:rPr>
          <w:szCs w:val="18"/>
        </w:rPr>
        <w:t xml:space="preserve">- </w:t>
      </w:r>
      <w:r w:rsidR="00167474">
        <w:rPr>
          <w:szCs w:val="18"/>
        </w:rPr>
        <w:t>о правилах поведения на воде;</w:t>
      </w:r>
    </w:p>
    <w:p w:rsidR="00167474" w:rsidRDefault="006F5228" w:rsidP="004761B5">
      <w:pPr>
        <w:pStyle w:val="90"/>
        <w:keepNext w:val="0"/>
        <w:autoSpaceDE/>
        <w:autoSpaceDN/>
        <w:ind w:firstLine="567"/>
        <w:outlineLvl w:val="9"/>
        <w:rPr>
          <w:szCs w:val="18"/>
        </w:rPr>
      </w:pPr>
      <w:r>
        <w:rPr>
          <w:szCs w:val="18"/>
        </w:rPr>
        <w:t xml:space="preserve">- </w:t>
      </w:r>
      <w:r w:rsidR="00167474">
        <w:rPr>
          <w:szCs w:val="18"/>
        </w:rPr>
        <w:t>о необходимости соблюдения мер предосторожности во время грозы;</w:t>
      </w:r>
    </w:p>
    <w:p w:rsidR="00167474" w:rsidRDefault="00167474" w:rsidP="004761B5">
      <w:pPr>
        <w:ind w:firstLine="567"/>
        <w:jc w:val="both"/>
        <w:rPr>
          <w:szCs w:val="18"/>
        </w:rPr>
      </w:pPr>
      <w:r>
        <w:rPr>
          <w:szCs w:val="18"/>
        </w:rPr>
        <w:t>-  о профилактике природно-очаговых инфекций.</w:t>
      </w:r>
    </w:p>
    <w:p w:rsidR="00167474" w:rsidRDefault="006F5228" w:rsidP="004761B5">
      <w:pPr>
        <w:pStyle w:val="aa"/>
        <w:spacing w:before="0" w:beforeAutospacing="0" w:after="0" w:afterAutospacing="0"/>
        <w:ind w:firstLine="567"/>
        <w:rPr>
          <w:szCs w:val="18"/>
        </w:rPr>
      </w:pPr>
      <w:r>
        <w:rPr>
          <w:szCs w:val="18"/>
        </w:rPr>
        <w:t xml:space="preserve">2. </w:t>
      </w:r>
      <w:r w:rsidR="00167474">
        <w:rPr>
          <w:szCs w:val="18"/>
        </w:rPr>
        <w:t>Поддерживать в готовности пожарно-спасательные формирования, аварийные бригады, коммунальные и дорожные службы к немедленному реагированию в случае во</w:t>
      </w:r>
      <w:r w:rsidR="00167474">
        <w:rPr>
          <w:szCs w:val="18"/>
        </w:rPr>
        <w:t>з</w:t>
      </w:r>
      <w:r w:rsidR="00167474">
        <w:rPr>
          <w:szCs w:val="18"/>
        </w:rPr>
        <w:t>никновения аварийных и кризисных ситуаций.</w:t>
      </w:r>
    </w:p>
    <w:p w:rsidR="00167474" w:rsidRDefault="00167474" w:rsidP="004761B5">
      <w:pPr>
        <w:ind w:firstLine="68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риски возникновения ЧС на транспорте:</w:t>
      </w:r>
    </w:p>
    <w:p w:rsidR="00167474" w:rsidRDefault="00167474" w:rsidP="004761B5">
      <w:pPr>
        <w:numPr>
          <w:ilvl w:val="0"/>
          <w:numId w:val="2"/>
        </w:numPr>
        <w:jc w:val="both"/>
      </w:pPr>
      <w:r>
        <w:rPr>
          <w:bCs/>
        </w:rPr>
        <w:t>автомобильном</w:t>
      </w:r>
      <w:r>
        <w:t>.</w:t>
      </w:r>
    </w:p>
    <w:p w:rsidR="00167474" w:rsidRDefault="00167474" w:rsidP="006F5228">
      <w:pPr>
        <w:pStyle w:val="aa"/>
        <w:spacing w:before="0" w:beforeAutospacing="0" w:after="0" w:afterAutospacing="0"/>
        <w:ind w:firstLine="360"/>
        <w:jc w:val="both"/>
        <w:rPr>
          <w:i/>
          <w:iCs/>
          <w:szCs w:val="18"/>
        </w:rPr>
      </w:pPr>
      <w:r>
        <w:rPr>
          <w:i/>
          <w:iCs/>
          <w:szCs w:val="18"/>
        </w:rPr>
        <w:t>Совместно с территориальными органами исполнительной власти и подразделениями ГИБДД реализовать меры по предупреждению возникновения аварийных и чрезвычайных ситуаций на автомобильных трассах.</w:t>
      </w:r>
    </w:p>
    <w:p w:rsidR="00167474" w:rsidRDefault="00167474" w:rsidP="004761B5">
      <w:pPr>
        <w:ind w:firstLine="68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риски возникновения ЧС на потенциально опасных объектах:</w:t>
      </w:r>
    </w:p>
    <w:p w:rsidR="00167474" w:rsidRDefault="00167474" w:rsidP="004761B5">
      <w:pPr>
        <w:ind w:firstLine="680"/>
        <w:jc w:val="both"/>
      </w:pPr>
      <w:r>
        <w:t>-</w:t>
      </w:r>
      <w:r w:rsidR="006F5228">
        <w:t xml:space="preserve"> </w:t>
      </w:r>
      <w:r>
        <w:t>риски возникновения аварий на системах ЖКХ;</w:t>
      </w:r>
    </w:p>
    <w:p w:rsidR="00167474" w:rsidRDefault="00167474" w:rsidP="006F5228">
      <w:pPr>
        <w:pStyle w:val="aa"/>
        <w:spacing w:before="0" w:beforeAutospacing="0" w:after="0" w:afterAutospacing="0"/>
        <w:ind w:firstLine="680"/>
        <w:rPr>
          <w:i/>
          <w:iCs/>
          <w:szCs w:val="18"/>
        </w:rPr>
      </w:pPr>
      <w:r>
        <w:rPr>
          <w:i/>
          <w:iCs/>
          <w:szCs w:val="18"/>
        </w:rPr>
        <w:t>Совместно с ОАО «Воронежоблгаз» и организациями, обслуживающими жилой фонд, проводить разъяснительную работу с потребителями (абонентами) природного газа по пользованию газом в быту и содержанию ими газового оборудования в исправном состоянии, о необходимости заключения договоров на техническое обслуживание вну</w:t>
      </w:r>
      <w:r>
        <w:rPr>
          <w:i/>
          <w:iCs/>
          <w:szCs w:val="18"/>
        </w:rPr>
        <w:t>т</w:t>
      </w:r>
      <w:r>
        <w:rPr>
          <w:i/>
          <w:iCs/>
          <w:szCs w:val="18"/>
        </w:rPr>
        <w:t>ридомового газового оборудования со специализированной организацией.</w:t>
      </w:r>
    </w:p>
    <w:p w:rsidR="00167474" w:rsidRDefault="00167474" w:rsidP="004761B5">
      <w:pPr>
        <w:ind w:firstLine="680"/>
        <w:jc w:val="both"/>
      </w:pPr>
      <w:r>
        <w:t>-</w:t>
      </w:r>
      <w:r w:rsidR="006F5228">
        <w:t xml:space="preserve"> </w:t>
      </w:r>
      <w:r>
        <w:t>риски возникновения аварий на электросетях;</w:t>
      </w:r>
    </w:p>
    <w:p w:rsidR="00167474" w:rsidRDefault="00167474" w:rsidP="006F5228">
      <w:pPr>
        <w:ind w:firstLine="680"/>
        <w:jc w:val="both"/>
        <w:rPr>
          <w:i/>
          <w:iCs/>
        </w:rPr>
      </w:pPr>
      <w:r>
        <w:rPr>
          <w:i/>
          <w:iCs/>
        </w:rPr>
        <w:t xml:space="preserve">Своевременное обслуживание и ремонт </w:t>
      </w:r>
      <w:r>
        <w:rPr>
          <w:i/>
          <w:iCs/>
          <w:szCs w:val="18"/>
        </w:rPr>
        <w:t xml:space="preserve">объектов электроснабжения, </w:t>
      </w:r>
      <w:r>
        <w:rPr>
          <w:i/>
          <w:iCs/>
        </w:rPr>
        <w:t>соблюдение техники безопасности и противопожарных мер на территориях расположения объе</w:t>
      </w:r>
      <w:r>
        <w:rPr>
          <w:i/>
          <w:iCs/>
        </w:rPr>
        <w:t>к</w:t>
      </w:r>
      <w:r>
        <w:rPr>
          <w:i/>
          <w:iCs/>
        </w:rPr>
        <w:t>тов.</w:t>
      </w:r>
    </w:p>
    <w:p w:rsidR="006F5228" w:rsidRDefault="00167474" w:rsidP="006F5228">
      <w:pPr>
        <w:ind w:firstLine="680"/>
        <w:jc w:val="both"/>
        <w:rPr>
          <w:bCs/>
        </w:rPr>
      </w:pPr>
      <w:r>
        <w:rPr>
          <w:bCs/>
        </w:rPr>
        <w:t xml:space="preserve"> -</w:t>
      </w:r>
      <w:r>
        <w:t>риски возникновения аварий на газо-, продуктопроводах</w:t>
      </w:r>
      <w:r>
        <w:rPr>
          <w:bCs/>
        </w:rPr>
        <w:t>.</w:t>
      </w:r>
    </w:p>
    <w:p w:rsidR="00167474" w:rsidRPr="006F5228" w:rsidRDefault="00167474" w:rsidP="006F5228">
      <w:pPr>
        <w:ind w:firstLine="680"/>
        <w:jc w:val="both"/>
        <w:rPr>
          <w:bCs/>
        </w:rPr>
      </w:pPr>
      <w:r>
        <w:rPr>
          <w:i/>
          <w:iCs/>
        </w:rPr>
        <w:t>Своевременное обслуживание и ремонт, недопущение землеройных работ в районе прохождения газопровода, без присутствия представителя газовой службы;  соблюдение техники безопасности и противопожарных мер на территориях расположения объе</w:t>
      </w:r>
      <w:r>
        <w:rPr>
          <w:i/>
          <w:iCs/>
        </w:rPr>
        <w:t>к</w:t>
      </w:r>
      <w:r>
        <w:rPr>
          <w:i/>
          <w:iCs/>
        </w:rPr>
        <w:t xml:space="preserve">тов. </w:t>
      </w:r>
    </w:p>
    <w:p w:rsidR="00167474" w:rsidRDefault="00167474" w:rsidP="004761B5">
      <w:pPr>
        <w:ind w:firstLine="680"/>
        <w:jc w:val="both"/>
        <w:rPr>
          <w:b/>
          <w:i/>
          <w:iCs/>
        </w:rPr>
      </w:pPr>
      <w:r>
        <w:rPr>
          <w:b/>
          <w:i/>
          <w:iCs/>
        </w:rPr>
        <w:t>риски возникновения пожаров: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>-</w:t>
      </w:r>
      <w:r w:rsidR="006F5228">
        <w:rPr>
          <w:bCs/>
        </w:rPr>
        <w:t xml:space="preserve"> </w:t>
      </w:r>
      <w:r>
        <w:rPr>
          <w:bCs/>
        </w:rPr>
        <w:t>риски возникновения природных пожаров (лесные пожары);</w:t>
      </w:r>
    </w:p>
    <w:p w:rsidR="00167474" w:rsidRDefault="00167474" w:rsidP="004761B5">
      <w:pPr>
        <w:ind w:firstLine="680"/>
        <w:jc w:val="both"/>
        <w:rPr>
          <w:bCs/>
          <w:i/>
          <w:iCs/>
        </w:rPr>
      </w:pPr>
      <w:r>
        <w:rPr>
          <w:i/>
          <w:iCs/>
          <w:szCs w:val="18"/>
        </w:rPr>
        <w:t>Органам местного самоуправления выполнить мероприятия, предусмотренные п</w:t>
      </w:r>
      <w:r>
        <w:rPr>
          <w:i/>
          <w:iCs/>
          <w:szCs w:val="18"/>
        </w:rPr>
        <w:t>о</w:t>
      </w:r>
      <w:r>
        <w:rPr>
          <w:i/>
          <w:iCs/>
          <w:szCs w:val="18"/>
        </w:rPr>
        <w:t>становлением Правительства Воронежской области от 22.05.2009 № 435 «Об утве</w:t>
      </w:r>
      <w:r>
        <w:rPr>
          <w:i/>
          <w:iCs/>
          <w:szCs w:val="18"/>
        </w:rPr>
        <w:t>р</w:t>
      </w:r>
      <w:r>
        <w:rPr>
          <w:i/>
          <w:iCs/>
          <w:szCs w:val="18"/>
        </w:rPr>
        <w:t>ждении Положения о порядке установления особого противопожарного режима на те</w:t>
      </w:r>
      <w:r>
        <w:rPr>
          <w:i/>
          <w:iCs/>
          <w:szCs w:val="18"/>
        </w:rPr>
        <w:t>р</w:t>
      </w:r>
      <w:r>
        <w:rPr>
          <w:i/>
          <w:iCs/>
          <w:szCs w:val="18"/>
        </w:rPr>
        <w:t>ритории Воронежской области» и распоряжением от 27 июля 2010г № 461-р «Об уст</w:t>
      </w:r>
      <w:r>
        <w:rPr>
          <w:i/>
          <w:iCs/>
          <w:szCs w:val="18"/>
        </w:rPr>
        <w:t>а</w:t>
      </w:r>
      <w:r>
        <w:rPr>
          <w:i/>
          <w:iCs/>
          <w:szCs w:val="18"/>
        </w:rPr>
        <w:t>новлении особого противопожарного режима на территории Воронежской области».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>-</w:t>
      </w:r>
      <w:r w:rsidR="006F5228">
        <w:rPr>
          <w:bCs/>
        </w:rPr>
        <w:t xml:space="preserve"> </w:t>
      </w:r>
      <w:r>
        <w:rPr>
          <w:bCs/>
        </w:rPr>
        <w:t>риски возникновения техногенных  пожаров.</w:t>
      </w:r>
    </w:p>
    <w:p w:rsidR="00167474" w:rsidRDefault="00167474" w:rsidP="006F5228">
      <w:pPr>
        <w:pStyle w:val="aa"/>
        <w:spacing w:before="0" w:beforeAutospacing="0" w:after="0" w:afterAutospacing="0"/>
        <w:ind w:firstLine="680"/>
        <w:rPr>
          <w:i/>
          <w:iCs/>
          <w:szCs w:val="18"/>
        </w:rPr>
      </w:pPr>
      <w:r>
        <w:rPr>
          <w:i/>
          <w:iCs/>
          <w:szCs w:val="18"/>
        </w:rPr>
        <w:t>Силами ГПН, с участием сотрудников УВД проводить проверки противопожарн</w:t>
      </w:r>
      <w:r>
        <w:rPr>
          <w:i/>
          <w:iCs/>
          <w:szCs w:val="18"/>
        </w:rPr>
        <w:t>о</w:t>
      </w:r>
      <w:r>
        <w:rPr>
          <w:i/>
          <w:iCs/>
          <w:szCs w:val="18"/>
        </w:rPr>
        <w:t>го состояния административных зданий, учебных учреждений, производственных об</w:t>
      </w:r>
      <w:r>
        <w:rPr>
          <w:i/>
          <w:iCs/>
          <w:szCs w:val="18"/>
        </w:rPr>
        <w:t>ъ</w:t>
      </w:r>
      <w:r>
        <w:rPr>
          <w:i/>
          <w:iCs/>
          <w:szCs w:val="18"/>
        </w:rPr>
        <w:t>ектов. Проводить комплекс мероприятий по повышению пожарной безопасности на об</w:t>
      </w:r>
      <w:r>
        <w:rPr>
          <w:i/>
          <w:iCs/>
          <w:szCs w:val="18"/>
        </w:rPr>
        <w:t>ъ</w:t>
      </w:r>
      <w:r>
        <w:rPr>
          <w:i/>
          <w:iCs/>
          <w:szCs w:val="18"/>
        </w:rPr>
        <w:t>ектах с массовым пребыванием людей, обратить особое внимание на общеобразовател</w:t>
      </w:r>
      <w:r>
        <w:rPr>
          <w:i/>
          <w:iCs/>
          <w:szCs w:val="18"/>
        </w:rPr>
        <w:t>ь</w:t>
      </w:r>
      <w:r>
        <w:rPr>
          <w:i/>
          <w:iCs/>
          <w:szCs w:val="18"/>
        </w:rPr>
        <w:t xml:space="preserve">ные школы и дошкольные учреждения. </w:t>
      </w:r>
    </w:p>
    <w:p w:rsidR="00167474" w:rsidRDefault="00167474" w:rsidP="004761B5">
      <w:pPr>
        <w:ind w:firstLine="680"/>
        <w:jc w:val="both"/>
        <w:rPr>
          <w:b/>
        </w:rPr>
      </w:pPr>
      <w:r>
        <w:rPr>
          <w:b/>
          <w:i/>
          <w:iCs/>
        </w:rPr>
        <w:t>риски возникновения ЧС природного характера:</w:t>
      </w:r>
    </w:p>
    <w:p w:rsidR="00167474" w:rsidRDefault="00167474" w:rsidP="004761B5">
      <w:pPr>
        <w:ind w:firstLine="680"/>
        <w:jc w:val="both"/>
        <w:rPr>
          <w:bCs/>
        </w:rPr>
      </w:pPr>
      <w:r>
        <w:rPr>
          <w:bCs/>
        </w:rPr>
        <w:t>-риски подтоплений (</w:t>
      </w:r>
      <w:r>
        <w:t>большой уровень паводковых вод, прорыв узлов ГТС</w:t>
      </w:r>
      <w:r>
        <w:rPr>
          <w:bCs/>
        </w:rPr>
        <w:t>).</w:t>
      </w:r>
    </w:p>
    <w:p w:rsidR="00167474" w:rsidRDefault="00167474" w:rsidP="006F5228">
      <w:pPr>
        <w:shd w:val="clear" w:color="auto" w:fill="FFFFFF"/>
        <w:ind w:firstLine="680"/>
        <w:jc w:val="both"/>
        <w:rPr>
          <w:i/>
          <w:iCs/>
        </w:rPr>
      </w:pPr>
      <w:r>
        <w:rPr>
          <w:i/>
          <w:iCs/>
        </w:rPr>
        <w:t>Для снижения риска прорыва плотин ГТС, наводнений – очистка и ремонт вод</w:t>
      </w:r>
      <w:r>
        <w:rPr>
          <w:i/>
          <w:iCs/>
        </w:rPr>
        <w:t>о</w:t>
      </w:r>
      <w:r>
        <w:rPr>
          <w:i/>
          <w:iCs/>
        </w:rPr>
        <w:t xml:space="preserve">сбросных сооружений и </w:t>
      </w:r>
      <w:proofErr w:type="spellStart"/>
      <w:r>
        <w:rPr>
          <w:i/>
          <w:iCs/>
        </w:rPr>
        <w:t>водовыпусков</w:t>
      </w:r>
      <w:proofErr w:type="spellEnd"/>
      <w:r>
        <w:rPr>
          <w:i/>
          <w:iCs/>
        </w:rPr>
        <w:t>, осенью перед ледоставом, весной, перед паводком - производить сброс воды и снижение уровня на ГТС.</w:t>
      </w:r>
    </w:p>
    <w:p w:rsidR="00167474" w:rsidRDefault="00167474" w:rsidP="004761B5">
      <w:pPr>
        <w:ind w:firstLine="680"/>
        <w:jc w:val="both"/>
        <w:rPr>
          <w:b/>
        </w:rPr>
      </w:pPr>
      <w:r>
        <w:rPr>
          <w:b/>
          <w:i/>
          <w:iCs/>
        </w:rPr>
        <w:t>риски возникновения ЧС биолого-социального характера:</w:t>
      </w:r>
    </w:p>
    <w:p w:rsidR="006F5228" w:rsidRDefault="00167474" w:rsidP="006F5228">
      <w:pPr>
        <w:ind w:firstLine="680"/>
        <w:jc w:val="both"/>
        <w:rPr>
          <w:bCs/>
        </w:rPr>
      </w:pPr>
      <w:r>
        <w:rPr>
          <w:bCs/>
        </w:rPr>
        <w:t>-</w:t>
      </w:r>
      <w:r w:rsidR="006F5228">
        <w:rPr>
          <w:bCs/>
        </w:rPr>
        <w:t xml:space="preserve"> </w:t>
      </w:r>
      <w:r>
        <w:rPr>
          <w:bCs/>
        </w:rPr>
        <w:t>риски возникновения инфекционной заболеваемости людей;</w:t>
      </w:r>
    </w:p>
    <w:p w:rsidR="00167474" w:rsidRPr="006F5228" w:rsidRDefault="00167474" w:rsidP="006F5228">
      <w:pPr>
        <w:ind w:firstLine="680"/>
        <w:jc w:val="both"/>
        <w:rPr>
          <w:bCs/>
        </w:rPr>
      </w:pPr>
      <w:r>
        <w:rPr>
          <w:i/>
          <w:iCs/>
          <w:szCs w:val="18"/>
        </w:rPr>
        <w:t>Проводить работу по выявлению нарушений в санитарно-техническом и санита</w:t>
      </w:r>
      <w:r>
        <w:rPr>
          <w:i/>
          <w:iCs/>
          <w:szCs w:val="18"/>
        </w:rPr>
        <w:t>р</w:t>
      </w:r>
      <w:r>
        <w:rPr>
          <w:i/>
          <w:iCs/>
          <w:szCs w:val="18"/>
        </w:rPr>
        <w:t>но-гигиеническом состоянии пищевых объектов и продуктовых рынках, водопроводных, канализационных сооружений и сетей. Особое внимание уделить пищеблокам детских дошкольных учреждений и учебных заведений.</w:t>
      </w:r>
    </w:p>
    <w:p w:rsidR="006F5228" w:rsidRDefault="00167474" w:rsidP="006F5228">
      <w:pPr>
        <w:ind w:firstLine="680"/>
        <w:jc w:val="both"/>
        <w:rPr>
          <w:bCs/>
        </w:rPr>
      </w:pPr>
      <w:r>
        <w:rPr>
          <w:bCs/>
        </w:rPr>
        <w:t>-</w:t>
      </w:r>
      <w:r w:rsidR="006F5228">
        <w:rPr>
          <w:bCs/>
        </w:rPr>
        <w:t xml:space="preserve"> </w:t>
      </w:r>
      <w:r>
        <w:rPr>
          <w:bCs/>
        </w:rPr>
        <w:t>риски заболеваемости с/х животных.</w:t>
      </w:r>
    </w:p>
    <w:p w:rsidR="00167474" w:rsidRPr="006F5228" w:rsidRDefault="00167474" w:rsidP="006F5228">
      <w:pPr>
        <w:ind w:firstLine="680"/>
        <w:jc w:val="both"/>
        <w:rPr>
          <w:bCs/>
        </w:rPr>
      </w:pPr>
      <w:r>
        <w:rPr>
          <w:i/>
          <w:iCs/>
          <w:szCs w:val="18"/>
        </w:rPr>
        <w:t>Проводить профилактические мероприятия, направленные на снижение заболев</w:t>
      </w:r>
      <w:r>
        <w:rPr>
          <w:i/>
          <w:iCs/>
          <w:szCs w:val="18"/>
        </w:rPr>
        <w:t>а</w:t>
      </w:r>
      <w:r>
        <w:rPr>
          <w:i/>
          <w:iCs/>
          <w:szCs w:val="18"/>
        </w:rPr>
        <w:t>емости среди животных.</w:t>
      </w:r>
    </w:p>
    <w:p w:rsidR="00167474" w:rsidRDefault="00167474" w:rsidP="004761B5">
      <w:pPr>
        <w:widowControl w:val="0"/>
        <w:ind w:firstLine="680"/>
        <w:jc w:val="both"/>
      </w:pPr>
      <w:r>
        <w:t>Разработан план гражданской обороны и действий по предупреждению и ликвид</w:t>
      </w:r>
      <w:r>
        <w:t>а</w:t>
      </w:r>
      <w:r>
        <w:t xml:space="preserve">ции чрезвычайных ситуаций природного и техногенного характера на  территории </w:t>
      </w:r>
      <w:r>
        <w:rPr>
          <w:szCs w:val="28"/>
        </w:rPr>
        <w:t>Кал</w:t>
      </w:r>
      <w:r>
        <w:rPr>
          <w:szCs w:val="28"/>
        </w:rPr>
        <w:t>а</w:t>
      </w:r>
      <w:r>
        <w:rPr>
          <w:szCs w:val="28"/>
        </w:rPr>
        <w:t>чеевского</w:t>
      </w:r>
      <w:r>
        <w:t xml:space="preserve"> муниципального района, который утвержден главой администрации </w:t>
      </w:r>
      <w:r>
        <w:rPr>
          <w:szCs w:val="28"/>
        </w:rPr>
        <w:t>Калачее</w:t>
      </w:r>
      <w:r>
        <w:rPr>
          <w:szCs w:val="28"/>
        </w:rPr>
        <w:t>в</w:t>
      </w:r>
      <w:r>
        <w:rPr>
          <w:szCs w:val="28"/>
        </w:rPr>
        <w:t>ского</w:t>
      </w:r>
      <w:r>
        <w:t xml:space="preserve"> муниципального района и согласован начальником ГУ МЧС России в Воронежской области.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>Планом гражданской обороны дается оценка возможной обстановки на территории сельского поселения после нападения противника. Разработаны мероприятия гражданской обороны при переводе с мирного на военное время, порядок перевода, организация, сроки и объемы выполнения приема и размещения эвакуированного населения, организация управления сельской администрацией. Предусматривается так же инженерное обеспеч</w:t>
      </w:r>
      <w:r>
        <w:rPr>
          <w:sz w:val="24"/>
        </w:rPr>
        <w:t>е</w:t>
      </w:r>
      <w:r>
        <w:rPr>
          <w:sz w:val="24"/>
        </w:rPr>
        <w:t>ние (строительство быстровозводимых убежищ, скважин), материальное и продовол</w:t>
      </w:r>
      <w:r>
        <w:rPr>
          <w:sz w:val="24"/>
        </w:rPr>
        <w:t>ь</w:t>
      </w:r>
      <w:r>
        <w:rPr>
          <w:sz w:val="24"/>
        </w:rPr>
        <w:t xml:space="preserve">ственное обеспечение, указаны конкретно точки питания. Медицинское обслуживание осуществляется силами  </w:t>
      </w:r>
      <w:proofErr w:type="spellStart"/>
      <w:r>
        <w:rPr>
          <w:sz w:val="24"/>
        </w:rPr>
        <w:t>Калачеевской</w:t>
      </w:r>
      <w:proofErr w:type="spellEnd"/>
      <w:r>
        <w:rPr>
          <w:sz w:val="24"/>
        </w:rPr>
        <w:t xml:space="preserve"> ЦРБ. 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>Разработаны мероприятия: по транспортному обслуживанию с подсчетом необход</w:t>
      </w:r>
      <w:r>
        <w:rPr>
          <w:sz w:val="24"/>
        </w:rPr>
        <w:t>и</w:t>
      </w:r>
      <w:r>
        <w:rPr>
          <w:sz w:val="24"/>
        </w:rPr>
        <w:t>мого количества автомобилей, указан источник  их поступления;  противопожарное обе</w:t>
      </w:r>
      <w:r>
        <w:rPr>
          <w:sz w:val="24"/>
        </w:rPr>
        <w:t>с</w:t>
      </w:r>
      <w:r>
        <w:rPr>
          <w:sz w:val="24"/>
        </w:rPr>
        <w:t>печение с указанием приспособлений для тушения пожаров техникой, применение боевых  расчетов ПЧ-40.</w:t>
      </w:r>
    </w:p>
    <w:p w:rsidR="00167474" w:rsidRDefault="00167474" w:rsidP="004761B5">
      <w:pPr>
        <w:ind w:firstLine="680"/>
        <w:jc w:val="both"/>
        <w:rPr>
          <w:szCs w:val="28"/>
        </w:rPr>
      </w:pPr>
      <w:r>
        <w:rPr>
          <w:szCs w:val="28"/>
        </w:rPr>
        <w:t>Для обеспечения пожарной безопасности территории  Калачеевского муниципал</w:t>
      </w:r>
      <w:r>
        <w:rPr>
          <w:szCs w:val="28"/>
        </w:rPr>
        <w:t>ь</w:t>
      </w:r>
      <w:r>
        <w:rPr>
          <w:szCs w:val="28"/>
        </w:rPr>
        <w:t>ного района, в г. Калач располагается ПЧ-40 ФПС. На ее территории расположены пом</w:t>
      </w:r>
      <w:r>
        <w:rPr>
          <w:szCs w:val="28"/>
        </w:rPr>
        <w:t>е</w:t>
      </w:r>
      <w:r>
        <w:rPr>
          <w:szCs w:val="28"/>
        </w:rPr>
        <w:t>щения для хранения пожарной техники и ее технического обслуживания,  служебные п</w:t>
      </w:r>
      <w:r>
        <w:rPr>
          <w:szCs w:val="28"/>
        </w:rPr>
        <w:t>о</w:t>
      </w:r>
      <w:r>
        <w:rPr>
          <w:szCs w:val="28"/>
        </w:rPr>
        <w:t>мещения для размещения личного состава, помещение для приема извещений о пожаре, технические и вспомогательные помещения, необходимые для выполнения задач, возл</w:t>
      </w:r>
      <w:r>
        <w:rPr>
          <w:szCs w:val="28"/>
        </w:rPr>
        <w:t>о</w:t>
      </w:r>
      <w:r>
        <w:rPr>
          <w:szCs w:val="28"/>
        </w:rPr>
        <w:t>женных на пожарную охрану.</w:t>
      </w:r>
    </w:p>
    <w:p w:rsidR="00167474" w:rsidRDefault="00167474" w:rsidP="006F5228">
      <w:pPr>
        <w:shd w:val="clear" w:color="auto" w:fill="FFFFFF"/>
        <w:ind w:firstLine="567"/>
        <w:jc w:val="both"/>
        <w:rPr>
          <w:b/>
        </w:rPr>
      </w:pPr>
      <w:r>
        <w:t>Объекты социального назначения и объекты с массовым пребыванием людей в ц</w:t>
      </w:r>
      <w:r>
        <w:t>е</w:t>
      </w:r>
      <w:r>
        <w:t xml:space="preserve">лях противопожарной защищенности, оборудованы автоматической установкой пожарной сигнализации с дымовыми </w:t>
      </w:r>
      <w:proofErr w:type="spellStart"/>
      <w:r>
        <w:t>извещателями</w:t>
      </w:r>
      <w:proofErr w:type="spellEnd"/>
      <w:r>
        <w:t>, системой оповещения и управления эвакуацией людей на пожаре 2-го и 3-го типа.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>Последовательное осуществление плана гражданской обороны и осуществление м</w:t>
      </w:r>
      <w:r>
        <w:rPr>
          <w:sz w:val="24"/>
        </w:rPr>
        <w:t>е</w:t>
      </w:r>
      <w:r>
        <w:rPr>
          <w:sz w:val="24"/>
        </w:rPr>
        <w:t>роприятий по предупреждению и снижению последствий чрезвычайных ситуаций, позв</w:t>
      </w:r>
      <w:r>
        <w:rPr>
          <w:sz w:val="24"/>
        </w:rPr>
        <w:t>о</w:t>
      </w:r>
      <w:r>
        <w:rPr>
          <w:sz w:val="24"/>
        </w:rPr>
        <w:t>ляет надеяться на благоприятный исход при возникновении чрезвычайных ситуаций пр</w:t>
      </w:r>
      <w:r>
        <w:rPr>
          <w:sz w:val="24"/>
        </w:rPr>
        <w:t>и</w:t>
      </w:r>
      <w:r>
        <w:rPr>
          <w:sz w:val="24"/>
        </w:rPr>
        <w:t>родного и техногенного характера.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</w:p>
    <w:p w:rsidR="00167474" w:rsidRDefault="00167474" w:rsidP="004761B5">
      <w:pPr>
        <w:pStyle w:val="20"/>
        <w:numPr>
          <w:ilvl w:val="0"/>
          <w:numId w:val="12"/>
        </w:numPr>
        <w:jc w:val="center"/>
        <w:rPr>
          <w:b/>
          <w:bCs/>
          <w:i/>
          <w:iCs/>
          <w:sz w:val="22"/>
          <w:szCs w:val="26"/>
        </w:rPr>
      </w:pPr>
      <w:r>
        <w:rPr>
          <w:b/>
          <w:bCs/>
          <w:i/>
          <w:iCs/>
          <w:sz w:val="22"/>
          <w:szCs w:val="26"/>
        </w:rPr>
        <w:t>ИСТОРИКО-КУЛЬТУРНЫЙ ПОТЕНЦИАЛ</w:t>
      </w:r>
    </w:p>
    <w:p w:rsidR="00167474" w:rsidRDefault="00167474" w:rsidP="004761B5">
      <w:pPr>
        <w:pStyle w:val="20"/>
        <w:ind w:left="567"/>
        <w:rPr>
          <w:b/>
          <w:bCs/>
          <w:i/>
          <w:iCs/>
          <w:sz w:val="22"/>
          <w:szCs w:val="26"/>
        </w:rPr>
      </w:pPr>
    </w:p>
    <w:p w:rsidR="00167474" w:rsidRDefault="00167474" w:rsidP="004761B5">
      <w:pPr>
        <w:shd w:val="clear" w:color="auto" w:fill="FFFFFF"/>
        <w:ind w:firstLine="567"/>
        <w:jc w:val="both"/>
      </w:pPr>
      <w:r>
        <w:t>У Калачеевского края многовековая, богатая событиями история, истоки которой уходят в древность. Делая выводы из археологических раскопок, выявлено что террит</w:t>
      </w:r>
      <w:r>
        <w:t>о</w:t>
      </w:r>
      <w:r>
        <w:t xml:space="preserve">рию Калачеевского района населяли представители </w:t>
      </w:r>
      <w:proofErr w:type="spellStart"/>
      <w:r>
        <w:t>древнеямной</w:t>
      </w:r>
      <w:proofErr w:type="spellEnd"/>
      <w:r>
        <w:t xml:space="preserve">, катакомбной, </w:t>
      </w:r>
      <w:proofErr w:type="spellStart"/>
      <w:r>
        <w:t>абаше</w:t>
      </w:r>
      <w:r>
        <w:t>в</w:t>
      </w:r>
      <w:r>
        <w:t>ской</w:t>
      </w:r>
      <w:proofErr w:type="spellEnd"/>
      <w:r>
        <w:t xml:space="preserve"> и срубной культур, жившие 5 тыс. лет назад. Они умели добывать огонь, лепить с</w:t>
      </w:r>
      <w:r>
        <w:t>о</w:t>
      </w:r>
      <w:r>
        <w:t>суды, занимались земледелием  и скотоводством, рыболовством, охотой, ремеслами (пл</w:t>
      </w:r>
      <w:r>
        <w:t>а</w:t>
      </w:r>
      <w:r>
        <w:t>вили и ковали металл). На территории  Калачеевского сельского поселения находятся п</w:t>
      </w:r>
      <w:r>
        <w:t>а</w:t>
      </w:r>
      <w:r>
        <w:t>мятник археологии - курган.</w:t>
      </w:r>
    </w:p>
    <w:p w:rsidR="00167474" w:rsidRDefault="00167474" w:rsidP="004761B5">
      <w:pPr>
        <w:pStyle w:val="a7"/>
        <w:ind w:firstLine="567"/>
        <w:jc w:val="both"/>
        <w:rPr>
          <w:bCs/>
        </w:rPr>
      </w:pPr>
      <w:r>
        <w:rPr>
          <w:szCs w:val="26"/>
        </w:rPr>
        <w:t xml:space="preserve">Территория  сельского поселения  имеет высокий  историко-культурный потенциал, на ней </w:t>
      </w:r>
      <w:r>
        <w:rPr>
          <w:bCs/>
        </w:rPr>
        <w:t>существует ряд памятников культурного наследия, подлежащих охране.</w:t>
      </w:r>
    </w:p>
    <w:p w:rsidR="00167474" w:rsidRDefault="00167474" w:rsidP="004761B5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Наличие памятников на территории Калачеевского сельского поселения.</w:t>
      </w: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1620"/>
        <w:gridCol w:w="1980"/>
        <w:gridCol w:w="1723"/>
      </w:tblGrid>
      <w:tr w:rsidR="00167474">
        <w:tc>
          <w:tcPr>
            <w:tcW w:w="2268" w:type="dxa"/>
          </w:tcPr>
          <w:p w:rsidR="00167474" w:rsidRDefault="00167474" w:rsidP="004761B5">
            <w:pPr>
              <w:jc w:val="center"/>
              <w:rPr>
                <w:sz w:val="22"/>
              </w:rPr>
            </w:pPr>
          </w:p>
        </w:tc>
        <w:tc>
          <w:tcPr>
            <w:tcW w:w="1620" w:type="dxa"/>
          </w:tcPr>
          <w:p w:rsidR="00167474" w:rsidRDefault="00167474" w:rsidP="004761B5">
            <w:pPr>
              <w:jc w:val="center"/>
              <w:rPr>
                <w:i/>
                <w:iCs/>
                <w:sz w:val="22"/>
              </w:rPr>
            </w:pPr>
            <w:r>
              <w:rPr>
                <w:i/>
                <w:iCs/>
                <w:sz w:val="22"/>
              </w:rPr>
              <w:t xml:space="preserve">Памятники </w:t>
            </w:r>
          </w:p>
          <w:p w:rsidR="00167474" w:rsidRDefault="00167474" w:rsidP="004761B5">
            <w:pPr>
              <w:jc w:val="center"/>
              <w:rPr>
                <w:i/>
                <w:iCs/>
                <w:sz w:val="22"/>
              </w:rPr>
            </w:pPr>
            <w:r>
              <w:rPr>
                <w:i/>
                <w:iCs/>
                <w:sz w:val="22"/>
              </w:rPr>
              <w:t>истории</w:t>
            </w:r>
          </w:p>
        </w:tc>
        <w:tc>
          <w:tcPr>
            <w:tcW w:w="1980" w:type="dxa"/>
          </w:tcPr>
          <w:p w:rsidR="00167474" w:rsidRDefault="00167474" w:rsidP="004761B5">
            <w:pPr>
              <w:jc w:val="center"/>
              <w:rPr>
                <w:i/>
                <w:iCs/>
                <w:sz w:val="22"/>
              </w:rPr>
            </w:pPr>
            <w:r>
              <w:rPr>
                <w:i/>
                <w:iCs/>
                <w:sz w:val="22"/>
              </w:rPr>
              <w:t xml:space="preserve">Памятники </w:t>
            </w:r>
          </w:p>
          <w:p w:rsidR="00167474" w:rsidRDefault="00167474" w:rsidP="004761B5">
            <w:pPr>
              <w:jc w:val="center"/>
              <w:rPr>
                <w:i/>
                <w:iCs/>
                <w:sz w:val="22"/>
              </w:rPr>
            </w:pPr>
            <w:r>
              <w:rPr>
                <w:i/>
                <w:iCs/>
                <w:sz w:val="22"/>
              </w:rPr>
              <w:t>искусства</w:t>
            </w:r>
          </w:p>
        </w:tc>
        <w:tc>
          <w:tcPr>
            <w:tcW w:w="1723" w:type="dxa"/>
          </w:tcPr>
          <w:p w:rsidR="00167474" w:rsidRDefault="00167474" w:rsidP="004761B5">
            <w:pPr>
              <w:jc w:val="center"/>
              <w:rPr>
                <w:i/>
                <w:iCs/>
                <w:sz w:val="22"/>
              </w:rPr>
            </w:pPr>
            <w:r>
              <w:rPr>
                <w:i/>
                <w:iCs/>
                <w:sz w:val="22"/>
              </w:rPr>
              <w:t>Памятники археологии</w:t>
            </w:r>
          </w:p>
        </w:tc>
      </w:tr>
      <w:tr w:rsidR="00167474">
        <w:trPr>
          <w:trHeight w:val="140"/>
        </w:trPr>
        <w:tc>
          <w:tcPr>
            <w:tcW w:w="2268" w:type="dxa"/>
          </w:tcPr>
          <w:p w:rsidR="00167474" w:rsidRDefault="00167474" w:rsidP="004761B5">
            <w:pPr>
              <w:jc w:val="center"/>
              <w:rPr>
                <w:i/>
                <w:iCs/>
                <w:sz w:val="16"/>
              </w:rPr>
            </w:pPr>
            <w:r>
              <w:rPr>
                <w:i/>
                <w:iCs/>
                <w:sz w:val="16"/>
              </w:rPr>
              <w:t>1</w:t>
            </w:r>
          </w:p>
        </w:tc>
        <w:tc>
          <w:tcPr>
            <w:tcW w:w="1620" w:type="dxa"/>
          </w:tcPr>
          <w:p w:rsidR="00167474" w:rsidRDefault="00167474" w:rsidP="004761B5">
            <w:pPr>
              <w:jc w:val="center"/>
              <w:rPr>
                <w:i/>
                <w:iCs/>
                <w:sz w:val="16"/>
              </w:rPr>
            </w:pPr>
            <w:r>
              <w:rPr>
                <w:i/>
                <w:iCs/>
                <w:sz w:val="16"/>
              </w:rPr>
              <w:t>2</w:t>
            </w:r>
          </w:p>
        </w:tc>
        <w:tc>
          <w:tcPr>
            <w:tcW w:w="1980" w:type="dxa"/>
          </w:tcPr>
          <w:p w:rsidR="00167474" w:rsidRDefault="00167474" w:rsidP="004761B5">
            <w:pPr>
              <w:jc w:val="center"/>
              <w:rPr>
                <w:i/>
                <w:iCs/>
                <w:sz w:val="16"/>
              </w:rPr>
            </w:pPr>
            <w:r>
              <w:rPr>
                <w:i/>
                <w:iCs/>
                <w:sz w:val="16"/>
              </w:rPr>
              <w:t>4</w:t>
            </w:r>
          </w:p>
        </w:tc>
        <w:tc>
          <w:tcPr>
            <w:tcW w:w="1723" w:type="dxa"/>
          </w:tcPr>
          <w:p w:rsidR="00167474" w:rsidRDefault="00167474" w:rsidP="004761B5">
            <w:pPr>
              <w:jc w:val="center"/>
              <w:rPr>
                <w:i/>
                <w:iCs/>
                <w:sz w:val="16"/>
              </w:rPr>
            </w:pPr>
            <w:r>
              <w:rPr>
                <w:i/>
                <w:iCs/>
                <w:sz w:val="16"/>
              </w:rPr>
              <w:t>5</w:t>
            </w:r>
          </w:p>
        </w:tc>
      </w:tr>
      <w:tr w:rsidR="00167474">
        <w:tc>
          <w:tcPr>
            <w:tcW w:w="2268" w:type="dxa"/>
          </w:tcPr>
          <w:p w:rsidR="00167474" w:rsidRDefault="00167474" w:rsidP="004761B5">
            <w:pPr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>Калачеевское СП</w:t>
            </w:r>
          </w:p>
        </w:tc>
        <w:tc>
          <w:tcPr>
            <w:tcW w:w="1620" w:type="dxa"/>
          </w:tcPr>
          <w:p w:rsidR="00167474" w:rsidRDefault="00167474" w:rsidP="004761B5">
            <w:pPr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>1</w:t>
            </w:r>
          </w:p>
        </w:tc>
        <w:tc>
          <w:tcPr>
            <w:tcW w:w="1980" w:type="dxa"/>
          </w:tcPr>
          <w:p w:rsidR="00167474" w:rsidRDefault="00167474" w:rsidP="004761B5">
            <w:pPr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>1</w:t>
            </w:r>
          </w:p>
        </w:tc>
        <w:tc>
          <w:tcPr>
            <w:tcW w:w="1723" w:type="dxa"/>
          </w:tcPr>
          <w:p w:rsidR="00167474" w:rsidRDefault="00167474" w:rsidP="004761B5">
            <w:pPr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>1</w:t>
            </w:r>
          </w:p>
        </w:tc>
      </w:tr>
    </w:tbl>
    <w:p w:rsidR="00167474" w:rsidRDefault="00167474" w:rsidP="004761B5">
      <w:pPr>
        <w:pStyle w:val="a9"/>
        <w:tabs>
          <w:tab w:val="left" w:pos="1515"/>
        </w:tabs>
        <w:spacing w:line="240" w:lineRule="auto"/>
        <w:ind w:left="0" w:firstLine="680"/>
        <w:jc w:val="center"/>
        <w:rPr>
          <w:b/>
          <w:bCs/>
          <w:i/>
          <w:iCs/>
          <w:sz w:val="22"/>
          <w:szCs w:val="26"/>
        </w:rPr>
      </w:pPr>
    </w:p>
    <w:p w:rsidR="00167474" w:rsidRDefault="00167474" w:rsidP="006F5228">
      <w:pPr>
        <w:ind w:firstLine="708"/>
        <w:jc w:val="both"/>
      </w:pPr>
      <w:r>
        <w:t>Сельчане сохраняют и увековечивают память о героях всех войн,  ушедших и ныне живущих на территории Калачеевского сельского поселения. В годы Великой Отеч</w:t>
      </w:r>
      <w:r>
        <w:t>е</w:t>
      </w:r>
      <w:r>
        <w:t>ственной войны из Калачеевского района ушло на фронт 29 600 человек. Они  сражались на различных фронтах: Центральном, 1-ом и 2-ом Украинских, Белорусском, Северо-западном, Смоленском, защищали Москву, Сталинград. Участвовали в боях на Курской дуге, в Румынии, в Молдавии, Польше, Чехословакии, Венгрии, в Прибалтике, за Кавказ и за Берлин. В конце 1942 года в г. Калаче размещался штаб Юго-Западного фронта под к</w:t>
      </w:r>
      <w:r>
        <w:t>о</w:t>
      </w:r>
      <w:r>
        <w:t>мандованием Н.Ф. Ватутина. Фронт проходил недалеко от Калачеевского района, у реки Дон. Нет ни одной семьи, которой не кос</w:t>
      </w:r>
      <w:r w:rsidR="006F5228">
        <w:t xml:space="preserve">нулась горечь утраты близких. </w:t>
      </w:r>
      <w:r>
        <w:t>Около 10 тысяч воинов не вернулись с поля брани, многие из них проявили мужество и героизм, 17 жит</w:t>
      </w:r>
      <w:r>
        <w:t>е</w:t>
      </w:r>
      <w:r>
        <w:t>лям  района присвоено звание Героя Советского Союза.</w:t>
      </w:r>
    </w:p>
    <w:p w:rsidR="00167474" w:rsidRDefault="006F5228" w:rsidP="004761B5">
      <w:pPr>
        <w:tabs>
          <w:tab w:val="left" w:pos="0"/>
        </w:tabs>
        <w:jc w:val="both"/>
        <w:rPr>
          <w:iCs/>
          <w:szCs w:val="28"/>
        </w:rPr>
      </w:pPr>
      <w:r>
        <w:tab/>
      </w:r>
      <w:r w:rsidR="00167474">
        <w:t>Во время Великой Отечественной войны лучшие кадры совхоза ушли на фронт. В нем осталось 8 мужчин, женщины, подростки и старики со старухами. На их плечи легла вся тяжесть работы. Посевная площадь в 1942 году составляла 9 тыс. га, техники было м</w:t>
      </w:r>
      <w:r w:rsidR="00167474">
        <w:t>а</w:t>
      </w:r>
      <w:r w:rsidR="00167474">
        <w:t xml:space="preserve">ло, в основном работу выполняли вручную. На полях трудились подростки и женщины: </w:t>
      </w:r>
      <w:r w:rsidR="00167474">
        <w:rPr>
          <w:iCs/>
          <w:szCs w:val="28"/>
        </w:rPr>
        <w:t xml:space="preserve">Нестеренко П. ,Винников Я.С., Пугачёв И.С., </w:t>
      </w:r>
      <w:proofErr w:type="spellStart"/>
      <w:r w:rsidR="00167474">
        <w:rPr>
          <w:iCs/>
          <w:szCs w:val="28"/>
        </w:rPr>
        <w:t>Чирвин</w:t>
      </w:r>
      <w:proofErr w:type="spellEnd"/>
      <w:r w:rsidR="00167474">
        <w:rPr>
          <w:iCs/>
          <w:szCs w:val="28"/>
        </w:rPr>
        <w:t xml:space="preserve"> П. и А., Кривошеева Н.А. ,Скобина Е., </w:t>
      </w:r>
      <w:proofErr w:type="spellStart"/>
      <w:r w:rsidR="00167474">
        <w:rPr>
          <w:iCs/>
          <w:szCs w:val="28"/>
        </w:rPr>
        <w:t>Ракитянская</w:t>
      </w:r>
      <w:proofErr w:type="spellEnd"/>
      <w:r w:rsidR="00167474">
        <w:rPr>
          <w:iCs/>
          <w:szCs w:val="28"/>
        </w:rPr>
        <w:t xml:space="preserve"> П., </w:t>
      </w:r>
      <w:proofErr w:type="spellStart"/>
      <w:r w:rsidR="00167474">
        <w:rPr>
          <w:iCs/>
          <w:szCs w:val="28"/>
        </w:rPr>
        <w:t>Хмелёва</w:t>
      </w:r>
      <w:proofErr w:type="spellEnd"/>
      <w:r w:rsidR="00167474">
        <w:rPr>
          <w:iCs/>
          <w:szCs w:val="28"/>
        </w:rPr>
        <w:t xml:space="preserve"> Л., </w:t>
      </w:r>
      <w:proofErr w:type="spellStart"/>
      <w:r w:rsidR="00167474">
        <w:rPr>
          <w:iCs/>
          <w:szCs w:val="28"/>
        </w:rPr>
        <w:t>Волкодавова</w:t>
      </w:r>
      <w:proofErr w:type="spellEnd"/>
      <w:r w:rsidR="00167474">
        <w:rPr>
          <w:iCs/>
          <w:szCs w:val="28"/>
        </w:rPr>
        <w:t xml:space="preserve"> М., </w:t>
      </w:r>
      <w:proofErr w:type="spellStart"/>
      <w:r w:rsidR="00167474">
        <w:rPr>
          <w:iCs/>
          <w:szCs w:val="28"/>
        </w:rPr>
        <w:t>Кемирова</w:t>
      </w:r>
      <w:proofErr w:type="spellEnd"/>
      <w:r w:rsidR="00167474">
        <w:rPr>
          <w:iCs/>
          <w:szCs w:val="28"/>
        </w:rPr>
        <w:t xml:space="preserve"> Е., и другие.</w:t>
      </w:r>
    </w:p>
    <w:p w:rsidR="00167474" w:rsidRDefault="00167474" w:rsidP="006F5228">
      <w:pPr>
        <w:pStyle w:val="90"/>
        <w:keepNext w:val="0"/>
        <w:autoSpaceDE/>
        <w:autoSpaceDN/>
        <w:ind w:firstLine="708"/>
        <w:outlineLvl w:val="9"/>
      </w:pPr>
      <w:r>
        <w:t>Механическая мастерская была превращена в авторемонтную базу, которая ремо</w:t>
      </w:r>
      <w:r>
        <w:t>н</w:t>
      </w:r>
      <w:r>
        <w:t>тировала машины для фронта. В начале августа 1941 года, 40 машин во главе с начальн</w:t>
      </w:r>
      <w:r>
        <w:t>и</w:t>
      </w:r>
      <w:r>
        <w:t xml:space="preserve">ком мастерской Марлинским А.А. были отправлены на фронт. Механическая мастерская получила задание от военного ведомства готовить ручные гранаты в литейном цехе. Под руководством мастера-литейщика </w:t>
      </w:r>
      <w:proofErr w:type="spellStart"/>
      <w:r>
        <w:t>Пирошенко</w:t>
      </w:r>
      <w:proofErr w:type="spellEnd"/>
      <w:r>
        <w:t xml:space="preserve"> П. Д. было сделано несколько тыс. шт. В изготовлении гранат принимали участие Покусаев И.И, </w:t>
      </w:r>
      <w:proofErr w:type="spellStart"/>
      <w:r>
        <w:t>Белянский</w:t>
      </w:r>
      <w:proofErr w:type="spellEnd"/>
      <w:r>
        <w:t xml:space="preserve"> С. - Кривошеева Н., </w:t>
      </w:r>
      <w:proofErr w:type="spellStart"/>
      <w:r>
        <w:t>Хмелёва</w:t>
      </w:r>
      <w:proofErr w:type="spellEnd"/>
      <w:r>
        <w:t xml:space="preserve"> Л.А. Так мастерская совхоза стала прифронтовой мастерской, единственной на протяжении </w:t>
      </w:r>
      <w:smartTag w:uri="urn:schemas-microsoft-com:office:smarttags" w:element="metricconverter">
        <w:smartTagPr>
          <w:attr w:name="ProductID" w:val="250 км"/>
        </w:smartTagPr>
        <w:r>
          <w:t>250 км</w:t>
        </w:r>
      </w:smartTag>
      <w:r>
        <w:t xml:space="preserve"> от линии фронта. После приезда военного командования в сентябре 1942 года в ней бойцы-ремонтники под руководством младшего лейтенанта Лучко ремо</w:t>
      </w:r>
      <w:r>
        <w:t>н</w:t>
      </w:r>
      <w:r>
        <w:t>тировали трактора «МТЗ» и «Катюши». Мастер Хромых С.С.  со своими учениками отр</w:t>
      </w:r>
      <w:r>
        <w:t>е</w:t>
      </w:r>
      <w:r>
        <w:t xml:space="preserve">монтировал более 2000 коленчатых валов разных марок автомашин. </w:t>
      </w:r>
      <w:r>
        <w:rPr>
          <w:szCs w:val="28"/>
        </w:rPr>
        <w:t>Все сельчане работ</w:t>
      </w:r>
      <w:r>
        <w:rPr>
          <w:szCs w:val="28"/>
        </w:rPr>
        <w:t>а</w:t>
      </w:r>
      <w:r>
        <w:rPr>
          <w:szCs w:val="28"/>
        </w:rPr>
        <w:t>ли  добросовестно, честно с лозунгом: «Всё для фронта, всё для победы!»</w:t>
      </w:r>
    </w:p>
    <w:p w:rsidR="00167474" w:rsidRDefault="00167474" w:rsidP="006F5228">
      <w:pPr>
        <w:ind w:firstLine="567"/>
        <w:jc w:val="both"/>
      </w:pPr>
      <w:r>
        <w:t xml:space="preserve">Память о героях увековечена в памятниках, обелисках и мемориалах, установленных в населенных пунктах в честь погибших в годы Великой Отечественной войны. В поселке Калачеевский, на территории парка находится братская могила </w:t>
      </w:r>
      <w:r>
        <w:rPr>
          <w:iCs/>
          <w:szCs w:val="26"/>
        </w:rPr>
        <w:t xml:space="preserve">летчиков, погибших в ВОВ (1942-1943гг.), </w:t>
      </w:r>
      <w:r>
        <w:t xml:space="preserve">установлен памятник неизвестному солдату. </w:t>
      </w:r>
    </w:p>
    <w:p w:rsidR="00167474" w:rsidRDefault="00167474" w:rsidP="004761B5">
      <w:pPr>
        <w:pStyle w:val="a7"/>
        <w:ind w:firstLine="567"/>
        <w:jc w:val="both"/>
        <w:rPr>
          <w:bCs/>
        </w:rPr>
      </w:pPr>
      <w:r>
        <w:rPr>
          <w:bCs/>
        </w:rPr>
        <w:t>В праздничные дни, совместно администрация Калачеевского сельского поселения, преподаватели и учащиеся  школ, организуют торжественное возложение венков,  вруч</w:t>
      </w:r>
      <w:r>
        <w:rPr>
          <w:bCs/>
        </w:rPr>
        <w:t>е</w:t>
      </w:r>
      <w:r>
        <w:rPr>
          <w:bCs/>
        </w:rPr>
        <w:t xml:space="preserve">ние подарков для ветеранов, праздничные огоньки, концерты, посвященные дню Победы и встречи с ветеранами и выпускниками школы - участниками военных действий в наши дни. </w:t>
      </w:r>
    </w:p>
    <w:p w:rsidR="00167474" w:rsidRDefault="00167474" w:rsidP="004761B5">
      <w:pPr>
        <w:pStyle w:val="a7"/>
        <w:ind w:firstLine="567"/>
        <w:jc w:val="both"/>
        <w:rPr>
          <w:bCs/>
        </w:rPr>
      </w:pPr>
      <w:r>
        <w:rPr>
          <w:bCs/>
        </w:rPr>
        <w:t>Самое дорогое в сельском поселении- люди, сельчане гордятся своими земляками.</w:t>
      </w:r>
    </w:p>
    <w:p w:rsidR="00167474" w:rsidRDefault="00167474" w:rsidP="004761B5">
      <w:pPr>
        <w:pStyle w:val="a7"/>
        <w:ind w:firstLine="567"/>
        <w:jc w:val="both"/>
        <w:rPr>
          <w:bCs/>
        </w:rPr>
      </w:pPr>
      <w:r>
        <w:rPr>
          <w:bCs/>
        </w:rPr>
        <w:t>В Доме культуры (п. Калачеевский) и Досуговом центре (п. Колос) проводится большая работа, направленная на повышение качества культурно - досуговой  деятельн</w:t>
      </w:r>
      <w:r>
        <w:rPr>
          <w:bCs/>
        </w:rPr>
        <w:t>о</w:t>
      </w:r>
      <w:r>
        <w:rPr>
          <w:bCs/>
        </w:rPr>
        <w:t>сти, создания клубных формирований, клубов по интересам,  кружков. Участники худ</w:t>
      </w:r>
      <w:r>
        <w:rPr>
          <w:bCs/>
        </w:rPr>
        <w:t>о</w:t>
      </w:r>
      <w:r>
        <w:rPr>
          <w:bCs/>
        </w:rPr>
        <w:t>жественной самодеятельности много раз прославляли свое сельское поселение, участв</w:t>
      </w:r>
      <w:r>
        <w:rPr>
          <w:bCs/>
        </w:rPr>
        <w:t>о</w:t>
      </w:r>
      <w:r>
        <w:rPr>
          <w:bCs/>
        </w:rPr>
        <w:t>вали в отчетных концертах и фестивалях. Учреждения культуры проводят для сельчан разнообразные мероприятия: новогоднее шоу, народные празднования «Широкая масл</w:t>
      </w:r>
      <w:r>
        <w:rPr>
          <w:bCs/>
        </w:rPr>
        <w:t>е</w:t>
      </w:r>
      <w:r>
        <w:rPr>
          <w:bCs/>
        </w:rPr>
        <w:t>ница», конкурс «Играй, гармонь», день работников сельского хозяйства, весенние и осе</w:t>
      </w:r>
      <w:r>
        <w:rPr>
          <w:bCs/>
        </w:rPr>
        <w:t>н</w:t>
      </w:r>
      <w:r>
        <w:rPr>
          <w:bCs/>
        </w:rPr>
        <w:t>ние ярмарки.</w:t>
      </w:r>
    </w:p>
    <w:p w:rsidR="00167474" w:rsidRDefault="00167474" w:rsidP="004761B5">
      <w:pPr>
        <w:pStyle w:val="a7"/>
        <w:ind w:firstLine="567"/>
        <w:jc w:val="both"/>
        <w:rPr>
          <w:bCs/>
        </w:rPr>
      </w:pPr>
      <w:r>
        <w:rPr>
          <w:bCs/>
        </w:rPr>
        <w:t>Большую работу проводит библиотека: устраиваются тематические вечера, выста</w:t>
      </w:r>
      <w:r>
        <w:rPr>
          <w:bCs/>
        </w:rPr>
        <w:t>в</w:t>
      </w:r>
      <w:r>
        <w:rPr>
          <w:bCs/>
        </w:rPr>
        <w:t xml:space="preserve">ки, диспуты, игровые программы, викторины, часы поэзии. </w:t>
      </w:r>
    </w:p>
    <w:p w:rsidR="00167474" w:rsidRDefault="00167474" w:rsidP="004761B5">
      <w:pPr>
        <w:pStyle w:val="20"/>
        <w:ind w:firstLine="567"/>
        <w:jc w:val="both"/>
        <w:rPr>
          <w:bCs/>
          <w:sz w:val="24"/>
        </w:rPr>
      </w:pPr>
      <w:r>
        <w:rPr>
          <w:sz w:val="24"/>
        </w:rPr>
        <w:t>Преподаватели и учащиеся школ вносят свой вклад в культурно-просветительную и спортивную жизнь поселения: проводят праздники «День защитника Отечества», «Дор</w:t>
      </w:r>
      <w:r>
        <w:rPr>
          <w:sz w:val="24"/>
        </w:rPr>
        <w:t>о</w:t>
      </w:r>
      <w:r>
        <w:rPr>
          <w:sz w:val="24"/>
        </w:rPr>
        <w:t xml:space="preserve">гие мамы»,  «Золотая осень», спортивные мероприятия - бег, кросс, эстафета, лыжные старты, «Зарница». </w:t>
      </w:r>
    </w:p>
    <w:p w:rsidR="00167474" w:rsidRDefault="00167474" w:rsidP="004761B5">
      <w:pPr>
        <w:pStyle w:val="a7"/>
        <w:ind w:firstLine="567"/>
        <w:jc w:val="both"/>
      </w:pPr>
      <w:r>
        <w:t xml:space="preserve">Сегодня жители  </w:t>
      </w:r>
      <w:r>
        <w:rPr>
          <w:bCs/>
        </w:rPr>
        <w:t>Калачеевского сельского поселения</w:t>
      </w:r>
      <w:r>
        <w:t xml:space="preserve"> живут кипучей, современной жизнью и сохраняют свои культурные традиции.</w:t>
      </w:r>
    </w:p>
    <w:p w:rsidR="00167474" w:rsidRDefault="00B31155" w:rsidP="004761B5">
      <w:pPr>
        <w:pStyle w:val="6"/>
      </w:pPr>
      <w:r>
        <w:t>7</w:t>
      </w:r>
      <w:r w:rsidR="00167474">
        <w:t>. ПЕРЕЧЕНЬ МЕРОПРИЯТИЙ, ПРЕДУСМОТРЕННЫ</w:t>
      </w:r>
      <w:r w:rsidR="00B2364C">
        <w:t>Х</w:t>
      </w:r>
      <w:r w:rsidR="00167474">
        <w:t xml:space="preserve"> </w:t>
      </w:r>
    </w:p>
    <w:p w:rsidR="00167474" w:rsidRDefault="00167474" w:rsidP="004761B5">
      <w:pPr>
        <w:pStyle w:val="6"/>
      </w:pPr>
      <w:r>
        <w:t xml:space="preserve">ГЕНЕРАЛЬНЫМ ПЛАНОМ РАЗВИТИЯ ТЕРРИТОРИИ </w:t>
      </w:r>
    </w:p>
    <w:p w:rsidR="00167474" w:rsidRDefault="00167474" w:rsidP="004761B5">
      <w:pPr>
        <w:pStyle w:val="6"/>
      </w:pPr>
      <w:r>
        <w:t>КАЛАЧЕЕВСКОГО СЕЛЬСКОГО ПОСЕЛЕНИЯ</w:t>
      </w:r>
    </w:p>
    <w:p w:rsidR="00167474" w:rsidRDefault="00167474" w:rsidP="004761B5">
      <w:pPr>
        <w:pStyle w:val="6"/>
      </w:pPr>
    </w:p>
    <w:p w:rsidR="00167474" w:rsidRDefault="00167474" w:rsidP="004761B5">
      <w:pPr>
        <w:ind w:left="35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Расчетный срок Генплана – 2025 год.</w:t>
      </w:r>
    </w:p>
    <w:p w:rsidR="00167474" w:rsidRDefault="00167474" w:rsidP="004761B5">
      <w:pPr>
        <w:ind w:left="357"/>
        <w:jc w:val="center"/>
        <w:rPr>
          <w:b/>
          <w:bCs/>
          <w:i/>
          <w:iCs/>
        </w:rPr>
      </w:pPr>
    </w:p>
    <w:p w:rsidR="00167474" w:rsidRDefault="00167474" w:rsidP="006F5228">
      <w:pPr>
        <w:pStyle w:val="20"/>
        <w:ind w:firstLine="357"/>
        <w:jc w:val="both"/>
        <w:rPr>
          <w:sz w:val="24"/>
        </w:rPr>
      </w:pPr>
      <w:r>
        <w:rPr>
          <w:sz w:val="24"/>
        </w:rPr>
        <w:t xml:space="preserve">Для создания благоприятных условий проживания в </w:t>
      </w:r>
      <w:proofErr w:type="spellStart"/>
      <w:r>
        <w:rPr>
          <w:sz w:val="24"/>
        </w:rPr>
        <w:t>Калачеевском</w:t>
      </w:r>
      <w:proofErr w:type="spellEnd"/>
      <w:r>
        <w:rPr>
          <w:sz w:val="24"/>
        </w:rPr>
        <w:t xml:space="preserve"> сельском посел</w:t>
      </w:r>
      <w:r>
        <w:rPr>
          <w:sz w:val="24"/>
        </w:rPr>
        <w:t>е</w:t>
      </w:r>
      <w:r>
        <w:rPr>
          <w:sz w:val="24"/>
        </w:rPr>
        <w:t xml:space="preserve">нии, стимулирования нового жилищного строительства необходимо выполнить в больших объемах работы по инженерному обеспечению и благоустройству территории: </w:t>
      </w:r>
    </w:p>
    <w:p w:rsidR="00167474" w:rsidRDefault="00167474" w:rsidP="004761B5">
      <w:pPr>
        <w:pStyle w:val="20"/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1. Работы по благоустройству: 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(асфальтовое покрытие)  улиц населенных пунктов:</w:t>
      </w:r>
      <w:r>
        <w:rPr>
          <w:b/>
          <w:bCs/>
          <w:sz w:val="24"/>
        </w:rPr>
        <w:t xml:space="preserve"> </w:t>
      </w:r>
      <w:r>
        <w:rPr>
          <w:sz w:val="24"/>
        </w:rPr>
        <w:t>п. Калачеевский (улицы Г</w:t>
      </w:r>
      <w:r>
        <w:rPr>
          <w:sz w:val="24"/>
        </w:rPr>
        <w:t>а</w:t>
      </w:r>
      <w:r>
        <w:rPr>
          <w:sz w:val="24"/>
        </w:rPr>
        <w:t>гарина, Народная, Садовая).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(реконструкция асфальтового покрытия): п. Калачеевский (улицы Придорожная, Заправочная, Сосновая, 40 лет Победы, Советская, Коммунистическая, Пр</w:t>
      </w:r>
      <w:r>
        <w:rPr>
          <w:sz w:val="24"/>
        </w:rPr>
        <w:t>и</w:t>
      </w:r>
      <w:r>
        <w:rPr>
          <w:sz w:val="24"/>
        </w:rPr>
        <w:t xml:space="preserve">овражная, Ленина, Заводская, Строителей). 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b/>
          <w:bCs/>
          <w:sz w:val="24"/>
        </w:rPr>
        <w:t>2</w:t>
      </w:r>
      <w:r>
        <w:rPr>
          <w:sz w:val="24"/>
        </w:rPr>
        <w:t xml:space="preserve">. </w:t>
      </w:r>
      <w:r>
        <w:rPr>
          <w:b/>
          <w:bCs/>
          <w:sz w:val="24"/>
        </w:rPr>
        <w:t xml:space="preserve">Работы по </w:t>
      </w:r>
      <w:proofErr w:type="spellStart"/>
      <w:r>
        <w:rPr>
          <w:b/>
          <w:bCs/>
          <w:sz w:val="24"/>
        </w:rPr>
        <w:t>газообеспечению</w:t>
      </w:r>
      <w:proofErr w:type="spellEnd"/>
      <w:r>
        <w:rPr>
          <w:sz w:val="24"/>
        </w:rPr>
        <w:t>: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sz w:val="24"/>
        </w:rPr>
        <w:t>-    газификации населенных пунктов: п. Колос (ул. Широкая).</w:t>
      </w:r>
    </w:p>
    <w:p w:rsidR="00167474" w:rsidRDefault="00167474" w:rsidP="004761B5">
      <w:pPr>
        <w:pStyle w:val="20"/>
        <w:jc w:val="both"/>
        <w:rPr>
          <w:sz w:val="24"/>
        </w:rPr>
      </w:pPr>
      <w:r>
        <w:rPr>
          <w:sz w:val="24"/>
        </w:rPr>
        <w:t xml:space="preserve">         -    строительство ГРП в населенных пунктах: п. Колос.</w:t>
      </w:r>
    </w:p>
    <w:p w:rsidR="00167474" w:rsidRDefault="00167474" w:rsidP="004761B5">
      <w:pPr>
        <w:pStyle w:val="20"/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3. Работы по </w:t>
      </w:r>
      <w:proofErr w:type="spellStart"/>
      <w:r>
        <w:rPr>
          <w:b/>
          <w:bCs/>
          <w:sz w:val="24"/>
        </w:rPr>
        <w:t>теплообеспечению</w:t>
      </w:r>
      <w:proofErr w:type="spellEnd"/>
      <w:r>
        <w:rPr>
          <w:b/>
          <w:bCs/>
          <w:sz w:val="24"/>
        </w:rPr>
        <w:t>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строительство котельной в п. Калачеевский, в п. Колос.</w:t>
      </w:r>
    </w:p>
    <w:p w:rsidR="00167474" w:rsidRDefault="00167474" w:rsidP="004761B5">
      <w:pPr>
        <w:pStyle w:val="20"/>
        <w:numPr>
          <w:ilvl w:val="0"/>
          <w:numId w:val="13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Работы по </w:t>
      </w:r>
      <w:proofErr w:type="spellStart"/>
      <w:r>
        <w:rPr>
          <w:b/>
          <w:bCs/>
          <w:sz w:val="24"/>
        </w:rPr>
        <w:t>водообеспечению</w:t>
      </w:r>
      <w:proofErr w:type="spellEnd"/>
      <w:r>
        <w:rPr>
          <w:b/>
          <w:bCs/>
          <w:sz w:val="24"/>
        </w:rPr>
        <w:t xml:space="preserve">: 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b/>
          <w:bCs/>
          <w:sz w:val="24"/>
        </w:rPr>
        <w:t xml:space="preserve">- </w:t>
      </w:r>
      <w:r>
        <w:rPr>
          <w:sz w:val="24"/>
        </w:rPr>
        <w:t>строительство водопровода: п. Колос (ул. Широкая), х. Хлебороб;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реконструкция водопроводных сетей в населенных пунктах: п. Калачеевский (все улицы), п. Колос (все улицы);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строительство </w:t>
      </w:r>
      <w:proofErr w:type="spellStart"/>
      <w:r>
        <w:rPr>
          <w:sz w:val="24"/>
        </w:rPr>
        <w:t>артскважин</w:t>
      </w:r>
      <w:proofErr w:type="spellEnd"/>
      <w:r>
        <w:rPr>
          <w:sz w:val="24"/>
        </w:rPr>
        <w:t>: 2 шт. в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реконструкция </w:t>
      </w:r>
      <w:proofErr w:type="spellStart"/>
      <w:r>
        <w:rPr>
          <w:sz w:val="24"/>
        </w:rPr>
        <w:t>артскважин</w:t>
      </w:r>
      <w:proofErr w:type="spellEnd"/>
      <w:r>
        <w:rPr>
          <w:sz w:val="24"/>
        </w:rPr>
        <w:t>: 3 шт. в п. Калачеевский; 2 шт. в п. Колос.</w:t>
      </w:r>
    </w:p>
    <w:p w:rsidR="00167474" w:rsidRDefault="00167474" w:rsidP="004761B5">
      <w:pPr>
        <w:pStyle w:val="20"/>
        <w:numPr>
          <w:ilvl w:val="0"/>
          <w:numId w:val="13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>Работы по улучшению обслуживания объектами соцкультбыта: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строительство ДК в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расширение территории детского сада до 30 мест (п. Калачеевский);</w:t>
      </w:r>
    </w:p>
    <w:p w:rsidR="00167474" w:rsidRDefault="00167474" w:rsidP="006F5228">
      <w:pPr>
        <w:pStyle w:val="20"/>
        <w:numPr>
          <w:ilvl w:val="0"/>
          <w:numId w:val="1"/>
        </w:numPr>
        <w:tabs>
          <w:tab w:val="clear" w:pos="928"/>
          <w:tab w:val="num" w:pos="0"/>
        </w:tabs>
        <w:ind w:left="0" w:firstLine="568"/>
        <w:jc w:val="both"/>
        <w:rPr>
          <w:sz w:val="24"/>
        </w:rPr>
      </w:pPr>
      <w:r>
        <w:rPr>
          <w:sz w:val="24"/>
        </w:rPr>
        <w:t>открытие детского сада на 15 мест (на базе свободной площад</w:t>
      </w:r>
      <w:r w:rsidR="006F5228">
        <w:rPr>
          <w:sz w:val="24"/>
        </w:rPr>
        <w:t xml:space="preserve">и в здании школы, </w:t>
      </w:r>
      <w:r>
        <w:rPr>
          <w:sz w:val="24"/>
        </w:rPr>
        <w:t>п. Колос).</w:t>
      </w:r>
    </w:p>
    <w:p w:rsidR="00167474" w:rsidRDefault="00167474" w:rsidP="004761B5">
      <w:pPr>
        <w:pStyle w:val="20"/>
        <w:numPr>
          <w:ilvl w:val="0"/>
          <w:numId w:val="13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 Расширение зоны объектов спецназначения: </w:t>
      </w:r>
    </w:p>
    <w:p w:rsidR="00167474" w:rsidRDefault="00167474" w:rsidP="004761B5">
      <w:pPr>
        <w:pStyle w:val="a4"/>
        <w:numPr>
          <w:ilvl w:val="0"/>
          <w:numId w:val="1"/>
        </w:numPr>
        <w:tabs>
          <w:tab w:val="clear" w:pos="4677"/>
          <w:tab w:val="clear" w:pos="9355"/>
        </w:tabs>
        <w:jc w:val="both"/>
      </w:pPr>
      <w:r>
        <w:t xml:space="preserve">строительство свалки (участка компостирования ТБО) восточнее </w:t>
      </w:r>
      <w:proofErr w:type="spellStart"/>
      <w:r>
        <w:t>производствен</w:t>
      </w:r>
      <w:proofErr w:type="spellEnd"/>
      <w:r>
        <w:t>-</w:t>
      </w:r>
    </w:p>
    <w:p w:rsidR="00167474" w:rsidRDefault="00167474" w:rsidP="006F5228">
      <w:pPr>
        <w:pStyle w:val="a4"/>
        <w:tabs>
          <w:tab w:val="clear" w:pos="4677"/>
          <w:tab w:val="clear" w:pos="9355"/>
        </w:tabs>
        <w:jc w:val="both"/>
      </w:pPr>
      <w:r>
        <w:t>ной зоны п. Колос;</w:t>
      </w:r>
    </w:p>
    <w:p w:rsidR="00167474" w:rsidRDefault="00167474" w:rsidP="004761B5">
      <w:pPr>
        <w:pStyle w:val="a7"/>
        <w:numPr>
          <w:ilvl w:val="0"/>
          <w:numId w:val="1"/>
        </w:numPr>
        <w:jc w:val="left"/>
      </w:pPr>
      <w:r>
        <w:t xml:space="preserve">расширение территории кладбища на </w:t>
      </w:r>
      <w:smartTag w:uri="urn:schemas-microsoft-com:office:smarttags" w:element="metricconverter">
        <w:smartTagPr>
          <w:attr w:name="ProductID" w:val="0,5 га"/>
        </w:smartTagPr>
        <w:r>
          <w:t>0,5 га</w:t>
        </w:r>
      </w:smartTag>
      <w:r>
        <w:t xml:space="preserve"> из земель </w:t>
      </w:r>
      <w:proofErr w:type="spellStart"/>
      <w:r>
        <w:t>сельхозназначения</w:t>
      </w:r>
      <w:proofErr w:type="spellEnd"/>
      <w:r>
        <w:t xml:space="preserve"> </w:t>
      </w:r>
    </w:p>
    <w:p w:rsidR="00167474" w:rsidRDefault="00167474" w:rsidP="006F5228">
      <w:pPr>
        <w:pStyle w:val="a7"/>
        <w:jc w:val="left"/>
      </w:pPr>
      <w:r>
        <w:t>(п. Колос).</w:t>
      </w:r>
    </w:p>
    <w:p w:rsidR="00167474" w:rsidRDefault="00167474" w:rsidP="004761B5">
      <w:pPr>
        <w:pStyle w:val="a7"/>
        <w:numPr>
          <w:ilvl w:val="0"/>
          <w:numId w:val="1"/>
        </w:numPr>
        <w:jc w:val="left"/>
      </w:pPr>
      <w:r>
        <w:t xml:space="preserve">выделение площадок под мусорные контейнеры в населенных пунктах: </w:t>
      </w:r>
    </w:p>
    <w:p w:rsidR="006F5228" w:rsidRDefault="00167474" w:rsidP="006F5228">
      <w:pPr>
        <w:pStyle w:val="a7"/>
        <w:ind w:left="900"/>
        <w:jc w:val="left"/>
      </w:pPr>
      <w:r>
        <w:t xml:space="preserve">на всех улицах, возле магазинов. </w:t>
      </w:r>
    </w:p>
    <w:p w:rsidR="00167474" w:rsidRPr="006F5228" w:rsidRDefault="00167474" w:rsidP="006F5228">
      <w:pPr>
        <w:pStyle w:val="a7"/>
        <w:ind w:left="900"/>
        <w:jc w:val="left"/>
      </w:pPr>
      <w:r>
        <w:rPr>
          <w:b/>
          <w:bCs/>
        </w:rPr>
        <w:t>7.</w:t>
      </w:r>
      <w:r>
        <w:t xml:space="preserve"> </w:t>
      </w:r>
      <w:r>
        <w:rPr>
          <w:b/>
          <w:bCs/>
        </w:rPr>
        <w:t>Мероприятия по развитию транспортной инфраструктуры: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асфальтовое покрытие: грунтовая дорога п. Колос - х. Хлебороб (</w:t>
      </w:r>
      <w:smartTag w:uri="urn:schemas-microsoft-com:office:smarttags" w:element="metricconverter">
        <w:smartTagPr>
          <w:attr w:name="ProductID" w:val="2,6 км"/>
        </w:smartTagPr>
        <w:r>
          <w:rPr>
            <w:sz w:val="24"/>
          </w:rPr>
          <w:t>2,6 км</w:t>
        </w:r>
      </w:smartTag>
      <w:r>
        <w:rPr>
          <w:sz w:val="24"/>
        </w:rPr>
        <w:t>);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отвод от дороги п. Колос - х. Хлебороб до территории кладбища (</w:t>
      </w:r>
      <w:smartTag w:uri="urn:schemas-microsoft-com:office:smarttags" w:element="metricconverter">
        <w:smartTagPr>
          <w:attr w:name="ProductID" w:val="0,3 км"/>
        </w:smartTagPr>
        <w:r>
          <w:rPr>
            <w:sz w:val="24"/>
          </w:rPr>
          <w:t>0,3 км</w:t>
        </w:r>
      </w:smartTag>
      <w:r>
        <w:rPr>
          <w:sz w:val="24"/>
        </w:rPr>
        <w:t>).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b/>
          <w:bCs/>
          <w:sz w:val="24"/>
        </w:rPr>
        <w:t>8. Генпланом предусмотрены мероприятия по развитию АПК  (</w:t>
      </w:r>
      <w:r>
        <w:rPr>
          <w:sz w:val="24"/>
        </w:rPr>
        <w:t>развитие прои</w:t>
      </w:r>
      <w:r>
        <w:rPr>
          <w:sz w:val="24"/>
        </w:rPr>
        <w:t>з</w:t>
      </w:r>
      <w:r>
        <w:rPr>
          <w:sz w:val="24"/>
        </w:rPr>
        <w:t>водства и переработка продукции животноводства):</w:t>
      </w:r>
    </w:p>
    <w:p w:rsidR="00167474" w:rsidRDefault="00167474" w:rsidP="004761B5">
      <w:pPr>
        <w:numPr>
          <w:ilvl w:val="0"/>
          <w:numId w:val="1"/>
        </w:numPr>
        <w:tabs>
          <w:tab w:val="clear" w:pos="928"/>
          <w:tab w:val="num" w:pos="709"/>
        </w:tabs>
        <w:ind w:hanging="361"/>
        <w:jc w:val="both"/>
      </w:pPr>
      <w:r>
        <w:t>восстановление на территории бывшей МФ (п. Колос) производственных постро</w:t>
      </w:r>
      <w:r w:rsidR="00B2364C">
        <w:t xml:space="preserve">ек </w:t>
      </w:r>
      <w:r>
        <w:t xml:space="preserve">для </w:t>
      </w:r>
      <w:r>
        <w:rPr>
          <w:b/>
          <w:bCs/>
        </w:rPr>
        <w:t xml:space="preserve">овцефермы </w:t>
      </w:r>
      <w:r>
        <w:t>на 1000 голов (ООО «</w:t>
      </w:r>
      <w:proofErr w:type="spellStart"/>
      <w:r>
        <w:t>КалачАгроСахар</w:t>
      </w:r>
      <w:proofErr w:type="spellEnd"/>
      <w:r>
        <w:t>»);</w:t>
      </w:r>
    </w:p>
    <w:p w:rsidR="006F5228" w:rsidRDefault="00167474" w:rsidP="006F5228">
      <w:pPr>
        <w:pStyle w:val="20"/>
        <w:ind w:left="540"/>
        <w:jc w:val="both"/>
        <w:rPr>
          <w:sz w:val="24"/>
        </w:rPr>
      </w:pPr>
      <w:r>
        <w:rPr>
          <w:sz w:val="24"/>
        </w:rPr>
        <w:t xml:space="preserve">  выделение перспективных </w:t>
      </w:r>
      <w:r>
        <w:rPr>
          <w:b/>
          <w:bCs/>
          <w:sz w:val="24"/>
        </w:rPr>
        <w:t>площадок</w:t>
      </w:r>
      <w:r>
        <w:rPr>
          <w:sz w:val="24"/>
        </w:rPr>
        <w:t xml:space="preserve"> для развития животноводства (свиноводства): </w:t>
      </w:r>
    </w:p>
    <w:p w:rsidR="00167474" w:rsidRDefault="006F5228" w:rsidP="006F5228">
      <w:pPr>
        <w:pStyle w:val="20"/>
        <w:ind w:left="540"/>
        <w:jc w:val="both"/>
        <w:rPr>
          <w:sz w:val="24"/>
        </w:rPr>
      </w:pPr>
      <w:r>
        <w:rPr>
          <w:sz w:val="24"/>
        </w:rPr>
        <w:t xml:space="preserve">- </w:t>
      </w:r>
      <w:r w:rsidR="00167474">
        <w:rPr>
          <w:sz w:val="24"/>
        </w:rPr>
        <w:t xml:space="preserve">1-ая – площадью </w:t>
      </w:r>
      <w:smartTag w:uri="urn:schemas-microsoft-com:office:smarttags" w:element="metricconverter">
        <w:smartTagPr>
          <w:attr w:name="ProductID" w:val="20 га"/>
        </w:smartTagPr>
        <w:r w:rsidR="00167474">
          <w:rPr>
            <w:sz w:val="24"/>
          </w:rPr>
          <w:t>20 га</w:t>
        </w:r>
      </w:smartTag>
      <w:r w:rsidR="00167474">
        <w:rPr>
          <w:sz w:val="24"/>
        </w:rPr>
        <w:t xml:space="preserve">, юго-западнее п. Калачеевский; 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 2-ая – площадью </w:t>
      </w:r>
      <w:smartTag w:uri="urn:schemas-microsoft-com:office:smarttags" w:element="metricconverter">
        <w:smartTagPr>
          <w:attr w:name="ProductID" w:val="70 га"/>
        </w:smartTagPr>
        <w:r>
          <w:rPr>
            <w:sz w:val="24"/>
          </w:rPr>
          <w:t>70 га</w:t>
        </w:r>
      </w:smartTag>
      <w:r>
        <w:rPr>
          <w:sz w:val="24"/>
        </w:rPr>
        <w:t>, южнее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 3-я – площадью </w:t>
      </w:r>
      <w:smartTag w:uri="urn:schemas-microsoft-com:office:smarttags" w:element="metricconverter">
        <w:smartTagPr>
          <w:attr w:name="ProductID" w:val="88 га"/>
        </w:smartTagPr>
        <w:r>
          <w:rPr>
            <w:sz w:val="24"/>
          </w:rPr>
          <w:t>88 га</w:t>
        </w:r>
      </w:smartTag>
      <w:r>
        <w:rPr>
          <w:sz w:val="24"/>
        </w:rPr>
        <w:t>, южнее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 4-я – площадью </w:t>
      </w:r>
      <w:smartTag w:uri="urn:schemas-microsoft-com:office:smarttags" w:element="metricconverter">
        <w:smartTagPr>
          <w:attr w:name="ProductID" w:val="48 га"/>
        </w:smartTagPr>
        <w:r>
          <w:rPr>
            <w:sz w:val="24"/>
          </w:rPr>
          <w:t>48 га</w:t>
        </w:r>
      </w:smartTag>
      <w:r>
        <w:rPr>
          <w:sz w:val="24"/>
        </w:rPr>
        <w:t>, восточнее п. Колос.</w:t>
      </w: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</w:p>
    <w:p w:rsidR="00167474" w:rsidRDefault="00167474" w:rsidP="004761B5">
      <w:pPr>
        <w:pStyle w:val="20"/>
        <w:ind w:firstLine="567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8. ПРОЕКТНЫЕ ПРЕДЛОЖЕНИЯ ПО ДАЛЬНЕЙШЕМУ РАЗВИТИЮ ТЕРРИТОРИИ ПОСЕЛЕНИЯ</w:t>
      </w:r>
    </w:p>
    <w:p w:rsidR="00167474" w:rsidRDefault="00167474" w:rsidP="006F5228">
      <w:pPr>
        <w:pStyle w:val="20"/>
        <w:ind w:firstLine="567"/>
        <w:jc w:val="both"/>
        <w:rPr>
          <w:sz w:val="24"/>
        </w:rPr>
      </w:pPr>
      <w:r>
        <w:rPr>
          <w:sz w:val="24"/>
        </w:rPr>
        <w:t>На основании Постановления Правительства Российской Федерации от 29.12.91 г. № 86 «О порядке реорганизации колхозов и совхозов» все сельскохозяйственные предпри</w:t>
      </w:r>
      <w:r>
        <w:rPr>
          <w:sz w:val="24"/>
        </w:rPr>
        <w:t>я</w:t>
      </w:r>
      <w:r>
        <w:rPr>
          <w:sz w:val="24"/>
        </w:rPr>
        <w:t xml:space="preserve">тия провели реорганизацию и зарегистрировали свою организационно–правовую форму. </w:t>
      </w:r>
    </w:p>
    <w:p w:rsidR="00167474" w:rsidRDefault="00167474" w:rsidP="006F5228">
      <w:pPr>
        <w:pStyle w:val="20"/>
        <w:ind w:firstLine="567"/>
        <w:jc w:val="both"/>
        <w:rPr>
          <w:sz w:val="24"/>
        </w:rPr>
      </w:pPr>
      <w:r>
        <w:rPr>
          <w:sz w:val="24"/>
        </w:rPr>
        <w:t>Во исполнение  Указа Президента Российской Федерации от 27.12.92 г. № 323 «О неотложных мерах по осуществлению земельной реформы в РСФСР», все земли сельск</w:t>
      </w:r>
      <w:r>
        <w:rPr>
          <w:sz w:val="24"/>
        </w:rPr>
        <w:t>о</w:t>
      </w:r>
      <w:r>
        <w:rPr>
          <w:sz w:val="24"/>
        </w:rPr>
        <w:t>хозяйственного назначения были распределены между пайщиками, имеющими право на получение земельных долей, им были выданы «Свидетельства на право собственности на земельный пай». Данный документ действителен и в настоящее время.</w:t>
      </w:r>
    </w:p>
    <w:p w:rsidR="00167474" w:rsidRDefault="00167474" w:rsidP="004761B5">
      <w:pPr>
        <w:ind w:firstLine="709"/>
        <w:jc w:val="both"/>
      </w:pPr>
      <w:r>
        <w:t>В сельском хозяйстве сформировалось три группы товаропроизводителей: сельск</w:t>
      </w:r>
      <w:r>
        <w:t>о</w:t>
      </w:r>
      <w:r>
        <w:t>хозяйственные предприятия (производственные кооперативы, товарищества и общества, госпредприятия,  подсобные и прочие предприятия); крестьянские (фермерских) хозяйства и индивидуальные предприниматели; хозяйства населения,  личные подсобные хозяйства (сады, огороды, дачные участки).</w:t>
      </w:r>
    </w:p>
    <w:p w:rsidR="00167474" w:rsidRDefault="00167474" w:rsidP="006F5228">
      <w:pPr>
        <w:pStyle w:val="20"/>
        <w:ind w:firstLine="540"/>
        <w:jc w:val="both"/>
        <w:rPr>
          <w:sz w:val="24"/>
        </w:rPr>
      </w:pPr>
      <w:r>
        <w:rPr>
          <w:sz w:val="24"/>
        </w:rPr>
        <w:t>На территории Калачеевского сельского поселения занимаются сельскохозяйстве</w:t>
      </w:r>
      <w:r>
        <w:rPr>
          <w:sz w:val="24"/>
        </w:rPr>
        <w:t>н</w:t>
      </w:r>
      <w:r>
        <w:rPr>
          <w:sz w:val="24"/>
        </w:rPr>
        <w:t xml:space="preserve">ной деятельностью: ООО «Калачеевское-2», ООО «Черноземье», ООО </w:t>
      </w:r>
      <w:proofErr w:type="spellStart"/>
      <w:r>
        <w:rPr>
          <w:sz w:val="24"/>
        </w:rPr>
        <w:t>Агросоюз</w:t>
      </w:r>
      <w:proofErr w:type="spellEnd"/>
      <w:r>
        <w:rPr>
          <w:sz w:val="24"/>
        </w:rPr>
        <w:t>», ООО «</w:t>
      </w:r>
      <w:proofErr w:type="spellStart"/>
      <w:r>
        <w:rPr>
          <w:sz w:val="24"/>
        </w:rPr>
        <w:t>Бовария</w:t>
      </w:r>
      <w:proofErr w:type="spellEnd"/>
      <w:r>
        <w:rPr>
          <w:sz w:val="24"/>
        </w:rPr>
        <w:t>-Калач-Агро», ООО «</w:t>
      </w:r>
      <w:proofErr w:type="spellStart"/>
      <w:r>
        <w:rPr>
          <w:sz w:val="24"/>
        </w:rPr>
        <w:t>КалачАгроСахар</w:t>
      </w:r>
      <w:proofErr w:type="spellEnd"/>
      <w:r>
        <w:rPr>
          <w:sz w:val="24"/>
        </w:rPr>
        <w:t>», ООО «Калач-Агро-Инвест», ООО «</w:t>
      </w:r>
      <w:proofErr w:type="spellStart"/>
      <w:r>
        <w:rPr>
          <w:sz w:val="24"/>
        </w:rPr>
        <w:t>Майс</w:t>
      </w:r>
      <w:proofErr w:type="spellEnd"/>
      <w:r>
        <w:rPr>
          <w:sz w:val="24"/>
        </w:rPr>
        <w:t>», ООО НПФ «</w:t>
      </w:r>
      <w:proofErr w:type="spellStart"/>
      <w:r>
        <w:rPr>
          <w:sz w:val="24"/>
        </w:rPr>
        <w:t>Калачсемена</w:t>
      </w:r>
      <w:proofErr w:type="spellEnd"/>
      <w:r>
        <w:rPr>
          <w:sz w:val="24"/>
        </w:rPr>
        <w:t>», ОАО «</w:t>
      </w:r>
      <w:proofErr w:type="spellStart"/>
      <w:r>
        <w:rPr>
          <w:sz w:val="24"/>
        </w:rPr>
        <w:t>Калачсеменаагро</w:t>
      </w:r>
      <w:proofErr w:type="spellEnd"/>
      <w:r>
        <w:rPr>
          <w:sz w:val="24"/>
        </w:rPr>
        <w:t>», 57 крестьянско-фермерских хозяйств и индивидуальных предпринимателей.</w:t>
      </w:r>
    </w:p>
    <w:p w:rsidR="00167474" w:rsidRDefault="00167474" w:rsidP="004761B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Основными направлениями развития сельского хозяйства являются: восстановление, стабилизация и выход из кризиса, создание благоприятных условий для устойчивого ра</w:t>
      </w:r>
      <w:r>
        <w:rPr>
          <w:rFonts w:ascii="Times New Roman" w:hAnsi="Times New Roman" w:cs="Times New Roman"/>
          <w:sz w:val="24"/>
        </w:rPr>
        <w:t>з</w:t>
      </w:r>
      <w:r>
        <w:rPr>
          <w:rFonts w:ascii="Times New Roman" w:hAnsi="Times New Roman" w:cs="Times New Roman"/>
          <w:sz w:val="24"/>
        </w:rPr>
        <w:t>вития отрасли, обеспечивающего продовольственную безопасность, уменьшение прод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вольственной зависимости от других регионов.</w:t>
      </w:r>
    </w:p>
    <w:p w:rsidR="00167474" w:rsidRDefault="00167474" w:rsidP="004761B5">
      <w:pPr>
        <w:ind w:firstLine="567"/>
        <w:jc w:val="both"/>
      </w:pPr>
      <w:r>
        <w:t>В настоящее время в Воронежской области реализуются следующие меры областной поддержки сельскохозяйственного производства (без учета мер по социальному развитию села):</w:t>
      </w:r>
    </w:p>
    <w:p w:rsidR="00167474" w:rsidRDefault="00167474" w:rsidP="004761B5">
      <w:pPr>
        <w:numPr>
          <w:ilvl w:val="0"/>
          <w:numId w:val="10"/>
        </w:numPr>
        <w:ind w:left="0" w:firstLine="567"/>
        <w:jc w:val="both"/>
      </w:pPr>
      <w:r>
        <w:t>поддержка элитного семеноводства;</w:t>
      </w:r>
    </w:p>
    <w:p w:rsidR="00167474" w:rsidRDefault="00167474" w:rsidP="004761B5">
      <w:pPr>
        <w:numPr>
          <w:ilvl w:val="0"/>
          <w:numId w:val="10"/>
        </w:numPr>
        <w:ind w:left="0" w:firstLine="567"/>
        <w:jc w:val="both"/>
      </w:pPr>
      <w:r>
        <w:t>поддержка племенного животноводства;</w:t>
      </w:r>
    </w:p>
    <w:p w:rsidR="00167474" w:rsidRDefault="00167474" w:rsidP="004761B5">
      <w:pPr>
        <w:numPr>
          <w:ilvl w:val="0"/>
          <w:numId w:val="10"/>
        </w:numPr>
        <w:ind w:left="0" w:firstLine="567"/>
        <w:jc w:val="both"/>
      </w:pPr>
      <w:r>
        <w:t>компенсация части затрат на уплату процентов по среднесрочным кредитам, пол</w:t>
      </w:r>
      <w:r>
        <w:t>у</w:t>
      </w:r>
      <w:r>
        <w:t>ченным на закупку техники и оборудования;</w:t>
      </w:r>
    </w:p>
    <w:p w:rsidR="00167474" w:rsidRDefault="00167474" w:rsidP="004761B5">
      <w:pPr>
        <w:numPr>
          <w:ilvl w:val="0"/>
          <w:numId w:val="10"/>
        </w:numPr>
        <w:ind w:left="0" w:firstLine="567"/>
        <w:jc w:val="both"/>
      </w:pPr>
      <w:r>
        <w:t>поддержка фермерских хозяйств;</w:t>
      </w:r>
    </w:p>
    <w:p w:rsidR="00167474" w:rsidRDefault="00167474" w:rsidP="004761B5">
      <w:pPr>
        <w:numPr>
          <w:ilvl w:val="0"/>
          <w:numId w:val="10"/>
        </w:numPr>
        <w:ind w:left="0" w:firstLine="567"/>
        <w:jc w:val="both"/>
      </w:pPr>
      <w:r>
        <w:t>повышение плодородия почв.</w:t>
      </w:r>
    </w:p>
    <w:p w:rsidR="00167474" w:rsidRDefault="00167474" w:rsidP="006F5228">
      <w:pPr>
        <w:pStyle w:val="31"/>
        <w:tabs>
          <w:tab w:val="clear" w:pos="540"/>
        </w:tabs>
        <w:spacing w:line="240" w:lineRule="auto"/>
        <w:ind w:firstLine="567"/>
      </w:pPr>
      <w:r>
        <w:t>На территории Воронежской области реализуется Федеральная целевая программа "Сохранение и восстановление плодородия почв земель сельскохозяйственного назнач</w:t>
      </w:r>
      <w:r>
        <w:t>е</w:t>
      </w:r>
      <w:r>
        <w:t xml:space="preserve">ния и </w:t>
      </w:r>
      <w:proofErr w:type="spellStart"/>
      <w:r>
        <w:t>агроландшафтов</w:t>
      </w:r>
      <w:proofErr w:type="spellEnd"/>
      <w:r>
        <w:t>,  как национального достояния России на 2006-2010 годы и на п</w:t>
      </w:r>
      <w:r>
        <w:t>е</w:t>
      </w:r>
      <w:r>
        <w:t>риод до 2012 года" и областная целевая программа "Совершенствование учета и управл</w:t>
      </w:r>
      <w:r>
        <w:t>е</w:t>
      </w:r>
      <w:r>
        <w:t>ния земель сельскохозяйственного назначения Воронежской области на 2010-2011 годы».</w:t>
      </w:r>
    </w:p>
    <w:p w:rsidR="00167474" w:rsidRDefault="00167474" w:rsidP="004761B5">
      <w:pPr>
        <w:ind w:firstLine="720"/>
        <w:jc w:val="both"/>
      </w:pPr>
      <w:r>
        <w:t>Для доступности улучшения жилищных условий сельских граждан с невысокими личными доходами,  молодых специалистов и их семей на селе работают Федеральная ц</w:t>
      </w:r>
      <w:r>
        <w:t>е</w:t>
      </w:r>
      <w:r>
        <w:t>левая программа «Жилище» на 2001-2010 годы и областная целевая программа «Обесп</w:t>
      </w:r>
      <w:r>
        <w:t>е</w:t>
      </w:r>
      <w:r>
        <w:t>чение жильем молодых семей 2004-2010 годы» утвержденная постановлением Вороне</w:t>
      </w:r>
      <w:r>
        <w:t>ж</w:t>
      </w:r>
      <w:r>
        <w:t>ской областной Думы от 27.05.2004г. №864-</w:t>
      </w:r>
      <w:r>
        <w:rPr>
          <w:lang w:val="en-US"/>
        </w:rPr>
        <w:t>III</w:t>
      </w:r>
      <w:r>
        <w:t>-ОД). Эти программы предусматривают  финансирование строительства или приобретения жилья  за счет системной работы по расширению ипотечного кредитования, прямой государственной поддержки молодых с</w:t>
      </w:r>
      <w:r>
        <w:t>е</w:t>
      </w:r>
      <w:r>
        <w:t>мей в приобретении жилья, формирования резервного жилищного фонда, информацио</w:t>
      </w:r>
      <w:r>
        <w:t>н</w:t>
      </w:r>
      <w:r>
        <w:t>ного обеспечения населения в области жилищного строительства, приобретения жилья (областные целевые программы «Развитие системы ипотечного жилищного кредитования населения Воронежской области на 2005 - 2010 годы», утвержденная постановлением В</w:t>
      </w:r>
      <w:r>
        <w:t>о</w:t>
      </w:r>
      <w:r>
        <w:t>ронежской областной Думы от 08.07.2004г. №902-</w:t>
      </w:r>
      <w:r>
        <w:rPr>
          <w:lang w:val="en-US"/>
        </w:rPr>
        <w:t>III</w:t>
      </w:r>
      <w:r>
        <w:t xml:space="preserve">-ОД). </w:t>
      </w:r>
    </w:p>
    <w:p w:rsidR="00167474" w:rsidRDefault="00167474" w:rsidP="004761B5">
      <w:pPr>
        <w:ind w:firstLine="720"/>
        <w:jc w:val="both"/>
        <w:rPr>
          <w:i/>
          <w:iCs/>
        </w:rPr>
      </w:pPr>
      <w:r>
        <w:rPr>
          <w:i/>
          <w:iCs/>
        </w:rPr>
        <w:t>Эти целевые программы стимулируют развития сельскохозяйственного произво</w:t>
      </w:r>
      <w:r>
        <w:rPr>
          <w:i/>
          <w:iCs/>
        </w:rPr>
        <w:t>д</w:t>
      </w:r>
      <w:r>
        <w:rPr>
          <w:i/>
          <w:iCs/>
        </w:rPr>
        <w:t>ства, создание новых рабочих мест, создание условий для закрепления молодых специал</w:t>
      </w:r>
      <w:r>
        <w:rPr>
          <w:i/>
          <w:iCs/>
        </w:rPr>
        <w:t>и</w:t>
      </w:r>
      <w:r>
        <w:rPr>
          <w:i/>
          <w:iCs/>
        </w:rPr>
        <w:t>стов на селе,  создание условий для комфортного проживания жителей в сельской мес</w:t>
      </w:r>
      <w:r>
        <w:rPr>
          <w:i/>
          <w:iCs/>
        </w:rPr>
        <w:t>т</w:t>
      </w:r>
      <w:r>
        <w:rPr>
          <w:i/>
          <w:iCs/>
        </w:rPr>
        <w:t xml:space="preserve">ности, уменьшение оттока сельского населения в пригородные районы. </w:t>
      </w:r>
    </w:p>
    <w:p w:rsidR="00167474" w:rsidRDefault="006F5228" w:rsidP="004761B5">
      <w:pPr>
        <w:pStyle w:val="a7"/>
        <w:tabs>
          <w:tab w:val="left" w:pos="540"/>
        </w:tabs>
        <w:jc w:val="both"/>
      </w:pPr>
      <w:r>
        <w:tab/>
      </w:r>
      <w:r w:rsidR="00167474">
        <w:t>В соответствии с «Перечнем поручений Президента РФ» от 08.04.2008 г. № Пр-582,пункт 9-б, областной программой «Развитие и поддержка малого предпринимател</w:t>
      </w:r>
      <w:r w:rsidR="00167474">
        <w:t>ь</w:t>
      </w:r>
      <w:r w:rsidR="00167474">
        <w:t>ства в Воронежской области на 2006-2010 годы», рекомендуем предоставлять земельные участки, по мере востребования для развития малого предпринимательства (в целях с</w:t>
      </w:r>
      <w:r w:rsidR="00167474">
        <w:t>о</w:t>
      </w:r>
      <w:r w:rsidR="00167474">
        <w:t xml:space="preserve">здания объектов недвижимости для субъектов малого предпринимательства). </w:t>
      </w:r>
    </w:p>
    <w:p w:rsidR="00167474" w:rsidRDefault="006F5228" w:rsidP="004761B5">
      <w:pPr>
        <w:pStyle w:val="a7"/>
        <w:tabs>
          <w:tab w:val="left" w:pos="540"/>
        </w:tabs>
        <w:jc w:val="both"/>
        <w:rPr>
          <w:i/>
          <w:iCs/>
        </w:rPr>
      </w:pPr>
      <w:r>
        <w:tab/>
      </w:r>
      <w:r w:rsidR="00167474">
        <w:rPr>
          <w:i/>
          <w:iCs/>
        </w:rPr>
        <w:t>Цель развития и поддержки малого и среднего предпринимательства – создание р</w:t>
      </w:r>
      <w:r w:rsidR="00167474">
        <w:rPr>
          <w:i/>
          <w:iCs/>
        </w:rPr>
        <w:t>а</w:t>
      </w:r>
      <w:r w:rsidR="00167474">
        <w:rPr>
          <w:i/>
          <w:iCs/>
        </w:rPr>
        <w:t>бочих мест, насыщение рынка товарами первой необходимости.</w:t>
      </w:r>
    </w:p>
    <w:p w:rsidR="006F5228" w:rsidRDefault="00167474" w:rsidP="006F5228">
      <w:pPr>
        <w:pStyle w:val="20"/>
        <w:ind w:firstLine="708"/>
        <w:jc w:val="both"/>
      </w:pPr>
      <w:r>
        <w:rPr>
          <w:sz w:val="24"/>
        </w:rPr>
        <w:t>Воронежская область принимает участие в</w:t>
      </w:r>
      <w:r>
        <w:t xml:space="preserve"> </w:t>
      </w:r>
      <w:r>
        <w:rPr>
          <w:sz w:val="24"/>
        </w:rPr>
        <w:t xml:space="preserve"> Федеральной программе «Модерниз</w:t>
      </w:r>
      <w:r>
        <w:rPr>
          <w:sz w:val="24"/>
        </w:rPr>
        <w:t>а</w:t>
      </w:r>
      <w:r>
        <w:rPr>
          <w:sz w:val="24"/>
        </w:rPr>
        <w:t>ция транспортной системы России»,</w:t>
      </w:r>
      <w:r>
        <w:t xml:space="preserve"> </w:t>
      </w:r>
      <w:r>
        <w:rPr>
          <w:sz w:val="24"/>
        </w:rPr>
        <w:t>утвержденной постановлением Правительства РФ от 05.12.2001г.</w:t>
      </w:r>
    </w:p>
    <w:p w:rsidR="006F5228" w:rsidRDefault="00167474" w:rsidP="006F5228">
      <w:pPr>
        <w:pStyle w:val="20"/>
        <w:ind w:firstLine="708"/>
        <w:jc w:val="both"/>
      </w:pPr>
      <w:r>
        <w:rPr>
          <w:i/>
          <w:iCs/>
          <w:sz w:val="24"/>
        </w:rPr>
        <w:t>Мероприятия по усовершенствованию и развитию транспортной инфраструкт</w:t>
      </w:r>
      <w:r>
        <w:rPr>
          <w:i/>
          <w:iCs/>
          <w:sz w:val="24"/>
        </w:rPr>
        <w:t>у</w:t>
      </w:r>
      <w:r>
        <w:rPr>
          <w:i/>
          <w:iCs/>
          <w:sz w:val="24"/>
        </w:rPr>
        <w:t>ры области помогут  расширить рынок сбыта продукции и услуг Воронежской области, повысить статус региона, как узла международного,  транспортного коридора, улу</w:t>
      </w:r>
      <w:r>
        <w:rPr>
          <w:i/>
          <w:iCs/>
          <w:sz w:val="24"/>
        </w:rPr>
        <w:t>ч</w:t>
      </w:r>
      <w:r>
        <w:rPr>
          <w:i/>
          <w:iCs/>
          <w:sz w:val="24"/>
        </w:rPr>
        <w:t>шить связь центра региона с периферийными районами - что позволит повысить привл</w:t>
      </w:r>
      <w:r>
        <w:rPr>
          <w:i/>
          <w:iCs/>
          <w:sz w:val="24"/>
        </w:rPr>
        <w:t>е</w:t>
      </w:r>
      <w:r>
        <w:rPr>
          <w:i/>
          <w:iCs/>
          <w:sz w:val="24"/>
        </w:rPr>
        <w:t xml:space="preserve">кательность периферийных районов, остановить отток населения, организовать новые виды деятельности на этих территориях. </w:t>
      </w:r>
    </w:p>
    <w:p w:rsidR="00167474" w:rsidRPr="006F5228" w:rsidRDefault="00167474" w:rsidP="006F5228">
      <w:pPr>
        <w:pStyle w:val="20"/>
        <w:ind w:firstLine="708"/>
        <w:jc w:val="both"/>
      </w:pPr>
      <w:r>
        <w:rPr>
          <w:i/>
          <w:iCs/>
          <w:sz w:val="24"/>
        </w:rPr>
        <w:t xml:space="preserve"> </w:t>
      </w:r>
      <w:r>
        <w:rPr>
          <w:sz w:val="24"/>
        </w:rPr>
        <w:t xml:space="preserve">На перспективу </w:t>
      </w:r>
      <w:r>
        <w:rPr>
          <w:b/>
          <w:bCs/>
          <w:sz w:val="24"/>
        </w:rPr>
        <w:t xml:space="preserve">Генпланом </w:t>
      </w:r>
      <w:r>
        <w:rPr>
          <w:sz w:val="24"/>
        </w:rPr>
        <w:t xml:space="preserve">намечены мероприятия </w:t>
      </w:r>
      <w:r>
        <w:rPr>
          <w:b/>
          <w:bCs/>
          <w:sz w:val="24"/>
        </w:rPr>
        <w:t>по развитию транспортной инфраструктуры: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b/>
          <w:bCs/>
          <w:sz w:val="24"/>
        </w:rPr>
        <w:t>асфальтовое покрытие</w:t>
      </w:r>
      <w:r>
        <w:rPr>
          <w:sz w:val="24"/>
        </w:rPr>
        <w:t>: грунтовая дорога п. Колос - х. Хлебороб (</w:t>
      </w:r>
      <w:smartTag w:uri="urn:schemas-microsoft-com:office:smarttags" w:element="metricconverter">
        <w:smartTagPr>
          <w:attr w:name="ProductID" w:val="2,6 км"/>
        </w:smartTagPr>
        <w:r>
          <w:rPr>
            <w:sz w:val="24"/>
          </w:rPr>
          <w:t>2,6 км</w:t>
        </w:r>
      </w:smartTag>
      <w:r>
        <w:rPr>
          <w:sz w:val="24"/>
        </w:rPr>
        <w:t>);</w:t>
      </w:r>
    </w:p>
    <w:p w:rsidR="006F5228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</w:t>
      </w:r>
      <w:r>
        <w:rPr>
          <w:b/>
          <w:bCs/>
          <w:sz w:val="24"/>
        </w:rPr>
        <w:t>асфальтовое покрытие</w:t>
      </w:r>
      <w:r>
        <w:rPr>
          <w:sz w:val="24"/>
        </w:rPr>
        <w:t xml:space="preserve"> отвод от дороги п. Колос - х. Хлебороб до территории кладбища (</w:t>
      </w:r>
      <w:smartTag w:uri="urn:schemas-microsoft-com:office:smarttags" w:element="metricconverter">
        <w:smartTagPr>
          <w:attr w:name="ProductID" w:val="0,3 км"/>
        </w:smartTagPr>
        <w:r>
          <w:rPr>
            <w:sz w:val="24"/>
          </w:rPr>
          <w:t>0,3 км</w:t>
        </w:r>
      </w:smartTag>
      <w:r>
        <w:rPr>
          <w:sz w:val="24"/>
        </w:rPr>
        <w:t>).</w:t>
      </w:r>
      <w:r w:rsidR="006F5228">
        <w:rPr>
          <w:sz w:val="24"/>
        </w:rPr>
        <w:tab/>
      </w:r>
    </w:p>
    <w:p w:rsidR="00167474" w:rsidRPr="006F5228" w:rsidRDefault="00167474" w:rsidP="006F5228">
      <w:pPr>
        <w:pStyle w:val="20"/>
        <w:numPr>
          <w:ilvl w:val="0"/>
          <w:numId w:val="1"/>
        </w:numPr>
        <w:tabs>
          <w:tab w:val="clear" w:pos="928"/>
          <w:tab w:val="num" w:pos="851"/>
        </w:tabs>
        <w:ind w:left="0" w:firstLine="568"/>
        <w:jc w:val="both"/>
        <w:rPr>
          <w:sz w:val="24"/>
        </w:rPr>
      </w:pPr>
      <w:r w:rsidRPr="006F5228">
        <w:rPr>
          <w:sz w:val="24"/>
        </w:rPr>
        <w:t>На территории Калачеевского сельского поселения имеются резервные террит</w:t>
      </w:r>
      <w:r w:rsidRPr="006F5228">
        <w:rPr>
          <w:sz w:val="24"/>
        </w:rPr>
        <w:t>о</w:t>
      </w:r>
      <w:r w:rsidRPr="006F5228">
        <w:rPr>
          <w:sz w:val="24"/>
        </w:rPr>
        <w:t>рии для индивидуального жилищного строительства, которые будут выделяться по мере необходимости. Под строительство индивидуальной жилой застройки рекомендуется в</w:t>
      </w:r>
      <w:r w:rsidRPr="006F5228">
        <w:rPr>
          <w:sz w:val="24"/>
        </w:rPr>
        <w:t>ы</w:t>
      </w:r>
      <w:r w:rsidRPr="006F5228">
        <w:rPr>
          <w:sz w:val="24"/>
        </w:rPr>
        <w:t xml:space="preserve">делять земельные участки согласно нормам, установленным для сельских населенных пунктов.   </w:t>
      </w:r>
    </w:p>
    <w:p w:rsidR="006F5228" w:rsidRDefault="00167474" w:rsidP="006F5228">
      <w:pPr>
        <w:ind w:firstLine="568"/>
        <w:jc w:val="both"/>
      </w:pPr>
      <w:r>
        <w:rPr>
          <w:szCs w:val="20"/>
        </w:rPr>
        <w:t>Законом Воронежской области «О регулировании земельных отношений на террит</w:t>
      </w:r>
      <w:r>
        <w:rPr>
          <w:szCs w:val="20"/>
        </w:rPr>
        <w:t>о</w:t>
      </w:r>
      <w:r>
        <w:rPr>
          <w:szCs w:val="20"/>
        </w:rPr>
        <w:t>рии Воронежской области» от 13.05.2008 г.</w:t>
      </w:r>
      <w:r>
        <w:t xml:space="preserve"> № 25-ОЗ  максимальные размеры земельных участков, предоставляемых в соответствии с действующим законодательством в со</w:t>
      </w:r>
      <w:r>
        <w:t>б</w:t>
      </w:r>
      <w:r>
        <w:t>ственность гражданам бесплатно из находящихся в государственной собственности Вор</w:t>
      </w:r>
      <w:r>
        <w:t>о</w:t>
      </w:r>
      <w:r>
        <w:t>нежской области земель, устанавливаются в следующих размерах:</w:t>
      </w:r>
    </w:p>
    <w:p w:rsidR="006F5228" w:rsidRDefault="00167474" w:rsidP="006F5228">
      <w:pPr>
        <w:ind w:firstLine="568"/>
        <w:jc w:val="both"/>
      </w:pPr>
      <w:r>
        <w:rPr>
          <w:b/>
          <w:bCs/>
          <w:i/>
          <w:iCs/>
        </w:rPr>
        <w:t xml:space="preserve">- для индивидуального жилищного строительства </w:t>
      </w:r>
      <w:r>
        <w:rPr>
          <w:i/>
          <w:iCs/>
        </w:rPr>
        <w:t>- в границах сельских населе</w:t>
      </w:r>
      <w:r>
        <w:rPr>
          <w:i/>
          <w:iCs/>
        </w:rPr>
        <w:t>н</w:t>
      </w:r>
      <w:r>
        <w:rPr>
          <w:i/>
          <w:iCs/>
        </w:rPr>
        <w:t xml:space="preserve">ных пунктов - до </w:t>
      </w:r>
      <w:smartTag w:uri="urn:schemas-microsoft-com:office:smarttags" w:element="metricconverter">
        <w:smartTagPr>
          <w:attr w:name="ProductID" w:val="0,10 га"/>
        </w:smartTagPr>
        <w:r>
          <w:rPr>
            <w:i/>
            <w:iCs/>
          </w:rPr>
          <w:t>0,10 га</w:t>
        </w:r>
      </w:smartTag>
      <w:r>
        <w:rPr>
          <w:i/>
          <w:iCs/>
        </w:rPr>
        <w:t xml:space="preserve">, на землях, требующих рекультивации - до </w:t>
      </w:r>
      <w:smartTag w:uri="urn:schemas-microsoft-com:office:smarttags" w:element="metricconverter">
        <w:smartTagPr>
          <w:attr w:name="ProductID" w:val="0,15 га"/>
        </w:smartTagPr>
        <w:r>
          <w:rPr>
            <w:i/>
            <w:iCs/>
          </w:rPr>
          <w:t>0,15 га</w:t>
        </w:r>
      </w:smartTag>
      <w:r>
        <w:rPr>
          <w:i/>
          <w:iCs/>
        </w:rPr>
        <w:t>;</w:t>
      </w:r>
    </w:p>
    <w:p w:rsidR="006F5228" w:rsidRDefault="00167474" w:rsidP="006F5228">
      <w:pPr>
        <w:ind w:firstLine="568"/>
        <w:jc w:val="both"/>
        <w:rPr>
          <w:i/>
          <w:iCs/>
        </w:rPr>
      </w:pPr>
      <w:r>
        <w:rPr>
          <w:b/>
          <w:bCs/>
          <w:i/>
          <w:iCs/>
        </w:rPr>
        <w:t xml:space="preserve">- для ведения личного подсобного хозяйства: </w:t>
      </w:r>
      <w:r>
        <w:rPr>
          <w:i/>
          <w:iCs/>
        </w:rPr>
        <w:t xml:space="preserve">в границах сельских населенных пунктов - до </w:t>
      </w:r>
      <w:smartTag w:uri="urn:schemas-microsoft-com:office:smarttags" w:element="metricconverter">
        <w:smartTagPr>
          <w:attr w:name="ProductID" w:val="0,10 га"/>
        </w:smartTagPr>
        <w:r>
          <w:rPr>
            <w:i/>
            <w:iCs/>
          </w:rPr>
          <w:t>0,10 га</w:t>
        </w:r>
      </w:smartTag>
      <w:r>
        <w:rPr>
          <w:i/>
          <w:iCs/>
        </w:rPr>
        <w:t xml:space="preserve">, </w:t>
      </w:r>
      <w:r>
        <w:rPr>
          <w:i/>
          <w:iCs/>
          <w:szCs w:val="20"/>
        </w:rPr>
        <w:t xml:space="preserve">на землях, требующих рекультивации - до </w:t>
      </w:r>
      <w:smartTag w:uri="urn:schemas-microsoft-com:office:smarttags" w:element="metricconverter">
        <w:smartTagPr>
          <w:attr w:name="ProductID" w:val="0,15 га"/>
        </w:smartTagPr>
        <w:r>
          <w:rPr>
            <w:i/>
            <w:iCs/>
            <w:szCs w:val="20"/>
          </w:rPr>
          <w:t>0,15 га</w:t>
        </w:r>
      </w:smartTag>
      <w:r>
        <w:rPr>
          <w:i/>
          <w:iCs/>
          <w:szCs w:val="20"/>
        </w:rPr>
        <w:t xml:space="preserve">; </w:t>
      </w:r>
      <w:r>
        <w:rPr>
          <w:i/>
          <w:iCs/>
        </w:rPr>
        <w:t xml:space="preserve">за границами населенных пунктов - до </w:t>
      </w:r>
      <w:smartTag w:uri="urn:schemas-microsoft-com:office:smarttags" w:element="metricconverter">
        <w:smartTagPr>
          <w:attr w:name="ProductID" w:val="1 га"/>
        </w:smartTagPr>
        <w:r>
          <w:rPr>
            <w:i/>
            <w:iCs/>
          </w:rPr>
          <w:t>1 га</w:t>
        </w:r>
      </w:smartTag>
      <w:r>
        <w:rPr>
          <w:i/>
          <w:iCs/>
        </w:rPr>
        <w:t xml:space="preserve">  (для ведущих ЛПХ - </w:t>
      </w:r>
      <w:smartTag w:uri="urn:schemas-microsoft-com:office:smarttags" w:element="metricconverter">
        <w:smartTagPr>
          <w:attr w:name="ProductID" w:val="1,5 га"/>
        </w:smartTagPr>
        <w:r>
          <w:rPr>
            <w:i/>
            <w:iCs/>
          </w:rPr>
          <w:t>1,5 га</w:t>
        </w:r>
      </w:smartTag>
      <w:r>
        <w:rPr>
          <w:i/>
          <w:iCs/>
        </w:rPr>
        <w:t xml:space="preserve">, в </w:t>
      </w:r>
      <w:proofErr w:type="spellStart"/>
      <w:r>
        <w:rPr>
          <w:i/>
          <w:iCs/>
        </w:rPr>
        <w:t>т.ч</w:t>
      </w:r>
      <w:proofErr w:type="spellEnd"/>
      <w:r>
        <w:rPr>
          <w:i/>
          <w:iCs/>
        </w:rPr>
        <w:t xml:space="preserve">. за границами населенных пунктов - </w:t>
      </w:r>
      <w:smartTag w:uri="urn:schemas-microsoft-com:office:smarttags" w:element="metricconverter">
        <w:smartTagPr>
          <w:attr w:name="ProductID" w:val="1 га"/>
        </w:smartTagPr>
        <w:r>
          <w:rPr>
            <w:i/>
            <w:iCs/>
          </w:rPr>
          <w:t>1 га</w:t>
        </w:r>
      </w:smartTag>
      <w:r>
        <w:rPr>
          <w:i/>
          <w:iCs/>
        </w:rPr>
        <w:t>).</w:t>
      </w:r>
    </w:p>
    <w:p w:rsidR="006F5228" w:rsidRDefault="00167474" w:rsidP="006F5228">
      <w:pPr>
        <w:ind w:firstLine="568"/>
        <w:jc w:val="both"/>
        <w:rPr>
          <w:b/>
          <w:i/>
          <w:iCs/>
        </w:rPr>
      </w:pPr>
      <w:r>
        <w:rPr>
          <w:b/>
          <w:i/>
          <w:iCs/>
          <w:szCs w:val="28"/>
        </w:rPr>
        <w:t xml:space="preserve">В соответствии с </w:t>
      </w:r>
      <w:r>
        <w:rPr>
          <w:bCs/>
          <w:i/>
          <w:iCs/>
          <w:szCs w:val="28"/>
        </w:rPr>
        <w:t>«Техническим регламентом о требованиях пожарной безопасн</w:t>
      </w:r>
      <w:r>
        <w:rPr>
          <w:bCs/>
          <w:i/>
          <w:iCs/>
          <w:szCs w:val="28"/>
        </w:rPr>
        <w:t>о</w:t>
      </w:r>
      <w:r>
        <w:rPr>
          <w:bCs/>
          <w:i/>
          <w:iCs/>
          <w:szCs w:val="28"/>
        </w:rPr>
        <w:t>сти»</w:t>
      </w:r>
      <w:r>
        <w:rPr>
          <w:b/>
          <w:i/>
          <w:iCs/>
          <w:szCs w:val="28"/>
        </w:rPr>
        <w:t xml:space="preserve"> (от 22.07.2008г. № 123-ФЗ), </w:t>
      </w:r>
      <w:r>
        <w:rPr>
          <w:b/>
          <w:i/>
          <w:iCs/>
        </w:rPr>
        <w:t xml:space="preserve"> проектируемое строительство должно вестись с учетом требований пожарной безопасности при проектировании, строительстве и эксплуатации зданий, сооружений и строений (глава 15, статья 65, 80).</w:t>
      </w:r>
    </w:p>
    <w:p w:rsidR="00167474" w:rsidRDefault="00167474" w:rsidP="006F5228">
      <w:pPr>
        <w:ind w:firstLine="568"/>
        <w:jc w:val="both"/>
      </w:pPr>
      <w:r>
        <w:t>Для создания благоприятных условий проживания в населенных пунктах, стимул</w:t>
      </w:r>
      <w:r>
        <w:t>и</w:t>
      </w:r>
      <w:r>
        <w:t>рования нового строительства, необходимо выполнить в больших объемах работы по и</w:t>
      </w:r>
      <w:r>
        <w:t>н</w:t>
      </w:r>
      <w:r>
        <w:t>женерному обеспечению и благоустройству территории. В области работает Федеральная целевая программа «Социальное развитие села до 2012 года".</w:t>
      </w:r>
    </w:p>
    <w:p w:rsidR="00167474" w:rsidRDefault="00167474" w:rsidP="004761B5">
      <w:pPr>
        <w:pStyle w:val="20"/>
        <w:ind w:firstLine="567"/>
        <w:jc w:val="both"/>
        <w:rPr>
          <w:sz w:val="24"/>
        </w:rPr>
      </w:pPr>
      <w:r>
        <w:rPr>
          <w:sz w:val="24"/>
        </w:rPr>
        <w:t xml:space="preserve">Первоочередное градостроительное мероприятие по реализации </w:t>
      </w:r>
      <w:r>
        <w:rPr>
          <w:b/>
          <w:bCs/>
          <w:sz w:val="24"/>
        </w:rPr>
        <w:t>Генплана</w:t>
      </w:r>
      <w:r>
        <w:rPr>
          <w:sz w:val="24"/>
        </w:rPr>
        <w:t xml:space="preserve"> -  разв</w:t>
      </w:r>
      <w:r>
        <w:rPr>
          <w:sz w:val="24"/>
        </w:rPr>
        <w:t>и</w:t>
      </w:r>
      <w:r>
        <w:rPr>
          <w:sz w:val="24"/>
        </w:rPr>
        <w:t xml:space="preserve">тие и обеспечение надежного </w:t>
      </w:r>
      <w:r>
        <w:rPr>
          <w:b/>
          <w:bCs/>
          <w:sz w:val="24"/>
        </w:rPr>
        <w:t>функционирования инженерной инфраструктуры</w:t>
      </w:r>
      <w:r>
        <w:rPr>
          <w:sz w:val="24"/>
        </w:rPr>
        <w:t>.</w:t>
      </w:r>
    </w:p>
    <w:p w:rsidR="00167474" w:rsidRDefault="00167474" w:rsidP="006F5228">
      <w:pPr>
        <w:pStyle w:val="20"/>
        <w:jc w:val="both"/>
        <w:rPr>
          <w:sz w:val="24"/>
        </w:rPr>
      </w:pPr>
      <w:r>
        <w:rPr>
          <w:sz w:val="24"/>
        </w:rPr>
        <w:t xml:space="preserve">Мероприятия </w:t>
      </w:r>
      <w:r>
        <w:rPr>
          <w:b/>
          <w:bCs/>
          <w:sz w:val="24"/>
        </w:rPr>
        <w:t>по развитию улично-дорожной сети</w:t>
      </w:r>
      <w:r>
        <w:rPr>
          <w:sz w:val="24"/>
        </w:rPr>
        <w:t>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</w:t>
      </w:r>
      <w:r>
        <w:rPr>
          <w:b/>
          <w:bCs/>
          <w:sz w:val="24"/>
        </w:rPr>
        <w:t xml:space="preserve">благоустройство </w:t>
      </w:r>
      <w:r>
        <w:rPr>
          <w:sz w:val="24"/>
        </w:rPr>
        <w:t>(асфальтовое покрытие)  улиц населенных пунктов:</w:t>
      </w:r>
      <w:r>
        <w:rPr>
          <w:b/>
          <w:bCs/>
          <w:sz w:val="24"/>
        </w:rPr>
        <w:t xml:space="preserve"> </w:t>
      </w:r>
      <w:r>
        <w:rPr>
          <w:sz w:val="24"/>
        </w:rPr>
        <w:t>п. Калач</w:t>
      </w:r>
      <w:r>
        <w:rPr>
          <w:sz w:val="24"/>
        </w:rPr>
        <w:t>е</w:t>
      </w:r>
      <w:r>
        <w:rPr>
          <w:sz w:val="24"/>
        </w:rPr>
        <w:t>евский (улицы Гагарина, Народная, Садовая).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b/>
          <w:bCs/>
          <w:sz w:val="24"/>
        </w:rPr>
        <w:t xml:space="preserve">благоустройство </w:t>
      </w:r>
      <w:r>
        <w:rPr>
          <w:sz w:val="24"/>
        </w:rPr>
        <w:t>(реконструкция асфальтового покрытия): п. Калачеевский (улицы Придорожная, Заправочная, Сосновая, 40 лет Победы, Советская, Ко</w:t>
      </w:r>
      <w:r>
        <w:rPr>
          <w:sz w:val="24"/>
        </w:rPr>
        <w:t>м</w:t>
      </w:r>
      <w:r>
        <w:rPr>
          <w:sz w:val="24"/>
        </w:rPr>
        <w:t xml:space="preserve">мунистическая, Приовражная, Ленина, Заводская, Строителей). </w:t>
      </w:r>
    </w:p>
    <w:p w:rsidR="00167474" w:rsidRDefault="00167474" w:rsidP="004761B5">
      <w:pPr>
        <w:pStyle w:val="20"/>
        <w:jc w:val="both"/>
        <w:rPr>
          <w:sz w:val="24"/>
        </w:rPr>
      </w:pPr>
      <w:r>
        <w:rPr>
          <w:sz w:val="24"/>
        </w:rPr>
        <w:t xml:space="preserve">Мероприятия для повышения надежности функционирования </w:t>
      </w:r>
      <w:r>
        <w:rPr>
          <w:b/>
          <w:bCs/>
          <w:sz w:val="24"/>
        </w:rPr>
        <w:t>инженерной инфрастру</w:t>
      </w:r>
      <w:r>
        <w:rPr>
          <w:b/>
          <w:bCs/>
          <w:sz w:val="24"/>
        </w:rPr>
        <w:t>к</w:t>
      </w:r>
      <w:r>
        <w:rPr>
          <w:b/>
          <w:bCs/>
          <w:sz w:val="24"/>
        </w:rPr>
        <w:t>туры</w:t>
      </w:r>
      <w:r>
        <w:rPr>
          <w:sz w:val="24"/>
        </w:rPr>
        <w:t xml:space="preserve">: 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b/>
          <w:bCs/>
          <w:sz w:val="24"/>
        </w:rPr>
        <w:t xml:space="preserve">Работы по </w:t>
      </w:r>
      <w:proofErr w:type="spellStart"/>
      <w:r>
        <w:rPr>
          <w:b/>
          <w:bCs/>
          <w:sz w:val="24"/>
        </w:rPr>
        <w:t>газообеспечению</w:t>
      </w:r>
      <w:proofErr w:type="spellEnd"/>
      <w:r>
        <w:rPr>
          <w:sz w:val="24"/>
        </w:rPr>
        <w:t>:</w:t>
      </w:r>
    </w:p>
    <w:p w:rsidR="00167474" w:rsidRDefault="006F5228" w:rsidP="004761B5">
      <w:pPr>
        <w:pStyle w:val="20"/>
        <w:ind w:left="540"/>
        <w:jc w:val="both"/>
        <w:rPr>
          <w:sz w:val="24"/>
        </w:rPr>
      </w:pPr>
      <w:r>
        <w:rPr>
          <w:sz w:val="24"/>
        </w:rPr>
        <w:t xml:space="preserve">- </w:t>
      </w:r>
      <w:r w:rsidR="00167474">
        <w:rPr>
          <w:sz w:val="24"/>
        </w:rPr>
        <w:t>газификации населенных пунктов: п. Колос (ул. Широкая).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строительство ГРП в населенных пунктах: п. Колос.</w:t>
      </w:r>
    </w:p>
    <w:p w:rsidR="00167474" w:rsidRDefault="00167474" w:rsidP="004761B5">
      <w:pPr>
        <w:pStyle w:val="20"/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Работы по </w:t>
      </w:r>
      <w:proofErr w:type="spellStart"/>
      <w:r>
        <w:rPr>
          <w:b/>
          <w:bCs/>
          <w:sz w:val="24"/>
        </w:rPr>
        <w:t>теплообеспечению</w:t>
      </w:r>
      <w:proofErr w:type="spellEnd"/>
      <w:r>
        <w:rPr>
          <w:b/>
          <w:bCs/>
          <w:sz w:val="24"/>
        </w:rPr>
        <w:t>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строительство котельной в п. Калачеевский, в п. Колос.</w:t>
      </w:r>
    </w:p>
    <w:p w:rsidR="00167474" w:rsidRDefault="00167474" w:rsidP="004761B5">
      <w:pPr>
        <w:pStyle w:val="20"/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Работы по </w:t>
      </w:r>
      <w:proofErr w:type="spellStart"/>
      <w:r>
        <w:rPr>
          <w:b/>
          <w:bCs/>
          <w:sz w:val="24"/>
        </w:rPr>
        <w:t>водообеспечению</w:t>
      </w:r>
      <w:proofErr w:type="spellEnd"/>
      <w:r>
        <w:rPr>
          <w:b/>
          <w:bCs/>
          <w:sz w:val="24"/>
        </w:rPr>
        <w:t xml:space="preserve">: 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b/>
          <w:bCs/>
          <w:sz w:val="24"/>
        </w:rPr>
        <w:t xml:space="preserve">- </w:t>
      </w:r>
      <w:r>
        <w:rPr>
          <w:sz w:val="24"/>
        </w:rPr>
        <w:t>строительство водопровода: п. Колос (ул. Широкая), х. Хлебороб;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реконструкция водопроводных сетей в населенных пунктах: п. Калачеевский (все улицы), п. Колос (все улицы);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строительство </w:t>
      </w:r>
      <w:proofErr w:type="spellStart"/>
      <w:r>
        <w:rPr>
          <w:sz w:val="24"/>
        </w:rPr>
        <w:t>артскважин</w:t>
      </w:r>
      <w:proofErr w:type="spellEnd"/>
      <w:r>
        <w:rPr>
          <w:sz w:val="24"/>
        </w:rPr>
        <w:t>: 2 шт. в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реконструкция </w:t>
      </w:r>
      <w:proofErr w:type="spellStart"/>
      <w:r>
        <w:rPr>
          <w:sz w:val="24"/>
        </w:rPr>
        <w:t>артскважин</w:t>
      </w:r>
      <w:proofErr w:type="spellEnd"/>
      <w:r>
        <w:rPr>
          <w:sz w:val="24"/>
        </w:rPr>
        <w:t>: 3 шт. в п. Калачеевский; 2 шт. в п. Колос.</w:t>
      </w:r>
    </w:p>
    <w:p w:rsidR="00167474" w:rsidRDefault="00167474" w:rsidP="004761B5">
      <w:pPr>
        <w:pStyle w:val="20"/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>Работы по улучшению обслуживания объектами соцкультбыта: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строительство ДК в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расширение территории детского сада до 30 мест (п. Калачеевский);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открытие детского сада на 15 мест (на базе свободной площади в здании школы, п. Колос).</w:t>
      </w:r>
    </w:p>
    <w:p w:rsidR="00167474" w:rsidRDefault="00167474" w:rsidP="004761B5">
      <w:pPr>
        <w:pStyle w:val="20"/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Расширение зоны объектов спецназначения: </w:t>
      </w:r>
    </w:p>
    <w:p w:rsidR="00167474" w:rsidRDefault="00167474" w:rsidP="004761B5">
      <w:pPr>
        <w:pStyle w:val="a4"/>
        <w:numPr>
          <w:ilvl w:val="0"/>
          <w:numId w:val="1"/>
        </w:numPr>
        <w:tabs>
          <w:tab w:val="clear" w:pos="4677"/>
          <w:tab w:val="clear" w:pos="9355"/>
        </w:tabs>
        <w:jc w:val="both"/>
      </w:pPr>
      <w:r>
        <w:t xml:space="preserve">строительство свалки (участка компостирования ТБО) восточнее </w:t>
      </w:r>
      <w:proofErr w:type="spellStart"/>
      <w:r>
        <w:t>производствен</w:t>
      </w:r>
      <w:proofErr w:type="spellEnd"/>
      <w:r>
        <w:t>-</w:t>
      </w:r>
    </w:p>
    <w:p w:rsidR="00167474" w:rsidRDefault="00167474" w:rsidP="006F5228">
      <w:pPr>
        <w:pStyle w:val="a4"/>
        <w:tabs>
          <w:tab w:val="clear" w:pos="4677"/>
          <w:tab w:val="clear" w:pos="9355"/>
        </w:tabs>
        <w:jc w:val="both"/>
      </w:pPr>
      <w:r>
        <w:t>ной зоны п. Колос;</w:t>
      </w:r>
    </w:p>
    <w:p w:rsidR="00167474" w:rsidRDefault="00167474" w:rsidP="004761B5">
      <w:pPr>
        <w:pStyle w:val="a7"/>
        <w:numPr>
          <w:ilvl w:val="0"/>
          <w:numId w:val="1"/>
        </w:numPr>
        <w:jc w:val="left"/>
      </w:pPr>
      <w:r>
        <w:t xml:space="preserve">расширение территории кладбища на </w:t>
      </w:r>
      <w:smartTag w:uri="urn:schemas-microsoft-com:office:smarttags" w:element="metricconverter">
        <w:smartTagPr>
          <w:attr w:name="ProductID" w:val="0,5 га"/>
        </w:smartTagPr>
        <w:r>
          <w:t>0,5 га</w:t>
        </w:r>
      </w:smartTag>
      <w:r>
        <w:t xml:space="preserve"> из земель </w:t>
      </w:r>
      <w:proofErr w:type="spellStart"/>
      <w:r>
        <w:t>сельхозназначения</w:t>
      </w:r>
      <w:proofErr w:type="spellEnd"/>
      <w:r>
        <w:t xml:space="preserve"> </w:t>
      </w:r>
    </w:p>
    <w:p w:rsidR="00167474" w:rsidRDefault="00167474" w:rsidP="006F5228">
      <w:pPr>
        <w:pStyle w:val="a7"/>
        <w:jc w:val="left"/>
      </w:pPr>
      <w:r>
        <w:t>(п. Колос).</w:t>
      </w:r>
    </w:p>
    <w:p w:rsidR="00167474" w:rsidRDefault="00167474" w:rsidP="006F5228">
      <w:pPr>
        <w:pStyle w:val="a7"/>
        <w:ind w:left="540" w:firstLine="28"/>
        <w:jc w:val="left"/>
      </w:pPr>
      <w:r>
        <w:t xml:space="preserve">выделение площадок под мусорные контейнеры в населенных пунктах: </w:t>
      </w:r>
    </w:p>
    <w:p w:rsidR="00167474" w:rsidRDefault="00167474" w:rsidP="004761B5">
      <w:pPr>
        <w:pStyle w:val="a4"/>
        <w:numPr>
          <w:ilvl w:val="0"/>
          <w:numId w:val="1"/>
        </w:numPr>
        <w:tabs>
          <w:tab w:val="clear" w:pos="4677"/>
          <w:tab w:val="clear" w:pos="9355"/>
        </w:tabs>
        <w:jc w:val="both"/>
      </w:pPr>
      <w:r>
        <w:t>на всех улицах, возле магазинов.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b/>
          <w:bCs/>
          <w:sz w:val="24"/>
        </w:rPr>
        <w:t>Генпланом предусмотрены мероприятия по развитию АПК  (</w:t>
      </w:r>
      <w:r>
        <w:rPr>
          <w:sz w:val="24"/>
        </w:rPr>
        <w:t>развитие произво</w:t>
      </w:r>
      <w:r>
        <w:rPr>
          <w:sz w:val="24"/>
        </w:rPr>
        <w:t>д</w:t>
      </w:r>
      <w:r>
        <w:rPr>
          <w:sz w:val="24"/>
        </w:rPr>
        <w:t>ства и переработки продукции животноводства):</w:t>
      </w:r>
    </w:p>
    <w:p w:rsidR="00167474" w:rsidRDefault="00167474" w:rsidP="006F5228">
      <w:pPr>
        <w:numPr>
          <w:ilvl w:val="0"/>
          <w:numId w:val="1"/>
        </w:numPr>
        <w:tabs>
          <w:tab w:val="clear" w:pos="928"/>
          <w:tab w:val="num" w:pos="142"/>
        </w:tabs>
        <w:ind w:left="0" w:firstLine="568"/>
        <w:jc w:val="both"/>
      </w:pPr>
      <w:r>
        <w:t>восстановление на территории бывшей МФ (п. Колос) производственных постр</w:t>
      </w:r>
      <w:r w:rsidR="006F5228">
        <w:t>о</w:t>
      </w:r>
      <w:r>
        <w:t xml:space="preserve">ек для </w:t>
      </w:r>
      <w:r>
        <w:rPr>
          <w:b/>
          <w:bCs/>
        </w:rPr>
        <w:t xml:space="preserve">овцефермы </w:t>
      </w:r>
      <w:r>
        <w:t>на 1000 голов (ООО «</w:t>
      </w:r>
      <w:proofErr w:type="spellStart"/>
      <w:r>
        <w:t>КалачАгроСахар</w:t>
      </w:r>
      <w:proofErr w:type="spellEnd"/>
      <w:r>
        <w:t>»);</w:t>
      </w:r>
    </w:p>
    <w:p w:rsidR="00167474" w:rsidRDefault="00167474" w:rsidP="006F5228">
      <w:pPr>
        <w:pStyle w:val="20"/>
        <w:ind w:left="540"/>
        <w:jc w:val="both"/>
        <w:rPr>
          <w:sz w:val="24"/>
        </w:rPr>
      </w:pPr>
      <w:r>
        <w:rPr>
          <w:sz w:val="24"/>
        </w:rPr>
        <w:t xml:space="preserve">  выделение перспективных </w:t>
      </w:r>
      <w:r>
        <w:rPr>
          <w:b/>
          <w:bCs/>
          <w:sz w:val="24"/>
        </w:rPr>
        <w:t>площадок</w:t>
      </w:r>
      <w:r>
        <w:rPr>
          <w:sz w:val="24"/>
        </w:rPr>
        <w:t xml:space="preserve"> для развития животноводства (свиноводства): </w:t>
      </w:r>
      <w:r w:rsidR="006F5228">
        <w:rPr>
          <w:sz w:val="24"/>
        </w:rPr>
        <w:t xml:space="preserve">- </w:t>
      </w:r>
      <w:r>
        <w:rPr>
          <w:sz w:val="24"/>
        </w:rPr>
        <w:t xml:space="preserve">1-ая – площадью </w:t>
      </w:r>
      <w:smartTag w:uri="urn:schemas-microsoft-com:office:smarttags" w:element="metricconverter">
        <w:smartTagPr>
          <w:attr w:name="ProductID" w:val="20 га"/>
        </w:smartTagPr>
        <w:r>
          <w:rPr>
            <w:sz w:val="24"/>
          </w:rPr>
          <w:t>20 га</w:t>
        </w:r>
      </w:smartTag>
      <w:r>
        <w:rPr>
          <w:sz w:val="24"/>
        </w:rPr>
        <w:t xml:space="preserve">, юго-западнее п. Калачеевский; 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2-ая – площадью </w:t>
      </w:r>
      <w:smartTag w:uri="urn:schemas-microsoft-com:office:smarttags" w:element="metricconverter">
        <w:smartTagPr>
          <w:attr w:name="ProductID" w:val="70 га"/>
        </w:smartTagPr>
        <w:r>
          <w:rPr>
            <w:sz w:val="24"/>
          </w:rPr>
          <w:t>70 га</w:t>
        </w:r>
      </w:smartTag>
      <w:r>
        <w:rPr>
          <w:sz w:val="24"/>
        </w:rPr>
        <w:t>, южнее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3-я – площадью </w:t>
      </w:r>
      <w:smartTag w:uri="urn:schemas-microsoft-com:office:smarttags" w:element="metricconverter">
        <w:smartTagPr>
          <w:attr w:name="ProductID" w:val="88 га"/>
        </w:smartTagPr>
        <w:r>
          <w:rPr>
            <w:sz w:val="24"/>
          </w:rPr>
          <w:t>88 га</w:t>
        </w:r>
      </w:smartTag>
      <w:r>
        <w:rPr>
          <w:sz w:val="24"/>
        </w:rPr>
        <w:t>, южнее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4-я – площадью </w:t>
      </w:r>
      <w:smartTag w:uri="urn:schemas-microsoft-com:office:smarttags" w:element="metricconverter">
        <w:smartTagPr>
          <w:attr w:name="ProductID" w:val="48 га"/>
        </w:smartTagPr>
        <w:r>
          <w:rPr>
            <w:sz w:val="24"/>
          </w:rPr>
          <w:t>48 га</w:t>
        </w:r>
      </w:smartTag>
      <w:r>
        <w:rPr>
          <w:sz w:val="24"/>
        </w:rPr>
        <w:t>, восточнее п. Колос</w:t>
      </w:r>
      <w:r w:rsidR="00944D49">
        <w:rPr>
          <w:sz w:val="24"/>
        </w:rPr>
        <w:t>;</w:t>
      </w:r>
    </w:p>
    <w:p w:rsidR="00167474" w:rsidRDefault="00167474" w:rsidP="006F5228">
      <w:pPr>
        <w:pStyle w:val="90"/>
        <w:keepNext w:val="0"/>
        <w:autoSpaceDE/>
        <w:autoSpaceDN/>
        <w:ind w:firstLine="568"/>
        <w:outlineLvl w:val="9"/>
      </w:pPr>
      <w:r>
        <w:t xml:space="preserve">После осуществления перечисленных мероприятий, в </w:t>
      </w:r>
      <w:proofErr w:type="spellStart"/>
      <w:r>
        <w:t>Калачеевском</w:t>
      </w:r>
      <w:proofErr w:type="spellEnd"/>
      <w:r>
        <w:t xml:space="preserve"> сельском пос</w:t>
      </w:r>
      <w:r>
        <w:t>е</w:t>
      </w:r>
      <w:r>
        <w:t>лении будут созданы благоприятные условия для дальнейшего развития индивидуального жилищного строительства и улучшение условий проживания населения. Из всего выш</w:t>
      </w:r>
      <w:r>
        <w:t>е</w:t>
      </w:r>
      <w:r>
        <w:t>перечисленного, можно сделать вывод, что у муниципального образования имеются большие возможности для дальнейшего развития. Это земельные ресурсы и обеспече</w:t>
      </w:r>
      <w:r>
        <w:t>н</w:t>
      </w:r>
      <w:r>
        <w:t>ность рабочей силой. Поэтому администрации муниципального образования, используя предоставленные Правительством РФ и Воронежской области возможности в рамках осуществления программ, необходимо вносить предложения по реализации их в границах сельского поселения.</w:t>
      </w:r>
    </w:p>
    <w:p w:rsidR="00167474" w:rsidRDefault="00167474" w:rsidP="004761B5">
      <w:pPr>
        <w:pStyle w:val="20"/>
        <w:tabs>
          <w:tab w:val="left" w:pos="540"/>
        </w:tabs>
        <w:jc w:val="center"/>
        <w:rPr>
          <w:b/>
          <w:bCs/>
          <w:i/>
          <w:iCs/>
        </w:rPr>
      </w:pPr>
    </w:p>
    <w:p w:rsidR="00167474" w:rsidRDefault="00167474" w:rsidP="004761B5">
      <w:pPr>
        <w:pStyle w:val="a7"/>
        <w:tabs>
          <w:tab w:val="left" w:pos="540"/>
        </w:tabs>
        <w:rPr>
          <w:b/>
          <w:i/>
          <w:iCs/>
          <w:sz w:val="32"/>
        </w:rPr>
      </w:pPr>
      <w:r>
        <w:rPr>
          <w:b/>
          <w:bCs/>
          <w:i/>
          <w:iCs/>
        </w:rPr>
        <w:t>9. ОСНОВНЫЕ ТЕХНИКО-ЭКОНОМИЧЕСКИЕ  МЕРОПРИЯТИЯ</w:t>
      </w:r>
    </w:p>
    <w:p w:rsidR="00167474" w:rsidRDefault="00167474" w:rsidP="004761B5">
      <w:pPr>
        <w:pStyle w:val="a7"/>
        <w:tabs>
          <w:tab w:val="left" w:pos="540"/>
        </w:tabs>
        <w:rPr>
          <w:b/>
          <w:i/>
          <w:iCs/>
          <w:sz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27"/>
        <w:gridCol w:w="1080"/>
        <w:gridCol w:w="1800"/>
        <w:gridCol w:w="1616"/>
      </w:tblGrid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Показатели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proofErr w:type="spellStart"/>
            <w:r>
              <w:rPr>
                <w:b/>
                <w:i/>
                <w:iCs/>
              </w:rPr>
              <w:t>Ед.изм</w:t>
            </w:r>
            <w:proofErr w:type="spellEnd"/>
            <w:r>
              <w:rPr>
                <w:b/>
                <w:i/>
                <w:iCs/>
              </w:rPr>
              <w:t>.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Исходный год</w:t>
            </w:r>
          </w:p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r>
              <w:rPr>
                <w:bCs/>
                <w:i/>
                <w:iCs/>
                <w:sz w:val="20"/>
              </w:rPr>
              <w:t>(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bCs/>
                  <w:i/>
                  <w:iCs/>
                  <w:sz w:val="20"/>
                </w:rPr>
                <w:t>2010 г</w:t>
              </w:r>
            </w:smartTag>
            <w:r>
              <w:rPr>
                <w:bCs/>
                <w:i/>
                <w:iCs/>
                <w:sz w:val="20"/>
              </w:rPr>
              <w:t>.)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По проекту</w:t>
            </w:r>
          </w:p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  <w:i/>
                <w:iCs/>
                <w:sz w:val="20"/>
              </w:rPr>
            </w:pPr>
            <w:r>
              <w:rPr>
                <w:bCs/>
                <w:i/>
                <w:iCs/>
                <w:sz w:val="20"/>
              </w:rPr>
              <w:t>(расчетный срок-</w:t>
            </w:r>
            <w:smartTag w:uri="urn:schemas-microsoft-com:office:smarttags" w:element="metricconverter">
              <w:smartTagPr>
                <w:attr w:name="ProductID" w:val="2025 г"/>
              </w:smartTagPr>
              <w:r>
                <w:rPr>
                  <w:bCs/>
                  <w:i/>
                  <w:iCs/>
                  <w:sz w:val="20"/>
                </w:rPr>
                <w:t>2025 г</w:t>
              </w:r>
            </w:smartTag>
            <w:r>
              <w:rPr>
                <w:bCs/>
                <w:i/>
                <w:iCs/>
                <w:sz w:val="20"/>
              </w:rPr>
              <w:t>.)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 xml:space="preserve">Территория Калачеевского </w:t>
            </w:r>
          </w:p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сельского поселения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1.</w:t>
            </w:r>
            <w:r>
              <w:rPr>
                <w:b/>
              </w:rPr>
              <w:t>Всего</w:t>
            </w:r>
            <w:r>
              <w:rPr>
                <w:bCs/>
              </w:rPr>
              <w:t xml:space="preserve"> земель в границах сельского поселения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га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</w:rPr>
            </w:pPr>
            <w:r>
              <w:rPr>
                <w:b/>
                <w:bCs/>
              </w:rPr>
              <w:t>16485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</w:rPr>
            </w:pPr>
            <w:r>
              <w:rPr>
                <w:b/>
                <w:bCs/>
              </w:rPr>
              <w:t>16485</w:t>
            </w:r>
          </w:p>
        </w:tc>
      </w:tr>
      <w:tr w:rsidR="00167474">
        <w:tc>
          <w:tcPr>
            <w:tcW w:w="5427" w:type="dxa"/>
          </w:tcPr>
          <w:p w:rsidR="00167474" w:rsidRDefault="00167474" w:rsidP="006F5228">
            <w:pPr>
              <w:pStyle w:val="a7"/>
              <w:tabs>
                <w:tab w:val="left" w:pos="1539"/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в том числе: с/ угодий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-״-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14414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14414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пашни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-״-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13267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13267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 xml:space="preserve">1.1.Земли </w:t>
            </w:r>
            <w:proofErr w:type="spellStart"/>
            <w:r>
              <w:rPr>
                <w:bCs/>
              </w:rPr>
              <w:t>сельхозназначения</w:t>
            </w:r>
            <w:proofErr w:type="spellEnd"/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-״-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t>14700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t>14700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1.2.Земли населенных пунктов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-״-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319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319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1.3.Земли водного фонда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43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43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1.4.Земли других категорий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-״-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1423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1423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Сельское хозяйство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Земли, занятые с/х предприятиями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га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11056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11056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819"/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Земли сельской администрации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-״-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1197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1197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639"/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Земли КХ и ИП (занимающихся с/х)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-״-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4257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4257</w:t>
            </w:r>
          </w:p>
        </w:tc>
      </w:tr>
      <w:tr w:rsidR="00167474">
        <w:tc>
          <w:tcPr>
            <w:tcW w:w="5427" w:type="dxa"/>
          </w:tcPr>
          <w:p w:rsidR="00167474" w:rsidRDefault="00167474" w:rsidP="006F5228">
            <w:pPr>
              <w:pStyle w:val="a7"/>
              <w:tabs>
                <w:tab w:val="left" w:pos="819"/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Поголовье КРС по с/х предприятиям - всего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гол.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500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550</w:t>
            </w:r>
          </w:p>
        </w:tc>
      </w:tr>
      <w:tr w:rsidR="00167474">
        <w:tc>
          <w:tcPr>
            <w:tcW w:w="5427" w:type="dxa"/>
          </w:tcPr>
          <w:p w:rsidR="00167474" w:rsidRDefault="00167474" w:rsidP="006F5228">
            <w:pPr>
              <w:pStyle w:val="a7"/>
              <w:tabs>
                <w:tab w:val="left" w:pos="819"/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Поголовье овец по с/х предприятиям - всего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гол.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1000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Численность населения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чел.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1717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1743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Плотность населения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  <w:sz w:val="22"/>
              </w:rPr>
            </w:pPr>
            <w:r>
              <w:rPr>
                <w:bCs/>
                <w:sz w:val="22"/>
              </w:rPr>
              <w:t>чел./км²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1,04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1,06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 xml:space="preserve"> Жилой фонд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639"/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Общая площадь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тыс.м²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36900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36900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jc w:val="left"/>
              <w:rPr>
                <w:bCs/>
              </w:rPr>
            </w:pPr>
            <w:r>
              <w:rPr>
                <w:bCs/>
              </w:rPr>
              <w:t>Обеспеченность жилой площадью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м²/чел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21,5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21,2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Транспорт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</w:rPr>
            </w:pP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</w:rPr>
            </w:pP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</w:rPr>
            </w:pP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jc w:val="left"/>
              <w:rPr>
                <w:b/>
                <w:i/>
                <w:iCs/>
              </w:rPr>
            </w:pPr>
            <w:r>
              <w:rPr>
                <w:bCs/>
              </w:rPr>
              <w:t>Протяженность автомобильных дорог (с твердым покрытием)  по территории поселения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</w:rPr>
            </w:pPr>
            <w:r>
              <w:rPr>
                <w:bCs/>
              </w:rPr>
              <w:t>км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Энергоснабжение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%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Газоснабжение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%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96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167474">
        <w:tc>
          <w:tcPr>
            <w:tcW w:w="5427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 xml:space="preserve">Водоснабжение </w:t>
            </w:r>
          </w:p>
        </w:tc>
        <w:tc>
          <w:tcPr>
            <w:tcW w:w="108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/>
              </w:rPr>
            </w:pPr>
            <w:r>
              <w:rPr>
                <w:bCs/>
              </w:rPr>
              <w:t>%</w:t>
            </w:r>
          </w:p>
        </w:tc>
        <w:tc>
          <w:tcPr>
            <w:tcW w:w="1800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96</w:t>
            </w:r>
          </w:p>
        </w:tc>
        <w:tc>
          <w:tcPr>
            <w:tcW w:w="1616" w:type="dxa"/>
          </w:tcPr>
          <w:p w:rsidR="00167474" w:rsidRDefault="00167474" w:rsidP="004761B5">
            <w:pPr>
              <w:pStyle w:val="a7"/>
              <w:tabs>
                <w:tab w:val="left" w:pos="2268"/>
              </w:tabs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</w:tbl>
    <w:p w:rsidR="00167474" w:rsidRDefault="00167474" w:rsidP="004761B5">
      <w:pPr>
        <w:pStyle w:val="20"/>
        <w:tabs>
          <w:tab w:val="left" w:pos="540"/>
        </w:tabs>
        <w:jc w:val="center"/>
        <w:rPr>
          <w:b/>
          <w:bCs/>
          <w:i/>
          <w:iCs/>
        </w:rPr>
      </w:pPr>
    </w:p>
    <w:p w:rsidR="00167474" w:rsidRDefault="00167474" w:rsidP="004761B5">
      <w:pPr>
        <w:pStyle w:val="a7"/>
        <w:jc w:val="both"/>
        <w:rPr>
          <w:b/>
          <w:bCs/>
          <w:i/>
          <w:iCs/>
        </w:rPr>
      </w:pPr>
      <w:r>
        <w:t>В соответствии со статьей 24 п.14 Градостроительного кодекса РФ выносим для опубл</w:t>
      </w:r>
      <w:r>
        <w:t>и</w:t>
      </w:r>
      <w:r>
        <w:t>кования материалы Генерального плана территории Калачеевского сельского поселения Калачеевского муниципального района Воронежской области.</w:t>
      </w:r>
      <w:r>
        <w:rPr>
          <w:b/>
          <w:bCs/>
          <w:i/>
          <w:iCs/>
        </w:rPr>
        <w:t xml:space="preserve"> </w:t>
      </w:r>
    </w:p>
    <w:p w:rsidR="00167474" w:rsidRDefault="00167474" w:rsidP="004761B5">
      <w:pPr>
        <w:pStyle w:val="a7"/>
        <w:ind w:left="360"/>
        <w:rPr>
          <w:b/>
          <w:bCs/>
          <w:i/>
          <w:iCs/>
        </w:rPr>
      </w:pPr>
    </w:p>
    <w:p w:rsidR="00167474" w:rsidRDefault="00167474" w:rsidP="004761B5">
      <w:pPr>
        <w:pStyle w:val="a7"/>
        <w:ind w:left="360"/>
        <w:rPr>
          <w:b/>
          <w:bCs/>
          <w:i/>
          <w:iCs/>
          <w:sz w:val="22"/>
        </w:rPr>
      </w:pP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z w:val="22"/>
        </w:rPr>
        <w:t xml:space="preserve"> ПОЛОЖЕНИЕ О ТЕРРИТОРИАЛЬНОМ ПЛАНИРОВАНИИ </w:t>
      </w:r>
    </w:p>
    <w:p w:rsidR="00167474" w:rsidRDefault="00167474" w:rsidP="004761B5">
      <w:pPr>
        <w:pStyle w:val="a7"/>
        <w:ind w:left="360"/>
        <w:rPr>
          <w:b/>
          <w:bCs/>
          <w:sz w:val="22"/>
        </w:rPr>
      </w:pPr>
      <w:r>
        <w:rPr>
          <w:b/>
          <w:bCs/>
          <w:sz w:val="22"/>
        </w:rPr>
        <w:t>(утверждаемая часть)</w:t>
      </w:r>
    </w:p>
    <w:p w:rsidR="00167474" w:rsidRDefault="00167474" w:rsidP="004761B5">
      <w:pPr>
        <w:pStyle w:val="a7"/>
        <w:ind w:left="360"/>
        <w:rPr>
          <w:b/>
          <w:bCs/>
          <w:i/>
          <w:iCs/>
          <w:szCs w:val="20"/>
        </w:rPr>
      </w:pPr>
      <w:r>
        <w:rPr>
          <w:b/>
          <w:bCs/>
          <w:i/>
          <w:iCs/>
          <w:szCs w:val="20"/>
        </w:rPr>
        <w:t>1. Цели и задачи территориального планирования</w:t>
      </w:r>
    </w:p>
    <w:p w:rsidR="00167474" w:rsidRDefault="006F5228" w:rsidP="006F5228">
      <w:pPr>
        <w:pStyle w:val="a7"/>
        <w:tabs>
          <w:tab w:val="left" w:pos="540"/>
        </w:tabs>
        <w:jc w:val="both"/>
      </w:pPr>
      <w:r>
        <w:tab/>
      </w:r>
      <w:r w:rsidR="00167474">
        <w:t>Территориальное планирование развития муниципального образования (поселения) осуществляется посредством разработки градостроительной документации.</w:t>
      </w:r>
    </w:p>
    <w:p w:rsidR="00167474" w:rsidRDefault="00167474" w:rsidP="004761B5">
      <w:pPr>
        <w:ind w:firstLine="567"/>
        <w:jc w:val="both"/>
        <w:rPr>
          <w:szCs w:val="20"/>
        </w:rPr>
      </w:pPr>
      <w:r>
        <w:t>При разработке градостроительной документации необходимо руководствоваться градостроительным кодексом Российской Федерации, другими федеральными законами и иными нормативными правовыми актами Российской Федерации, законами и иными пр</w:t>
      </w:r>
      <w:r>
        <w:t>а</w:t>
      </w:r>
      <w:r>
        <w:t>вовыми актами субъектов Российской Федерации, федеральными градостроительными нормативами и правилами, нормативно-техническими документами в области градостро</w:t>
      </w:r>
      <w:r>
        <w:t>и</w:t>
      </w:r>
      <w:r>
        <w:t>тельства, государственными стандартами, федеральными специальными нормативами и правилами субъектов Российской Федерации (территориальными градостроительными нормативами и правилами), региональными нормативами градостроительного проектир</w:t>
      </w:r>
      <w:r>
        <w:t>о</w:t>
      </w:r>
      <w:r>
        <w:t>вания, нормативными правовыми актами органов местного самоуправления  и местными нормативами градостроительного проектирования.</w:t>
      </w:r>
    </w:p>
    <w:p w:rsidR="00167474" w:rsidRDefault="00167474" w:rsidP="004761B5">
      <w:pPr>
        <w:pStyle w:val="a7"/>
        <w:ind w:firstLine="567"/>
        <w:jc w:val="both"/>
      </w:pPr>
      <w:r>
        <w:t>Документы территориального планирования муниципальных образований учитыв</w:t>
      </w:r>
      <w:r>
        <w:t>а</w:t>
      </w:r>
      <w:r>
        <w:t>ются при комплексном решении вопросов социально-экономического развития, устано</w:t>
      </w:r>
      <w:r>
        <w:t>в</w:t>
      </w:r>
      <w:r>
        <w:t>ления границ муниципальных образований, принятия решений о переводе земель из одной категории в другую, планирования и организации рационального использования земель и их охраны, последующей разработке градостроительной документации других видов, а также при разработке программ социально-экономического развития территорий муниц</w:t>
      </w:r>
      <w:r>
        <w:t>и</w:t>
      </w:r>
      <w:r>
        <w:t>пальных образований, целевых программ, схем и проектов развития инженерной, тран</w:t>
      </w:r>
      <w:r>
        <w:t>с</w:t>
      </w:r>
      <w:r>
        <w:t>портной и социальной инфраструктур, схем охраны природы и природопользования, схем защиты территорий, подверженных воздействию чрезвычайных ситуаций природного и техногенного характера.</w:t>
      </w:r>
    </w:p>
    <w:p w:rsidR="00167474" w:rsidRDefault="00167474" w:rsidP="004761B5">
      <w:pPr>
        <w:pStyle w:val="a7"/>
        <w:ind w:firstLine="567"/>
        <w:jc w:val="both"/>
      </w:pPr>
      <w:r>
        <w:t>Генеральный план муниципального образования (поселения) - документ территор</w:t>
      </w:r>
      <w:r>
        <w:t>и</w:t>
      </w:r>
      <w:r>
        <w:t>ального планирования, определяющий стратегию градостроительного развития муниц</w:t>
      </w:r>
      <w:r>
        <w:t>и</w:t>
      </w:r>
      <w:r>
        <w:t>пального образования (поселения). Генеральный план является основным градостро</w:t>
      </w:r>
      <w:r>
        <w:t>и</w:t>
      </w:r>
      <w:r>
        <w:t>тельным документом, определяющим в интересах населения и государства условия фо</w:t>
      </w:r>
      <w:r>
        <w:t>р</w:t>
      </w:r>
      <w:r>
        <w:t>мирования среды жизнедеятельности, направления и границы развития территорий мун</w:t>
      </w:r>
      <w:r>
        <w:t>и</w:t>
      </w:r>
      <w:r>
        <w:t>ципальных образований (поселений), зонирование территории, развитие инженерной, транспортной и социальной инфраструктур, градостроительные требования к сохранению объектов историко-культурного наследия и особо охраняемых природных территорий, экологическому санитарному благополучию.</w:t>
      </w:r>
    </w:p>
    <w:p w:rsidR="00167474" w:rsidRDefault="00167474" w:rsidP="004761B5">
      <w:pPr>
        <w:ind w:firstLine="567"/>
        <w:jc w:val="both"/>
        <w:rPr>
          <w:szCs w:val="20"/>
        </w:rPr>
      </w:pPr>
      <w:r>
        <w:t>Целью разработки генерального плана муниципального образования (поселения) я</w:t>
      </w:r>
      <w:r>
        <w:t>в</w:t>
      </w:r>
      <w:r>
        <w:t>ляется создание действенного инструмента управления развития территории в соотве</w:t>
      </w:r>
      <w:r>
        <w:t>т</w:t>
      </w:r>
      <w:r>
        <w:t>ствии с федеральным законодательством и законодательством субъекта Российской Фед</w:t>
      </w:r>
      <w:r>
        <w:t>е</w:t>
      </w:r>
      <w:r>
        <w:t>рации. Проектные решения генеральных планов являются основной для комплексного решения вопросов организации планировочной структуры; территориального, инфр</w:t>
      </w:r>
      <w:r>
        <w:t>а</w:t>
      </w:r>
      <w:r>
        <w:t>структурного и социально-экономического развития муниципальных образований (пос</w:t>
      </w:r>
      <w:r>
        <w:t>е</w:t>
      </w:r>
      <w:r>
        <w:t>лений); разработки правил землепользования и застройки, устанавливающих правовой режим использования территориальных зон; определения зон инвестиционного развития:</w:t>
      </w:r>
    </w:p>
    <w:p w:rsidR="00167474" w:rsidRDefault="00167474" w:rsidP="004761B5">
      <w:pPr>
        <w:pStyle w:val="20"/>
        <w:tabs>
          <w:tab w:val="left" w:pos="540"/>
        </w:tabs>
        <w:ind w:firstLine="567"/>
        <w:jc w:val="both"/>
        <w:rPr>
          <w:b/>
          <w:bCs/>
          <w:sz w:val="24"/>
        </w:rPr>
      </w:pPr>
      <w:r>
        <w:rPr>
          <w:b/>
          <w:bCs/>
          <w:sz w:val="24"/>
        </w:rPr>
        <w:t>Основные задачи генерального плана:</w:t>
      </w:r>
    </w:p>
    <w:p w:rsidR="00167474" w:rsidRDefault="00167474" w:rsidP="006F5228">
      <w:pPr>
        <w:numPr>
          <w:ilvl w:val="0"/>
          <w:numId w:val="9"/>
        </w:numPr>
        <w:tabs>
          <w:tab w:val="clear" w:pos="720"/>
          <w:tab w:val="num" w:pos="142"/>
          <w:tab w:val="num" w:pos="426"/>
        </w:tabs>
        <w:ind w:left="0" w:firstLine="567"/>
        <w:jc w:val="both"/>
        <w:rPr>
          <w:szCs w:val="20"/>
        </w:rPr>
      </w:pPr>
      <w:r>
        <w:t xml:space="preserve">  выявление проблем градостроительного развития территории муниципального образования (поселения), обеспечивающих решение этих проблем на основе анализа п</w:t>
      </w:r>
      <w:r>
        <w:t>а</w:t>
      </w:r>
      <w:r>
        <w:t>раметров муниципальной среды, существующих ресурсов жизнеобеспечения, а также о</w:t>
      </w:r>
      <w:r>
        <w:t>т</w:t>
      </w:r>
      <w:r>
        <w:t>дельных принятых градостроительных решений;</w:t>
      </w:r>
    </w:p>
    <w:p w:rsidR="00167474" w:rsidRDefault="00167474" w:rsidP="006F5228">
      <w:pPr>
        <w:numPr>
          <w:ilvl w:val="0"/>
          <w:numId w:val="9"/>
        </w:numPr>
        <w:tabs>
          <w:tab w:val="clear" w:pos="720"/>
          <w:tab w:val="num" w:pos="426"/>
        </w:tabs>
        <w:ind w:left="0" w:firstLine="360"/>
        <w:jc w:val="both"/>
        <w:rPr>
          <w:szCs w:val="20"/>
        </w:rPr>
      </w:pPr>
      <w:r>
        <w:t>разработка разделов генерального плана: схема планировочной организации терр</w:t>
      </w:r>
      <w:r>
        <w:t>и</w:t>
      </w:r>
      <w:r>
        <w:t>тории, схема генерального плана в границах муниципального образования, программа м</w:t>
      </w:r>
      <w:r>
        <w:t>е</w:t>
      </w:r>
      <w:r>
        <w:t>роприятий по реализации генерального плана, программа инвестиционного освоения те</w:t>
      </w:r>
      <w:r>
        <w:t>р</w:t>
      </w:r>
      <w:r>
        <w:t>ритории;</w:t>
      </w:r>
    </w:p>
    <w:p w:rsidR="00167474" w:rsidRDefault="00167474" w:rsidP="004761B5">
      <w:pPr>
        <w:pStyle w:val="a7"/>
        <w:ind w:firstLine="567"/>
        <w:jc w:val="both"/>
        <w:rPr>
          <w:szCs w:val="20"/>
        </w:rPr>
      </w:pPr>
      <w:r>
        <w:rPr>
          <w:szCs w:val="20"/>
        </w:rPr>
        <w:t>Главная задача в разработке Генплана, создание информационно-правового ресурса, необходимого для реализации  полномочий органами местного самоуправления сельсов</w:t>
      </w:r>
      <w:r>
        <w:rPr>
          <w:szCs w:val="20"/>
        </w:rPr>
        <w:t>е</w:t>
      </w:r>
      <w:r>
        <w:rPr>
          <w:szCs w:val="20"/>
        </w:rPr>
        <w:t>та ст.3 ФЗ от 29.12.04г №191-ФЗ. Не допускается принятие решений о резервировании з</w:t>
      </w:r>
      <w:r>
        <w:rPr>
          <w:szCs w:val="20"/>
        </w:rPr>
        <w:t>е</w:t>
      </w:r>
      <w:r>
        <w:rPr>
          <w:szCs w:val="20"/>
        </w:rPr>
        <w:t>мель, об изъятии, в том числе путем выкупа, земельных участков для государственных или муниципальных нужд, о переводе земель из одной категории в другую при отсутствии документов территориального планирования, за исключением случаев, предусмотренных действующим законодательством. При разработке проекта произведен сбор исходной и</w:t>
      </w:r>
      <w:r>
        <w:rPr>
          <w:szCs w:val="20"/>
        </w:rPr>
        <w:t>н</w:t>
      </w:r>
      <w:r>
        <w:rPr>
          <w:szCs w:val="20"/>
        </w:rPr>
        <w:t>формации, отражающей современное состояние природной, социальной среды, организ</w:t>
      </w:r>
      <w:r>
        <w:rPr>
          <w:szCs w:val="20"/>
        </w:rPr>
        <w:t>а</w:t>
      </w:r>
      <w:r>
        <w:rPr>
          <w:szCs w:val="20"/>
        </w:rPr>
        <w:t xml:space="preserve">ции территории сельсовета, транспортно-инженерной инфраструктуры, </w:t>
      </w:r>
      <w:proofErr w:type="spellStart"/>
      <w:r>
        <w:rPr>
          <w:szCs w:val="20"/>
        </w:rPr>
        <w:t>градоэкономич</w:t>
      </w:r>
      <w:r>
        <w:rPr>
          <w:szCs w:val="20"/>
        </w:rPr>
        <w:t>е</w:t>
      </w:r>
      <w:r>
        <w:rPr>
          <w:szCs w:val="20"/>
        </w:rPr>
        <w:t>ской</w:t>
      </w:r>
      <w:proofErr w:type="spellEnd"/>
      <w:r>
        <w:rPr>
          <w:szCs w:val="20"/>
        </w:rPr>
        <w:t xml:space="preserve"> характеристики территории сельсовета, сбор данных о наличии памятников истории. </w:t>
      </w:r>
    </w:p>
    <w:p w:rsidR="00167474" w:rsidRDefault="00167474" w:rsidP="004761B5">
      <w:pPr>
        <w:ind w:firstLine="567"/>
        <w:jc w:val="both"/>
        <w:rPr>
          <w:sz w:val="20"/>
          <w:szCs w:val="20"/>
        </w:rPr>
      </w:pPr>
    </w:p>
    <w:p w:rsidR="00167474" w:rsidRPr="006F5228" w:rsidRDefault="006F5228" w:rsidP="006F5228">
      <w:pPr>
        <w:pStyle w:val="a7"/>
        <w:ind w:firstLine="567"/>
        <w:rPr>
          <w:bCs/>
          <w:i/>
          <w:iCs/>
          <w:szCs w:val="20"/>
        </w:rPr>
      </w:pPr>
      <w:r>
        <w:rPr>
          <w:b/>
          <w:bCs/>
          <w:i/>
          <w:iCs/>
          <w:szCs w:val="20"/>
        </w:rPr>
        <w:t xml:space="preserve">2. </w:t>
      </w:r>
      <w:r w:rsidR="00167474" w:rsidRPr="006F5228">
        <w:rPr>
          <w:bCs/>
          <w:i/>
          <w:iCs/>
          <w:szCs w:val="20"/>
        </w:rPr>
        <w:t xml:space="preserve">Перечень мероприятий, предусмотренных Генеральным планом </w:t>
      </w:r>
      <w:r w:rsidR="00167474" w:rsidRPr="006F5228">
        <w:t>развития террит</w:t>
      </w:r>
      <w:r w:rsidR="00167474" w:rsidRPr="006F5228">
        <w:t>о</w:t>
      </w:r>
      <w:r w:rsidR="00167474" w:rsidRPr="006F5228">
        <w:t>рии Калачеевского сельского поселения</w:t>
      </w:r>
      <w:r w:rsidRPr="006F5228">
        <w:t xml:space="preserve"> </w:t>
      </w:r>
      <w:r w:rsidR="00167474" w:rsidRPr="006F5228">
        <w:t>Калачеевского района Воронежской области</w:t>
      </w:r>
    </w:p>
    <w:p w:rsidR="00167474" w:rsidRPr="006F5228" w:rsidRDefault="00167474" w:rsidP="004761B5">
      <w:pPr>
        <w:ind w:left="357"/>
        <w:jc w:val="center"/>
        <w:rPr>
          <w:bCs/>
          <w:i/>
          <w:iCs/>
        </w:rPr>
      </w:pPr>
      <w:r w:rsidRPr="006F5228">
        <w:rPr>
          <w:bCs/>
          <w:i/>
          <w:iCs/>
        </w:rPr>
        <w:t>Расчетный срок Генплана – 2025 год.</w:t>
      </w:r>
    </w:p>
    <w:p w:rsidR="009732A2" w:rsidRPr="006F5228" w:rsidRDefault="009732A2" w:rsidP="004761B5">
      <w:pPr>
        <w:ind w:left="357"/>
        <w:jc w:val="center"/>
        <w:rPr>
          <w:bCs/>
          <w:i/>
          <w:iCs/>
        </w:rPr>
      </w:pPr>
      <w:r w:rsidRPr="006F5228">
        <w:rPr>
          <w:i/>
          <w:iCs/>
          <w:color w:val="0070C0"/>
        </w:rPr>
        <w:t>(с изменениями)</w:t>
      </w:r>
    </w:p>
    <w:p w:rsidR="00167474" w:rsidRPr="006F5228" w:rsidRDefault="00167474" w:rsidP="004761B5">
      <w:pPr>
        <w:ind w:left="357"/>
        <w:jc w:val="center"/>
        <w:rPr>
          <w:bCs/>
          <w:i/>
          <w:iCs/>
        </w:rPr>
      </w:pPr>
    </w:p>
    <w:p w:rsidR="00167474" w:rsidRDefault="00167474" w:rsidP="006F5228">
      <w:pPr>
        <w:pStyle w:val="20"/>
        <w:ind w:firstLine="357"/>
        <w:jc w:val="both"/>
        <w:rPr>
          <w:sz w:val="24"/>
        </w:rPr>
      </w:pPr>
      <w:r>
        <w:rPr>
          <w:sz w:val="24"/>
        </w:rPr>
        <w:t xml:space="preserve">Для создания благоприятных условий проживания в </w:t>
      </w:r>
      <w:proofErr w:type="spellStart"/>
      <w:r>
        <w:rPr>
          <w:sz w:val="24"/>
        </w:rPr>
        <w:t>Калачеевском</w:t>
      </w:r>
      <w:proofErr w:type="spellEnd"/>
      <w:r>
        <w:rPr>
          <w:sz w:val="24"/>
        </w:rPr>
        <w:t xml:space="preserve"> сельском посел</w:t>
      </w:r>
      <w:r>
        <w:rPr>
          <w:sz w:val="24"/>
        </w:rPr>
        <w:t>е</w:t>
      </w:r>
      <w:r>
        <w:rPr>
          <w:sz w:val="24"/>
        </w:rPr>
        <w:t xml:space="preserve">нии, стимулирования нового жилищного строительства необходимо выполнить в больших объемах работы по инженерному обеспечению и благоустройству территории: </w:t>
      </w:r>
    </w:p>
    <w:p w:rsidR="00167474" w:rsidRDefault="00167474" w:rsidP="004761B5">
      <w:pPr>
        <w:pStyle w:val="20"/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1. Работы по благоустройству: 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(асфальтовое покрытие)  улиц населенных пунктов:</w:t>
      </w:r>
      <w:r>
        <w:rPr>
          <w:b/>
          <w:bCs/>
          <w:sz w:val="24"/>
        </w:rPr>
        <w:t xml:space="preserve"> </w:t>
      </w:r>
      <w:r>
        <w:rPr>
          <w:sz w:val="24"/>
        </w:rPr>
        <w:t>п. Калачеевский (улицы Г</w:t>
      </w:r>
      <w:r>
        <w:rPr>
          <w:sz w:val="24"/>
        </w:rPr>
        <w:t>а</w:t>
      </w:r>
      <w:r>
        <w:rPr>
          <w:sz w:val="24"/>
        </w:rPr>
        <w:t>гарина, Народная, Садовая).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(реконструкция асфальтового покрытия): п. Калачеевский (улицы Придорожная, Заправочная, Сосновая, 40 лет Победы, Советская, Коммунистическая, Пр</w:t>
      </w:r>
      <w:r>
        <w:rPr>
          <w:sz w:val="24"/>
        </w:rPr>
        <w:t>и</w:t>
      </w:r>
      <w:r>
        <w:rPr>
          <w:sz w:val="24"/>
        </w:rPr>
        <w:t xml:space="preserve">овражная, Ленина, Заводская, Строителей). 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b/>
          <w:bCs/>
          <w:sz w:val="24"/>
        </w:rPr>
        <w:t>2</w:t>
      </w:r>
      <w:r>
        <w:rPr>
          <w:sz w:val="24"/>
        </w:rPr>
        <w:t xml:space="preserve">. </w:t>
      </w:r>
      <w:r>
        <w:rPr>
          <w:b/>
          <w:bCs/>
          <w:sz w:val="24"/>
        </w:rPr>
        <w:t xml:space="preserve">Работы по </w:t>
      </w:r>
      <w:proofErr w:type="spellStart"/>
      <w:r>
        <w:rPr>
          <w:b/>
          <w:bCs/>
          <w:sz w:val="24"/>
        </w:rPr>
        <w:t>газообеспечению</w:t>
      </w:r>
      <w:proofErr w:type="spellEnd"/>
      <w:r>
        <w:rPr>
          <w:sz w:val="24"/>
        </w:rPr>
        <w:t>:</w:t>
      </w:r>
    </w:p>
    <w:p w:rsidR="00167474" w:rsidRDefault="006F5228" w:rsidP="004761B5">
      <w:pPr>
        <w:pStyle w:val="20"/>
        <w:ind w:left="540"/>
        <w:jc w:val="both"/>
        <w:rPr>
          <w:sz w:val="24"/>
        </w:rPr>
      </w:pPr>
      <w:r>
        <w:rPr>
          <w:sz w:val="24"/>
        </w:rPr>
        <w:t xml:space="preserve">- </w:t>
      </w:r>
      <w:r w:rsidR="00167474">
        <w:rPr>
          <w:sz w:val="24"/>
        </w:rPr>
        <w:t>газификации населенных пунктов: п. Колос (ул. Широкая).</w:t>
      </w:r>
    </w:p>
    <w:p w:rsidR="00167474" w:rsidRDefault="006F5228" w:rsidP="006F5228">
      <w:pPr>
        <w:pStyle w:val="20"/>
        <w:ind w:firstLine="540"/>
        <w:jc w:val="both"/>
        <w:rPr>
          <w:sz w:val="24"/>
        </w:rPr>
      </w:pPr>
      <w:r>
        <w:rPr>
          <w:sz w:val="24"/>
        </w:rPr>
        <w:t xml:space="preserve">- </w:t>
      </w:r>
      <w:r w:rsidR="00167474">
        <w:rPr>
          <w:sz w:val="24"/>
        </w:rPr>
        <w:t>строительство ГРП в населенных пунктах: п. Колос.</w:t>
      </w:r>
    </w:p>
    <w:p w:rsidR="00167474" w:rsidRDefault="00167474" w:rsidP="004761B5">
      <w:pPr>
        <w:pStyle w:val="20"/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3. Работы по </w:t>
      </w:r>
      <w:proofErr w:type="spellStart"/>
      <w:r>
        <w:rPr>
          <w:b/>
          <w:bCs/>
          <w:sz w:val="24"/>
        </w:rPr>
        <w:t>теплообеспечению</w:t>
      </w:r>
      <w:proofErr w:type="spellEnd"/>
      <w:r>
        <w:rPr>
          <w:b/>
          <w:bCs/>
          <w:sz w:val="24"/>
        </w:rPr>
        <w:t>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строительство котельной в п. Калачеевский, в п. Колос.</w:t>
      </w:r>
    </w:p>
    <w:p w:rsidR="00167474" w:rsidRDefault="00167474" w:rsidP="004761B5">
      <w:pPr>
        <w:pStyle w:val="20"/>
        <w:numPr>
          <w:ilvl w:val="0"/>
          <w:numId w:val="14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Работы по </w:t>
      </w:r>
      <w:proofErr w:type="spellStart"/>
      <w:r>
        <w:rPr>
          <w:b/>
          <w:bCs/>
          <w:sz w:val="24"/>
        </w:rPr>
        <w:t>водообеспечению</w:t>
      </w:r>
      <w:proofErr w:type="spellEnd"/>
      <w:r>
        <w:rPr>
          <w:b/>
          <w:bCs/>
          <w:sz w:val="24"/>
        </w:rPr>
        <w:t xml:space="preserve">: 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b/>
          <w:bCs/>
          <w:sz w:val="24"/>
        </w:rPr>
        <w:t xml:space="preserve">- </w:t>
      </w:r>
      <w:r>
        <w:rPr>
          <w:sz w:val="24"/>
        </w:rPr>
        <w:t>строительство водопровода: п. Колос (ул. Широкая), х. Хлебороб;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реконструкция водопроводных сетей в населенных пунктах: п. Калачеевский (все улицы), п. Колос (все улицы);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строительство </w:t>
      </w:r>
      <w:proofErr w:type="spellStart"/>
      <w:r>
        <w:rPr>
          <w:sz w:val="24"/>
        </w:rPr>
        <w:t>артскважин</w:t>
      </w:r>
      <w:proofErr w:type="spellEnd"/>
      <w:r>
        <w:rPr>
          <w:sz w:val="24"/>
        </w:rPr>
        <w:t>: 2 шт. в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реконструкция </w:t>
      </w:r>
      <w:proofErr w:type="spellStart"/>
      <w:r>
        <w:rPr>
          <w:sz w:val="24"/>
        </w:rPr>
        <w:t>артскважин</w:t>
      </w:r>
      <w:proofErr w:type="spellEnd"/>
      <w:r>
        <w:rPr>
          <w:sz w:val="24"/>
        </w:rPr>
        <w:t>: 3 шт. в п. Калачеевский; 2 шт. в п. Колос.</w:t>
      </w:r>
    </w:p>
    <w:p w:rsidR="00167474" w:rsidRDefault="00167474" w:rsidP="004761B5">
      <w:pPr>
        <w:pStyle w:val="20"/>
        <w:numPr>
          <w:ilvl w:val="0"/>
          <w:numId w:val="14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>Работы по улучшению обслуживания объектами соцкультбыта: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строительство ДК в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расширение территории детского сада до 30 мест (п. Калачеевский);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открытие детского сада на 15 мест (на базе свободной площади в здании школы, п. Колос).</w:t>
      </w:r>
    </w:p>
    <w:p w:rsidR="00167474" w:rsidRDefault="00167474" w:rsidP="004761B5">
      <w:pPr>
        <w:pStyle w:val="20"/>
        <w:numPr>
          <w:ilvl w:val="0"/>
          <w:numId w:val="14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 Расширение зоны объектов спецназначения: </w:t>
      </w:r>
    </w:p>
    <w:p w:rsidR="00167474" w:rsidRDefault="00167474" w:rsidP="004761B5">
      <w:pPr>
        <w:pStyle w:val="a4"/>
        <w:numPr>
          <w:ilvl w:val="0"/>
          <w:numId w:val="1"/>
        </w:numPr>
        <w:tabs>
          <w:tab w:val="clear" w:pos="4677"/>
          <w:tab w:val="clear" w:pos="9355"/>
        </w:tabs>
        <w:jc w:val="both"/>
      </w:pPr>
      <w:r>
        <w:t xml:space="preserve">строительство свалки (участка компостирования ТБО) восточнее </w:t>
      </w:r>
      <w:proofErr w:type="spellStart"/>
      <w:r>
        <w:t>производствен</w:t>
      </w:r>
      <w:proofErr w:type="spellEnd"/>
      <w:r>
        <w:t>-</w:t>
      </w:r>
    </w:p>
    <w:p w:rsidR="00167474" w:rsidRDefault="00167474" w:rsidP="004761B5">
      <w:pPr>
        <w:pStyle w:val="a4"/>
        <w:tabs>
          <w:tab w:val="clear" w:pos="4677"/>
          <w:tab w:val="clear" w:pos="9355"/>
        </w:tabs>
        <w:ind w:left="540"/>
        <w:jc w:val="both"/>
      </w:pPr>
      <w:r>
        <w:t>ной зоны п. Колос;</w:t>
      </w:r>
    </w:p>
    <w:p w:rsidR="00167474" w:rsidRDefault="00167474" w:rsidP="004761B5">
      <w:pPr>
        <w:pStyle w:val="a7"/>
        <w:numPr>
          <w:ilvl w:val="0"/>
          <w:numId w:val="1"/>
        </w:numPr>
        <w:jc w:val="left"/>
      </w:pPr>
      <w:r>
        <w:t xml:space="preserve">расширение территории кладбища на </w:t>
      </w:r>
      <w:smartTag w:uri="urn:schemas-microsoft-com:office:smarttags" w:element="metricconverter">
        <w:smartTagPr>
          <w:attr w:name="ProductID" w:val="0,5 га"/>
        </w:smartTagPr>
        <w:r>
          <w:t>0,5 га</w:t>
        </w:r>
      </w:smartTag>
      <w:r>
        <w:t xml:space="preserve"> из земель </w:t>
      </w:r>
      <w:proofErr w:type="spellStart"/>
      <w:r>
        <w:t>сельхозназначения</w:t>
      </w:r>
      <w:proofErr w:type="spellEnd"/>
      <w:r>
        <w:t xml:space="preserve"> </w:t>
      </w:r>
    </w:p>
    <w:p w:rsidR="00167474" w:rsidRDefault="00167474" w:rsidP="006F5228">
      <w:pPr>
        <w:pStyle w:val="a7"/>
        <w:jc w:val="left"/>
      </w:pPr>
      <w:r>
        <w:t xml:space="preserve"> (п. Колос).</w:t>
      </w:r>
    </w:p>
    <w:p w:rsidR="00167474" w:rsidRDefault="00167474" w:rsidP="004761B5">
      <w:pPr>
        <w:pStyle w:val="a7"/>
        <w:numPr>
          <w:ilvl w:val="0"/>
          <w:numId w:val="1"/>
        </w:numPr>
        <w:jc w:val="left"/>
      </w:pPr>
      <w:r>
        <w:t xml:space="preserve">выделение площадок под мусорные контейнеры в населенных пунктах: </w:t>
      </w:r>
    </w:p>
    <w:p w:rsidR="006F5228" w:rsidRDefault="00167474" w:rsidP="006F5228">
      <w:pPr>
        <w:pStyle w:val="a7"/>
        <w:ind w:left="900"/>
        <w:jc w:val="left"/>
      </w:pPr>
      <w:r>
        <w:t xml:space="preserve">на всех улицах, возле магазинов. </w:t>
      </w:r>
    </w:p>
    <w:p w:rsidR="00167474" w:rsidRPr="006F5228" w:rsidRDefault="00167474" w:rsidP="006F5228">
      <w:pPr>
        <w:pStyle w:val="a7"/>
        <w:ind w:left="900"/>
        <w:jc w:val="left"/>
      </w:pPr>
      <w:r>
        <w:rPr>
          <w:b/>
          <w:bCs/>
        </w:rPr>
        <w:t>7.Мероприятия по развитию транспортной инфраструктуры: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асфальтовое покрытие: грунтовая дорога п. Колос - х. Хлебороб (</w:t>
      </w:r>
      <w:smartTag w:uri="urn:schemas-microsoft-com:office:smarttags" w:element="metricconverter">
        <w:smartTagPr>
          <w:attr w:name="ProductID" w:val="2,6 км"/>
        </w:smartTagPr>
        <w:r>
          <w:rPr>
            <w:sz w:val="24"/>
          </w:rPr>
          <w:t>2,6 км</w:t>
        </w:r>
      </w:smartTag>
      <w:r>
        <w:rPr>
          <w:sz w:val="24"/>
        </w:rPr>
        <w:t>);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отвод от дороги п. Колос - х. Хлебороб до территории кладбища (</w:t>
      </w:r>
      <w:smartTag w:uri="urn:schemas-microsoft-com:office:smarttags" w:element="metricconverter">
        <w:smartTagPr>
          <w:attr w:name="ProductID" w:val="0,3 км"/>
        </w:smartTagPr>
        <w:r>
          <w:rPr>
            <w:sz w:val="24"/>
          </w:rPr>
          <w:t>0,3 км</w:t>
        </w:r>
      </w:smartTag>
      <w:r>
        <w:rPr>
          <w:sz w:val="24"/>
        </w:rPr>
        <w:t>).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b/>
          <w:bCs/>
          <w:sz w:val="24"/>
        </w:rPr>
        <w:t>8. Генпланом предусмотрены мероприятия по развитию АПК  (</w:t>
      </w:r>
      <w:r>
        <w:rPr>
          <w:sz w:val="24"/>
        </w:rPr>
        <w:t>развитие прои</w:t>
      </w:r>
      <w:r>
        <w:rPr>
          <w:sz w:val="24"/>
        </w:rPr>
        <w:t>з</w:t>
      </w:r>
      <w:r>
        <w:rPr>
          <w:sz w:val="24"/>
        </w:rPr>
        <w:t>водства и переработка продукции животноводства):</w:t>
      </w:r>
    </w:p>
    <w:p w:rsidR="00167474" w:rsidRDefault="00167474" w:rsidP="004761B5">
      <w:pPr>
        <w:numPr>
          <w:ilvl w:val="0"/>
          <w:numId w:val="1"/>
        </w:numPr>
        <w:jc w:val="both"/>
      </w:pPr>
      <w:r>
        <w:t>восстановление на территории бывшей МФ (п. Колос) производственных постр</w:t>
      </w:r>
      <w:r>
        <w:t>о</w:t>
      </w:r>
      <w:r>
        <w:t xml:space="preserve">ек для </w:t>
      </w:r>
      <w:r>
        <w:rPr>
          <w:b/>
          <w:bCs/>
        </w:rPr>
        <w:t xml:space="preserve">овцефермы </w:t>
      </w:r>
      <w:r>
        <w:t>на 1000 голов (ООО «</w:t>
      </w:r>
      <w:proofErr w:type="spellStart"/>
      <w:r>
        <w:t>КалачАгроСахар</w:t>
      </w:r>
      <w:proofErr w:type="spellEnd"/>
      <w:r>
        <w:t>»);</w:t>
      </w:r>
    </w:p>
    <w:p w:rsidR="00360B27" w:rsidRPr="007E7C81" w:rsidRDefault="00360B27" w:rsidP="004761B5">
      <w:pPr>
        <w:numPr>
          <w:ilvl w:val="0"/>
          <w:numId w:val="1"/>
        </w:numPr>
        <w:tabs>
          <w:tab w:val="clear" w:pos="928"/>
          <w:tab w:val="num" w:pos="709"/>
        </w:tabs>
        <w:ind w:hanging="361"/>
        <w:jc w:val="both"/>
        <w:rPr>
          <w:color w:val="0070C0"/>
        </w:rPr>
      </w:pPr>
      <w:r w:rsidRPr="007E7C81">
        <w:rPr>
          <w:color w:val="0070C0"/>
        </w:rPr>
        <w:t>размещение</w:t>
      </w:r>
      <w:r>
        <w:rPr>
          <w:color w:val="0070C0"/>
        </w:rPr>
        <w:t xml:space="preserve"> свиноводческого комплекса (ООО «АГРОЭКО»)</w:t>
      </w:r>
      <w:r w:rsidR="00903470">
        <w:rPr>
          <w:color w:val="0070C0"/>
        </w:rPr>
        <w:t xml:space="preserve"> на </w:t>
      </w:r>
      <w:r w:rsidR="00903470" w:rsidRPr="00931ABA">
        <w:rPr>
          <w:color w:val="0070C0"/>
        </w:rPr>
        <w:t>участк</w:t>
      </w:r>
      <w:r w:rsidR="00903470">
        <w:rPr>
          <w:color w:val="0070C0"/>
        </w:rPr>
        <w:t xml:space="preserve">е, </w:t>
      </w:r>
      <w:r w:rsidR="00903470" w:rsidRPr="00931ABA">
        <w:rPr>
          <w:color w:val="0070C0"/>
        </w:rPr>
        <w:t xml:space="preserve">общей площадью </w:t>
      </w:r>
      <w:r w:rsidR="00903470">
        <w:rPr>
          <w:color w:val="0070C0"/>
        </w:rPr>
        <w:t xml:space="preserve"> 47</w:t>
      </w:r>
      <w:r w:rsidR="00903470" w:rsidRPr="00931ABA">
        <w:rPr>
          <w:color w:val="0070C0"/>
        </w:rPr>
        <w:t>,</w:t>
      </w:r>
      <w:r w:rsidR="00903470">
        <w:rPr>
          <w:color w:val="0070C0"/>
        </w:rPr>
        <w:t>54</w:t>
      </w:r>
      <w:r w:rsidR="00903470" w:rsidRPr="00931ABA">
        <w:rPr>
          <w:color w:val="0070C0"/>
        </w:rPr>
        <w:t xml:space="preserve"> га</w:t>
      </w:r>
      <w:r w:rsidR="00903470">
        <w:rPr>
          <w:color w:val="0070C0"/>
        </w:rPr>
        <w:t xml:space="preserve">, </w:t>
      </w:r>
      <w:r w:rsidR="00903470" w:rsidRPr="00931ABA">
        <w:rPr>
          <w:color w:val="0070C0"/>
        </w:rPr>
        <w:t>с кадастровым номером 36:</w:t>
      </w:r>
      <w:r w:rsidR="00903470">
        <w:rPr>
          <w:color w:val="0070C0"/>
        </w:rPr>
        <w:t>10</w:t>
      </w:r>
      <w:r w:rsidR="00903470" w:rsidRPr="00931ABA">
        <w:rPr>
          <w:color w:val="0070C0"/>
        </w:rPr>
        <w:t>:</w:t>
      </w:r>
      <w:r w:rsidR="00903470">
        <w:rPr>
          <w:color w:val="0070C0"/>
        </w:rPr>
        <w:t>5300009</w:t>
      </w:r>
      <w:r w:rsidR="00903470" w:rsidRPr="00931ABA">
        <w:rPr>
          <w:color w:val="0070C0"/>
        </w:rPr>
        <w:t>:3</w:t>
      </w:r>
      <w:r w:rsidR="00903470">
        <w:rPr>
          <w:color w:val="0070C0"/>
        </w:rPr>
        <w:t xml:space="preserve">94, </w:t>
      </w:r>
      <w:r w:rsidR="00903470" w:rsidRPr="00642C41">
        <w:rPr>
          <w:color w:val="0070C0"/>
        </w:rPr>
        <w:t>при условии с</w:t>
      </w:r>
      <w:r w:rsidR="00903470" w:rsidRPr="00642C41">
        <w:rPr>
          <w:color w:val="0070C0"/>
        </w:rPr>
        <w:t>о</w:t>
      </w:r>
      <w:r w:rsidR="00903470" w:rsidRPr="00642C41">
        <w:rPr>
          <w:color w:val="0070C0"/>
        </w:rPr>
        <w:t>блюдения требований СанПиН 2.2.1/2.1.</w:t>
      </w:r>
      <w:r w:rsidR="00903470">
        <w:rPr>
          <w:color w:val="0070C0"/>
        </w:rPr>
        <w:t>1.1200-03 (СЗЗ не более 1000 м)</w:t>
      </w:r>
      <w:r>
        <w:rPr>
          <w:color w:val="0070C0"/>
        </w:rPr>
        <w:t>;</w:t>
      </w: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sz w:val="24"/>
        </w:rPr>
        <w:t xml:space="preserve">  выделение перспективных </w:t>
      </w:r>
      <w:r>
        <w:rPr>
          <w:b/>
          <w:bCs/>
          <w:sz w:val="24"/>
        </w:rPr>
        <w:t>площадок</w:t>
      </w:r>
      <w:r>
        <w:rPr>
          <w:sz w:val="24"/>
        </w:rPr>
        <w:t xml:space="preserve"> для развития животноводства (свиноводства): </w:t>
      </w:r>
    </w:p>
    <w:p w:rsidR="00167474" w:rsidRDefault="00167474" w:rsidP="004761B5">
      <w:pPr>
        <w:pStyle w:val="20"/>
        <w:jc w:val="both"/>
        <w:rPr>
          <w:sz w:val="24"/>
        </w:rPr>
      </w:pPr>
      <w:r>
        <w:rPr>
          <w:sz w:val="24"/>
        </w:rPr>
        <w:t xml:space="preserve">          -     1-ая – площадью </w:t>
      </w:r>
      <w:smartTag w:uri="urn:schemas-microsoft-com:office:smarttags" w:element="metricconverter">
        <w:smartTagPr>
          <w:attr w:name="ProductID" w:val="20 га"/>
        </w:smartTagPr>
        <w:r>
          <w:rPr>
            <w:sz w:val="24"/>
          </w:rPr>
          <w:t>20 га</w:t>
        </w:r>
      </w:smartTag>
      <w:r>
        <w:rPr>
          <w:sz w:val="24"/>
        </w:rPr>
        <w:t xml:space="preserve">, юго-западнее п. Калачеевский; 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 2-ая – площадью </w:t>
      </w:r>
      <w:smartTag w:uri="urn:schemas-microsoft-com:office:smarttags" w:element="metricconverter">
        <w:smartTagPr>
          <w:attr w:name="ProductID" w:val="70 га"/>
        </w:smartTagPr>
        <w:r>
          <w:rPr>
            <w:sz w:val="24"/>
          </w:rPr>
          <w:t>70 га</w:t>
        </w:r>
      </w:smartTag>
      <w:r>
        <w:rPr>
          <w:sz w:val="24"/>
        </w:rPr>
        <w:t>, южнее п. Колос;</w:t>
      </w:r>
    </w:p>
    <w:p w:rsidR="00167474" w:rsidRDefault="00167474" w:rsidP="004761B5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 3-я – площадью </w:t>
      </w:r>
      <w:smartTag w:uri="urn:schemas-microsoft-com:office:smarttags" w:element="metricconverter">
        <w:smartTagPr>
          <w:attr w:name="ProductID" w:val="88 га"/>
        </w:smartTagPr>
        <w:r>
          <w:rPr>
            <w:sz w:val="24"/>
          </w:rPr>
          <w:t>88 га</w:t>
        </w:r>
      </w:smartTag>
      <w:r>
        <w:rPr>
          <w:sz w:val="24"/>
        </w:rPr>
        <w:t>, южнее п. Колос;</w:t>
      </w:r>
    </w:p>
    <w:p w:rsidR="00167474" w:rsidRPr="006F5228" w:rsidRDefault="00167474" w:rsidP="006F5228">
      <w:pPr>
        <w:pStyle w:val="20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 4-я – площадью </w:t>
      </w:r>
      <w:smartTag w:uri="urn:schemas-microsoft-com:office:smarttags" w:element="metricconverter">
        <w:smartTagPr>
          <w:attr w:name="ProductID" w:val="48 га"/>
        </w:smartTagPr>
        <w:r>
          <w:rPr>
            <w:sz w:val="24"/>
          </w:rPr>
          <w:t>48 га</w:t>
        </w:r>
      </w:smartTag>
      <w:r>
        <w:rPr>
          <w:sz w:val="24"/>
        </w:rPr>
        <w:t>, восточнее п. Колос</w:t>
      </w:r>
      <w:r w:rsidR="00A57D00">
        <w:rPr>
          <w:sz w:val="24"/>
        </w:rPr>
        <w:t>;</w:t>
      </w:r>
    </w:p>
    <w:p w:rsidR="00167474" w:rsidRDefault="00167474" w:rsidP="004761B5">
      <w:pPr>
        <w:pStyle w:val="a7"/>
        <w:ind w:firstLine="567"/>
      </w:pPr>
    </w:p>
    <w:p w:rsidR="00167474" w:rsidRDefault="00167474" w:rsidP="004761B5">
      <w:pPr>
        <w:pStyle w:val="8"/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</w:pPr>
    </w:p>
    <w:p w:rsidR="00167474" w:rsidRDefault="00167474" w:rsidP="004761B5">
      <w:pPr>
        <w:pStyle w:val="9"/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rPr>
          <w:bCs w:val="0"/>
          <w:sz w:val="28"/>
        </w:rPr>
      </w:pPr>
      <w:r>
        <w:rPr>
          <w:bCs w:val="0"/>
          <w:sz w:val="28"/>
        </w:rPr>
        <w:t>ООО «АЛЬЯНС»</w:t>
      </w:r>
    </w:p>
    <w:p w:rsidR="00167474" w:rsidRDefault="00167474" w:rsidP="004761B5">
      <w:pPr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jc w:val="center"/>
        <w:rPr>
          <w:b/>
        </w:rPr>
      </w:pPr>
    </w:p>
    <w:p w:rsidR="00167474" w:rsidRDefault="00167474" w:rsidP="004761B5">
      <w:pPr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jc w:val="center"/>
        <w:rPr>
          <w:b/>
        </w:rPr>
      </w:pPr>
    </w:p>
    <w:p w:rsidR="00167474" w:rsidRDefault="00167474" w:rsidP="004761B5">
      <w:pPr>
        <w:pStyle w:val="9"/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rPr>
          <w:sz w:val="36"/>
        </w:rPr>
      </w:pPr>
      <w:r>
        <w:rPr>
          <w:sz w:val="36"/>
        </w:rPr>
        <w:t>МАТЕРИАЛЫ ПРОЕКТА</w:t>
      </w:r>
    </w:p>
    <w:p w:rsidR="00167474" w:rsidRDefault="00167474" w:rsidP="004761B5">
      <w:pPr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jc w:val="center"/>
        <w:rPr>
          <w:b/>
          <w:sz w:val="40"/>
        </w:rPr>
      </w:pPr>
      <w:r>
        <w:rPr>
          <w:b/>
          <w:sz w:val="36"/>
        </w:rPr>
        <w:t>ГЕНЕРАЛЬНОГО  ПЛАНА</w:t>
      </w:r>
    </w:p>
    <w:p w:rsidR="00167474" w:rsidRDefault="00167474" w:rsidP="004761B5">
      <w:pPr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jc w:val="center"/>
        <w:rPr>
          <w:b/>
          <w:sz w:val="28"/>
        </w:rPr>
      </w:pPr>
      <w:r>
        <w:rPr>
          <w:b/>
          <w:sz w:val="28"/>
        </w:rPr>
        <w:t>ТЕРРИТОРИИ КАЛАЧЕЕВСКОГО</w:t>
      </w:r>
    </w:p>
    <w:p w:rsidR="00167474" w:rsidRDefault="00167474" w:rsidP="004761B5">
      <w:pPr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 СЕЛЬСКОГО ПОСЕЛЕНИЯ</w:t>
      </w:r>
    </w:p>
    <w:p w:rsidR="00167474" w:rsidRDefault="00167474" w:rsidP="004761B5">
      <w:pPr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jc w:val="center"/>
        <w:rPr>
          <w:b/>
          <w:sz w:val="28"/>
        </w:rPr>
      </w:pPr>
      <w:r>
        <w:rPr>
          <w:b/>
          <w:sz w:val="28"/>
        </w:rPr>
        <w:t>КАЛАЧЕЕВСКОГО МУНИЦИПАЛЬНОГО РАЙОНА</w:t>
      </w:r>
    </w:p>
    <w:p w:rsidR="00167474" w:rsidRDefault="00167474" w:rsidP="004761B5">
      <w:pPr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167474" w:rsidRDefault="00167474" w:rsidP="004761B5">
      <w:pPr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jc w:val="center"/>
        <w:rPr>
          <w:b/>
          <w:sz w:val="28"/>
        </w:rPr>
      </w:pPr>
      <w:r>
        <w:rPr>
          <w:b/>
          <w:sz w:val="28"/>
        </w:rPr>
        <w:t>(пояснительная записка, графические материалы)</w:t>
      </w:r>
    </w:p>
    <w:p w:rsidR="00167474" w:rsidRDefault="00167474" w:rsidP="004761B5">
      <w:pPr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jc w:val="center"/>
        <w:rPr>
          <w:b/>
          <w:sz w:val="28"/>
        </w:rPr>
      </w:pPr>
    </w:p>
    <w:p w:rsidR="00167474" w:rsidRDefault="00167474" w:rsidP="004761B5">
      <w:pPr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jc w:val="center"/>
        <w:rPr>
          <w:b/>
          <w:sz w:val="28"/>
        </w:rPr>
      </w:pPr>
    </w:p>
    <w:p w:rsidR="00167474" w:rsidRDefault="00167474" w:rsidP="004761B5">
      <w:pPr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jc w:val="center"/>
        <w:rPr>
          <w:b/>
        </w:rPr>
      </w:pPr>
      <w:r>
        <w:rPr>
          <w:b/>
        </w:rPr>
        <w:t>г. Пенза, 2010 год</w:t>
      </w:r>
    </w:p>
    <w:p w:rsidR="00167474" w:rsidRDefault="00167474" w:rsidP="004761B5">
      <w:pPr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0" w:color="auto"/>
        </w:pBdr>
        <w:jc w:val="center"/>
      </w:pPr>
    </w:p>
    <w:p w:rsidR="00167474" w:rsidRDefault="00167474" w:rsidP="004761B5">
      <w:pPr>
        <w:jc w:val="center"/>
        <w:rPr>
          <w:b/>
          <w:sz w:val="28"/>
        </w:rPr>
      </w:pPr>
    </w:p>
    <w:p w:rsidR="00167474" w:rsidRDefault="00167474" w:rsidP="004761B5">
      <w:pPr>
        <w:jc w:val="center"/>
        <w:rPr>
          <w:b/>
          <w:sz w:val="28"/>
        </w:rPr>
      </w:pPr>
    </w:p>
    <w:p w:rsidR="00167474" w:rsidRDefault="00167474" w:rsidP="004761B5">
      <w:pPr>
        <w:jc w:val="center"/>
        <w:rPr>
          <w:b/>
          <w:sz w:val="28"/>
        </w:rPr>
      </w:pPr>
      <w:r>
        <w:rPr>
          <w:b/>
          <w:sz w:val="28"/>
        </w:rPr>
        <w:t xml:space="preserve"> Состав графических материалов:</w:t>
      </w:r>
    </w:p>
    <w:p w:rsidR="00167474" w:rsidRDefault="00167474" w:rsidP="004761B5">
      <w:pPr>
        <w:jc w:val="center"/>
        <w:rPr>
          <w:b/>
          <w:sz w:val="28"/>
        </w:rPr>
      </w:pPr>
    </w:p>
    <w:tbl>
      <w:tblPr>
        <w:tblW w:w="903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540"/>
        <w:gridCol w:w="1503"/>
      </w:tblGrid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№№</w:t>
            </w:r>
          </w:p>
          <w:p w:rsidR="00167474" w:rsidRDefault="00167474" w:rsidP="004761B5">
            <w:pPr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п.п</w:t>
            </w:r>
            <w:proofErr w:type="spellEnd"/>
          </w:p>
        </w:tc>
        <w:tc>
          <w:tcPr>
            <w:tcW w:w="6540" w:type="dxa"/>
          </w:tcPr>
          <w:p w:rsidR="00167474" w:rsidRDefault="00167474" w:rsidP="004761B5">
            <w:pPr>
              <w:pStyle w:val="3"/>
              <w:rPr>
                <w:bCs w:val="0"/>
              </w:rPr>
            </w:pPr>
          </w:p>
          <w:p w:rsidR="00167474" w:rsidRDefault="00167474" w:rsidP="004761B5">
            <w:pPr>
              <w:pStyle w:val="3"/>
              <w:rPr>
                <w:bCs w:val="0"/>
              </w:rPr>
            </w:pPr>
            <w:r>
              <w:rPr>
                <w:bCs w:val="0"/>
              </w:rPr>
              <w:t>Наименование</w:t>
            </w:r>
          </w:p>
        </w:tc>
        <w:tc>
          <w:tcPr>
            <w:tcW w:w="1503" w:type="dxa"/>
          </w:tcPr>
          <w:p w:rsidR="00167474" w:rsidRDefault="00167474" w:rsidP="004761B5">
            <w:pPr>
              <w:pStyle w:val="9"/>
              <w:tabs>
                <w:tab w:val="clear" w:pos="623"/>
              </w:tabs>
              <w:rPr>
                <w:bCs w:val="0"/>
              </w:rPr>
            </w:pPr>
          </w:p>
          <w:p w:rsidR="00167474" w:rsidRDefault="00167474" w:rsidP="004761B5">
            <w:pPr>
              <w:pStyle w:val="9"/>
              <w:tabs>
                <w:tab w:val="clear" w:pos="623"/>
              </w:tabs>
              <w:rPr>
                <w:bCs w:val="0"/>
              </w:rPr>
            </w:pPr>
            <w:r>
              <w:rPr>
                <w:bCs w:val="0"/>
              </w:rPr>
              <w:t>Масштаб</w:t>
            </w:r>
          </w:p>
        </w:tc>
      </w:tr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6540" w:type="dxa"/>
          </w:tcPr>
          <w:p w:rsidR="00167474" w:rsidRDefault="00167474" w:rsidP="004761B5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503" w:type="dxa"/>
          </w:tcPr>
          <w:p w:rsidR="00167474" w:rsidRDefault="00167474" w:rsidP="004761B5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6540" w:type="dxa"/>
          </w:tcPr>
          <w:p w:rsidR="00167474" w:rsidRDefault="00167474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Карта современного использования территории поселения</w:t>
            </w:r>
          </w:p>
        </w:tc>
        <w:tc>
          <w:tcPr>
            <w:tcW w:w="150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1:25000</w:t>
            </w:r>
          </w:p>
        </w:tc>
      </w:tr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6540" w:type="dxa"/>
          </w:tcPr>
          <w:p w:rsidR="00167474" w:rsidRDefault="00360B27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Карта</w:t>
            </w:r>
            <w:r w:rsidR="00167474">
              <w:rPr>
                <w:b/>
                <w:bCs/>
                <w:sz w:val="22"/>
              </w:rPr>
              <w:t xml:space="preserve"> ограничений территорий поселения</w:t>
            </w:r>
          </w:p>
        </w:tc>
        <w:tc>
          <w:tcPr>
            <w:tcW w:w="150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1:25000</w:t>
            </w:r>
          </w:p>
        </w:tc>
      </w:tr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6540" w:type="dxa"/>
          </w:tcPr>
          <w:p w:rsidR="00167474" w:rsidRDefault="00360B27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Карта </w:t>
            </w:r>
            <w:r w:rsidR="00167474">
              <w:rPr>
                <w:b/>
                <w:bCs/>
                <w:sz w:val="22"/>
              </w:rPr>
              <w:t>существующих и планируемых границ земель инж</w:t>
            </w:r>
            <w:r w:rsidR="00167474">
              <w:rPr>
                <w:b/>
                <w:bCs/>
                <w:sz w:val="22"/>
              </w:rPr>
              <w:t>е</w:t>
            </w:r>
            <w:r w:rsidR="00167474">
              <w:rPr>
                <w:b/>
                <w:bCs/>
                <w:sz w:val="22"/>
              </w:rPr>
              <w:t xml:space="preserve">нерной инфраструктуры (газоснабжение) </w:t>
            </w:r>
          </w:p>
        </w:tc>
        <w:tc>
          <w:tcPr>
            <w:tcW w:w="150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1:25000</w:t>
            </w:r>
          </w:p>
        </w:tc>
      </w:tr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6540" w:type="dxa"/>
          </w:tcPr>
          <w:p w:rsidR="00167474" w:rsidRDefault="00360B27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Карта </w:t>
            </w:r>
            <w:r w:rsidR="00167474">
              <w:rPr>
                <w:b/>
                <w:bCs/>
                <w:sz w:val="22"/>
              </w:rPr>
              <w:t xml:space="preserve"> существующих границ земель инженерной инфр</w:t>
            </w:r>
            <w:r w:rsidR="00167474">
              <w:rPr>
                <w:b/>
                <w:bCs/>
                <w:sz w:val="22"/>
              </w:rPr>
              <w:t>а</w:t>
            </w:r>
            <w:r w:rsidR="00167474">
              <w:rPr>
                <w:b/>
                <w:bCs/>
                <w:sz w:val="22"/>
              </w:rPr>
              <w:t xml:space="preserve">структуры (энергообеспечение) </w:t>
            </w:r>
          </w:p>
        </w:tc>
        <w:tc>
          <w:tcPr>
            <w:tcW w:w="150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1:25000</w:t>
            </w:r>
          </w:p>
        </w:tc>
      </w:tr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6540" w:type="dxa"/>
          </w:tcPr>
          <w:p w:rsidR="00167474" w:rsidRDefault="00360B27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Карта </w:t>
            </w:r>
            <w:r w:rsidR="00167474">
              <w:rPr>
                <w:b/>
                <w:bCs/>
                <w:sz w:val="22"/>
              </w:rPr>
              <w:t xml:space="preserve"> существующих и планируемых границ земель инж</w:t>
            </w:r>
            <w:r w:rsidR="00167474">
              <w:rPr>
                <w:b/>
                <w:bCs/>
                <w:sz w:val="22"/>
              </w:rPr>
              <w:t>е</w:t>
            </w:r>
            <w:r w:rsidR="00167474">
              <w:rPr>
                <w:b/>
                <w:bCs/>
                <w:sz w:val="22"/>
              </w:rPr>
              <w:t xml:space="preserve">нерной инфраструктуры (связь, водоснабжение) </w:t>
            </w:r>
          </w:p>
        </w:tc>
        <w:tc>
          <w:tcPr>
            <w:tcW w:w="150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1:25000</w:t>
            </w:r>
          </w:p>
        </w:tc>
      </w:tr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6540" w:type="dxa"/>
          </w:tcPr>
          <w:p w:rsidR="00167474" w:rsidRDefault="00360B27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Карта </w:t>
            </w:r>
            <w:r w:rsidR="00167474">
              <w:rPr>
                <w:b/>
                <w:bCs/>
                <w:sz w:val="22"/>
              </w:rPr>
              <w:t>существующих и планируемых границ земель тран</w:t>
            </w:r>
            <w:r w:rsidR="00167474">
              <w:rPr>
                <w:b/>
                <w:bCs/>
                <w:sz w:val="22"/>
              </w:rPr>
              <w:t>с</w:t>
            </w:r>
            <w:r w:rsidR="00167474">
              <w:rPr>
                <w:b/>
                <w:bCs/>
                <w:sz w:val="22"/>
              </w:rPr>
              <w:t xml:space="preserve">портной инфраструктуры </w:t>
            </w:r>
          </w:p>
        </w:tc>
        <w:tc>
          <w:tcPr>
            <w:tcW w:w="150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1:25000</w:t>
            </w:r>
          </w:p>
        </w:tc>
      </w:tr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</w:tc>
        <w:tc>
          <w:tcPr>
            <w:tcW w:w="6540" w:type="dxa"/>
          </w:tcPr>
          <w:p w:rsidR="00167474" w:rsidRDefault="00360B27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Карта </w:t>
            </w:r>
            <w:r w:rsidR="00167474">
              <w:rPr>
                <w:b/>
                <w:bCs/>
                <w:sz w:val="22"/>
              </w:rPr>
              <w:t xml:space="preserve"> границ функциональных зон </w:t>
            </w:r>
          </w:p>
        </w:tc>
        <w:tc>
          <w:tcPr>
            <w:tcW w:w="150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1:25000</w:t>
            </w:r>
          </w:p>
        </w:tc>
      </w:tr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6540" w:type="dxa"/>
          </w:tcPr>
          <w:p w:rsidR="00167474" w:rsidRDefault="00360B27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Карта</w:t>
            </w:r>
            <w:r w:rsidR="00167474">
              <w:rPr>
                <w:b/>
                <w:bCs/>
                <w:sz w:val="22"/>
              </w:rPr>
              <w:t xml:space="preserve"> территорий, подверженных риску возникновения чре</w:t>
            </w:r>
            <w:r w:rsidR="00167474">
              <w:rPr>
                <w:b/>
                <w:bCs/>
                <w:sz w:val="22"/>
              </w:rPr>
              <w:t>з</w:t>
            </w:r>
            <w:r w:rsidR="00167474">
              <w:rPr>
                <w:b/>
                <w:bCs/>
                <w:sz w:val="22"/>
              </w:rPr>
              <w:t>вычайных ситуаций природного и техногенного характера</w:t>
            </w:r>
          </w:p>
        </w:tc>
        <w:tc>
          <w:tcPr>
            <w:tcW w:w="150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1:25000</w:t>
            </w:r>
          </w:p>
        </w:tc>
      </w:tr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</w:t>
            </w:r>
          </w:p>
        </w:tc>
        <w:tc>
          <w:tcPr>
            <w:tcW w:w="6540" w:type="dxa"/>
          </w:tcPr>
          <w:p w:rsidR="00167474" w:rsidRDefault="00360B27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Карта</w:t>
            </w:r>
            <w:r w:rsidR="00167474">
              <w:rPr>
                <w:b/>
                <w:bCs/>
                <w:sz w:val="22"/>
              </w:rPr>
              <w:t xml:space="preserve"> современного использования территории </w:t>
            </w:r>
          </w:p>
          <w:p w:rsidR="00167474" w:rsidRDefault="00167474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п. Калачеевский</w:t>
            </w:r>
          </w:p>
        </w:tc>
        <w:tc>
          <w:tcPr>
            <w:tcW w:w="150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1:10000</w:t>
            </w:r>
          </w:p>
        </w:tc>
      </w:tr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6540" w:type="dxa"/>
          </w:tcPr>
          <w:p w:rsidR="00167474" w:rsidRDefault="00360B27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Карта</w:t>
            </w:r>
            <w:r w:rsidR="00167474">
              <w:rPr>
                <w:b/>
                <w:bCs/>
                <w:sz w:val="22"/>
              </w:rPr>
              <w:t xml:space="preserve"> современного использования территории </w:t>
            </w:r>
          </w:p>
          <w:p w:rsidR="00167474" w:rsidRDefault="00167474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п. Колос</w:t>
            </w:r>
          </w:p>
        </w:tc>
        <w:tc>
          <w:tcPr>
            <w:tcW w:w="150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1:10000</w:t>
            </w:r>
          </w:p>
        </w:tc>
      </w:tr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6540" w:type="dxa"/>
          </w:tcPr>
          <w:p w:rsidR="00167474" w:rsidRDefault="00360B27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Карта</w:t>
            </w:r>
            <w:r w:rsidR="00167474">
              <w:rPr>
                <w:b/>
                <w:bCs/>
                <w:sz w:val="22"/>
              </w:rPr>
              <w:t xml:space="preserve"> планируемого развития территории </w:t>
            </w:r>
          </w:p>
          <w:p w:rsidR="00167474" w:rsidRDefault="00167474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п. Калачеевский (проектный план) </w:t>
            </w:r>
          </w:p>
        </w:tc>
        <w:tc>
          <w:tcPr>
            <w:tcW w:w="150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1:10000</w:t>
            </w:r>
          </w:p>
        </w:tc>
      </w:tr>
      <w:tr w:rsidR="00167474">
        <w:tc>
          <w:tcPr>
            <w:tcW w:w="99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6540" w:type="dxa"/>
          </w:tcPr>
          <w:p w:rsidR="00167474" w:rsidRDefault="00360B27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Карта</w:t>
            </w:r>
            <w:r w:rsidR="00167474">
              <w:rPr>
                <w:b/>
                <w:bCs/>
                <w:sz w:val="22"/>
              </w:rPr>
              <w:t xml:space="preserve"> планируемого развития территории </w:t>
            </w:r>
          </w:p>
          <w:p w:rsidR="00167474" w:rsidRDefault="00167474" w:rsidP="004761B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п. Колос (проектный план)</w:t>
            </w:r>
          </w:p>
        </w:tc>
        <w:tc>
          <w:tcPr>
            <w:tcW w:w="1503" w:type="dxa"/>
          </w:tcPr>
          <w:p w:rsidR="00167474" w:rsidRDefault="00167474" w:rsidP="004761B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1:10000</w:t>
            </w:r>
          </w:p>
        </w:tc>
      </w:tr>
    </w:tbl>
    <w:p w:rsidR="00167474" w:rsidRDefault="00167474" w:rsidP="004761B5">
      <w:pPr>
        <w:pStyle w:val="a7"/>
        <w:ind w:firstLine="567"/>
      </w:pPr>
    </w:p>
    <w:p w:rsidR="00167474" w:rsidRDefault="00167474" w:rsidP="004761B5">
      <w:pPr>
        <w:pStyle w:val="20"/>
        <w:ind w:left="540"/>
        <w:jc w:val="both"/>
        <w:rPr>
          <w:sz w:val="24"/>
        </w:rPr>
      </w:pPr>
    </w:p>
    <w:p w:rsidR="00167474" w:rsidRDefault="00167474" w:rsidP="004761B5">
      <w:pPr>
        <w:pStyle w:val="20"/>
        <w:ind w:left="540"/>
        <w:jc w:val="both"/>
        <w:rPr>
          <w:sz w:val="24"/>
        </w:rPr>
      </w:pPr>
      <w:r>
        <w:rPr>
          <w:sz w:val="24"/>
        </w:rPr>
        <w:t xml:space="preserve">В соответствии со «Схемой территориального планирования Воронежской области» (ФГУП </w:t>
      </w:r>
      <w:proofErr w:type="spellStart"/>
      <w:r>
        <w:rPr>
          <w:sz w:val="24"/>
        </w:rPr>
        <w:t>РосНИПИУрбанистики</w:t>
      </w:r>
      <w:proofErr w:type="spellEnd"/>
      <w:r>
        <w:rPr>
          <w:sz w:val="24"/>
        </w:rPr>
        <w:t>,  Санкт-Петербург, 2008г.) на территории Вороне</w:t>
      </w:r>
      <w:r>
        <w:rPr>
          <w:sz w:val="24"/>
        </w:rPr>
        <w:t>ж</w:t>
      </w:r>
      <w:r>
        <w:rPr>
          <w:sz w:val="24"/>
        </w:rPr>
        <w:t xml:space="preserve">ской области организованы особо охраняемые природные территории (ООПТ)  </w:t>
      </w:r>
    </w:p>
    <w:p w:rsidR="006F5228" w:rsidRDefault="00167474" w:rsidP="004761B5">
      <w:pPr>
        <w:pStyle w:val="20"/>
        <w:ind w:left="540"/>
        <w:jc w:val="both"/>
        <w:rPr>
          <w:sz w:val="24"/>
        </w:rPr>
        <w:sectPr w:rsidR="006F5228" w:rsidSect="001A6BEE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sz w:val="24"/>
        </w:rPr>
        <w:t xml:space="preserve">-Для сохранения биоразнообразия области видовой Калачеевский заказник - 24,3 </w:t>
      </w:r>
      <w:proofErr w:type="spellStart"/>
      <w:r>
        <w:rPr>
          <w:sz w:val="24"/>
        </w:rPr>
        <w:t>тыс.га</w:t>
      </w:r>
      <w:proofErr w:type="spellEnd"/>
      <w:r>
        <w:rPr>
          <w:sz w:val="24"/>
        </w:rPr>
        <w:t xml:space="preserve"> (для охраны дрофы-символа степной орнитофауны).</w:t>
      </w:r>
    </w:p>
    <w:p w:rsidR="004B596E" w:rsidRDefault="00FB7CD4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26" type="#_x0000_t75" style="width:768pt;height:512.25pt">
            <v:imagedata r:id="rId18" o:title="Копии карт инженерной инфраструктуры и инженерного благоустройства территорий в растровом формате ГАЗ"/>
          </v:shape>
        </w:pict>
      </w:r>
    </w:p>
    <w:p w:rsidR="004B596E" w:rsidRDefault="00FB7CD4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27" type="#_x0000_t75" style="width:768pt;height:7in">
            <v:imagedata r:id="rId19" o:title="Копии карт инженерной инфраструктуры и инженерного благоустройства территорий в растровом формате ДОРОГИ"/>
          </v:shape>
        </w:pict>
      </w:r>
    </w:p>
    <w:p w:rsidR="004B596E" w:rsidRDefault="00FB7CD4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28" type="#_x0000_t75" style="width:768pt;height:7in">
            <v:imagedata r:id="rId19" o:title="Копии карт инженерной инфраструктуры и инженерного благоустройства территорий в растровом формате ДОРОГИ"/>
          </v:shape>
        </w:pict>
      </w:r>
    </w:p>
    <w:p w:rsidR="004B596E" w:rsidRDefault="008C0CCB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29" type="#_x0000_t75" style="width:782.25pt;height:508.5pt">
            <v:imagedata r:id="rId20" o:title="Копии карт инженерной инфраструктуры и инженерного благоустройства территорий в растровом формате СЕТИ"/>
          </v:shape>
        </w:pict>
      </w:r>
    </w:p>
    <w:p w:rsidR="002F0AAA" w:rsidRPr="002F0AAA" w:rsidRDefault="008C0CCB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30" type="#_x0000_t75" style="width:791.25pt;height:505.5pt">
            <v:imagedata r:id="rId21" o:title="Копии карт инженерной инфраструктуры и инженерного благоустройства территорий в растровом формате ЭЛЕКТРИЧЕСТВО - копия"/>
          </v:shape>
        </w:pict>
      </w:r>
    </w:p>
    <w:p w:rsidR="002F0AAA" w:rsidRPr="002F0AAA" w:rsidRDefault="008C0CCB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31" type="#_x0000_t75" style="width:817.5pt;height:522pt">
            <v:imagedata r:id="rId21" o:title="Копии карт инженерной инфраструктуры и инженерного благоустройства территорий в растровом формате ЭЛЕКТРИЧЕСТВО"/>
          </v:shape>
        </w:pict>
      </w:r>
    </w:p>
    <w:p w:rsidR="004B596E" w:rsidRDefault="00FB7CD4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32" type="#_x0000_t75" style="width:768pt;height:529.5pt">
            <v:imagedata r:id="rId22" o:title="Копии карт планируемого размещения объектов в растровом формате КАЛАЧЕЕВСКИЙ"/>
          </v:shape>
        </w:pict>
      </w:r>
    </w:p>
    <w:p w:rsidR="002F0AAA" w:rsidRDefault="00FB7CD4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33" type="#_x0000_t75" style="width:768pt;height:566.25pt">
            <v:imagedata r:id="rId23" o:title="Копии карт планируемого размещения объектов в растровом формате КОЛОС"/>
          </v:shape>
        </w:pict>
      </w:r>
    </w:p>
    <w:p w:rsidR="002F0AAA" w:rsidRDefault="008C0CCB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34" type="#_x0000_t75" style="width:709.5pt;height:524.25pt">
            <v:imagedata r:id="rId24" o:title="Копии карт функциональных зон поселения или городского округа в растровом формате"/>
          </v:shape>
        </w:pict>
      </w:r>
    </w:p>
    <w:p w:rsidR="002F0AAA" w:rsidRDefault="008C0CCB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35" type="#_x0000_t75" style="width:675pt;height:534.75pt">
            <v:imagedata r:id="rId25" o:title="Копии материалов по обоснованию в виде карт в растровом формате СЗЗ"/>
          </v:shape>
        </w:pict>
      </w:r>
    </w:p>
    <w:p w:rsidR="002F0AAA" w:rsidRDefault="00FB7CD4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36" type="#_x0000_t75" style="width:768pt;height:7in">
            <v:imagedata r:id="rId26" o:title="Копии материалов по обоснованию в виде карт в растровом формате ЧС"/>
          </v:shape>
        </w:pict>
      </w:r>
    </w:p>
    <w:p w:rsidR="002F0AAA" w:rsidRDefault="008C0CCB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37" type="#_x0000_t75" style="width:677.25pt;height:529.5pt">
            <v:imagedata r:id="rId27" o:title="Копии материалов по обоснованию в виде карт в растровом формате"/>
          </v:shape>
        </w:pict>
      </w:r>
    </w:p>
    <w:p w:rsidR="002F0AAA" w:rsidRDefault="00FB7CD4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38" type="#_x0000_t75" style="width:768pt;height:529.5pt">
            <v:imagedata r:id="rId28" o:title="Фрагмент карты границ населённых пунктов (в том числе границ образуемых населенных пунктов) в растровом формате"/>
          </v:shape>
        </w:pict>
      </w:r>
    </w:p>
    <w:p w:rsidR="002F0AAA" w:rsidRDefault="00FB7CD4" w:rsidP="004B596E">
      <w:pPr>
        <w:pStyle w:val="20"/>
        <w:rPr>
          <w:b/>
          <w:sz w:val="24"/>
        </w:rPr>
      </w:pPr>
      <w:r>
        <w:rPr>
          <w:b/>
          <w:sz w:val="24"/>
        </w:rPr>
        <w:pict>
          <v:shape id="_x0000_i1039" type="#_x0000_t75" style="width:768pt;height:559.5pt">
            <v:imagedata r:id="rId29" o:title="Фрагмент карты планируемого размещения объектов местного значения в растровом формате КАЛАЧЕЕВСКИЙ"/>
          </v:shape>
        </w:pict>
      </w:r>
    </w:p>
    <w:p w:rsidR="002F0AAA" w:rsidRPr="004B596E" w:rsidRDefault="008C0CCB" w:rsidP="002F0AAA">
      <w:pPr>
        <w:pStyle w:val="20"/>
        <w:jc w:val="center"/>
        <w:rPr>
          <w:b/>
          <w:sz w:val="24"/>
        </w:rPr>
      </w:pPr>
      <w:r>
        <w:rPr>
          <w:b/>
          <w:sz w:val="24"/>
        </w:rPr>
        <w:pict>
          <v:shape id="_x0000_i1040" type="#_x0000_t75" style="width:561.75pt;height:525pt">
            <v:imagedata r:id="rId30" o:title="Фрагмент карты планируемого размещения объектов местного значения в растровом формате КОЛОС"/>
          </v:shape>
        </w:pict>
      </w:r>
    </w:p>
    <w:sectPr w:rsidR="002F0AAA" w:rsidRPr="004B596E" w:rsidSect="00F13D06">
      <w:pgSz w:w="16838" w:h="11906" w:orient="landscape"/>
      <w:pgMar w:top="851" w:right="1134" w:bottom="85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CD4" w:rsidRDefault="00FB7CD4">
      <w:r>
        <w:separator/>
      </w:r>
    </w:p>
  </w:endnote>
  <w:endnote w:type="continuationSeparator" w:id="0">
    <w:p w:rsidR="00FB7CD4" w:rsidRDefault="00FB7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ansSerif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CD4" w:rsidRDefault="00FB7CD4">
      <w:r>
        <w:separator/>
      </w:r>
    </w:p>
  </w:footnote>
  <w:footnote w:type="continuationSeparator" w:id="0">
    <w:p w:rsidR="00FB7CD4" w:rsidRDefault="00FB7C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0C2" w:rsidRDefault="00AB00C2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B00C2" w:rsidRDefault="00AB00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0C2" w:rsidRDefault="00AB00C2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F1F1D">
      <w:rPr>
        <w:rStyle w:val="a8"/>
        <w:noProof/>
      </w:rPr>
      <w:t>15</w:t>
    </w:r>
    <w:r>
      <w:rPr>
        <w:rStyle w:val="a8"/>
      </w:rPr>
      <w:fldChar w:fldCharType="end"/>
    </w:r>
  </w:p>
  <w:p w:rsidR="00AB00C2" w:rsidRDefault="00AB00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ADA130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F431EB"/>
    <w:multiLevelType w:val="hybridMultilevel"/>
    <w:tmpl w:val="5690228A"/>
    <w:lvl w:ilvl="0" w:tplc="0450C3B4">
      <w:start w:val="9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838032F"/>
    <w:multiLevelType w:val="hybridMultilevel"/>
    <w:tmpl w:val="0BBEC050"/>
    <w:lvl w:ilvl="0" w:tplc="2F24051A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0D2918EF"/>
    <w:multiLevelType w:val="hybridMultilevel"/>
    <w:tmpl w:val="873CA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279E1"/>
    <w:multiLevelType w:val="multilevel"/>
    <w:tmpl w:val="07349DDE"/>
    <w:lvl w:ilvl="0">
      <w:start w:val="1"/>
      <w:numFmt w:val="decimal"/>
      <w:lvlText w:val="%1."/>
      <w:lvlJc w:val="left"/>
      <w:pPr>
        <w:ind w:left="2538" w:hanging="15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5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8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7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2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1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06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6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513" w:hanging="2160"/>
      </w:pPr>
      <w:rPr>
        <w:rFonts w:hint="default"/>
      </w:rPr>
    </w:lvl>
  </w:abstractNum>
  <w:abstractNum w:abstractNumId="5">
    <w:nsid w:val="0E796BB2"/>
    <w:multiLevelType w:val="hybridMultilevel"/>
    <w:tmpl w:val="BA1AFA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B66296"/>
    <w:multiLevelType w:val="hybridMultilevel"/>
    <w:tmpl w:val="8B42EB38"/>
    <w:lvl w:ilvl="0" w:tplc="84EA76EA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232924CC"/>
    <w:multiLevelType w:val="hybridMultilevel"/>
    <w:tmpl w:val="7B3AD39C"/>
    <w:lvl w:ilvl="0" w:tplc="1640F0EE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2F5303E"/>
    <w:multiLevelType w:val="hybridMultilevel"/>
    <w:tmpl w:val="F0102B62"/>
    <w:lvl w:ilvl="0" w:tplc="7D2A5986">
      <w:start w:val="3"/>
      <w:numFmt w:val="bullet"/>
      <w:lvlText w:val="-"/>
      <w:lvlJc w:val="left"/>
      <w:pPr>
        <w:tabs>
          <w:tab w:val="num" w:pos="1040"/>
        </w:tabs>
        <w:ind w:left="10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9">
    <w:nsid w:val="3CD60E3C"/>
    <w:multiLevelType w:val="hybridMultilevel"/>
    <w:tmpl w:val="989AB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DF44CD"/>
    <w:multiLevelType w:val="hybridMultilevel"/>
    <w:tmpl w:val="42202F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8107AB"/>
    <w:multiLevelType w:val="hybridMultilevel"/>
    <w:tmpl w:val="44DCF74E"/>
    <w:lvl w:ilvl="0" w:tplc="3E28FAB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E28FAB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47C5B8C"/>
    <w:multiLevelType w:val="hybridMultilevel"/>
    <w:tmpl w:val="BEC2C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582415"/>
    <w:multiLevelType w:val="hybridMultilevel"/>
    <w:tmpl w:val="809ED5F2"/>
    <w:lvl w:ilvl="0" w:tplc="FFFFFFFF">
      <w:start w:val="6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582A0DED"/>
    <w:multiLevelType w:val="hybridMultilevel"/>
    <w:tmpl w:val="F8FCA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6849ED"/>
    <w:multiLevelType w:val="hybridMultilevel"/>
    <w:tmpl w:val="5AD2C282"/>
    <w:lvl w:ilvl="0" w:tplc="3E2EFE16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7662709F"/>
    <w:multiLevelType w:val="hybridMultilevel"/>
    <w:tmpl w:val="3EB62CF8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6910E7A4">
      <w:start w:val="220"/>
      <w:numFmt w:val="bullet"/>
      <w:lvlText w:val="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  <w:b/>
        <w:i w:val="0"/>
      </w:rPr>
    </w:lvl>
    <w:lvl w:ilvl="2" w:tplc="0419000F">
      <w:start w:val="1"/>
      <w:numFmt w:val="decimal"/>
      <w:lvlText w:val="%3."/>
      <w:lvlJc w:val="left"/>
      <w:pPr>
        <w:tabs>
          <w:tab w:val="num" w:pos="3011"/>
        </w:tabs>
        <w:ind w:left="3011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7">
    <w:nsid w:val="78441CD7"/>
    <w:multiLevelType w:val="hybridMultilevel"/>
    <w:tmpl w:val="3A7615A2"/>
    <w:lvl w:ilvl="0" w:tplc="1FE6FD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C95D11"/>
    <w:multiLevelType w:val="multilevel"/>
    <w:tmpl w:val="8E40C6E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13"/>
  </w:num>
  <w:num w:numId="2">
    <w:abstractNumId w:val="17"/>
  </w:num>
  <w:num w:numId="3">
    <w:abstractNumId w:val="0"/>
  </w:num>
  <w:num w:numId="4">
    <w:abstractNumId w:val="5"/>
  </w:num>
  <w:num w:numId="5">
    <w:abstractNumId w:val="9"/>
  </w:num>
  <w:num w:numId="6">
    <w:abstractNumId w:val="10"/>
  </w:num>
  <w:num w:numId="7">
    <w:abstractNumId w:val="6"/>
  </w:num>
  <w:num w:numId="8">
    <w:abstractNumId w:val="8"/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18"/>
  </w:num>
  <w:num w:numId="16">
    <w:abstractNumId w:val="1"/>
  </w:num>
  <w:num w:numId="17">
    <w:abstractNumId w:val="12"/>
  </w:num>
  <w:num w:numId="18">
    <w:abstractNumId w:val="3"/>
  </w:num>
  <w:num w:numId="19">
    <w:abstractNumId w:val="14"/>
  </w:num>
  <w:num w:numId="20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5FB4"/>
    <w:rsid w:val="000510FF"/>
    <w:rsid w:val="00091F4D"/>
    <w:rsid w:val="000B2314"/>
    <w:rsid w:val="000D0B51"/>
    <w:rsid w:val="000D37EF"/>
    <w:rsid w:val="000E46AF"/>
    <w:rsid w:val="00124A81"/>
    <w:rsid w:val="00167474"/>
    <w:rsid w:val="001A6BEE"/>
    <w:rsid w:val="001B07FE"/>
    <w:rsid w:val="001B4553"/>
    <w:rsid w:val="002F0AAA"/>
    <w:rsid w:val="002F2E14"/>
    <w:rsid w:val="00360B27"/>
    <w:rsid w:val="003C425B"/>
    <w:rsid w:val="00411859"/>
    <w:rsid w:val="004761B5"/>
    <w:rsid w:val="00484678"/>
    <w:rsid w:val="004B10B8"/>
    <w:rsid w:val="004B2EED"/>
    <w:rsid w:val="004B596E"/>
    <w:rsid w:val="00502138"/>
    <w:rsid w:val="005B6322"/>
    <w:rsid w:val="00601DA4"/>
    <w:rsid w:val="00603268"/>
    <w:rsid w:val="006E6D95"/>
    <w:rsid w:val="006F5220"/>
    <w:rsid w:val="006F5228"/>
    <w:rsid w:val="0070416A"/>
    <w:rsid w:val="007173E8"/>
    <w:rsid w:val="00773850"/>
    <w:rsid w:val="00782A11"/>
    <w:rsid w:val="007A27D6"/>
    <w:rsid w:val="007B0FFF"/>
    <w:rsid w:val="007E7C81"/>
    <w:rsid w:val="0084669E"/>
    <w:rsid w:val="00897FA3"/>
    <w:rsid w:val="008C0CCB"/>
    <w:rsid w:val="00903470"/>
    <w:rsid w:val="00944D49"/>
    <w:rsid w:val="00965C09"/>
    <w:rsid w:val="009732A2"/>
    <w:rsid w:val="00A57D00"/>
    <w:rsid w:val="00A81E7F"/>
    <w:rsid w:val="00AB00C2"/>
    <w:rsid w:val="00B2364C"/>
    <w:rsid w:val="00B31155"/>
    <w:rsid w:val="00B667D9"/>
    <w:rsid w:val="00CE32EE"/>
    <w:rsid w:val="00CF1F1D"/>
    <w:rsid w:val="00DB7174"/>
    <w:rsid w:val="00DF7058"/>
    <w:rsid w:val="00E478BE"/>
    <w:rsid w:val="00F13D06"/>
    <w:rsid w:val="00FB7CD4"/>
    <w:rsid w:val="00FE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qFormat/>
    <w:pPr>
      <w:keepNext/>
      <w:jc w:val="both"/>
      <w:outlineLvl w:val="0"/>
    </w:pPr>
    <w:rPr>
      <w:b/>
    </w:rPr>
  </w:style>
  <w:style w:type="paragraph" w:styleId="2">
    <w:name w:val="heading 2"/>
    <w:basedOn w:val="a0"/>
    <w:next w:val="a0"/>
    <w:qFormat/>
    <w:pPr>
      <w:keepNext/>
      <w:ind w:firstLine="567"/>
      <w:jc w:val="center"/>
      <w:outlineLvl w:val="1"/>
    </w:pPr>
    <w:rPr>
      <w:b/>
      <w:bCs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  <w:bCs/>
    </w:rPr>
  </w:style>
  <w:style w:type="paragraph" w:styleId="4">
    <w:name w:val="heading 4"/>
    <w:basedOn w:val="a0"/>
    <w:next w:val="a0"/>
    <w:qFormat/>
    <w:pPr>
      <w:keepNext/>
      <w:ind w:firstLine="540"/>
      <w:jc w:val="center"/>
      <w:outlineLvl w:val="3"/>
    </w:pPr>
    <w:rPr>
      <w:b/>
      <w:bCs/>
    </w:rPr>
  </w:style>
  <w:style w:type="paragraph" w:styleId="5">
    <w:name w:val="heading 5"/>
    <w:basedOn w:val="a0"/>
    <w:next w:val="a0"/>
    <w:qFormat/>
    <w:pPr>
      <w:keepNext/>
      <w:outlineLvl w:val="4"/>
    </w:pPr>
    <w:rPr>
      <w:b/>
      <w:bCs/>
    </w:rPr>
  </w:style>
  <w:style w:type="paragraph" w:styleId="6">
    <w:name w:val="heading 6"/>
    <w:basedOn w:val="a0"/>
    <w:next w:val="a0"/>
    <w:qFormat/>
    <w:pPr>
      <w:keepNext/>
      <w:ind w:left="540"/>
      <w:jc w:val="center"/>
      <w:outlineLvl w:val="5"/>
    </w:pPr>
    <w:rPr>
      <w:b/>
      <w:bCs/>
      <w:i/>
      <w:iCs/>
    </w:rPr>
  </w:style>
  <w:style w:type="paragraph" w:styleId="7">
    <w:name w:val="heading 7"/>
    <w:basedOn w:val="a0"/>
    <w:next w:val="a0"/>
    <w:qFormat/>
    <w:pPr>
      <w:keepNext/>
      <w:spacing w:line="360" w:lineRule="auto"/>
      <w:ind w:firstLine="567"/>
      <w:jc w:val="center"/>
      <w:outlineLvl w:val="6"/>
    </w:pPr>
    <w:rPr>
      <w:sz w:val="28"/>
    </w:rPr>
  </w:style>
  <w:style w:type="paragraph" w:styleId="8">
    <w:name w:val="heading 8"/>
    <w:basedOn w:val="a0"/>
    <w:next w:val="a0"/>
    <w:qFormat/>
    <w:pPr>
      <w:keepNext/>
      <w:jc w:val="center"/>
      <w:outlineLvl w:val="7"/>
    </w:pPr>
    <w:rPr>
      <w:szCs w:val="20"/>
    </w:rPr>
  </w:style>
  <w:style w:type="paragraph" w:styleId="9">
    <w:name w:val="heading 9"/>
    <w:basedOn w:val="a0"/>
    <w:next w:val="a0"/>
    <w:qFormat/>
    <w:pPr>
      <w:keepNext/>
      <w:tabs>
        <w:tab w:val="left" w:pos="623"/>
      </w:tabs>
      <w:jc w:val="center"/>
      <w:outlineLvl w:val="8"/>
    </w:pPr>
    <w:rPr>
      <w:b/>
      <w:bCs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ВерхКолонтитул"/>
    <w:basedOn w:val="a0"/>
    <w:pPr>
      <w:tabs>
        <w:tab w:val="center" w:pos="4677"/>
        <w:tab w:val="right" w:pos="9355"/>
      </w:tabs>
    </w:pPr>
  </w:style>
  <w:style w:type="paragraph" w:styleId="20">
    <w:name w:val="Body Text 2"/>
    <w:basedOn w:val="a0"/>
    <w:rPr>
      <w:sz w:val="28"/>
    </w:rPr>
  </w:style>
  <w:style w:type="paragraph" w:styleId="30">
    <w:name w:val="Body Text Indent 3"/>
    <w:aliases w:val="дисер"/>
    <w:basedOn w:val="a0"/>
    <w:pPr>
      <w:tabs>
        <w:tab w:val="left" w:pos="540"/>
      </w:tabs>
      <w:ind w:firstLine="540"/>
      <w:jc w:val="both"/>
    </w:pPr>
  </w:style>
  <w:style w:type="paragraph" w:styleId="a5">
    <w:name w:val="Title"/>
    <w:basedOn w:val="a0"/>
    <w:qFormat/>
    <w:pPr>
      <w:jc w:val="center"/>
    </w:pPr>
    <w:rPr>
      <w:b/>
      <w:bCs/>
    </w:rPr>
  </w:style>
  <w:style w:type="paragraph" w:styleId="a6">
    <w:name w:val="Subtitle"/>
    <w:basedOn w:val="a0"/>
    <w:qFormat/>
    <w:pPr>
      <w:spacing w:line="360" w:lineRule="auto"/>
      <w:jc w:val="center"/>
    </w:pPr>
    <w:rPr>
      <w:b/>
      <w:bCs/>
    </w:rPr>
  </w:style>
  <w:style w:type="paragraph" w:styleId="a7">
    <w:name w:val="Body Text"/>
    <w:aliases w:val=" Знак1 Знак,bt,text,Body Text2,Основной текст1,Знак1 Знак,Основной текст Знак,Основной текст Знак1,Основной текст Знак Знак, Знак Знак Знак Знак, Знак Знак Знак"/>
    <w:basedOn w:val="a0"/>
    <w:pPr>
      <w:jc w:val="center"/>
    </w:pPr>
  </w:style>
  <w:style w:type="paragraph" w:styleId="21">
    <w:name w:val="Body Text Indent 2"/>
    <w:basedOn w:val="a0"/>
    <w:pPr>
      <w:ind w:firstLine="567"/>
      <w:jc w:val="both"/>
    </w:pPr>
  </w:style>
  <w:style w:type="character" w:styleId="a8">
    <w:name w:val="page number"/>
    <w:basedOn w:val="a1"/>
  </w:style>
  <w:style w:type="paragraph" w:styleId="31">
    <w:name w:val="Body Text 3"/>
    <w:basedOn w:val="a0"/>
    <w:pPr>
      <w:tabs>
        <w:tab w:val="left" w:pos="540"/>
      </w:tabs>
      <w:spacing w:line="360" w:lineRule="auto"/>
      <w:jc w:val="both"/>
    </w:pPr>
  </w:style>
  <w:style w:type="paragraph" w:styleId="a9">
    <w:name w:val="Body Text Indent"/>
    <w:aliases w:val="Основной текст с отступом Знак,Основной текст с отступом Знак1,Нумерованный список !!,Основной текст 1,Надин стиль"/>
    <w:basedOn w:val="a0"/>
    <w:pPr>
      <w:tabs>
        <w:tab w:val="left" w:pos="540"/>
      </w:tabs>
      <w:spacing w:line="360" w:lineRule="auto"/>
      <w:ind w:left="540"/>
      <w:jc w:val="both"/>
    </w:pPr>
  </w:style>
  <w:style w:type="paragraph" w:styleId="a">
    <w:name w:val="List Bullet"/>
    <w:basedOn w:val="a0"/>
    <w:autoRedefine/>
    <w:pPr>
      <w:widowControl w:val="0"/>
      <w:numPr>
        <w:numId w:val="3"/>
      </w:numPr>
      <w:autoSpaceDE w:val="0"/>
      <w:autoSpaceDN w:val="0"/>
      <w:adjustRightInd w:val="0"/>
      <w:spacing w:before="120"/>
      <w:ind w:left="357" w:hanging="357"/>
      <w:jc w:val="both"/>
    </w:pPr>
    <w:rPr>
      <w:sz w:val="26"/>
      <w:szCs w:val="20"/>
    </w:rPr>
  </w:style>
  <w:style w:type="paragraph" w:styleId="22">
    <w:name w:val="toc 2"/>
    <w:basedOn w:val="a0"/>
    <w:next w:val="a0"/>
    <w:autoRedefine/>
    <w:semiHidden/>
    <w:pPr>
      <w:widowControl w:val="0"/>
      <w:autoSpaceDE w:val="0"/>
      <w:autoSpaceDN w:val="0"/>
      <w:adjustRightInd w:val="0"/>
      <w:ind w:left="261"/>
    </w:pPr>
    <w:rPr>
      <w:rFonts w:ascii="Arial" w:hAnsi="Arial"/>
      <w:i/>
      <w:sz w:val="20"/>
      <w:szCs w:val="20"/>
    </w:rPr>
  </w:style>
  <w:style w:type="paragraph" w:customStyle="1" w:styleId="90">
    <w:name w:val="заголовок 9"/>
    <w:basedOn w:val="a0"/>
    <w:next w:val="a0"/>
    <w:pPr>
      <w:keepNext/>
      <w:autoSpaceDE w:val="0"/>
      <w:autoSpaceDN w:val="0"/>
      <w:jc w:val="both"/>
      <w:outlineLvl w:val="8"/>
    </w:pPr>
  </w:style>
  <w:style w:type="paragraph" w:styleId="aa">
    <w:name w:val="Normal (Web)"/>
    <w:basedOn w:val="a0"/>
    <w:pPr>
      <w:spacing w:before="100" w:beforeAutospacing="1" w:after="100" w:afterAutospacing="1"/>
    </w:p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0">
    <w:name w:val="Стиль Первая строка:  1 см"/>
    <w:basedOn w:val="a0"/>
    <w:pPr>
      <w:spacing w:before="120"/>
      <w:jc w:val="both"/>
    </w:pPr>
    <w:rPr>
      <w:sz w:val="26"/>
      <w:szCs w:val="20"/>
    </w:rPr>
  </w:style>
  <w:style w:type="character" w:styleId="HTML">
    <w:name w:val="HTML Acronym"/>
    <w:basedOn w:val="a1"/>
  </w:style>
  <w:style w:type="paragraph" w:customStyle="1" w:styleId="11">
    <w:name w:val="Заг 1"/>
    <w:basedOn w:val="1"/>
    <w:qFormat/>
    <w:pPr>
      <w:shd w:val="clear" w:color="auto" w:fill="F7225E"/>
      <w:spacing w:before="720" w:after="360"/>
      <w:jc w:val="center"/>
    </w:pPr>
    <w:rPr>
      <w:iCs/>
      <w:caps/>
      <w:color w:val="FFFFFF"/>
      <w:sz w:val="30"/>
      <w:szCs w:val="20"/>
    </w:rPr>
  </w:style>
  <w:style w:type="paragraph" w:customStyle="1" w:styleId="23">
    <w:name w:val="Заг 2 Знак"/>
    <w:basedOn w:val="a0"/>
    <w:qFormat/>
    <w:pPr>
      <w:spacing w:before="240" w:after="180"/>
    </w:pPr>
    <w:rPr>
      <w:rFonts w:ascii="Arial" w:hAnsi="Arial" w:cs="Arial"/>
      <w:b/>
      <w:caps/>
      <w:shadow/>
      <w:color w:val="0070C0"/>
      <w:szCs w:val="28"/>
    </w:rPr>
  </w:style>
  <w:style w:type="character" w:styleId="ab">
    <w:name w:val="Intense Emphasis"/>
    <w:qFormat/>
    <w:rPr>
      <w:b/>
      <w:bCs/>
      <w:i/>
      <w:iCs/>
      <w:color w:val="4F81BD"/>
    </w:rPr>
  </w:style>
  <w:style w:type="paragraph" w:styleId="ac">
    <w:name w:val="List Paragraph"/>
    <w:basedOn w:val="a0"/>
    <w:uiPriority w:val="34"/>
    <w:qFormat/>
    <w:pPr>
      <w:spacing w:after="60"/>
      <w:ind w:left="720" w:firstLine="709"/>
      <w:jc w:val="both"/>
    </w:pPr>
    <w:rPr>
      <w:sz w:val="28"/>
      <w:szCs w:val="20"/>
    </w:rPr>
  </w:style>
  <w:style w:type="paragraph" w:styleId="ad">
    <w:name w:val="caption"/>
    <w:basedOn w:val="5"/>
    <w:next w:val="a0"/>
    <w:qFormat/>
    <w:pPr>
      <w:widowControl w:val="0"/>
      <w:autoSpaceDE w:val="0"/>
      <w:autoSpaceDN w:val="0"/>
      <w:adjustRightInd w:val="0"/>
      <w:spacing w:before="120" w:after="60"/>
    </w:pPr>
    <w:rPr>
      <w:b w:val="0"/>
      <w:bCs w:val="0"/>
      <w:iCs/>
      <w:sz w:val="26"/>
      <w:szCs w:val="26"/>
    </w:rPr>
  </w:style>
  <w:style w:type="paragraph" w:styleId="ae">
    <w:name w:val="footer"/>
    <w:basedOn w:val="a0"/>
    <w:link w:val="af"/>
    <w:uiPriority w:val="99"/>
    <w:pPr>
      <w:tabs>
        <w:tab w:val="center" w:pos="4677"/>
        <w:tab w:val="right" w:pos="9355"/>
      </w:tabs>
    </w:pPr>
  </w:style>
  <w:style w:type="paragraph" w:styleId="af0">
    <w:name w:val="annotation text"/>
    <w:basedOn w:val="a0"/>
    <w:semiHidden/>
    <w:rPr>
      <w:sz w:val="20"/>
      <w:szCs w:val="20"/>
    </w:rPr>
  </w:style>
  <w:style w:type="paragraph" w:styleId="HTML0">
    <w:name w:val="HTML Preformatted"/>
    <w:basedOn w:val="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pPr>
      <w:widowControl w:val="0"/>
    </w:pPr>
    <w:rPr>
      <w:rFonts w:ascii="Arial" w:hAnsi="Arial"/>
      <w:snapToGrid w:val="0"/>
    </w:rPr>
  </w:style>
  <w:style w:type="paragraph" w:customStyle="1" w:styleId="rvps690073">
    <w:name w:val="rvps690073"/>
    <w:basedOn w:val="a0"/>
    <w:pPr>
      <w:suppressAutoHyphens/>
    </w:pPr>
    <w:rPr>
      <w:lang w:eastAsia="ar-SA"/>
    </w:rPr>
  </w:style>
  <w:style w:type="paragraph" w:styleId="af1">
    <w:name w:val="footnote text"/>
    <w:basedOn w:val="a0"/>
    <w:semiHidden/>
    <w:rPr>
      <w:sz w:val="20"/>
      <w:szCs w:val="20"/>
    </w:rPr>
  </w:style>
  <w:style w:type="character" w:styleId="af2">
    <w:name w:val="footnote reference"/>
    <w:semiHidden/>
    <w:rPr>
      <w:vertAlign w:val="superscript"/>
    </w:rPr>
  </w:style>
  <w:style w:type="paragraph" w:customStyle="1" w:styleId="af3">
    <w:name w:val="Заголовок статьи"/>
    <w:basedOn w:val="a0"/>
    <w:next w:val="a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  <w:style w:type="paragraph" w:customStyle="1" w:styleId="Normal">
    <w:name w:val="Normal Знак Знак Знак Знак Знак"/>
    <w:pPr>
      <w:spacing w:before="100" w:after="100"/>
      <w:jc w:val="both"/>
    </w:pPr>
    <w:rPr>
      <w:snapToGrid w:val="0"/>
      <w:sz w:val="24"/>
    </w:rPr>
  </w:style>
  <w:style w:type="paragraph" w:customStyle="1" w:styleId="xl34">
    <w:name w:val="xl34"/>
    <w:basedOn w:val="a0"/>
    <w:pPr>
      <w:spacing w:before="100" w:beforeAutospacing="1" w:after="100" w:afterAutospacing="1"/>
      <w:jc w:val="center"/>
    </w:pPr>
  </w:style>
  <w:style w:type="character" w:customStyle="1" w:styleId="af">
    <w:name w:val="Нижний колонтитул Знак"/>
    <w:link w:val="ae"/>
    <w:uiPriority w:val="99"/>
    <w:rsid w:val="001A6BEE"/>
    <w:rPr>
      <w:sz w:val="24"/>
      <w:szCs w:val="24"/>
    </w:rPr>
  </w:style>
  <w:style w:type="paragraph" w:customStyle="1" w:styleId="af4">
    <w:name w:val="Содержимое таблицы"/>
    <w:basedOn w:val="a0"/>
    <w:rsid w:val="00DF7058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styleId="af5">
    <w:name w:val="Document Map"/>
    <w:basedOn w:val="a0"/>
    <w:link w:val="af6"/>
    <w:rsid w:val="00A57D00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rsid w:val="00A57D00"/>
    <w:rPr>
      <w:rFonts w:ascii="Tahoma" w:hAnsi="Tahoma" w:cs="Tahoma"/>
      <w:sz w:val="16"/>
      <w:szCs w:val="16"/>
    </w:rPr>
  </w:style>
  <w:style w:type="paragraph" w:customStyle="1" w:styleId="af7">
    <w:name w:val="Знак"/>
    <w:basedOn w:val="a0"/>
    <w:rsid w:val="0084669E"/>
    <w:pPr>
      <w:spacing w:after="160" w:line="240" w:lineRule="exact"/>
    </w:pPr>
    <w:rPr>
      <w:rFonts w:ascii="Verdana" w:hAnsi="Verdana"/>
      <w:lang w:val="en-US" w:eastAsia="en-US"/>
    </w:rPr>
  </w:style>
  <w:style w:type="paragraph" w:styleId="af8">
    <w:name w:val="Balloon Text"/>
    <w:basedOn w:val="a0"/>
    <w:link w:val="af9"/>
    <w:rsid w:val="002F0AAA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link w:val="af8"/>
    <w:rsid w:val="002F0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_____Microsoft_Excel_97-20032.xls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oleObject" Target="embeddings/_____Microsoft_Excel_97-20034.xls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Excel_97-20031.xls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Excel_97-20033.xls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wmf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64</Pages>
  <Words>20540</Words>
  <Characters>117084</Characters>
  <Application>Microsoft Office Word</Application>
  <DocSecurity>0</DocSecurity>
  <Lines>975</Lines>
  <Paragraphs>274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>СОДЕРЖАНИЕ</vt:lpstr>
      <vt:lpstr>1.ВВЕДЕНИЕ (с изменениями)</vt:lpstr>
      <vt:lpstr/>
      <vt:lpstr>Основанием для проведения работ по разработке Генерального плана территории Кал</vt:lpstr>
      <vt:lpstr>        3. АНАЛИЗ СОСТОЯНИЯ ТЕРРИТОРИИ</vt:lpstr>
      <vt:lpstr>        3.1. Экономико-географическое положение и факторы развития</vt:lpstr>
      <vt:lpstr>3.2. Историко-градостроительный анализ территории поселения</vt:lpstr>
      <vt:lpstr>В Калачеевском сельском поселении</vt:lpstr>
      <vt:lpstr>    </vt:lpstr>
      <vt:lpstr>    3.4.3. Функциональное использование территории</vt:lpstr>
      <vt:lpstr>        3.4.4. Планировочная организация территории</vt:lpstr>
      <vt:lpstr>        Жилая зона</vt:lpstr>
      <vt:lpstr>    </vt:lpstr>
      <vt:lpstr>    3.4.7. Транспортная инфраструктура территории</vt:lpstr>
      <vt:lpstr>        3.4.8. Инженерное обеспечение территории</vt:lpstr>
    </vt:vector>
  </TitlesOfParts>
  <Company>ДомашнийПК</Company>
  <LinksUpToDate>false</LinksUpToDate>
  <CharactersWithSpaces>137350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Лида</dc:creator>
  <cp:lastModifiedBy>еее</cp:lastModifiedBy>
  <cp:revision>3</cp:revision>
  <cp:lastPrinted>2020-05-04T08:02:00Z</cp:lastPrinted>
  <dcterms:created xsi:type="dcterms:W3CDTF">2020-05-04T08:01:00Z</dcterms:created>
  <dcterms:modified xsi:type="dcterms:W3CDTF">2020-05-04T08:09:00Z</dcterms:modified>
</cp:coreProperties>
</file>