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93" w:rsidRDefault="005E2593" w:rsidP="005E2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E2593" w:rsidRDefault="005E2593" w:rsidP="005E2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</w:t>
      </w:r>
    </w:p>
    <w:p w:rsidR="005E2593" w:rsidRDefault="005E2593" w:rsidP="005E2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НЕФТЕГОРСКИЙ</w:t>
      </w:r>
    </w:p>
    <w:p w:rsidR="005E2593" w:rsidRDefault="005E2593" w:rsidP="005E2593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 ОБЛАСТИ</w:t>
      </w:r>
    </w:p>
    <w:p w:rsidR="005E2593" w:rsidRDefault="005E2593" w:rsidP="005E2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2593" w:rsidRDefault="005E2593" w:rsidP="005E2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E2593" w:rsidRDefault="005E2593" w:rsidP="005E2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28.02.2022г.                                                                                            № 8</w:t>
      </w:r>
    </w:p>
    <w:p w:rsidR="005E2593" w:rsidRDefault="005E2593" w:rsidP="005E2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2593" w:rsidRDefault="005E2593" w:rsidP="005E2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кционной комиссии на территории сельского поселения Дмитриевка</w:t>
      </w:r>
    </w:p>
    <w:p w:rsidR="005E2593" w:rsidRDefault="005E2593" w:rsidP="005E2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93" w:rsidRDefault="005E2593" w:rsidP="005E2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93" w:rsidRDefault="005E2593" w:rsidP="005E2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26.07.2006 №135-ФЗ «О защите конкуренции, статьями 447-449 Гражданского кодекса Российской Федерации, Приказом Федеральной антимонопольной службы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конкурса», </w:t>
      </w:r>
    </w:p>
    <w:p w:rsidR="005E2593" w:rsidRDefault="005E2593" w:rsidP="005E2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93" w:rsidRDefault="005E2593" w:rsidP="005E259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аукционную комиссию на территории сельского поселения Дмитриевка в составе:</w:t>
      </w:r>
    </w:p>
    <w:p w:rsidR="005E2593" w:rsidRDefault="005E2593" w:rsidP="005E2593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93" w:rsidRDefault="005E2593" w:rsidP="005E2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5E2593" w:rsidRDefault="005E2593" w:rsidP="005E2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2593" w:rsidRDefault="005E2593" w:rsidP="005E25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сельского поселения Дмитриевка  - Унжин А.И.</w:t>
      </w:r>
    </w:p>
    <w:p w:rsidR="005E2593" w:rsidRDefault="005E2593" w:rsidP="005E25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593" w:rsidRDefault="005E2593" w:rsidP="005E2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Аукциониста:</w:t>
      </w:r>
    </w:p>
    <w:p w:rsidR="005E2593" w:rsidRDefault="005E2593" w:rsidP="005E2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2593" w:rsidRDefault="005E2593" w:rsidP="005E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 Администрации сельского поселения Дмитриевка – Севостьянова Н.В.</w:t>
      </w:r>
    </w:p>
    <w:p w:rsidR="005E2593" w:rsidRDefault="005E2593" w:rsidP="005E25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593" w:rsidRDefault="005E2593" w:rsidP="005E2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5E2593" w:rsidRDefault="005E2593" w:rsidP="005E2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2593" w:rsidRDefault="005E2593" w:rsidP="005E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Специалист 1 категории Администрации сельского поселения  Дмитриевк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Шмырина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5E2593" w:rsidRDefault="005E2593" w:rsidP="005E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 Администрации сельского поселения Дмитриевка – Журавлева Е.С.</w:t>
      </w:r>
    </w:p>
    <w:p w:rsidR="005E2593" w:rsidRDefault="005E2593" w:rsidP="005E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Собрания представителей сельского поселения Дмитриевка – Чумбуридзе Л.Т.</w:t>
      </w:r>
    </w:p>
    <w:p w:rsidR="005E2593" w:rsidRDefault="005E2593" w:rsidP="005E25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E2593" w:rsidRDefault="005E2593" w:rsidP="005E2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93" w:rsidRDefault="005E2593" w:rsidP="005E2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93" w:rsidRDefault="005E2593" w:rsidP="005E2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Глава</w:t>
      </w:r>
    </w:p>
    <w:p w:rsidR="005E2593" w:rsidRDefault="005E2593" w:rsidP="005E2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Дмитриевка                                                                  Унжин А.И.                                                                 </w:t>
      </w:r>
    </w:p>
    <w:p w:rsidR="005E2593" w:rsidRDefault="005E2593" w:rsidP="005E2593"/>
    <w:p w:rsidR="005E2593" w:rsidRDefault="005E2593" w:rsidP="005E25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2593" w:rsidRDefault="005E2593" w:rsidP="005E25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2593" w:rsidRDefault="005E2593" w:rsidP="005E25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2593" w:rsidRDefault="005E2593" w:rsidP="005E25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2593" w:rsidRDefault="005E2593" w:rsidP="005E25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2593" w:rsidRDefault="005E2593" w:rsidP="005E25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2593" w:rsidRDefault="005E2593" w:rsidP="005E25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2593" w:rsidRDefault="005E2593" w:rsidP="005E25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2593" w:rsidRDefault="005E2593" w:rsidP="005E25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2593" w:rsidRDefault="005E2593" w:rsidP="005E25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2593" w:rsidRDefault="005E2593" w:rsidP="005E25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2593" w:rsidRDefault="005E2593" w:rsidP="005E25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2593" w:rsidRDefault="005E2593" w:rsidP="005E25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5E2593" w:rsidRDefault="005E2593" w:rsidP="005E25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ДМИТРИЕВКА</w:t>
      </w:r>
    </w:p>
    <w:p w:rsidR="005E2593" w:rsidRDefault="005E2593" w:rsidP="005E25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НЕФТЕГОРСКИЙ</w:t>
      </w:r>
    </w:p>
    <w:p w:rsidR="005E2593" w:rsidRDefault="005E2593" w:rsidP="005E25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 ОБЛАСТИ</w:t>
      </w:r>
    </w:p>
    <w:p w:rsidR="005E2593" w:rsidRDefault="005E2593" w:rsidP="005E2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E2593" w:rsidRDefault="005E2593" w:rsidP="005E2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5E2593" w:rsidRDefault="005E2593" w:rsidP="005E2593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E2593" w:rsidRDefault="005E2593" w:rsidP="005E25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 01.03.2022г                                                                                                                № 12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593" w:rsidRDefault="005E2593" w:rsidP="005E25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О проведении торгов</w:t>
      </w:r>
    </w:p>
    <w:p w:rsidR="005E2593" w:rsidRDefault="005E2593" w:rsidP="005E25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передаче в аренду муниципального недвижимого имущества</w:t>
      </w:r>
    </w:p>
    <w:p w:rsidR="005E2593" w:rsidRDefault="005E2593" w:rsidP="005E2593">
      <w:pPr>
        <w:spacing w:after="0"/>
        <w:jc w:val="center"/>
        <w:rPr>
          <w:rFonts w:ascii="Times New Roman" w:hAnsi="Times New Roman" w:cs="Times New Roman"/>
        </w:rPr>
      </w:pPr>
    </w:p>
    <w:p w:rsidR="005E2593" w:rsidRDefault="005E2593" w:rsidP="005E2593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Федеральным законом от 26.07.2006 № 135-ФЗ «О конкуренции», статьями 447 - 449 Гражданского кодекса Российской Федерации, Приказом Федеральной Антимонопольной службы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</w:t>
      </w:r>
      <w:proofErr w:type="gramEnd"/>
      <w:r>
        <w:rPr>
          <w:rFonts w:ascii="Times New Roman" w:hAnsi="Times New Roman" w:cs="Times New Roman"/>
        </w:rPr>
        <w:t xml:space="preserve"> заключение указанных договоров  может осуществляться путем проведения торгов в форме конкурса», Администрация сельского поселения Дмитриевка муниципального района Нефтегорский Самарской области</w:t>
      </w:r>
    </w:p>
    <w:p w:rsidR="005E2593" w:rsidRDefault="005E2593" w:rsidP="005E259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E2593" w:rsidRDefault="005E2593" w:rsidP="005E2593">
      <w:pPr>
        <w:pStyle w:val="Standard"/>
        <w:ind w:left="426" w:firstLine="425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5E2593" w:rsidRDefault="005E2593" w:rsidP="005E2593">
      <w:pPr>
        <w:pStyle w:val="Standard"/>
        <w:ind w:left="426" w:firstLine="425"/>
        <w:jc w:val="center"/>
      </w:pPr>
    </w:p>
    <w:p w:rsidR="005E2593" w:rsidRDefault="005E2593" w:rsidP="005E2593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Выставить на торги по передаче в аренду сроком на 5 (пять) лет сооружение коммунального хозяйства « Центральный водопровод 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митриевка муниципального района Нефтегорский»:</w:t>
      </w:r>
    </w:p>
    <w:p w:rsidR="005E2593" w:rsidRDefault="005E2593" w:rsidP="005E2593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Нефтегорский, центральный водопровод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=100мм), протяженность – 13000 м: адрес (местонахождение) объекта: Самарская область, Нефтегорский район, село Дмитриевка; сооружения коммунального хозяйства, </w:t>
      </w:r>
      <w:r>
        <w:rPr>
          <w:rFonts w:ascii="Times New Roman" w:hAnsi="Times New Roman" w:cs="Times New Roman"/>
        </w:rPr>
        <w:t xml:space="preserve"> кадастровый номер 63:27:0000000:431.</w:t>
      </w:r>
    </w:p>
    <w:p w:rsidR="005E2593" w:rsidRDefault="005E2593" w:rsidP="005E2593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договора  аренды  5 (пять)  лет с момента заключения. Минимальная цена договора аренды (годовая арендная плата) 8710</w:t>
      </w:r>
      <w:r>
        <w:rPr>
          <w:rFonts w:ascii="Times New Roman" w:hAnsi="Times New Roman" w:cs="Times New Roman"/>
          <w:sz w:val="24"/>
          <w:szCs w:val="24"/>
        </w:rPr>
        <w:t xml:space="preserve"> (Восемь тысяч семьсот десять) рублей 00 копеек, без учета НДС. </w:t>
      </w:r>
      <w:r>
        <w:rPr>
          <w:rFonts w:ascii="Times New Roman" w:hAnsi="Times New Roman" w:cs="Times New Roman"/>
        </w:rPr>
        <w:t>Шаг 5% - 436,00</w:t>
      </w:r>
      <w:r>
        <w:rPr>
          <w:rFonts w:ascii="Times New Roman" w:hAnsi="Times New Roman" w:cs="Times New Roman"/>
          <w:sz w:val="24"/>
          <w:szCs w:val="24"/>
        </w:rPr>
        <w:t xml:space="preserve"> (Сто сорок) рублей 00 копеек, без учета НДС.</w:t>
      </w:r>
    </w:p>
    <w:p w:rsidR="005E2593" w:rsidRDefault="005E2593" w:rsidP="005E259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Проведение торгов установить в форме открытого аукциона. Шаг аукциона – 5 % от начальной  цены предмета торгов.</w:t>
      </w:r>
    </w:p>
    <w:p w:rsidR="005E2593" w:rsidRDefault="005E2593" w:rsidP="005E259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Администрации</w:t>
      </w:r>
      <w:r>
        <w:rPr>
          <w:rFonts w:ascii="Times New Roman" w:hAnsi="Times New Roman" w:cs="Times New Roman"/>
        </w:rPr>
        <w:tab/>
        <w:t>сельского поселения Дмитриевка муниципального района Нефтегорский Самарской области выступить в качестве организатора торгов.</w:t>
      </w:r>
    </w:p>
    <w:p w:rsidR="005E2593" w:rsidRDefault="005E2593" w:rsidP="005E2593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/>
      </w:tblPr>
      <w:tblGrid>
        <w:gridCol w:w="5211"/>
        <w:gridCol w:w="4395"/>
      </w:tblGrid>
      <w:tr w:rsidR="005E2593" w:rsidTr="005E259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93" w:rsidRDefault="005E25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Глава</w:t>
            </w:r>
          </w:p>
          <w:p w:rsidR="005E2593" w:rsidRDefault="005E25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Дмитриевка                                                          </w:t>
            </w:r>
          </w:p>
          <w:p w:rsidR="005E2593" w:rsidRDefault="005E25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593" w:rsidRDefault="005E2593">
            <w:pPr>
              <w:autoSpaceDE w:val="0"/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593" w:rsidRDefault="005E2593">
            <w:pPr>
              <w:autoSpaceDE w:val="0"/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593" w:rsidRDefault="005E2593">
            <w:pPr>
              <w:autoSpaceDE w:val="0"/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593" w:rsidRDefault="005E2593">
            <w:pPr>
              <w:autoSpaceDE w:val="0"/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593" w:rsidRDefault="005E2593">
            <w:pPr>
              <w:autoSpaceDE w:val="0"/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593" w:rsidRDefault="005E2593">
            <w:pPr>
              <w:autoSpaceDE w:val="0"/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593" w:rsidRDefault="005E2593">
            <w:pPr>
              <w:spacing w:after="0" w:line="240" w:lineRule="auto"/>
              <w:ind w:left="426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593" w:rsidRDefault="005E2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А.И.Унжин</w:t>
            </w:r>
            <w:proofErr w:type="spellEnd"/>
          </w:p>
        </w:tc>
      </w:tr>
    </w:tbl>
    <w:p w:rsidR="005E2593" w:rsidRDefault="005E2593" w:rsidP="000E5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593" w:rsidRDefault="005E2593" w:rsidP="000E5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593" w:rsidRDefault="005E2593" w:rsidP="000E5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ДОКУМЕНТАЦИЯ ОБ АУКЦИОНЕ В ЭЛЕКТРОННОЙ ФОРМЕ</w:t>
      </w: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сооружения коммунального хозяйства: водопроводная сеть, протяженностью 13000 п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>, расположенное по адресу: Российская Федерация, Самарская область, Нефтегорский район, с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 xml:space="preserve">митриевка </w:t>
      </w: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0E5D57">
        <w:rPr>
          <w:rFonts w:ascii="Times New Roman" w:hAnsi="Times New Roman" w:cs="Times New Roman"/>
          <w:sz w:val="24"/>
          <w:szCs w:val="24"/>
        </w:rPr>
        <w:t>: Администрация сельского поселения Дмитриевка муниципального района Нефтегорский Самарской области</w:t>
      </w: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</w:p>
    <w:p w:rsid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Дата аукциона </w:t>
      </w:r>
      <w:r w:rsidR="005B799E" w:rsidRPr="00E54E10">
        <w:rPr>
          <w:rFonts w:ascii="Times New Roman" w:hAnsi="Times New Roman" w:cs="Times New Roman"/>
          <w:sz w:val="24"/>
          <w:szCs w:val="24"/>
        </w:rPr>
        <w:t>12.04</w:t>
      </w:r>
      <w:r w:rsidRPr="00E54E10">
        <w:rPr>
          <w:rFonts w:ascii="Times New Roman" w:hAnsi="Times New Roman" w:cs="Times New Roman"/>
          <w:sz w:val="24"/>
          <w:szCs w:val="24"/>
        </w:rPr>
        <w:t>.2022г</w:t>
      </w:r>
    </w:p>
    <w:p w:rsid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</w:p>
    <w:p w:rsid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</w:p>
    <w:p w:rsid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</w:p>
    <w:p w:rsid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</w:p>
    <w:p w:rsid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E5D57">
        <w:rPr>
          <w:rFonts w:ascii="Times New Roman" w:hAnsi="Times New Roman" w:cs="Times New Roman"/>
          <w:b/>
          <w:sz w:val="24"/>
          <w:szCs w:val="24"/>
        </w:rPr>
        <w:t>Дмитриевка, 2022 год</w:t>
      </w:r>
    </w:p>
    <w:p w:rsidR="000E5D57" w:rsidRPr="000E5D57" w:rsidRDefault="000E5D57" w:rsidP="000E5D57">
      <w:pPr>
        <w:rPr>
          <w:rFonts w:ascii="Times New Roman" w:hAnsi="Times New Roman" w:cs="Times New Roman"/>
          <w:b/>
          <w:sz w:val="24"/>
          <w:szCs w:val="24"/>
        </w:rPr>
        <w:sectPr w:rsidR="000E5D57" w:rsidRPr="000E5D57">
          <w:pgSz w:w="11905" w:h="16837"/>
          <w:pgMar w:top="709" w:right="851" w:bottom="709" w:left="1276" w:header="426" w:footer="296" w:gutter="0"/>
          <w:cols w:space="720"/>
        </w:sectPr>
      </w:pPr>
    </w:p>
    <w:p w:rsidR="000E5D57" w:rsidRPr="000E5D57" w:rsidRDefault="000E5D57" w:rsidP="000E5D57">
      <w:pPr>
        <w:pageBreakBefore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5" w:type="dxa"/>
        <w:jc w:val="center"/>
        <w:tblLayout w:type="fixed"/>
        <w:tblLook w:val="04A0"/>
      </w:tblPr>
      <w:tblGrid>
        <w:gridCol w:w="657"/>
        <w:gridCol w:w="8409"/>
        <w:gridCol w:w="639"/>
      </w:tblGrid>
      <w:tr w:rsidR="000E5D57" w:rsidRPr="000E5D57" w:rsidTr="000E5D5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left="196" w:hanging="1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E5D57" w:rsidRPr="000E5D57" w:rsidTr="000E5D5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Извещение о проведен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ии ау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кциона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5D57" w:rsidRPr="000E5D57" w:rsidTr="000E5D5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порядок проведения аукциона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E5D57" w:rsidRPr="000E5D57" w:rsidTr="000E5D5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E5D57" w:rsidRPr="000E5D57" w:rsidTr="000E5D5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E5D57" w:rsidRPr="000E5D57" w:rsidTr="000E5D5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об аукционе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E5D57" w:rsidRPr="000E5D57" w:rsidTr="000E5D5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заявки на участие в аукционе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E5D57" w:rsidRPr="000E5D57" w:rsidTr="000E5D5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подачи заявок на участие в аукционе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E5D57" w:rsidRPr="000E5D57" w:rsidTr="000E5D5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рассмотрения заявок на участие в аукционе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E5D57" w:rsidRPr="000E5D57" w:rsidTr="000E5D5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E5D57" w:rsidRPr="000E5D57" w:rsidTr="000E5D5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по результатам аукциона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0E5D57" w:rsidRPr="000E5D57" w:rsidTr="000E5D5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Последствия признания аукциона не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состоявшимся</w:t>
            </w:r>
            <w:proofErr w:type="gram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E5D57" w:rsidRPr="000E5D57" w:rsidTr="000E5D5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карта аукциона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0E5D57" w:rsidRPr="000E5D57" w:rsidTr="000E5D5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Образцы форм и документов для заполнения заявителями аукциона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0E5D57" w:rsidRPr="000E5D57" w:rsidTr="000E5D5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договора аренды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0E5D57" w:rsidRPr="000E5D57" w:rsidTr="000E5D5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57" w:rsidRPr="000E5D57" w:rsidRDefault="000E5D57">
            <w:pPr>
              <w:suppressAutoHyphens/>
              <w:snapToGrid w:val="0"/>
              <w:spacing w:before="120" w:after="12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часть документации об аукционе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57" w:rsidRPr="000E5D57" w:rsidRDefault="000E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D57" w:rsidRPr="000E5D57" w:rsidRDefault="000E5D57" w:rsidP="000E5D57">
      <w:pPr>
        <w:pStyle w:val="311"/>
        <w:shd w:val="clear" w:color="auto" w:fill="auto"/>
        <w:jc w:val="center"/>
        <w:rPr>
          <w:color w:val="auto"/>
          <w:szCs w:val="24"/>
        </w:rPr>
      </w:pPr>
    </w:p>
    <w:p w:rsidR="000E5D57" w:rsidRPr="000E5D57" w:rsidRDefault="000E5D57" w:rsidP="000E5D57">
      <w:pPr>
        <w:pStyle w:val="311"/>
        <w:shd w:val="clear" w:color="auto" w:fill="auto"/>
        <w:jc w:val="center"/>
        <w:rPr>
          <w:color w:val="auto"/>
          <w:szCs w:val="24"/>
        </w:rPr>
      </w:pPr>
    </w:p>
    <w:p w:rsidR="000E5D57" w:rsidRPr="000E5D57" w:rsidRDefault="000E5D57" w:rsidP="000E5D57">
      <w:pPr>
        <w:pStyle w:val="311"/>
        <w:shd w:val="clear" w:color="auto" w:fill="auto"/>
        <w:jc w:val="center"/>
        <w:rPr>
          <w:color w:val="auto"/>
          <w:szCs w:val="24"/>
        </w:rPr>
      </w:pPr>
    </w:p>
    <w:p w:rsidR="000E5D57" w:rsidRPr="000E5D57" w:rsidRDefault="000E5D57" w:rsidP="000E5D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D57" w:rsidRPr="000E5D57" w:rsidRDefault="000E5D57" w:rsidP="000E5D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D57" w:rsidRPr="000E5D57" w:rsidRDefault="000E5D57" w:rsidP="000E5D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D57" w:rsidRPr="000E5D57" w:rsidRDefault="000E5D57" w:rsidP="000E5D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D57" w:rsidRPr="000E5D57" w:rsidRDefault="000E5D57" w:rsidP="000E5D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D57" w:rsidRPr="000E5D57" w:rsidRDefault="000E5D57" w:rsidP="000E5D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D57" w:rsidRPr="000E5D57" w:rsidRDefault="000E5D57" w:rsidP="000E5D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D57" w:rsidRPr="000E5D57" w:rsidRDefault="000E5D57" w:rsidP="000E5D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D57" w:rsidRDefault="000E5D57" w:rsidP="000E5D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5D57" w:rsidRPr="000E5D57" w:rsidRDefault="000E5D57" w:rsidP="000E5D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0E5D57">
        <w:rPr>
          <w:rFonts w:ascii="Times New Roman" w:hAnsi="Times New Roman" w:cs="Times New Roman"/>
          <w:b/>
          <w:sz w:val="24"/>
          <w:szCs w:val="24"/>
        </w:rPr>
        <w:t>аукциона в электронной форме на право заключения договора аренды сооружения коммунального хозяйства: водопрово</w:t>
      </w:r>
      <w:r w:rsidR="00DB716F">
        <w:rPr>
          <w:rFonts w:ascii="Times New Roman" w:hAnsi="Times New Roman" w:cs="Times New Roman"/>
          <w:b/>
          <w:sz w:val="24"/>
          <w:szCs w:val="24"/>
        </w:rPr>
        <w:t>дная сеть, протяженностью 13000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>, расположенное по адресу: Российская Федерация, Самарская область, Нефтегорский район, с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 xml:space="preserve">митриевка </w:t>
      </w: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аукциона: </w:t>
      </w:r>
      <w:r w:rsidRPr="000E5D57">
        <w:rPr>
          <w:rFonts w:ascii="Times New Roman" w:hAnsi="Times New Roman" w:cs="Times New Roman"/>
          <w:sz w:val="24"/>
          <w:szCs w:val="24"/>
        </w:rPr>
        <w:t>Администрация сельского поселения Дмитриевка муниципального района Нефтегорский Самарской области</w:t>
      </w:r>
    </w:p>
    <w:p w:rsidR="000E5D57" w:rsidRPr="000E5D57" w:rsidRDefault="000E5D57" w:rsidP="000E5D5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Юридический адрес: Самарская область, Нефтегорский район</w:t>
      </w:r>
      <w:r w:rsidRPr="000E5D57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митриевка, ул. Султанова, 6 </w:t>
      </w:r>
    </w:p>
    <w:p w:rsidR="000E5D57" w:rsidRPr="000E5D57" w:rsidRDefault="000E5D57" w:rsidP="000E5D5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Фактический адрес: Самарская область, Нефтегорский район</w:t>
      </w:r>
      <w:r w:rsidRPr="000E5D57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митриевка, ул. Ю</w:t>
      </w:r>
      <w:r w:rsidR="00DB716F">
        <w:rPr>
          <w:rFonts w:ascii="Times New Roman" w:hAnsi="Times New Roman" w:cs="Times New Roman"/>
          <w:sz w:val="24"/>
          <w:szCs w:val="24"/>
        </w:rPr>
        <w:t>б</w:t>
      </w:r>
      <w:r w:rsidRPr="000E5D57">
        <w:rPr>
          <w:rFonts w:ascii="Times New Roman" w:hAnsi="Times New Roman" w:cs="Times New Roman"/>
          <w:sz w:val="24"/>
          <w:szCs w:val="24"/>
        </w:rPr>
        <w:t>илейная, 13</w:t>
      </w:r>
    </w:p>
    <w:p w:rsidR="000E5D57" w:rsidRPr="000E5D57" w:rsidRDefault="000E5D57" w:rsidP="000E5D57">
      <w:pPr>
        <w:tabs>
          <w:tab w:val="left" w:pos="360"/>
        </w:tabs>
        <w:spacing w:before="40" w:after="40"/>
        <w:ind w:left="-84" w:right="-2"/>
        <w:rPr>
          <w:rFonts w:ascii="Times New Roman" w:hAnsi="Times New Roman" w:cs="Times New Roman"/>
          <w:color w:val="4A442A"/>
          <w:sz w:val="24"/>
          <w:szCs w:val="24"/>
        </w:rPr>
      </w:pPr>
      <w:r w:rsidRPr="000E5D57">
        <w:rPr>
          <w:rFonts w:ascii="Times New Roman" w:hAnsi="Times New Roman" w:cs="Times New Roman"/>
          <w:color w:val="4A442A"/>
          <w:sz w:val="24"/>
          <w:szCs w:val="24"/>
        </w:rPr>
        <w:t xml:space="preserve"> Контактный телефон: </w:t>
      </w:r>
      <w:r w:rsidRPr="000E5D57">
        <w:rPr>
          <w:rFonts w:ascii="Times New Roman" w:hAnsi="Times New Roman" w:cs="Times New Roman"/>
          <w:bCs/>
          <w:color w:val="4A442A"/>
          <w:sz w:val="24"/>
          <w:szCs w:val="24"/>
        </w:rPr>
        <w:t>8 84670 4 54 51</w:t>
      </w:r>
    </w:p>
    <w:p w:rsidR="000E5D57" w:rsidRPr="000E5D57" w:rsidRDefault="000E5D57" w:rsidP="000E5D57">
      <w:pPr>
        <w:tabs>
          <w:tab w:val="left" w:pos="360"/>
        </w:tabs>
        <w:spacing w:before="40" w:after="40"/>
        <w:ind w:left="-84" w:right="-2"/>
        <w:rPr>
          <w:rFonts w:ascii="Times New Roman" w:hAnsi="Times New Roman" w:cs="Times New Roman"/>
          <w:color w:val="4A442A"/>
          <w:sz w:val="24"/>
          <w:szCs w:val="24"/>
        </w:rPr>
      </w:pPr>
      <w:r w:rsidRPr="000E5D57">
        <w:rPr>
          <w:rFonts w:ascii="Times New Roman" w:hAnsi="Times New Roman" w:cs="Times New Roman"/>
          <w:color w:val="4A442A"/>
          <w:sz w:val="24"/>
          <w:szCs w:val="24"/>
        </w:rPr>
        <w:t xml:space="preserve"> Адрес электронной почты: </w:t>
      </w:r>
      <w:proofErr w:type="spellStart"/>
      <w:r w:rsidRPr="000E5D57">
        <w:rPr>
          <w:rFonts w:ascii="Times New Roman" w:hAnsi="Times New Roman" w:cs="Times New Roman"/>
          <w:color w:val="4A442A"/>
          <w:sz w:val="24"/>
          <w:szCs w:val="24"/>
          <w:lang w:val="en-US"/>
        </w:rPr>
        <w:t>Dmitrievcka</w:t>
      </w:r>
      <w:proofErr w:type="spellEnd"/>
      <w:r w:rsidRPr="000E5D57">
        <w:rPr>
          <w:rFonts w:ascii="Times New Roman" w:hAnsi="Times New Roman" w:cs="Times New Roman"/>
          <w:color w:val="4A442A"/>
          <w:sz w:val="24"/>
          <w:szCs w:val="24"/>
        </w:rPr>
        <w:t>2013@</w:t>
      </w:r>
      <w:proofErr w:type="spellStart"/>
      <w:r w:rsidRPr="000E5D57">
        <w:rPr>
          <w:rFonts w:ascii="Times New Roman" w:hAnsi="Times New Roman" w:cs="Times New Roman"/>
          <w:color w:val="4A442A"/>
          <w:sz w:val="24"/>
          <w:szCs w:val="24"/>
          <w:lang w:val="en-US"/>
        </w:rPr>
        <w:t>yandex</w:t>
      </w:r>
      <w:proofErr w:type="spellEnd"/>
      <w:r w:rsidRPr="000E5D57">
        <w:rPr>
          <w:rFonts w:ascii="Times New Roman" w:hAnsi="Times New Roman" w:cs="Times New Roman"/>
          <w:color w:val="4A442A"/>
          <w:sz w:val="24"/>
          <w:szCs w:val="24"/>
        </w:rPr>
        <w:t>.</w:t>
      </w:r>
      <w:proofErr w:type="spellStart"/>
      <w:r w:rsidRPr="000E5D57">
        <w:rPr>
          <w:rFonts w:ascii="Times New Roman" w:hAnsi="Times New Roman" w:cs="Times New Roman"/>
          <w:color w:val="4A442A"/>
          <w:sz w:val="24"/>
          <w:szCs w:val="24"/>
          <w:lang w:val="en-US"/>
        </w:rPr>
        <w:t>ru</w:t>
      </w:r>
      <w:proofErr w:type="spellEnd"/>
    </w:p>
    <w:p w:rsidR="000E5D57" w:rsidRPr="000E5D57" w:rsidRDefault="000E5D57" w:rsidP="000E5D57">
      <w:pPr>
        <w:tabs>
          <w:tab w:val="left" w:pos="360"/>
        </w:tabs>
        <w:rPr>
          <w:rFonts w:ascii="Times New Roman" w:hAnsi="Times New Roman" w:cs="Times New Roman"/>
          <w:color w:val="4A442A"/>
          <w:sz w:val="24"/>
          <w:szCs w:val="24"/>
        </w:rPr>
      </w:pPr>
    </w:p>
    <w:p w:rsidR="000E5D57" w:rsidRPr="000E5D57" w:rsidRDefault="000E5D57" w:rsidP="000E5D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2. Предмет Аукциона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– право заключения договора аренды сооружения коммунального хозяйства: водопроводная сеть, протяженностью 13000 п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, расположенное по адресу: Российская Федерация, Самарская область, Нефтегорский район, с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митриевка </w:t>
      </w:r>
    </w:p>
    <w:p w:rsidR="000E5D57" w:rsidRPr="000E5D57" w:rsidRDefault="000E5D57" w:rsidP="000E5D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Количество лотов:  </w:t>
      </w:r>
      <w:r w:rsidRPr="000E5D57">
        <w:rPr>
          <w:rFonts w:ascii="Times New Roman" w:hAnsi="Times New Roman" w:cs="Times New Roman"/>
          <w:b/>
          <w:sz w:val="24"/>
          <w:szCs w:val="24"/>
        </w:rPr>
        <w:t>1 лот.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57" w:rsidRPr="000E5D57" w:rsidRDefault="000E5D57" w:rsidP="000E5D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57" w:rsidRPr="000E5D57" w:rsidRDefault="000E5D57" w:rsidP="000E5D57">
      <w:pPr>
        <w:autoSpaceDE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Описание и технические характеристики лотов:</w:t>
      </w:r>
    </w:p>
    <w:tbl>
      <w:tblPr>
        <w:tblW w:w="10035" w:type="dxa"/>
        <w:tblLayout w:type="fixed"/>
        <w:tblLook w:val="04A0"/>
      </w:tblPr>
      <w:tblGrid>
        <w:gridCol w:w="3228"/>
        <w:gridCol w:w="4821"/>
        <w:gridCol w:w="1986"/>
      </w:tblGrid>
      <w:tr w:rsidR="000E5D57" w:rsidRPr="000E5D57" w:rsidTr="000E5D57">
        <w:trPr>
          <w:trHeight w:val="9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57" w:rsidRPr="000E5D57" w:rsidRDefault="000E5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</w:p>
          <w:p w:rsidR="000E5D57" w:rsidRPr="000E5D57" w:rsidRDefault="000E5D57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57" w:rsidRPr="000E5D57" w:rsidRDefault="000E5D57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57" w:rsidRPr="000E5D57" w:rsidRDefault="000E5D57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Протяженность п.</w:t>
            </w:r>
            <w:proofErr w:type="gramStart"/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E5D57" w:rsidRPr="000E5D57" w:rsidTr="000E5D57">
        <w:trPr>
          <w:trHeight w:val="1583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D57" w:rsidRPr="000E5D57" w:rsidRDefault="000E5D5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хозяйства: водопроводная сеть, протяженностью 13000 п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Российская Федерация, Самарская область, Нефтегорский район, с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митриевка </w:t>
            </w:r>
          </w:p>
          <w:p w:rsidR="000E5D57" w:rsidRPr="000E5D57" w:rsidRDefault="000E5D57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57" w:rsidRPr="000E5D57" w:rsidRDefault="000E5D57">
            <w:pPr>
              <w:suppressAutoHyphens/>
              <w:jc w:val="both"/>
              <w:rPr>
                <w:rFonts w:ascii="Times New Roman" w:hAnsi="Times New Roman" w:cs="Times New Roman"/>
                <w:bCs/>
                <w:color w:val="4A442A"/>
                <w:sz w:val="24"/>
                <w:szCs w:val="24"/>
                <w:highlight w:val="yellow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коммунального хозяйства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3000</w:t>
            </w: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</w:t>
            </w:r>
            <w:proofErr w:type="gramStart"/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0E5D57" w:rsidRPr="000E5D57" w:rsidRDefault="000E5D57" w:rsidP="000E5D57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D57" w:rsidRPr="000E5D57" w:rsidRDefault="000E5D57" w:rsidP="000E5D57">
      <w:pPr>
        <w:ind w:firstLine="567"/>
        <w:jc w:val="both"/>
        <w:rPr>
          <w:rFonts w:ascii="Times New Roman" w:hAnsi="Times New Roman" w:cs="Times New Roman"/>
          <w:b/>
          <w:color w:val="3B3838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4.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sz w:val="24"/>
          <w:szCs w:val="24"/>
        </w:rPr>
        <w:t>Целевое назначение Объекта –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color w:val="3B3838"/>
          <w:sz w:val="24"/>
          <w:szCs w:val="24"/>
        </w:rPr>
        <w:t>передается в аренду для использования по назначению</w:t>
      </w:r>
    </w:p>
    <w:p w:rsidR="000E5D57" w:rsidRPr="000E5D57" w:rsidRDefault="000E5D57" w:rsidP="000E5D57">
      <w:pPr>
        <w:spacing w:before="20"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   5. 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(минимальная) цена годовой аренды: </w:t>
      </w:r>
      <w:r w:rsidRPr="000E5D57">
        <w:rPr>
          <w:rFonts w:ascii="Times New Roman" w:hAnsi="Times New Roman" w:cs="Times New Roman"/>
          <w:sz w:val="24"/>
          <w:szCs w:val="24"/>
        </w:rPr>
        <w:t>(без учета стоимости эксплуатационных издержек)</w:t>
      </w:r>
      <w:r w:rsidRPr="000E5D57">
        <w:rPr>
          <w:rFonts w:ascii="Times New Roman" w:hAnsi="Times New Roman" w:cs="Times New Roman"/>
          <w:b/>
          <w:sz w:val="24"/>
          <w:szCs w:val="24"/>
        </w:rPr>
        <w:t>: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57" w:rsidRPr="000E5D57" w:rsidRDefault="000E5D57" w:rsidP="000E5D57">
      <w:pPr>
        <w:spacing w:before="20"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3092"/>
        <w:gridCol w:w="3402"/>
        <w:gridCol w:w="2410"/>
      </w:tblGrid>
      <w:tr w:rsidR="000E5D57" w:rsidRPr="000E5D57" w:rsidTr="000E5D57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</w:p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Начальная минимальная цена годовой аренды (руб. с учетом НДС)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Срок действия договора</w:t>
            </w:r>
          </w:p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аренды</w:t>
            </w:r>
          </w:p>
        </w:tc>
      </w:tr>
      <w:tr w:rsidR="000E5D57" w:rsidRPr="000E5D57" w:rsidTr="000E5D57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хозяйства: водопроводная сеть, протяженностью 13000 п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Российская Федерация, Самарская область, Нефтегорский район, с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митриевка </w:t>
            </w:r>
          </w:p>
          <w:p w:rsidR="000E5D57" w:rsidRPr="000E5D57" w:rsidRDefault="000E5D57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8710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0E5D57" w:rsidRPr="000E5D57" w:rsidRDefault="000E5D57" w:rsidP="000E5D57">
      <w:pPr>
        <w:spacing w:before="20" w:after="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D57" w:rsidRPr="000E5D57" w:rsidRDefault="000E5D57" w:rsidP="000E5D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: Победитель аукциона приобретает право на заключение договора аренды Объекта (далее – </w:t>
      </w:r>
      <w:r w:rsidRPr="000E5D57">
        <w:rPr>
          <w:rFonts w:ascii="Times New Roman" w:hAnsi="Times New Roman" w:cs="Times New Roman"/>
          <w:b/>
          <w:sz w:val="24"/>
          <w:szCs w:val="24"/>
        </w:rPr>
        <w:t>Договор аренды</w:t>
      </w:r>
      <w:r w:rsidRPr="000E5D57">
        <w:rPr>
          <w:rFonts w:ascii="Times New Roman" w:hAnsi="Times New Roman" w:cs="Times New Roman"/>
          <w:sz w:val="24"/>
          <w:szCs w:val="24"/>
        </w:rPr>
        <w:t>) на 5 лет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5D57">
        <w:rPr>
          <w:rFonts w:ascii="Times New Roman" w:hAnsi="Times New Roman" w:cs="Times New Roman"/>
          <w:sz w:val="24"/>
          <w:szCs w:val="24"/>
        </w:rPr>
        <w:t>с величиной платы аренды, рассчитанной по ставке годовой арендой платы, установленной по результатам аукциона, без учета эксплуатационных услуг.</w:t>
      </w:r>
    </w:p>
    <w:p w:rsidR="000E5D57" w:rsidRPr="000E5D57" w:rsidRDefault="000E5D57" w:rsidP="000E5D57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        </w:t>
      </w:r>
      <w:r w:rsidRPr="000E5D57">
        <w:rPr>
          <w:rFonts w:ascii="Times New Roman" w:hAnsi="Times New Roman" w:cs="Times New Roman"/>
          <w:b/>
          <w:sz w:val="24"/>
          <w:szCs w:val="24"/>
        </w:rPr>
        <w:t>7. Место, порядок и сроки предоставления документации об аукционе.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0"/>
        <w:rPr>
          <w:rFonts w:ascii="Times New Roman" w:hAnsi="Times New Roman" w:cs="Times New Roman"/>
          <w:sz w:val="24"/>
          <w:szCs w:val="24"/>
          <w:u w:val="single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Документация об аукционе размещается в электронном виде организатором аукциона и доступна для ознакомления на официальном сайте торгов: </w:t>
      </w:r>
      <w:r w:rsidRPr="000E5D57">
        <w:rPr>
          <w:rStyle w:val="FontStyle144"/>
          <w:sz w:val="24"/>
          <w:szCs w:val="24"/>
          <w:u w:val="single"/>
          <w:lang w:val="en-US"/>
        </w:rPr>
        <w:t>www</w:t>
      </w:r>
      <w:r w:rsidRPr="000E5D57">
        <w:rPr>
          <w:rStyle w:val="FontStyle144"/>
          <w:sz w:val="24"/>
          <w:szCs w:val="24"/>
          <w:u w:val="single"/>
        </w:rPr>
        <w:t>.</w:t>
      </w:r>
      <w:proofErr w:type="spellStart"/>
      <w:r w:rsidRPr="000E5D57">
        <w:rPr>
          <w:rStyle w:val="FontStyle144"/>
          <w:sz w:val="24"/>
          <w:szCs w:val="24"/>
          <w:u w:val="single"/>
          <w:lang w:val="en-US"/>
        </w:rPr>
        <w:t>roseltorg</w:t>
      </w:r>
      <w:proofErr w:type="spellEnd"/>
      <w:r w:rsidRPr="000E5D57">
        <w:rPr>
          <w:rStyle w:val="FontStyle144"/>
          <w:sz w:val="24"/>
          <w:szCs w:val="24"/>
          <w:u w:val="single"/>
        </w:rPr>
        <w:t>.</w:t>
      </w:r>
      <w:proofErr w:type="spellStart"/>
      <w:r w:rsidRPr="000E5D57">
        <w:rPr>
          <w:rStyle w:val="FontStyle144"/>
          <w:sz w:val="24"/>
          <w:szCs w:val="24"/>
          <w:u w:val="single"/>
          <w:lang w:val="en-US"/>
        </w:rPr>
        <w:t>ru</w:t>
      </w:r>
      <w:proofErr w:type="spellEnd"/>
    </w:p>
    <w:p w:rsidR="000E5D57" w:rsidRPr="000E5D57" w:rsidRDefault="000E5D57" w:rsidP="000E5D57">
      <w:pPr>
        <w:tabs>
          <w:tab w:val="left" w:pos="-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Документация об аукционе в печатном виде предоставляется по адресу: </w:t>
      </w:r>
      <w:r w:rsidRPr="000E5D57">
        <w:rPr>
          <w:rFonts w:ascii="Times New Roman" w:hAnsi="Times New Roman" w:cs="Times New Roman"/>
          <w:bCs/>
          <w:sz w:val="24"/>
          <w:szCs w:val="24"/>
        </w:rPr>
        <w:t>Самарская область, Нефтегорский район</w:t>
      </w:r>
      <w:r w:rsidRPr="000E5D57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митриевка, ул. Юбилейная, 13, в рабочие дни с 10.00 до 17.00 (в пятницу и предпраздничные дни с 10.00 до 15-30 час.) местного времени. </w:t>
      </w:r>
    </w:p>
    <w:p w:rsidR="000E5D57" w:rsidRPr="000E5D57" w:rsidRDefault="000E5D57" w:rsidP="000E5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8. Информация о размере обеспечения заявки на участие в аукционе: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57" w:rsidRPr="000E5D57" w:rsidRDefault="000E5D57" w:rsidP="00B66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color w:val="3B3838"/>
          <w:sz w:val="24"/>
          <w:szCs w:val="24"/>
        </w:rPr>
        <w:t xml:space="preserve">В качестве обеспечения заявки на участие в аукционе Заявитель вносит задаток в размере 20% от начальной арендной платы на счет Организатора аукциона по следующим реквизитам: </w:t>
      </w:r>
      <w:r w:rsidR="00B667D3" w:rsidRPr="00B667D3">
        <w:rPr>
          <w:rFonts w:ascii="Times New Roman" w:hAnsi="Times New Roman" w:cs="Times New Roman"/>
          <w:sz w:val="24"/>
          <w:szCs w:val="24"/>
        </w:rPr>
        <w:t>УФК по Самарской области (Администрация сельского поселения Дмитриевка муниципального района Нефтегорский) казначейский счет №03232643366300004200, счет № 40102810545370000036, БИК 013601205, ИНН 6377008188, КПП 637701001, код платежа: 00000000000000000180, в Отделении Самара Банка//УФК по Самарской области г</w:t>
      </w:r>
      <w:proofErr w:type="gramStart"/>
      <w:r w:rsidR="00B667D3" w:rsidRPr="00B667D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667D3" w:rsidRPr="00B667D3">
        <w:rPr>
          <w:rFonts w:ascii="Times New Roman" w:hAnsi="Times New Roman" w:cs="Times New Roman"/>
          <w:sz w:val="24"/>
          <w:szCs w:val="24"/>
        </w:rPr>
        <w:t>амара.</w:t>
      </w:r>
    </w:p>
    <w:p w:rsidR="000E5D57" w:rsidRPr="000E5D57" w:rsidRDefault="000E5D57" w:rsidP="000E5D57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7D3" w:rsidRDefault="00B667D3" w:rsidP="000E5D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7D3" w:rsidRDefault="00B667D3" w:rsidP="000E5D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7D3" w:rsidRDefault="00B667D3" w:rsidP="000E5D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9. Информация об обеспечении исполнения договора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0E5D57">
      <w:pPr>
        <w:autoSpaceDE w:val="0"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0E5D57" w:rsidRPr="000E5D57" w:rsidRDefault="000E5D57" w:rsidP="000E5D57">
      <w:pPr>
        <w:autoSpaceDE w:val="0"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10. Порядок отказа от проведения аукциона.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позднее, чем за три дня до даты окончания срока подачи заявок на участие в аукционе. Извещение об отказе от проведения аукциона размещается Организатором торгов аукциона на официальном сайте: </w:t>
      </w:r>
      <w:hyperlink r:id="rId6" w:history="1">
        <w:r w:rsidRPr="000E5D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5D5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5D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roseltorg</w:t>
        </w:r>
        <w:proofErr w:type="spellEnd"/>
        <w:r w:rsidRPr="000E5D5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5D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E5D57">
        <w:rPr>
          <w:rFonts w:ascii="Times New Roman" w:hAnsi="Times New Roman" w:cs="Times New Roman"/>
          <w:sz w:val="24"/>
          <w:szCs w:val="24"/>
        </w:rPr>
        <w:t xml:space="preserve">  в  течение одного дня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 В течение двух рабочих дней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торгов направляет соответствующие уведомления всем лицам (Заявителям), подавшим заявки на участие в аукционе. </w:t>
      </w:r>
    </w:p>
    <w:p w:rsidR="000E5D57" w:rsidRPr="000E5D57" w:rsidRDefault="000E5D57" w:rsidP="000E5D5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11.  Дата начала приема заявок на участие в аукционе: </w:t>
      </w:r>
      <w:r w:rsidR="00AB5067">
        <w:rPr>
          <w:rFonts w:ascii="Times New Roman" w:hAnsi="Times New Roman" w:cs="Times New Roman"/>
          <w:b/>
          <w:bCs/>
          <w:sz w:val="24"/>
          <w:szCs w:val="24"/>
        </w:rPr>
        <w:t>«13</w:t>
      </w:r>
      <w:r w:rsidRPr="00E54E10">
        <w:rPr>
          <w:rFonts w:ascii="Times New Roman" w:hAnsi="Times New Roman" w:cs="Times New Roman"/>
          <w:b/>
          <w:bCs/>
          <w:sz w:val="24"/>
          <w:szCs w:val="24"/>
        </w:rPr>
        <w:t>» 04</w:t>
      </w:r>
      <w:r w:rsidR="009A58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54E10">
        <w:rPr>
          <w:rFonts w:ascii="Times New Roman" w:hAnsi="Times New Roman" w:cs="Times New Roman"/>
          <w:b/>
          <w:bCs/>
          <w:sz w:val="24"/>
          <w:szCs w:val="24"/>
        </w:rPr>
        <w:t xml:space="preserve"> 2022 г.</w:t>
      </w:r>
    </w:p>
    <w:p w:rsidR="000E5D57" w:rsidRPr="000E5D57" w:rsidRDefault="000E5D57" w:rsidP="000E5D5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12. Вскрытие заявок на участие в аукционе: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="00AB5067">
        <w:rPr>
          <w:rFonts w:ascii="Times New Roman" w:hAnsi="Times New Roman" w:cs="Times New Roman"/>
          <w:b/>
          <w:bCs/>
          <w:sz w:val="24"/>
          <w:szCs w:val="24"/>
        </w:rPr>
        <w:t>«13</w:t>
      </w:r>
      <w:r w:rsidRPr="00E54E10">
        <w:rPr>
          <w:rFonts w:ascii="Times New Roman" w:hAnsi="Times New Roman" w:cs="Times New Roman"/>
          <w:b/>
          <w:bCs/>
          <w:sz w:val="24"/>
          <w:szCs w:val="24"/>
        </w:rPr>
        <w:t>» 05 2022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0E5D57">
        <w:rPr>
          <w:rFonts w:ascii="Times New Roman" w:hAnsi="Times New Roman" w:cs="Times New Roman"/>
          <w:sz w:val="24"/>
          <w:szCs w:val="24"/>
        </w:rPr>
        <w:t xml:space="preserve">. в </w:t>
      </w:r>
      <w:r w:rsidRPr="000E5D57">
        <w:rPr>
          <w:rFonts w:ascii="Times New Roman" w:hAnsi="Times New Roman" w:cs="Times New Roman"/>
          <w:b/>
          <w:sz w:val="24"/>
          <w:szCs w:val="24"/>
        </w:rPr>
        <w:t>10-00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местному времени на ЭТП (на странице данного открытого аукциона на сайте https://roseltorg.ru).</w:t>
      </w:r>
    </w:p>
    <w:p w:rsidR="000E5D57" w:rsidRPr="000E5D57" w:rsidRDefault="000E5D57" w:rsidP="000E5D5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13. Дата рассмотрения заявок на участие в аукционе: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="00AB5067">
        <w:rPr>
          <w:rFonts w:ascii="Times New Roman" w:hAnsi="Times New Roman" w:cs="Times New Roman"/>
          <w:b/>
          <w:bCs/>
          <w:sz w:val="24"/>
          <w:szCs w:val="24"/>
        </w:rPr>
        <w:t>«17</w:t>
      </w:r>
      <w:r w:rsidRPr="00E54E10">
        <w:rPr>
          <w:rFonts w:ascii="Times New Roman" w:hAnsi="Times New Roman" w:cs="Times New Roman"/>
          <w:b/>
          <w:bCs/>
          <w:sz w:val="24"/>
          <w:szCs w:val="24"/>
        </w:rPr>
        <w:t>» 05 2022 г</w:t>
      </w:r>
      <w:r w:rsidRPr="00E54E10">
        <w:rPr>
          <w:rFonts w:ascii="Times New Roman" w:hAnsi="Times New Roman" w:cs="Times New Roman"/>
          <w:sz w:val="24"/>
          <w:szCs w:val="24"/>
        </w:rPr>
        <w:t>.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</w:t>
      </w:r>
      <w:r w:rsidRPr="000E5D57">
        <w:rPr>
          <w:rFonts w:ascii="Times New Roman" w:hAnsi="Times New Roman" w:cs="Times New Roman"/>
          <w:b/>
          <w:sz w:val="24"/>
          <w:szCs w:val="24"/>
        </w:rPr>
        <w:t>10-00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0E5D57" w:rsidRPr="000E5D57" w:rsidRDefault="000E5D57" w:rsidP="000E5D5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9A588B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0E5D57">
        <w:rPr>
          <w:rFonts w:ascii="Times New Roman" w:hAnsi="Times New Roman" w:cs="Times New Roman"/>
          <w:b/>
          <w:iCs/>
          <w:sz w:val="24"/>
          <w:szCs w:val="24"/>
        </w:rPr>
        <w:t>Дата, время и место проведения аукциона</w:t>
      </w:r>
      <w:r w:rsidRPr="000E5D57">
        <w:rPr>
          <w:rFonts w:ascii="Times New Roman" w:hAnsi="Times New Roman" w:cs="Times New Roman"/>
          <w:sz w:val="24"/>
          <w:szCs w:val="24"/>
        </w:rPr>
        <w:t xml:space="preserve">: 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B506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54E10">
        <w:rPr>
          <w:rFonts w:ascii="Times New Roman" w:hAnsi="Times New Roman" w:cs="Times New Roman"/>
          <w:b/>
          <w:bCs/>
          <w:sz w:val="24"/>
          <w:szCs w:val="24"/>
        </w:rPr>
        <w:t>» 05</w:t>
      </w:r>
      <w:r w:rsidR="009A58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54E10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10-00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о местному времени на ЭТП (на странице данного открытого аукциона на сайте </w:t>
      </w:r>
      <w:hyperlink r:id="rId7" w:history="1">
        <w:r w:rsidRPr="000E5D57">
          <w:rPr>
            <w:rStyle w:val="a4"/>
            <w:rFonts w:ascii="Times New Roman" w:hAnsi="Times New Roman" w:cs="Times New Roman"/>
            <w:sz w:val="24"/>
            <w:szCs w:val="24"/>
          </w:rPr>
          <w:t>https://roseltorg.ru</w:t>
        </w:r>
      </w:hyperlink>
      <w:r w:rsidRPr="000E5D57">
        <w:rPr>
          <w:rFonts w:ascii="Times New Roman" w:hAnsi="Times New Roman" w:cs="Times New Roman"/>
          <w:sz w:val="24"/>
          <w:szCs w:val="24"/>
        </w:rPr>
        <w:t>).</w:t>
      </w:r>
    </w:p>
    <w:p w:rsidR="000E5D57" w:rsidRPr="000E5D57" w:rsidRDefault="000E5D57" w:rsidP="000E5D57">
      <w:pPr>
        <w:pStyle w:val="1a"/>
        <w:tabs>
          <w:tab w:val="left" w:pos="1134"/>
        </w:tabs>
        <w:spacing w:line="360" w:lineRule="exact"/>
        <w:ind w:firstLine="0"/>
        <w:rPr>
          <w:sz w:val="24"/>
          <w:szCs w:val="24"/>
        </w:rPr>
      </w:pPr>
      <w:r w:rsidRPr="000E5D57">
        <w:rPr>
          <w:b/>
          <w:sz w:val="24"/>
          <w:szCs w:val="24"/>
        </w:rPr>
        <w:t xml:space="preserve">         15.</w:t>
      </w:r>
      <w:r w:rsidRPr="000E5D57">
        <w:rPr>
          <w:sz w:val="24"/>
          <w:szCs w:val="24"/>
        </w:rPr>
        <w:t xml:space="preserve"> Итоги открытого аукциона фиксируются автоматически на ЭТП.</w:t>
      </w:r>
    </w:p>
    <w:p w:rsidR="000E5D57" w:rsidRPr="000E5D57" w:rsidRDefault="000E5D57" w:rsidP="009A588B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16. Заключительные положения.</w:t>
      </w:r>
    </w:p>
    <w:p w:rsidR="000E5D57" w:rsidRPr="000E5D57" w:rsidRDefault="000E5D57" w:rsidP="000E5D57">
      <w:pPr>
        <w:pStyle w:val="1a"/>
        <w:spacing w:line="360" w:lineRule="exact"/>
        <w:ind w:firstLine="567"/>
        <w:rPr>
          <w:rFonts w:eastAsia="Calibri"/>
          <w:sz w:val="24"/>
          <w:szCs w:val="24"/>
          <w:lang w:eastAsia="en-US"/>
        </w:rPr>
      </w:pPr>
      <w:r w:rsidRPr="000E5D57">
        <w:rPr>
          <w:rFonts w:eastAsia="Calibri"/>
          <w:sz w:val="24"/>
          <w:szCs w:val="24"/>
          <w:lang w:eastAsia="en-US"/>
        </w:rPr>
        <w:t>В настоящее извещение и аукционную документацию могут быть внесены изменения и дополнения.</w:t>
      </w:r>
    </w:p>
    <w:p w:rsidR="000E5D57" w:rsidRPr="000E5D57" w:rsidRDefault="000E5D57" w:rsidP="000E5D57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Разъяснения, а также дополнения и изменения, внесенные в аукционную документацию, будут размещены 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на сайте </w:t>
      </w:r>
      <w:hyperlink r:id="rId8" w:history="1">
        <w:r w:rsidRPr="000E5D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5D5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5D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roseltorg</w:t>
        </w:r>
        <w:proofErr w:type="spellEnd"/>
        <w:r w:rsidRPr="000E5D5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5D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0E5D5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документацией об аукционе и законодательством Российской Федерации.</w:t>
      </w:r>
    </w:p>
    <w:p w:rsidR="000E5D57" w:rsidRPr="000E5D57" w:rsidRDefault="000E5D57" w:rsidP="000E5D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 xml:space="preserve">Осмотр объекта Заявителями производится в порядке, установленным документацией об аукционе. </w:t>
      </w:r>
      <w:proofErr w:type="gramEnd"/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br w:type="page"/>
      </w:r>
      <w:r w:rsidRPr="000E5D57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II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УСЛОВИЯ И ПОРЯДОК ПРОВЕДЕНИЯ АУКЦИОНА</w:t>
      </w:r>
    </w:p>
    <w:p w:rsidR="000E5D57" w:rsidRPr="000E5D57" w:rsidRDefault="000E5D57" w:rsidP="000E5D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123405451"/>
      <w:bookmarkStart w:id="1" w:name="_Toc166101206"/>
      <w:bookmarkStart w:id="2" w:name="_Ref166101247"/>
      <w:bookmarkStart w:id="3" w:name="_Ref166101251"/>
      <w:bookmarkStart w:id="4" w:name="_Toc231983849"/>
    </w:p>
    <w:p w:rsidR="000E5D57" w:rsidRPr="000E5D57" w:rsidRDefault="000E5D57" w:rsidP="000E5D57">
      <w:pPr>
        <w:ind w:left="431" w:hanging="431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</w:pPr>
      <w:r w:rsidRPr="000E5D57"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  <w:t>1. ОБЩИЕ ПОЛОЖЕНИЯ</w:t>
      </w:r>
      <w:bookmarkEnd w:id="0"/>
      <w:bookmarkEnd w:id="1"/>
      <w:bookmarkEnd w:id="2"/>
      <w:bookmarkEnd w:id="3"/>
      <w:bookmarkEnd w:id="4"/>
    </w:p>
    <w:p w:rsidR="000E5D57" w:rsidRPr="000E5D57" w:rsidRDefault="000E5D57" w:rsidP="000E5D57">
      <w:pPr>
        <w:ind w:left="431" w:hanging="431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</w:pPr>
    </w:p>
    <w:p w:rsidR="000E5D57" w:rsidRPr="000E5D57" w:rsidRDefault="000E5D57" w:rsidP="000E5D57">
      <w:pPr>
        <w:ind w:left="578" w:hanging="578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5" w:name="_Toc119343901"/>
      <w:bookmarkStart w:id="6" w:name="_Toc123405452"/>
      <w:bookmarkStart w:id="7" w:name="_Toc231983850"/>
      <w:r w:rsidRPr="000E5D57">
        <w:rPr>
          <w:rFonts w:ascii="Times New Roman" w:hAnsi="Times New Roman" w:cs="Times New Roman"/>
          <w:b/>
          <w:bCs/>
          <w:iCs/>
          <w:sz w:val="24"/>
          <w:szCs w:val="24"/>
        </w:rPr>
        <w:t>1.1. Законодательное регулирование</w:t>
      </w:r>
      <w:bookmarkEnd w:id="5"/>
      <w:bookmarkEnd w:id="6"/>
      <w:bookmarkEnd w:id="7"/>
    </w:p>
    <w:p w:rsidR="000E5D57" w:rsidRPr="000E5D57" w:rsidRDefault="000E5D57" w:rsidP="000E5D57">
      <w:pPr>
        <w:ind w:left="578" w:hanging="578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5D57" w:rsidRPr="000E5D57" w:rsidRDefault="000E5D57" w:rsidP="000E5D57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>Настоящая документация об аукционе подготовлена в соответствии с требованиями Гражданского кодекса РФ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0E5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1.2. Термины и определения</w:t>
      </w:r>
    </w:p>
    <w:p w:rsidR="000E5D57" w:rsidRPr="000E5D57" w:rsidRDefault="000E5D57" w:rsidP="000E5D57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E5D57" w:rsidRPr="000E5D57" w:rsidRDefault="000E5D57" w:rsidP="000E5D57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Аукцион в электронной форме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- торги, проводимые в режиме реального времени на сайте 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</w:rPr>
        <w:t>www.roseltorg.ru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в сети Интернет, победителем которых признается лицо, отвечающее требованиям настоящего регламента ЭТП, а также условиям опубликованного извещения и документации и предложившее в ходе аукциона наиболее высокую цену (далее – Аукцион).</w:t>
      </w:r>
    </w:p>
    <w:p w:rsidR="000E5D57" w:rsidRPr="000E5D57" w:rsidRDefault="000E5D57" w:rsidP="000E5D57">
      <w:pPr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Предмет аукциона -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право на заключение договора аренды недвижим</w:t>
      </w:r>
      <w:r w:rsidRPr="000E5D57">
        <w:rPr>
          <w:rFonts w:ascii="Times New Roman" w:hAnsi="Times New Roman" w:cs="Times New Roman"/>
          <w:sz w:val="24"/>
          <w:szCs w:val="24"/>
        </w:rPr>
        <w:t>ого имущества.</w:t>
      </w:r>
    </w:p>
    <w:p w:rsidR="000E5D57" w:rsidRPr="000E5D57" w:rsidRDefault="000E5D57" w:rsidP="000E5D57">
      <w:pPr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– Администрация сельского поселения Дмитриевка муниципального района Нефтегорский Самарской области.</w:t>
      </w:r>
    </w:p>
    <w:p w:rsidR="000E5D57" w:rsidRPr="000E5D57" w:rsidRDefault="000E5D57" w:rsidP="000E5D57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Документация об аукционе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- документация, утвержденная организатором аукциона, содержащая сведения, предусмотренные законодательством Российской Федерации и 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нормативными</w:t>
      </w:r>
      <w:proofErr w:type="gram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правовыми Самарской области и органом местного самоуправления муниципального района Нефтегорский Самарской области.</w:t>
      </w:r>
    </w:p>
    <w:p w:rsidR="000E5D57" w:rsidRPr="000E5D57" w:rsidRDefault="000E5D57" w:rsidP="000E5D57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Официальный сайт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</w:rPr>
        <w:t>www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  <w:lang w:val="en-US"/>
        </w:rPr>
        <w:t>roseltorg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.ru,  </w:t>
      </w:r>
    </w:p>
    <w:p w:rsidR="000E5D57" w:rsidRPr="000E5D57" w:rsidRDefault="000E5D57" w:rsidP="000E5D57">
      <w:pPr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Закупочная комиссия – </w:t>
      </w:r>
      <w:r w:rsidRPr="000E5D57">
        <w:rPr>
          <w:rFonts w:ascii="Times New Roman" w:hAnsi="Times New Roman" w:cs="Times New Roman"/>
          <w:sz w:val="24"/>
          <w:szCs w:val="24"/>
        </w:rPr>
        <w:t>комиссия, созданная в установленном порядке Организатором для проведения закупки в электронной форме и принятия решений, в том числе по выбору Победителя, в ходе проведения аукциона в электронной форме.</w:t>
      </w:r>
    </w:p>
    <w:p w:rsidR="000E5D57" w:rsidRPr="000E5D57" w:rsidRDefault="000E5D57" w:rsidP="000E5D57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Заявитель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r w:rsidRPr="000E5D57">
        <w:rPr>
          <w:rFonts w:ascii="Times New Roman" w:hAnsi="Times New Roman" w:cs="Times New Roman"/>
          <w:sz w:val="24"/>
          <w:szCs w:val="24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0E5D57" w:rsidRPr="000E5D57" w:rsidRDefault="000E5D57" w:rsidP="000E5D57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Представитель заявителя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- лицо, представляющее интересы заявителя в отношениях, связанных с проведением аукциона, на основании доверенности, выданной и оформленной в соответствии с гражданским законодательством, или ее надлежаще заверенной копии. </w:t>
      </w:r>
    </w:p>
    <w:p w:rsidR="000E5D57" w:rsidRPr="000E5D57" w:rsidRDefault="000E5D57" w:rsidP="000E5D57">
      <w:pPr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Участник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аукциона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–</w:t>
      </w: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sz w:val="24"/>
          <w:szCs w:val="24"/>
        </w:rPr>
        <w:t xml:space="preserve">лицо, принимающее непосредственное участие в процедуре аукционного торга, зарегистрированное для этого на сайте </w:t>
      </w:r>
      <w:hyperlink r:id="rId9" w:history="1">
        <w:r w:rsidRPr="000E5D57">
          <w:rPr>
            <w:rStyle w:val="a4"/>
            <w:rFonts w:ascii="Times New Roman" w:hAnsi="Times New Roman" w:cs="Times New Roman"/>
            <w:kern w:val="2"/>
            <w:sz w:val="24"/>
            <w:szCs w:val="24"/>
          </w:rPr>
          <w:t>www.</w:t>
        </w:r>
        <w:r w:rsidRPr="000E5D57">
          <w:rPr>
            <w:rStyle w:val="a4"/>
            <w:rFonts w:ascii="Times New Roman" w:hAnsi="Times New Roman" w:cs="Times New Roman"/>
            <w:kern w:val="2"/>
            <w:sz w:val="24"/>
            <w:szCs w:val="24"/>
            <w:lang w:val="en-US"/>
          </w:rPr>
          <w:t>roseltorg</w:t>
        </w:r>
        <w:r w:rsidRPr="000E5D57">
          <w:rPr>
            <w:rStyle w:val="a4"/>
            <w:rFonts w:ascii="Times New Roman" w:hAnsi="Times New Roman" w:cs="Times New Roman"/>
            <w:kern w:val="2"/>
            <w:sz w:val="24"/>
            <w:szCs w:val="24"/>
          </w:rPr>
          <w:t>.ru</w:t>
        </w:r>
      </w:hyperlink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0E5D57">
      <w:pPr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Электронная торговая площадка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- сайт в сети «Интернет», на котором, в том числе, могут проводиться открытые аукционы в электронной форме (далее - ЭТП).</w:t>
      </w:r>
    </w:p>
    <w:p w:rsidR="000E5D57" w:rsidRPr="000E5D57" w:rsidRDefault="000E5D57" w:rsidP="000E5D57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Регламент ЭТП - 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регламент процесса проведения закупки и предложений с использованием специализированной электронной торговой площадки.</w:t>
      </w:r>
    </w:p>
    <w:p w:rsidR="000E5D57" w:rsidRPr="000E5D57" w:rsidRDefault="000E5D57" w:rsidP="000E5D57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Электронный документ –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документ, передаваемый по электронным каналам связи, подписанный электронной подписью (ЭП), информация в котором представлена в электронно-цифровом формате, созданный и оформленный в порядке, предусмотренном Федеральным законом Федеральным законом от 06 апреля 2011 г. № 63–ФЗ "Об электронной подписи" и принятых в соответствии с ним иных нормативно-правовых актов Правительства Российской Федерации.</w:t>
      </w:r>
      <w:proofErr w:type="gramEnd"/>
    </w:p>
    <w:p w:rsidR="000E5D57" w:rsidRPr="000E5D57" w:rsidRDefault="000E5D57" w:rsidP="000E5D57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Заявка на участие в аукционе –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письменное подтверждение участником аукциона его согласия участвовать в аукционе на условиях, указанных в извещении о проведен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kern w:val="2"/>
          <w:sz w:val="24"/>
          <w:szCs w:val="24"/>
        </w:rPr>
        <w:t>кциона и аукционной документации, поданная в срок и по форме, установленной документацией (далее – заявка).</w:t>
      </w:r>
    </w:p>
    <w:p w:rsidR="000E5D57" w:rsidRPr="000E5D57" w:rsidRDefault="000E5D57" w:rsidP="000E5D57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Победитель аукциона – </w:t>
      </w:r>
      <w:r w:rsidRPr="000E5D57">
        <w:rPr>
          <w:rFonts w:ascii="Times New Roman" w:hAnsi="Times New Roman" w:cs="Times New Roman"/>
          <w:bCs/>
          <w:sz w:val="24"/>
          <w:szCs w:val="24"/>
        </w:rPr>
        <w:t>лицо, предложившее наиболее высокую цену договора.</w:t>
      </w:r>
    </w:p>
    <w:p w:rsidR="000E5D57" w:rsidRPr="000E5D57" w:rsidRDefault="000E5D57" w:rsidP="000E5D57">
      <w:pPr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2. ТРЕБОВАНИЯ К ЗАЯВИТЕЛЯМ</w:t>
      </w:r>
    </w:p>
    <w:p w:rsidR="000E5D57" w:rsidRPr="000E5D57" w:rsidRDefault="000E5D57" w:rsidP="000E5D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0E5D57" w:rsidRPr="000E5D57" w:rsidRDefault="000E5D57" w:rsidP="000E5D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2.1. </w:t>
      </w:r>
      <w:r w:rsidRPr="000E5D57">
        <w:rPr>
          <w:rFonts w:ascii="Times New Roman" w:hAnsi="Times New Roman" w:cs="Times New Roman"/>
          <w:bCs/>
          <w:sz w:val="24"/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0E5D57" w:rsidRPr="000E5D57" w:rsidRDefault="000E5D57" w:rsidP="000E5D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ind w:firstLine="540"/>
        <w:jc w:val="center"/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</w:pPr>
      <w:bookmarkStart w:id="8" w:name="_Toc123405462"/>
      <w:bookmarkStart w:id="9" w:name="_Toc166101207"/>
      <w:bookmarkStart w:id="10" w:name="_Toc231983860"/>
      <w:r w:rsidRPr="000E5D57"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  <w:t>3. Д</w:t>
      </w:r>
      <w:bookmarkEnd w:id="8"/>
      <w:bookmarkEnd w:id="9"/>
      <w:bookmarkEnd w:id="10"/>
      <w:r w:rsidRPr="000E5D57"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  <w:t>ОКУМЕНТАЦИЯ ОБ АУКЦИОНЕ</w:t>
      </w:r>
    </w:p>
    <w:p w:rsidR="000E5D57" w:rsidRPr="000E5D57" w:rsidRDefault="000E5D57" w:rsidP="000E5D57">
      <w:pPr>
        <w:spacing w:before="30" w:after="30"/>
        <w:ind w:left="431" w:hanging="431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</w:pPr>
    </w:p>
    <w:p w:rsidR="000E5D57" w:rsidRPr="000E5D57" w:rsidRDefault="000E5D57" w:rsidP="000E5D57">
      <w:pPr>
        <w:spacing w:before="30" w:after="3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11" w:name="_Ref11225592"/>
      <w:bookmarkStart w:id="12" w:name="_Toc13035844"/>
      <w:bookmarkStart w:id="13" w:name="_Toc123405463"/>
      <w:bookmarkStart w:id="14" w:name="_Toc231983861"/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3.1. Содержание документации</w:t>
      </w:r>
      <w:bookmarkEnd w:id="11"/>
      <w:bookmarkEnd w:id="12"/>
      <w:bookmarkEnd w:id="13"/>
      <w:bookmarkEnd w:id="14"/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 об аукционе 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3.1.1. Документация об аукционе включает перечень частей, разделов и подразделов и форм, а также изменения и дополнения, вносимые в документацию об аукционе в порядке, предусмотренном пунктом 3.3 настоящей документации об аукционе.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3.1.2. </w:t>
      </w:r>
      <w:bookmarkStart w:id="15" w:name="_Toc123405464"/>
      <w:bookmarkStart w:id="16" w:name="_Toc231983862"/>
      <w:r w:rsidRPr="000E5D57">
        <w:rPr>
          <w:rFonts w:ascii="Times New Roman" w:hAnsi="Times New Roman" w:cs="Times New Roman"/>
          <w:sz w:val="24"/>
          <w:szCs w:val="24"/>
        </w:rPr>
        <w:t xml:space="preserve">Документация об аукционе размещена на официальном сайте 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</w:rPr>
        <w:t>www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  <w:lang w:val="en-US"/>
        </w:rPr>
        <w:t>roseltorg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>.ru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доступна для ознакомления без взимания платы.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3.2. Разъяснение положений документации</w:t>
      </w:r>
      <w:bookmarkEnd w:id="15"/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 об аукционе.</w:t>
      </w:r>
      <w:bookmarkEnd w:id="16"/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3.2.1. При проведен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kern w:val="2"/>
          <w:sz w:val="24"/>
          <w:szCs w:val="24"/>
        </w:rPr>
        <w:t>кциона какие-либо переговоры организатора аукциона или комиссии с заявителем не допускаются.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3.2.2.</w:t>
      </w:r>
      <w:r w:rsidRPr="000E5D57">
        <w:rPr>
          <w:rFonts w:ascii="Times New Roman" w:hAnsi="Times New Roman" w:cs="Times New Roman"/>
          <w:sz w:val="24"/>
          <w:szCs w:val="24"/>
        </w:rPr>
        <w:t xml:space="preserve"> Любое заинтересованное лицо вправе направить в письменной форме организатору аукциона запрос о разъяснении положений документации об аукционе. В течение пяти рабочих дней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указанного запроса организатор аукциона обязан направить в письменной форме разъяснения положений документации об аукционе, если указанный запрос поступил к нему не позднее, чем за три рабочих дня до даты окончания срока подачи заявок на участие в аукционе.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3.2.3. В течение одного дня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</w:rPr>
        <w:t>www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  <w:lang w:val="en-US"/>
        </w:rPr>
        <w:t>roseltorg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>.ru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bookmarkStart w:id="17" w:name="_Toc231983863"/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3.3. Внесение изменений в документацию</w:t>
      </w:r>
      <w:bookmarkEnd w:id="17"/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 xml:space="preserve"> об аукционе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3.3.1.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чем за три дня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www.roseltorg.ru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 xml:space="preserve"> извещения о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кциона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При этом срок подачи заявок на участие в аукционе продлевается таким образом, чтобы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www.roseltorg.ru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 xml:space="preserve"> аукциона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3.3.2. Организатор не несет ответственности в случае, если Заявитель не ознакомился с изменениями, внесенными в документацию об аукционе, размещенными надлежащим образом. 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18" w:name="_Toc231983864"/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3.4. Отказ от проведения аукциона</w:t>
      </w:r>
      <w:bookmarkEnd w:id="18"/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3.4.1. 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чем за три дня до даты окончания срока подачи заявок на участие в аукционе. 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3.4.2. Извещение об отказе от проведения аукциона размещается </w:t>
      </w:r>
      <w:r w:rsidRPr="000E5D5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Pr="000E5D57">
        <w:rPr>
          <w:rFonts w:ascii="Times New Roman" w:hAnsi="Times New Roman" w:cs="Times New Roman"/>
          <w:sz w:val="24"/>
          <w:szCs w:val="24"/>
          <w:u w:val="single"/>
        </w:rPr>
        <w:t>www.roseltorg.ru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в течение одного дня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с даты принятия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решения об отказе от проведения аукциона.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3.4.3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случае если установлено требование о внесении обеспечения заявки, организатор аукциона возвращает заявителям обеспечение заявки на участие в аукционе в течение пяти рабочих дней с даты принятия решения об отказе от проведения аукциона.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0E5D57" w:rsidRPr="000E5D57" w:rsidRDefault="000E5D57" w:rsidP="000E5D57">
      <w:pPr>
        <w:spacing w:before="30" w:after="3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E5D57" w:rsidRPr="000E5D57" w:rsidRDefault="000E5D57" w:rsidP="000E5D57">
      <w:pPr>
        <w:spacing w:before="30" w:after="3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E5D57" w:rsidRPr="000E5D57" w:rsidRDefault="000E5D57" w:rsidP="000E5D57">
      <w:pPr>
        <w:spacing w:before="30" w:after="3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4. ПОДГОТОВКА ЗАЯВКИ НА УЧАСТИЕ В АУКЦИОНЕ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E5D57" w:rsidRPr="000E5D57" w:rsidRDefault="000E5D57" w:rsidP="000E5D57">
      <w:pPr>
        <w:spacing w:before="30" w:after="3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9" w:name="_Toc123405468"/>
      <w:bookmarkStart w:id="20" w:name="_Ref166562614"/>
      <w:bookmarkStart w:id="21" w:name="_Toc231983866"/>
      <w:r w:rsidRPr="000E5D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4.1. Форма заявки на участие в </w:t>
      </w:r>
      <w:bookmarkEnd w:id="19"/>
      <w:r w:rsidRPr="000E5D57">
        <w:rPr>
          <w:rFonts w:ascii="Times New Roman" w:hAnsi="Times New Roman" w:cs="Times New Roman"/>
          <w:b/>
          <w:bCs/>
          <w:iCs/>
          <w:sz w:val="24"/>
          <w:szCs w:val="24"/>
        </w:rPr>
        <w:t>аукционе и требования к ее оформлению</w:t>
      </w:r>
      <w:bookmarkEnd w:id="20"/>
      <w:bookmarkEnd w:id="21"/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166246797"/>
      <w:r w:rsidRPr="000E5D57">
        <w:rPr>
          <w:rFonts w:ascii="Times New Roman" w:hAnsi="Times New Roman" w:cs="Times New Roman"/>
          <w:sz w:val="24"/>
          <w:szCs w:val="24"/>
        </w:rPr>
        <w:t>4.1.1. Заявки на участие в аукционе должны отвечать требованиям, установленным настоящей документацией об аукционе, содержать документы и материалы, предусмотренные настоящей документацией об аукционе и подтверждающие соответствие заявителей требованиям, предъявляемым к участникам аукциона.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4.1.2. Заявитель готовит заявку в соответствии с требованиями настоящего раздела и в соответствии с формо</w:t>
      </w:r>
      <w:bookmarkEnd w:id="22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й 2 «Заявка на участие в аукционе» части </w:t>
      </w:r>
      <w:r w:rsidRPr="000E5D57">
        <w:rPr>
          <w:rFonts w:ascii="Times New Roman" w:hAnsi="Times New Roman" w:cs="Times New Roman"/>
          <w:kern w:val="2"/>
          <w:sz w:val="24"/>
          <w:szCs w:val="24"/>
          <w:lang w:val="en-US"/>
        </w:rPr>
        <w:t>IV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Pr="000E5D57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ОБРАЗЦЫ ФОРМ И ДОКУМЕНТОВ ДЛЯ ЗАПОЛНЕНИЯ ЗАЯВИТЕЛЯМИ»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 документации об аукционе</w:t>
      </w:r>
      <w:r w:rsidRPr="000E5D57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Заявка, не соответствующая типовой форме, Организатором не принимается (не рассматривается)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4.1.3. При описании условий и предложений заявитель должен применять общепринятые обозначения и наименования в соответствии с требованиями действующих нормативных правовых актов.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4.1.4. Сведения, которые содержатся в заявках заявителей, не должны допускать двусмысленных толкований.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4.1.5.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 xml:space="preserve">Заявки на участие в аукционе подаются в электронной форме. 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При подаче заявки на участие в аукционе в электронной форме, участник закупки заверяет все документы и сведения, входящие в состав заявки, подающейся в форме электронного документа, электронной цифровой подписью, полученной в установленном регламентом электронной торговой площадки порядке.</w:t>
      </w:r>
      <w:proofErr w:type="gramEnd"/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bookmarkStart w:id="23" w:name="_Ref166313047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4.1.6. </w:t>
      </w:r>
      <w:bookmarkEnd w:id="23"/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>Подать заявку на участие в аукционе в электронной форме имеют право только зарегистрированные на электронной торговой площадке участники закупки. Аккредитация участников закупки на электронной торговой площадке осуществляется в соответствии с регламентом электронной торговой площадки.</w:t>
      </w:r>
      <w:r w:rsidRPr="000E5D57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4.1.7. Участник закупки может подать только один комплект Документов для участия в Аукционе. В случае, если Участник закупки подает более одной Заявки, а ранее поданная (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</w:rPr>
        <w:t>ые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>) им Заявк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а(</w:t>
      </w:r>
      <w:proofErr w:type="gramEnd"/>
      <w:r w:rsidRPr="000E5D57">
        <w:rPr>
          <w:rFonts w:ascii="Times New Roman" w:hAnsi="Times New Roman" w:cs="Times New Roman"/>
          <w:kern w:val="2"/>
          <w:sz w:val="24"/>
          <w:szCs w:val="24"/>
        </w:rPr>
        <w:t>и) не отозваны, все Заявки такого Участника не рассматриваются.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4.1.8.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 xml:space="preserve">Документы для участия в Аукционе, представляемые после даты и времени окончания приема Заявок, не принимаются (не рассматриваются). 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4.1.9. Участник закупки не вправе изменять Заявку после даты и времени окончания приема Заявок. Соответствующие уведомления (обращения) Участника закупки Организатором не принимаются (не рассматриваются).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4.1.10. Все документы, представляемые заявителями в составе заявки на участие в аукционе, должны быть заполнены по всем пунктам.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24" w:name="_Ref166313158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4.1.11. </w:t>
      </w:r>
      <w:bookmarkEnd w:id="24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Заявка должна состоять 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из</w:t>
      </w:r>
      <w:proofErr w:type="gram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надлежащим</w:t>
      </w:r>
      <w:proofErr w:type="gram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образом оформленных и отсканированных документов в формате 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</w:rPr>
        <w:t>pdf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(допускается сканирование в черно-белом режиме), предоставляемых в соответствии с пунктом 4.1.2 настоящей документации.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В случае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,</w:t>
      </w:r>
      <w:proofErr w:type="gram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если в составе Заявки представлен документ, который не поддается прочтению (ввиду, например, низкого качества копирования/сканирования Участником закупки, повреждения документа Участником закупки и др.), документ считается </w:t>
      </w:r>
      <w:proofErr w:type="spellStart"/>
      <w:r w:rsidRPr="000E5D57">
        <w:rPr>
          <w:rFonts w:ascii="Times New Roman" w:hAnsi="Times New Roman" w:cs="Times New Roman"/>
          <w:kern w:val="2"/>
          <w:sz w:val="24"/>
          <w:szCs w:val="24"/>
        </w:rPr>
        <w:t>непредставленным</w:t>
      </w:r>
      <w:proofErr w:type="spell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и не рассматривается.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23405469"/>
      <w:r w:rsidRPr="000E5D57">
        <w:rPr>
          <w:rFonts w:ascii="Times New Roman" w:hAnsi="Times New Roman" w:cs="Times New Roman"/>
          <w:b/>
          <w:sz w:val="24"/>
          <w:szCs w:val="24"/>
        </w:rPr>
        <w:t>4.2.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sz w:val="24"/>
          <w:szCs w:val="24"/>
        </w:rPr>
        <w:t>Язык документов, входящих в состав заявки на участие в</w:t>
      </w:r>
      <w:bookmarkEnd w:id="25"/>
      <w:r w:rsidRPr="000E5D57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0E5D57" w:rsidRPr="000E5D57" w:rsidRDefault="000E5D57" w:rsidP="000E5D57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Заявка, подготовленная заявителем, а также вся корреспонденция и документация, связанная с заявкой на участие в аукционе, которыми обмениваются заявитель и организатор аукциона должны быть написаны на русском языке.</w:t>
      </w:r>
      <w:proofErr w:type="gramEnd"/>
    </w:p>
    <w:p w:rsidR="000E5D57" w:rsidRPr="000E5D57" w:rsidRDefault="000E5D57" w:rsidP="000E5D57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4.2.2. Использование других языков для подготовки заявки может быть расценено комиссией как несоответствие заявки требованиям, установленным документацией об аукционе.</w:t>
      </w:r>
    </w:p>
    <w:p w:rsidR="000E5D57" w:rsidRPr="000E5D57" w:rsidRDefault="000E5D57" w:rsidP="000E5D57">
      <w:pPr>
        <w:tabs>
          <w:tab w:val="num" w:pos="170"/>
        </w:tabs>
        <w:spacing w:before="30" w:after="30"/>
        <w:jc w:val="both"/>
        <w:outlineLvl w:val="2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0E5D57" w:rsidRPr="000E5D57" w:rsidRDefault="000E5D57" w:rsidP="000E5D57">
      <w:pPr>
        <w:tabs>
          <w:tab w:val="num" w:pos="170"/>
        </w:tabs>
        <w:spacing w:before="30" w:after="30"/>
        <w:jc w:val="both"/>
        <w:outlineLvl w:val="2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kern w:val="2"/>
          <w:sz w:val="24"/>
          <w:szCs w:val="24"/>
        </w:rPr>
        <w:t>4.3. Требования к содержанию документов, входящих в состав заявки на участие в аукционе.</w:t>
      </w:r>
    </w:p>
    <w:p w:rsidR="000E5D57" w:rsidRPr="000E5D57" w:rsidRDefault="000E5D57" w:rsidP="000E5D57">
      <w:pPr>
        <w:tabs>
          <w:tab w:val="num" w:pos="170"/>
        </w:tabs>
        <w:spacing w:before="30" w:after="3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Ref166243143"/>
      <w:r w:rsidRPr="000E5D57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4.3.1. </w:t>
      </w:r>
      <w:bookmarkStart w:id="27" w:name="_Ref134297402"/>
      <w:bookmarkEnd w:id="26"/>
      <w:r w:rsidRPr="000E5D57"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 должна содержать: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1) Сведения и документы о заявителе, подавшем такую заявку в соответствии с п.13 Информационной карты: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б) полученную не ранее чем за шесть месяцев до даты размещения </w:t>
      </w:r>
      <w:r w:rsidRPr="000E5D57">
        <w:rPr>
          <w:rFonts w:ascii="Times New Roman" w:hAnsi="Times New Roman" w:cs="Times New Roman"/>
          <w:sz w:val="24"/>
          <w:szCs w:val="24"/>
        </w:rPr>
        <w:t xml:space="preserve">на официальном сайте извещения о 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проведении аукциона выписку из единого государственного реестра юридических лиц или надлежащим образом заверенную копию такой выписки (для юридических лиц), полученную не ранее чем за шесть месяцев до даты размещения </w:t>
      </w:r>
      <w:r w:rsidRPr="000E5D5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0E5D57">
        <w:rPr>
          <w:rFonts w:ascii="Times New Roman" w:hAnsi="Times New Roman" w:cs="Times New Roman"/>
          <w:bCs/>
          <w:sz w:val="24"/>
          <w:szCs w:val="24"/>
        </w:rPr>
        <w:t>извещения о проведении аукциона выписку из единого государственного реестра индивидуальных предпринимателей или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надлежащим образом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</w:t>
      </w:r>
      <w:r w:rsidRPr="000E5D5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0E5D57">
        <w:rPr>
          <w:rFonts w:ascii="Times New Roman" w:hAnsi="Times New Roman" w:cs="Times New Roman"/>
          <w:bCs/>
          <w:sz w:val="24"/>
          <w:szCs w:val="24"/>
        </w:rPr>
        <w:t>извещения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о проведен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>кциона;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надлежащим образом заверенную копию такой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доверенности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подписанную ЭП участника аукциона.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г) копии учредительных документов заявителя (для юридических лиц);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5D57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0E5D57">
        <w:rPr>
          <w:rFonts w:ascii="Times New Roman" w:hAnsi="Times New Roman" w:cs="Times New Roman"/>
          <w:bCs/>
          <w:sz w:val="24"/>
          <w:szCs w:val="24"/>
        </w:rPr>
        <w:t>) копии документов бухгалтерской отчетности (формы 1, 2) за последние три отчетных года с отметкой налоговой инспекции и заверенные печатью организации;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е) заявители - физические лица представляют удостоверяющий личность документ и его ксерокопию;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ж) заявители - индивидуальные предприниматели представляют: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- надлежащим образом заверенную копию свидетельства индивидуального предпринимателя;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- надлежащим образом заверенную копию справки из налогового органа о постановке на учет;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0E5D57">
        <w:rPr>
          <w:rFonts w:ascii="Times New Roman" w:hAnsi="Times New Roman" w:cs="Times New Roman"/>
          <w:bCs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обеспечения заявки и/или обеспечение исполнения договора являются крупной сделкой;</w:t>
      </w:r>
      <w:proofErr w:type="gramEnd"/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и)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к) иные документы, предусмотренные п.13 Информационной карты аукциона: «Документы, входящие в состав заявки на участие в аукционе».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2) Документы или копии документов, подтверждающие внесение обеспечения заявки, в случае если в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документации об аукционе содержится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требование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о внесении обеспечения заявки (платежное поручение, подтверждающее перечисление денежных средств).</w:t>
      </w:r>
    </w:p>
    <w:bookmarkEnd w:id="27"/>
    <w:p w:rsidR="000E5D57" w:rsidRPr="000E5D57" w:rsidRDefault="000E5D57" w:rsidP="000E5D57">
      <w:pPr>
        <w:spacing w:before="30" w:after="30"/>
        <w:ind w:left="578" w:hanging="578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5D57" w:rsidRPr="000E5D57" w:rsidRDefault="000E5D57" w:rsidP="000E5D57">
      <w:pPr>
        <w:spacing w:before="30" w:after="30"/>
        <w:ind w:left="578" w:hanging="578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5D57" w:rsidRPr="000E5D57" w:rsidRDefault="000E5D57" w:rsidP="000E5D57">
      <w:pPr>
        <w:spacing w:before="30" w:after="30"/>
        <w:ind w:left="578" w:hanging="578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iCs/>
          <w:sz w:val="24"/>
          <w:szCs w:val="24"/>
        </w:rPr>
        <w:t>5. ПОРЯДОК ПОДАЧИ ЗАЯВОК НА УЧАСТИЕ В АУКЦИОНЕ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5.1. Заявки на участие в аукционе подаются заявителем в порядке и сроки, указанные в настоящем подразделе и извещении о проведен</w:t>
      </w:r>
      <w:proofErr w:type="gramStart"/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b/>
          <w:kern w:val="2"/>
          <w:sz w:val="24"/>
          <w:szCs w:val="24"/>
        </w:rPr>
        <w:t>кциона.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28" w:name="_Ref166349760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5.1.1. Заявки на участие в аукционе подаются в форме электронного документа. </w:t>
      </w:r>
      <w:bookmarkEnd w:id="28"/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5.1.2.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 xml:space="preserve">Заявки на участие в аукционе подаются участниками аукциона в порядке и сроки, указанные в настоящем подразделе и в пункте 13. ИНФОРМАЦИОННОЙ КАРТЫ 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5.1.4. </w:t>
      </w:r>
      <w:r w:rsidRPr="000E5D57">
        <w:rPr>
          <w:rFonts w:ascii="Times New Roman" w:hAnsi="Times New Roman" w:cs="Times New Roman"/>
          <w:sz w:val="24"/>
          <w:szCs w:val="24"/>
        </w:rPr>
        <w:t>Все заявки на участие в аукционе, полученные до истечения срока подачи заявок на участие в аукционе, регистрируются на ЭТП.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5.1.5.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5.1.6.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>Организатор, участники закупки, подавшие заявки на участие в аукционе, обязаны обеспечивать конфиденциальность сведений, содержащихся в таких заявках.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5.1.7.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>Если по окончании срока подачи заявок на участие в аукционе, установленного аукционной документацией, будет получена только одна заявка на участие в аукционе или не будет получено ни одной заявки на участие в аукционе, аукцион будет признан несостоявшимся.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5.1.8.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>В случае</w:t>
      </w:r>
      <w:proofErr w:type="gramStart"/>
      <w:r w:rsidRPr="000E5D57">
        <w:rPr>
          <w:rFonts w:ascii="Times New Roman" w:hAnsi="Times New Roman" w:cs="Times New Roman"/>
          <w:kern w:val="2"/>
          <w:sz w:val="24"/>
          <w:szCs w:val="24"/>
        </w:rPr>
        <w:t>,</w:t>
      </w:r>
      <w:proofErr w:type="gramEnd"/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 если аукционной документацией предусмотрено два и более лота, аукцион признается несостоявшимся только в отношении тех лотов, в отношении которых подана только одна заявка на участие в аукционе или не подана ни одна заявка на участие в аукционе.</w:t>
      </w:r>
    </w:p>
    <w:p w:rsidR="000E5D57" w:rsidRPr="000E5D57" w:rsidRDefault="000E5D57" w:rsidP="000E5D57">
      <w:pPr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5.1.9.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ab/>
        <w:t>Если по окончании срока подачи заявок на участие в аукционе, установленного аукционной документацией, Закупающим управлением будет получена только одна заявка на участие в аукционе, Закупочная комиссия осуществит вскрытие заявки и рассмотрит ее в порядке, установленном настоящим Положением. Если рассматриваемая заявка на участие в аукционе и подавший такую заявку участник закупки соответствуют требованиям и условиям, предусмотренным аукционной документацией, Организатор заключит договор с участником закупки, подавшим такую заявку на участие в аукционе, на условиях аукционной документации, проекта договора и заявки на участие в аукционе, поданной участником.</w:t>
      </w:r>
    </w:p>
    <w:p w:rsidR="000E5D57" w:rsidRPr="000E5D57" w:rsidRDefault="000E5D57" w:rsidP="000E5D57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9" w:name="_Toc123405477"/>
      <w:bookmarkStart w:id="30" w:name="_Ref166254670"/>
    </w:p>
    <w:p w:rsidR="000E5D57" w:rsidRPr="000E5D57" w:rsidRDefault="000E5D57" w:rsidP="000E5D57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5.2. Отзыв заявок на участие в </w:t>
      </w:r>
      <w:bookmarkEnd w:id="29"/>
      <w:bookmarkEnd w:id="30"/>
      <w:r w:rsidRPr="000E5D57">
        <w:rPr>
          <w:rFonts w:ascii="Times New Roman" w:hAnsi="Times New Roman" w:cs="Times New Roman"/>
          <w:b/>
          <w:sz w:val="24"/>
          <w:szCs w:val="24"/>
        </w:rPr>
        <w:t xml:space="preserve">аукционе. 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5.2.1. 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обеспечения заявки, организатор аукциона обязан вернуть обеспечение указанному заявителю в течение пяти рабочих дней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с даты поступления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организатору аукциона уведомления об отзыве заявки на участие в аукционе.</w:t>
      </w:r>
    </w:p>
    <w:p w:rsidR="000E5D57" w:rsidRPr="000E5D57" w:rsidRDefault="000E5D57" w:rsidP="000E5D57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5.2.2. Заявитель подает в электронном виде уведомление об отзыве заявки, содержащее информацию о том, что он отзывает свою заявку на участие в аукционе. При этом в соответствующем уведомлении в обязательном порядке должна быть указана следующая информация: наименование аукциона, регистрационный номер заявки на участие в аукционе, дата, время и способ подачи. </w:t>
      </w:r>
    </w:p>
    <w:p w:rsidR="000E5D57" w:rsidRPr="000E5D57" w:rsidRDefault="000E5D57" w:rsidP="000E5D57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5.2.3.  Отзывы заявок регистрируются на ЭТП. </w:t>
      </w:r>
    </w:p>
    <w:p w:rsidR="000E5D57" w:rsidRPr="000E5D57" w:rsidRDefault="000E5D57" w:rsidP="000E5D57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5.2.5. Заявки, отозванные до окончания срока представления заявок в порядке, указанном выше, считаются не поданными.</w:t>
      </w:r>
    </w:p>
    <w:p w:rsidR="000E5D57" w:rsidRPr="000E5D57" w:rsidRDefault="000E5D57" w:rsidP="000E5D57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5.2.6. После окончания срока представления заявок отзыв заявок не допускается.</w:t>
      </w:r>
    </w:p>
    <w:p w:rsidR="000E5D57" w:rsidRPr="000E5D57" w:rsidRDefault="000E5D57" w:rsidP="000E5D57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6.  ПОРЯДОК РАССМОТРЕНИЯ ЗАЯВОК НА УЧАСТИЕ В АУКЦИОНЕ</w:t>
      </w:r>
    </w:p>
    <w:p w:rsidR="000E5D57" w:rsidRPr="000E5D57" w:rsidRDefault="000E5D57" w:rsidP="000E5D57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sz w:val="24"/>
          <w:szCs w:val="24"/>
        </w:rPr>
        <w:t>6.1. Рассмотрение заявок: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6.1.1. Комиссия рассматривает заявки на участие в аукционе на предмет соответствия требованиям, установленным законодательством РФ и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документацией об аукционе.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6.1.2. Срок рассмотрения заявок на участие в аукционе не может превышать десяти дней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с даты окончания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срока подачи заявок.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6.1.3.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sz w:val="24"/>
          <w:szCs w:val="24"/>
        </w:rPr>
        <w:t>6.2. Условия допуска к участию в аукционе: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6.2.1.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об отказе в допуске такого заявителя к участию в аукционе в порядке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и по следующим основаниям </w:t>
      </w:r>
      <w:r w:rsidRPr="000E5D57">
        <w:rPr>
          <w:rFonts w:ascii="Times New Roman" w:hAnsi="Times New Roman" w:cs="Times New Roman"/>
          <w:sz w:val="24"/>
          <w:szCs w:val="24"/>
        </w:rPr>
        <w:t>в случаях: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6.2.1.</w:t>
      </w:r>
      <w:r w:rsidRPr="000E5D57">
        <w:rPr>
          <w:rFonts w:ascii="Times New Roman" w:hAnsi="Times New Roman" w:cs="Times New Roman"/>
          <w:sz w:val="24"/>
          <w:szCs w:val="24"/>
        </w:rPr>
        <w:t xml:space="preserve">1. Непредставления документов, определенных пунктом 4.3.1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документации об аукционе, либо наличия в таких документах недостоверных сведений.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6.2.1.</w:t>
      </w:r>
      <w:r w:rsidRPr="000E5D57">
        <w:rPr>
          <w:rFonts w:ascii="Times New Roman" w:hAnsi="Times New Roman" w:cs="Times New Roman"/>
          <w:sz w:val="24"/>
          <w:szCs w:val="24"/>
        </w:rPr>
        <w:t xml:space="preserve">2. Несоответствия требованиям, установленным законодательством Российской Федерации к таким участникам (пункт 2.1.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документации об аукционе).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6.2.1.3. Невнесения обеспечения заявки, если требование о внесении указано в извещении о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кциона.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6.2.1.4.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6.2.1.5.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6.3. Отказ в допуске к участию в аукционе по иным основаниям, кроме случаев, указанных в пункте 6.2 настоящей документации об аукционе, не допускается.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6.4. В случае установления факта недостоверности сведений, содержащихся в документах, представленных заявителем или участником аукциона в соответствии с пунктом 4.3.1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 xml:space="preserve">настоящей </w:t>
      </w:r>
      <w:r w:rsidRPr="000E5D57">
        <w:rPr>
          <w:rFonts w:ascii="Times New Roman" w:hAnsi="Times New Roman" w:cs="Times New Roman"/>
          <w:sz w:val="24"/>
          <w:szCs w:val="24"/>
        </w:rPr>
        <w:t>документации об аукционе, комиссия обязана отстранить такого заявителя или участника аукциона от участия в аукционе на любом этапе их проведения.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6.5. Решение о допуске к участию в аукционе: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6.5.1.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 основании результатов рассмотрения заявок на участие в аукционе комиссией оформляется протокол рассмотрения заявок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на участие в аукционе, размещается на электронной площадке в электронной форме и доступен в открытом режиме всем желающим.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6.5.2. Протокол аукциона размещается в течение дня, следующего после подписания членами Закупочной комиссии, </w:t>
      </w:r>
      <w:r w:rsidRPr="000E5D57">
        <w:rPr>
          <w:rFonts w:ascii="Times New Roman" w:hAnsi="Times New Roman" w:cs="Times New Roman"/>
          <w:sz w:val="24"/>
          <w:szCs w:val="24"/>
        </w:rPr>
        <w:t xml:space="preserve">размещается в течение следующего дня после дня подписания такого протокола на официальном сайте. 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6.5.3.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положений, которым не соответствует заявитель, положений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документации об аукционе, которым не соответствует его заявка на участие в аукционе, положений такой заявки, не соответствующих требованиям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документации об аукционе.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>.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6.5.4.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 xml:space="preserve">6.6. В случае если в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документации об аукционе было установлено требование о внесении обеспечения заявки, организатор аукциона возвращает денежные средства заявителю, не допущенному к участию в аукционе, в течение пяти рабочих дней </w:t>
      </w:r>
      <w:proofErr w:type="gramStart"/>
      <w:r w:rsidRPr="000E5D57">
        <w:rPr>
          <w:rFonts w:ascii="Times New Roman" w:hAnsi="Times New Roman" w:cs="Times New Roman"/>
          <w:bCs/>
          <w:sz w:val="24"/>
          <w:szCs w:val="24"/>
        </w:rPr>
        <w:t>с даты подписания</w:t>
      </w:r>
      <w:proofErr w:type="gramEnd"/>
      <w:r w:rsidRPr="000E5D57">
        <w:rPr>
          <w:rFonts w:ascii="Times New Roman" w:hAnsi="Times New Roman" w:cs="Times New Roman"/>
          <w:bCs/>
          <w:sz w:val="24"/>
          <w:szCs w:val="24"/>
        </w:rPr>
        <w:t xml:space="preserve"> протокола рассмотрения заявок.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7. ПОРЯДОК ПРОВЕДЕНИЯ АУКЦИОНА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7.1. Аукцион проводится в сроки, указанные в извещении о проведении открытого аукциона, составляющие не более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аукционе. 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7.2. В аукционе могут участвовать только участники закупки, признанные участниками аукциона решением Закупочной комиссии. 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7.3. Аукцион проводится в порядке, определенном оператором ЭТП с учетом особенностей, установленных настоящей документацией.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7.4. 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кциона, на «шаг аукциона».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7.5. «Шаг аукциона» устанавливается в размере 3 (три) процента от начальной (минимальной) цены договора (цены лота), указанной в извещении о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кциона. 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7.6. При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кциона участники Аукциона подают предложения о цене предмета Аукциона, предусматривающие повышение текущего предложения о цене предмета Аукциона на величину «шага аукциона».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7.7. При проведении Аукциона участник Аукциона не вправе подавать предложение о цене предмета Аукциона, равное предложению или меньшее, чем предложение о цене предмета Аукциона,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поданы таким участником электронного Аукциона или иными участниками электронного Аукциона ранее.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7.8. При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кциона устанавливается время приема предложений участников Аукциона о цене предмета Аукциона, составляющее десять минут от начала проведения Аукциона до истечения срока подачи предложений о цене предмета Аукциона, а также десять минут после поступления последнего предложения о цене предмета Аукциона. Время, оставшееся до истечения срока подачи предложений о цене предмета Аукциона, обновляется автоматически, с помощью программных и технических средств, обеспечивающих проведение Аукциона, после увеличения начальной цены предмета Аукциона или текущего максимального предложения о цене Аукциона. Если в течение указанного времени ни одного предложения о более высокой цене предмета Аукциона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7.9. Участник Аукциона, который предложил наиболее высокую цену предмета Аукциона, и заявка на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в Аукционе которого соответствует требованиям Аукционной документации, признается победителем Аукциона. 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7.10. Протокол проведения Аукциона размещается оператором электронной площадки на электронной площадке в порядке, предусмотренном регламентом ЭТП. 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7.11. В случае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если в течение 10 (десяти) минут после начала проведения Аукциона ни один из участников Аукциона не подал предложение о цене предмета Аукциона, Аукцион признается несостоявшимся.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7.12. Аукцион признается несостоявшимся в случае, если: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1)</w:t>
      </w:r>
      <w:r w:rsidRPr="000E5D57">
        <w:rPr>
          <w:rFonts w:ascii="Times New Roman" w:hAnsi="Times New Roman" w:cs="Times New Roman"/>
          <w:sz w:val="24"/>
          <w:szCs w:val="24"/>
        </w:rPr>
        <w:tab/>
        <w:t>в Аукционе участвовали менее двух участников;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>2)</w:t>
      </w:r>
      <w:r w:rsidRPr="000E5D57">
        <w:rPr>
          <w:rFonts w:ascii="Times New Roman" w:hAnsi="Times New Roman" w:cs="Times New Roman"/>
          <w:sz w:val="24"/>
          <w:szCs w:val="24"/>
        </w:rPr>
        <w:tab/>
        <w:t>на участие в Аукционе не подана ни одна заявка, либо если на основании результатов рассмотрения заявок на участие в Аукционе принято решение об отказе в допуске к участию в Аукционе (об отказе в приеме заявки на участие в Аукционе) всех участников, подавших заявки на участие в Аукционе, либо на основании результатов рассмотрения заявок на участие в Аукционе принято решение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о допуске одного участника.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7.13. Протоколы, составленные в ходе проведения аукциона, заявки на участие в аукционе,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настоящая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документация об аукционе, изменения, внесенные в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настоящую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документацию об аукционе, и разъяснения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документации об аукционе, а также аудио- или видеозапись аукциона хранятся организатором аукциона не менее трех лет.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8. ЗАКЛЮЧЕНИЕ ДОГОВОРА ПО РЕЗУЛЬТАТАМ АУКЦИОНА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8.1. Заключение договора по результатам аукциона осуществляется в следующем порядке: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8.1.1. Заключение договора осуществляется в порядке, предусмотренном Гражданским кодексом Российской Федерации, иными федеральными законами и нормативными актами Самарской области.</w:t>
      </w:r>
    </w:p>
    <w:p w:rsidR="000E5D57" w:rsidRPr="000E5D57" w:rsidRDefault="000E5D57" w:rsidP="000E5D57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kern w:val="2"/>
          <w:sz w:val="24"/>
          <w:szCs w:val="24"/>
        </w:rPr>
        <w:t>8.1.2.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 8.1.6 настоящей документации об аукционе, в случае установления факта: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документах, поданных в составе заявки на участие в аукционе.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8.1.3.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комиссией в срок не позднее дня, следующего после дня установления фактов, предусмотренных пунктом 8.1.2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документации об аукционе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Протокол аукциона формируется Закупающим управлением и подписывается всеми присутствующими членами Закупочной комиссии в</w:t>
      </w:r>
      <w:r w:rsidRPr="000E5D57">
        <w:rPr>
          <w:rFonts w:ascii="Times New Roman" w:hAnsi="Times New Roman" w:cs="Times New Roman"/>
          <w:sz w:val="24"/>
          <w:szCs w:val="24"/>
          <w:lang w:eastAsia="en-US"/>
        </w:rPr>
        <w:t xml:space="preserve"> течение трех рабочих дней со дня </w:t>
      </w:r>
      <w:r w:rsidRPr="000E5D57">
        <w:rPr>
          <w:rFonts w:ascii="Times New Roman" w:hAnsi="Times New Roman" w:cs="Times New Roman"/>
          <w:sz w:val="24"/>
          <w:szCs w:val="24"/>
        </w:rPr>
        <w:t xml:space="preserve">проведения аукциона. Указанный протокол размещается в течение следующего дня после дня подписания такого протокола, на официальном сайте. 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8.1.4.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8.1.5. В случае если победитель аукциона или участник аукциона, который сделал предпоследнее предложение о цене договора, в срок, предусмотренный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документацией об аукционе, не представил организатору аукциона подписанный договор, переданный ему в соответствии с пунктами 7.9 или 8.1.6 настоящей документации об аукционе, а также обеспечение исполнения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в случае если организатором аукциона такое требование было установлено, победитель аукциона или участник аукциона,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сделал предпоследнее предложение о цене договора, признается уклонившимся от заключения договора.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8.1.6.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 договора. 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Организатор аукциона также вправе заключить договор с участником аукциона, который сделал предпоследнее предложение о цене договора, в случаях, предусмотренных пунктом 8.1.2 настоящей документации. 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10 (десяти) рабочих дней с даты подписания протокола об отказе от заключения договора передает участнику аукциона, который сделал предпоследнее предложение о цене договора, один экземпляр протокола и проект договора, который составляется путем включения цены договора, предложенной участником аукциона, который сделал предпоследнее предложение о цене договора, в проект договора, прилагаемый к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sz w:val="24"/>
          <w:szCs w:val="24"/>
        </w:rPr>
        <w:t>документации об аукционе.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Указанный проект договора подписывается участником аукциона, который сделал предпоследнее предложение о цене договора, в течение 10 (десяти) рабочих дней и представляется организатору аукциона.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8.1.7. Договор заключается на условиях, указанных в извещении о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кциона и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документации об аукционе, по цене, предложенной участником аукциона, с которым заключается договор. При заключении и (или) исполнении договора цена такого договора не может быть ниже начальной (минимальной) цены договора (цены лота), указанной в извещении о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кциона, но может быть увеличена по соглашению сторон в порядке, установленном договором.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color w:val="000000"/>
          <w:sz w:val="24"/>
          <w:szCs w:val="24"/>
        </w:rPr>
        <w:t>8.1.8.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Обеспечение заявки, перечисленное победителем аукциона, засчитывается в оплату аренды объектов по результатам Аукциона. 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Участнику аукциона, который сделал предпоследнее предложение о цене договора, обеспечение заявки возвращается в течение 5 (пяти) дней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договора с победителем аукциона.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5D57">
        <w:rPr>
          <w:rFonts w:ascii="Times New Roman" w:hAnsi="Times New Roman" w:cs="Times New Roman"/>
          <w:color w:val="000000"/>
          <w:sz w:val="24"/>
          <w:szCs w:val="24"/>
        </w:rPr>
        <w:t xml:space="preserve">8.1.9. Организатор вправе установить в документации процедуры закупки требование об обеспечении исполнения договора, в соответствии с пунктом 24. ИНФОРМАЦИОННОЙ КАРТЫ </w:t>
      </w:r>
      <w:r w:rsidRPr="000E5D5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АУКЦИОНА, </w:t>
      </w:r>
      <w:r w:rsidRPr="000E5D57">
        <w:rPr>
          <w:rStyle w:val="1f"/>
          <w:rFonts w:ascii="Times New Roman" w:hAnsi="Times New Roman" w:cs="Times New Roman"/>
          <w:color w:val="000000"/>
          <w:sz w:val="24"/>
          <w:szCs w:val="24"/>
        </w:rPr>
        <w:t>заключаемого по результатам проведения процедуры закупки, размер обеспечения договора и условия предусмотрены проектом договора (ЧАСТЬ 6).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8.1.10. </w:t>
      </w:r>
      <w:r w:rsidRPr="000E5D57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Pr="000E5D57">
        <w:rPr>
          <w:rFonts w:ascii="Times New Roman" w:hAnsi="Times New Roman" w:cs="Times New Roman"/>
          <w:sz w:val="24"/>
          <w:szCs w:val="24"/>
        </w:rPr>
        <w:t xml:space="preserve">должен быть подписан в срок, указанный в части III «Информационная карта аукциона»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 документации об аукционе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8.1.11. При заключении и исполнении договора изменение условий договора, указанных в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документации об аукционе, допускается только по соглашению сторон, если это изменение не влияет на условия договора, имевшие существенное значение для определения цены на торгах.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Изменение условий договора аренды в части уменьшения размера арендуемой площади нежилых помещений допускается по соглашению сторон не ранее чем по истечению одного года после заключения договора аренды. В этом случае арендная плата определяется исходя из фактического размера переданных арендатору нежилых помещений.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 xml:space="preserve">9. ПОСЛЕДСТВИЯ ПРИЗНАНИЯ АУКЦИОНА 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9.1. В случае если аукцион признан несостоявшимся, по причине подачи единственной заявки на участие в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документацией об аукционе, а также с лицом, признанным единственным участником аукциона, организатор аукциона вправе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кциона.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9.2. В случае если аукцион признан несостоявшимся по основаниям, не указанным в пункте 9.1 настоящей документации об аукционе, организатор аукциона вправе объявить о проведении нового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либо конкурса в установленном порядке. При этом в случае объявления о проведении нового аукциона организатор аукциона вправе изменить условия аукциона. </w:t>
      </w:r>
    </w:p>
    <w:p w:rsidR="000E5D57" w:rsidRPr="000E5D57" w:rsidRDefault="000E5D57" w:rsidP="000E5D57">
      <w:pPr>
        <w:rPr>
          <w:rFonts w:ascii="Times New Roman" w:hAnsi="Times New Roman" w:cs="Times New Roman"/>
          <w:b/>
          <w:sz w:val="24"/>
          <w:szCs w:val="24"/>
        </w:rPr>
        <w:sectPr w:rsidR="000E5D57" w:rsidRPr="000E5D57">
          <w:pgSz w:w="11909" w:h="16834"/>
          <w:pgMar w:top="709" w:right="710" w:bottom="719" w:left="1276" w:header="720" w:footer="317" w:gutter="0"/>
          <w:cols w:space="720"/>
        </w:sectPr>
      </w:pPr>
    </w:p>
    <w:p w:rsidR="000E5D57" w:rsidRPr="000E5D57" w:rsidRDefault="000E5D57" w:rsidP="000E5D57">
      <w:pPr>
        <w:widowContro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E5D5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E5D57">
        <w:rPr>
          <w:rFonts w:ascii="Times New Roman" w:hAnsi="Times New Roman" w:cs="Times New Roman"/>
          <w:b/>
          <w:sz w:val="24"/>
          <w:szCs w:val="24"/>
        </w:rPr>
        <w:t>. ИНФОРМАЦИОННАЯ КАРТА АУКЦИОНА</w:t>
      </w:r>
    </w:p>
    <w:p w:rsidR="000E5D57" w:rsidRPr="000E5D57" w:rsidRDefault="000E5D57" w:rsidP="000E5D5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части III «ИНФОРМАЦИОННАЯ КАРТА АУКЦИОНА»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 документации об аукционе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содержится информация для данного конкретного аукциона, которая уточняет, разъясняет и дополняет положения части II «УСЛОВИЯ ПРОВЕДЕНИЯ АУКЦИОНА»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 документации об аукционе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 возникновении противоречия между положениями части II «ОБЩИЕ УСЛОВИЯ ПРОВЕДЕНИЯ АУКЦИОНА»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 документации об аукционе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части III «ИНФОРМАЦИОННАЯ КАРТА АУКЦИОНА»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 документации об аукционе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применяются положения части III «ИНФОРМАЦИОННАЯ КАРТА АУКЦИОНА» </w:t>
      </w:r>
      <w:r w:rsidRPr="000E5D57">
        <w:rPr>
          <w:rFonts w:ascii="Times New Roman" w:hAnsi="Times New Roman" w:cs="Times New Roman"/>
          <w:kern w:val="2"/>
          <w:sz w:val="24"/>
          <w:szCs w:val="24"/>
        </w:rPr>
        <w:t>настоящей документации об аукционе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0E5D5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2881"/>
        <w:gridCol w:w="6511"/>
      </w:tblGrid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ind w:left="-234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ind w:left="-234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left="-39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организатора аукциона, контактная информация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autoSpaceDE w:val="0"/>
              <w:autoSpaceDN w:val="0"/>
              <w:adjustRightInd w:val="0"/>
              <w:spacing w:before="40" w:after="40"/>
              <w:ind w:left="-84"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Дмитриевка муниципального района Нефтегорский Самарской области</w:t>
            </w:r>
          </w:p>
          <w:p w:rsidR="000E5D57" w:rsidRPr="000E5D57" w:rsidRDefault="000E5D57">
            <w:pPr>
              <w:tabs>
                <w:tab w:val="left" w:pos="360"/>
              </w:tabs>
              <w:spacing w:before="40" w:after="40"/>
              <w:ind w:left="-84"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адрес: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Самарская область, Нефтегорский район, с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митриевка, ул.Султанова, 6</w:t>
            </w:r>
          </w:p>
          <w:p w:rsidR="000E5D57" w:rsidRPr="000E5D57" w:rsidRDefault="000E5D57">
            <w:pPr>
              <w:tabs>
                <w:tab w:val="left" w:pos="360"/>
              </w:tabs>
              <w:spacing w:before="40" w:after="40"/>
              <w:ind w:left="-8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Фактический адрес: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Самарская область, Нефтегорский район, с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митриевка, ул.Юбилейная, 13</w:t>
            </w:r>
          </w:p>
          <w:p w:rsidR="000E5D57" w:rsidRPr="000E5D57" w:rsidRDefault="000E5D57">
            <w:pPr>
              <w:tabs>
                <w:tab w:val="left" w:pos="360"/>
              </w:tabs>
              <w:spacing w:before="40" w:after="40"/>
              <w:ind w:left="-8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8 84670 4 5451</w:t>
            </w:r>
          </w:p>
          <w:p w:rsidR="000E5D57" w:rsidRPr="000E5D57" w:rsidRDefault="000E5D57">
            <w:pPr>
              <w:tabs>
                <w:tab w:val="left" w:pos="360"/>
              </w:tabs>
              <w:suppressAutoHyphens/>
              <w:spacing w:before="40" w:after="40"/>
              <w:ind w:left="-84"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</w:rPr>
              <w:t xml:space="preserve"> </w:t>
            </w:r>
            <w:proofErr w:type="spellStart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  <w:lang w:val="en-US"/>
              </w:rPr>
              <w:t>Dmitrievcka</w:t>
            </w:r>
            <w:proofErr w:type="spellEnd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</w:rPr>
              <w:t>2013@</w:t>
            </w:r>
            <w:proofErr w:type="spellStart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  <w:lang w:val="en-US"/>
              </w:rPr>
              <w:t>yandex</w:t>
            </w:r>
            <w:proofErr w:type="spellEnd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</w:rPr>
              <w:t>.</w:t>
            </w:r>
            <w:proofErr w:type="spellStart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вид и предмет аукциона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 право заключения договора аренды </w:t>
            </w: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 коммунального хозяйства: водопроводная сеть, протяженностью 13000 п</w:t>
            </w:r>
            <w:proofErr w:type="gramStart"/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, расположенное по адресу: Российская Федерация, Самарская область, Нефтегорский район, с</w:t>
            </w:r>
            <w:proofErr w:type="gramStart"/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митриевка</w:t>
            </w:r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котором размещена документация об аукционе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DF0B3A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left="-84" w:right="-2"/>
              <w:rPr>
                <w:rStyle w:val="FontStyle144"/>
                <w:sz w:val="24"/>
                <w:szCs w:val="24"/>
                <w:u w:val="single"/>
                <w:lang w:eastAsia="ar-SA"/>
              </w:rPr>
            </w:pPr>
            <w:hyperlink r:id="rId10" w:history="1">
              <w:r w:rsidR="000E5D57" w:rsidRPr="000E5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E5D57" w:rsidRPr="000E5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E5D57" w:rsidRPr="000E5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E5D57" w:rsidRPr="000E5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5D57" w:rsidRPr="000E5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0E5D57" w:rsidRPr="000E5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5D57" w:rsidRPr="000E5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E5D57" w:rsidRPr="000E5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0E5D57" w:rsidRPr="000E5D57" w:rsidTr="000E5D57">
        <w:trPr>
          <w:trHeight w:val="2191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и технические характеристики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объекта, права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аренды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которое передаются по договору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85" w:type="dxa"/>
              <w:tblLayout w:type="fixed"/>
              <w:tblLook w:val="04A0"/>
            </w:tblPr>
            <w:tblGrid>
              <w:gridCol w:w="1612"/>
              <w:gridCol w:w="3540"/>
              <w:gridCol w:w="1133"/>
            </w:tblGrid>
            <w:tr w:rsidR="000E5D57" w:rsidRPr="000E5D57">
              <w:trPr>
                <w:trHeight w:val="990"/>
              </w:trPr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5D57" w:rsidRPr="000E5D57" w:rsidRDefault="000E5D5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Адрес </w:t>
                  </w:r>
                </w:p>
                <w:p w:rsidR="000E5D57" w:rsidRPr="000E5D57" w:rsidRDefault="000E5D57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объекта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5D57" w:rsidRPr="000E5D57" w:rsidRDefault="000E5D57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5D57" w:rsidRPr="000E5D57" w:rsidRDefault="000E5D57">
                  <w:pPr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Протяженность, п.</w:t>
                  </w:r>
                  <w:proofErr w:type="gramStart"/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0E5D57" w:rsidRPr="000E5D57">
              <w:trPr>
                <w:trHeight w:val="1010"/>
              </w:trPr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E5D57" w:rsidRPr="000E5D57" w:rsidRDefault="000E5D57">
                  <w:pPr>
                    <w:suppressAutoHyphens/>
                    <w:ind w:right="-108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Самарская область, Нефтегорский район, с</w:t>
                  </w:r>
                  <w:proofErr w:type="gramStart"/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.Д</w:t>
                  </w:r>
                  <w:proofErr w:type="gramEnd"/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митриевка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5D57" w:rsidRPr="000E5D57" w:rsidRDefault="000E5D57">
                  <w:pPr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Сооружение 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5D57" w:rsidRPr="000E5D57" w:rsidRDefault="000E5D57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13000 п.</w:t>
                  </w:r>
                  <w:proofErr w:type="gramStart"/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0E5D57" w:rsidRPr="000E5D57" w:rsidRDefault="000E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spacing w:before="40" w:after="4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назначение имущества, права на которое передаются по договору: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i/>
                <w:sz w:val="24"/>
                <w:szCs w:val="24"/>
              </w:rPr>
              <w:t>Передается в аренду для использования по назначению</w:t>
            </w:r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Срок действия договора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ind w:left="-84" w:right="-2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5 лет с даты с подписания договора аренды</w:t>
            </w:r>
          </w:p>
        </w:tc>
      </w:tr>
      <w:tr w:rsidR="000E5D57" w:rsidRPr="000E5D57" w:rsidTr="000E5D57">
        <w:trPr>
          <w:trHeight w:val="3251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годовая арендная плата (цены лота),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включая НДС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>
            <w:pPr>
              <w:ind w:left="-84" w:right="-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годовая арендная плата (без учета стоимости эксплуатационных издержек, коммунальных услуг): </w:t>
            </w:r>
          </w:p>
          <w:p w:rsidR="000E5D57" w:rsidRPr="000E5D57" w:rsidRDefault="000E5D57">
            <w:pPr>
              <w:ind w:left="-8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8"/>
              <w:gridCol w:w="2895"/>
              <w:gridCol w:w="2322"/>
            </w:tblGrid>
            <w:tr w:rsidR="000E5D57" w:rsidRPr="000E5D57"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5D57" w:rsidRPr="000E5D57" w:rsidRDefault="000E5D5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-10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5D57" w:rsidRPr="000E5D57" w:rsidRDefault="000E5D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Адрес </w:t>
                  </w:r>
                </w:p>
                <w:p w:rsidR="000E5D57" w:rsidRPr="000E5D57" w:rsidRDefault="000E5D5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объекта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D57" w:rsidRPr="000E5D57" w:rsidRDefault="000E5D5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20" w:after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Начальная минимальная цена годовой аренды (руб. с учетом НДС)</w:t>
                  </w:r>
                </w:p>
              </w:tc>
            </w:tr>
            <w:tr w:rsidR="000E5D57" w:rsidRPr="000E5D57"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5D57" w:rsidRPr="000E5D57" w:rsidRDefault="000E5D57">
                  <w:pPr>
                    <w:suppressAutoHyphens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 № 1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5D57" w:rsidRPr="000E5D57" w:rsidRDefault="000E5D57">
                  <w:pPr>
                    <w:suppressAutoHyphens/>
                    <w:ind w:right="-108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Самарская область, Нефтегорский район, с</w:t>
                  </w:r>
                  <w:proofErr w:type="gramStart"/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.Д</w:t>
                  </w:r>
                  <w:proofErr w:type="gramEnd"/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митриевка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5D57" w:rsidRPr="000E5D57" w:rsidRDefault="000E5D5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8710,00</w:t>
                  </w:r>
                </w:p>
              </w:tc>
            </w:tr>
          </w:tbl>
          <w:p w:rsidR="000E5D57" w:rsidRPr="000E5D57" w:rsidRDefault="000E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57" w:rsidRPr="000E5D57" w:rsidTr="000E5D57">
        <w:trPr>
          <w:trHeight w:val="1691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autoSpaceDE w:val="0"/>
              <w:autoSpaceDN w:val="0"/>
              <w:adjustRightInd w:val="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Величина повышения начальной цены договора аренды за год </w:t>
            </w:r>
          </w:p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spacing w:before="50" w:after="5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(«шаг аукциона»)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9A588B">
            <w:pPr>
              <w:pStyle w:val="Default"/>
              <w:spacing w:before="50" w:after="50"/>
              <w:ind w:left="-84" w:right="-2"/>
              <w:jc w:val="both"/>
              <w:rPr>
                <w:bCs/>
                <w:color w:val="auto"/>
              </w:rPr>
            </w:pPr>
            <w:r>
              <w:rPr>
                <w:b/>
                <w:color w:val="auto"/>
              </w:rPr>
              <w:t xml:space="preserve">   5 (пять</w:t>
            </w:r>
            <w:r w:rsidR="000E5D57" w:rsidRPr="000E5D57">
              <w:rPr>
                <w:b/>
                <w:color w:val="auto"/>
              </w:rPr>
              <w:t xml:space="preserve">) процента </w:t>
            </w:r>
            <w:r w:rsidR="000E5D57" w:rsidRPr="000E5D57">
              <w:rPr>
                <w:color w:val="auto"/>
              </w:rPr>
              <w:t xml:space="preserve">от начальной (минимальной) </w:t>
            </w:r>
            <w:r w:rsidR="000E5D57" w:rsidRPr="000E5D57">
              <w:rPr>
                <w:bCs/>
              </w:rPr>
              <w:t>цены договора</w:t>
            </w:r>
            <w:r w:rsidR="000E5D57" w:rsidRPr="000E5D57">
              <w:rPr>
                <w:bCs/>
                <w:color w:val="auto"/>
              </w:rPr>
              <w:t>:</w:t>
            </w:r>
          </w:p>
          <w:tbl>
            <w:tblPr>
              <w:tblW w:w="6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88"/>
              <w:gridCol w:w="2836"/>
              <w:gridCol w:w="2411"/>
            </w:tblGrid>
            <w:tr w:rsidR="000E5D57" w:rsidRPr="000E5D57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5D57" w:rsidRPr="000E5D57" w:rsidRDefault="000E5D5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-10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5D57" w:rsidRPr="000E5D57" w:rsidRDefault="000E5D5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Адрес объекта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5D57" w:rsidRPr="000E5D57" w:rsidRDefault="000E5D5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Шаг аукциона</w:t>
                  </w:r>
                </w:p>
              </w:tc>
            </w:tr>
            <w:tr w:rsidR="000E5D57" w:rsidRPr="000E5D57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5D57" w:rsidRPr="000E5D57" w:rsidRDefault="000E5D57">
                  <w:pPr>
                    <w:suppressAutoHyphens/>
                    <w:rPr>
                      <w:rFonts w:ascii="Times New Roman" w:hAnsi="Times New Roman" w:cs="Times New Roman"/>
                      <w:color w:val="4A442A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color w:val="4A442A"/>
                      <w:sz w:val="24"/>
                      <w:szCs w:val="24"/>
                    </w:rPr>
                    <w:t>Лот № 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5D57" w:rsidRPr="000E5D57" w:rsidRDefault="000E5D57">
                  <w:pPr>
                    <w:suppressAutoHyphens/>
                    <w:ind w:right="-108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Самарская область, Нефтегорский район, с</w:t>
                  </w:r>
                  <w:proofErr w:type="gramStart"/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.Д</w:t>
                  </w:r>
                  <w:proofErr w:type="gramEnd"/>
                  <w:r w:rsidRPr="000E5D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митриевка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5D57" w:rsidRPr="000E5D57" w:rsidRDefault="00870F7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hAnsi="Times New Roman" w:cs="Times New Roman"/>
                      <w:color w:val="4A442A"/>
                      <w:sz w:val="24"/>
                      <w:szCs w:val="24"/>
                      <w:highlight w:val="yellow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4A442A"/>
                      <w:sz w:val="24"/>
                      <w:szCs w:val="24"/>
                    </w:rPr>
                    <w:t>435</w:t>
                  </w:r>
                  <w:r w:rsidR="009A588B">
                    <w:rPr>
                      <w:rFonts w:ascii="Times New Roman" w:hAnsi="Times New Roman" w:cs="Times New Roman"/>
                      <w:color w:val="4A442A"/>
                      <w:sz w:val="24"/>
                      <w:szCs w:val="24"/>
                    </w:rPr>
                    <w:t xml:space="preserve"> руб</w:t>
                  </w:r>
                  <w:r w:rsidR="00966F6C">
                    <w:rPr>
                      <w:rFonts w:ascii="Times New Roman" w:hAnsi="Times New Roman" w:cs="Times New Roman"/>
                      <w:color w:val="4A442A"/>
                      <w:sz w:val="24"/>
                      <w:szCs w:val="24"/>
                    </w:rPr>
                    <w:t>. 5</w:t>
                  </w:r>
                  <w:r w:rsidR="009A588B">
                    <w:rPr>
                      <w:rFonts w:ascii="Times New Roman" w:hAnsi="Times New Roman" w:cs="Times New Roman"/>
                      <w:color w:val="4A442A"/>
                      <w:sz w:val="24"/>
                      <w:szCs w:val="24"/>
                    </w:rPr>
                    <w:t>0</w:t>
                  </w:r>
                  <w:r w:rsidR="000E5D57" w:rsidRPr="005B799E">
                    <w:rPr>
                      <w:rFonts w:ascii="Times New Roman" w:hAnsi="Times New Roman" w:cs="Times New Roman"/>
                      <w:color w:val="4A442A"/>
                      <w:sz w:val="24"/>
                      <w:szCs w:val="24"/>
                    </w:rPr>
                    <w:t xml:space="preserve"> коп</w:t>
                  </w:r>
                </w:p>
              </w:tc>
            </w:tr>
          </w:tbl>
          <w:p w:rsidR="000E5D57" w:rsidRPr="000E5D57" w:rsidRDefault="000E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spacing w:before="50" w:after="50"/>
              <w:ind w:left="-39" w:right="-6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spacing w:before="50" w:after="50"/>
              <w:ind w:left="-84" w:right="-2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аренды, являющимся неотъемлемой частью документации об аукционе.</w:t>
            </w:r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spacing w:before="50" w:after="5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Порядок пересмотра цены договора (цены лота) в сторону увеличения, а также указание на то, что цена заключенного договора не может быть пересмотрена сторонами в сторону уменьшения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>
            <w:pPr>
              <w:spacing w:before="50" w:after="50"/>
              <w:ind w:left="-84" w:right="-2"/>
              <w:rPr>
                <w:rFonts w:ascii="Times New Roman" w:hAnsi="Times New Roman" w:cs="Times New Roman"/>
                <w:kern w:val="36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Цена заключенного договора не может быть пересмотрена сторонами в сторону уменьшения. </w:t>
            </w:r>
          </w:p>
          <w:p w:rsidR="000E5D57" w:rsidRPr="000E5D57" w:rsidRDefault="000E5D57">
            <w:pPr>
              <w:suppressAutoHyphens/>
              <w:spacing w:before="50" w:after="50"/>
              <w:ind w:left="-84" w:right="-2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spacing w:before="50" w:after="50"/>
              <w:ind w:left="-84"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spacing w:before="50" w:after="50"/>
              <w:ind w:left="-39" w:right="-6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Дата, время, график проведения осмотра имущества, права на которое передаются по договору.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pacing w:before="50" w:after="50"/>
              <w:ind w:left="-84" w:right="-2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Осмотр обеспечивает организатор аукциона, без взимания платы. Проведение осмотра осуществляется с даты размещения извещения о проведен</w:t>
            </w:r>
            <w:proofErr w:type="gramStart"/>
            <w:r w:rsidRPr="000E5D5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ии ау</w:t>
            </w:r>
            <w:proofErr w:type="gramEnd"/>
            <w:r w:rsidRPr="000E5D5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кциона на официальном сайте торгов, но не позднее, чем за два рабочих дня до даты окончания срока подачи заявок на участие в аукционе по предварительной договоренности по следующему графику: </w:t>
            </w:r>
          </w:p>
          <w:p w:rsidR="000E5D57" w:rsidRPr="000E5D57" w:rsidRDefault="000E5D57">
            <w:pPr>
              <w:spacing w:before="50" w:after="50"/>
              <w:ind w:left="-84" w:right="-2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0E5D57" w:rsidRPr="000E5D57" w:rsidRDefault="000E5D57">
            <w:pPr>
              <w:jc w:val="both"/>
              <w:rPr>
                <w:rFonts w:ascii="Times New Roman" w:hAnsi="Times New Roman" w:cs="Times New Roman"/>
                <w:bCs/>
                <w:color w:val="4A442A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</w:rPr>
              <w:t xml:space="preserve">Осмотр объектов производится в рабочие дни с 11:00 до 16:00  по адресу: </w:t>
            </w:r>
            <w:r w:rsidRPr="000E5D57">
              <w:rPr>
                <w:rFonts w:ascii="Times New Roman" w:hAnsi="Times New Roman" w:cs="Times New Roman"/>
                <w:bCs/>
                <w:color w:val="4A442A"/>
                <w:sz w:val="24"/>
                <w:szCs w:val="24"/>
              </w:rPr>
              <w:t xml:space="preserve"> Самарская область, Нефтегорский район, с</w:t>
            </w:r>
            <w:proofErr w:type="gramStart"/>
            <w:r w:rsidRPr="000E5D57">
              <w:rPr>
                <w:rFonts w:ascii="Times New Roman" w:hAnsi="Times New Roman" w:cs="Times New Roman"/>
                <w:bCs/>
                <w:color w:val="4A442A"/>
                <w:sz w:val="24"/>
                <w:szCs w:val="24"/>
              </w:rPr>
              <w:t>.Д</w:t>
            </w:r>
            <w:proofErr w:type="gramEnd"/>
            <w:r w:rsidRPr="000E5D57">
              <w:rPr>
                <w:rFonts w:ascii="Times New Roman" w:hAnsi="Times New Roman" w:cs="Times New Roman"/>
                <w:bCs/>
                <w:color w:val="4A442A"/>
                <w:sz w:val="24"/>
                <w:szCs w:val="24"/>
              </w:rPr>
              <w:t>митриевка, ул.Ю</w:t>
            </w:r>
            <w:r w:rsidR="00DB716F">
              <w:rPr>
                <w:rFonts w:ascii="Times New Roman" w:hAnsi="Times New Roman" w:cs="Times New Roman"/>
                <w:bCs/>
                <w:color w:val="4A442A"/>
                <w:sz w:val="24"/>
                <w:szCs w:val="24"/>
              </w:rPr>
              <w:t>б</w:t>
            </w:r>
            <w:r w:rsidRPr="000E5D57">
              <w:rPr>
                <w:rFonts w:ascii="Times New Roman" w:hAnsi="Times New Roman" w:cs="Times New Roman"/>
                <w:bCs/>
                <w:color w:val="4A442A"/>
                <w:sz w:val="24"/>
                <w:szCs w:val="24"/>
              </w:rPr>
              <w:t>илейная, 13</w:t>
            </w:r>
          </w:p>
          <w:p w:rsidR="000E5D57" w:rsidRPr="000E5D57" w:rsidRDefault="000E5D57">
            <w:pPr>
              <w:spacing w:before="40" w:after="40"/>
              <w:ind w:left="-8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57" w:rsidRPr="000E5D57" w:rsidRDefault="000E5D57">
            <w:pPr>
              <w:spacing w:before="40" w:after="40"/>
              <w:ind w:left="-8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Для осмотра помещений, с учетом установленных сроков, лицо, желающее осмотреть их, по предварительной заявке в устной или письменной форме обращается к представителю Организатора: </w:t>
            </w:r>
          </w:p>
          <w:p w:rsidR="000E5D57" w:rsidRPr="000E5D57" w:rsidRDefault="000E5D57">
            <w:pPr>
              <w:spacing w:before="40" w:after="40"/>
              <w:ind w:left="-8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57" w:rsidRPr="000E5D57" w:rsidRDefault="000E5D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телефона: 8 (84670) 4-54-51</w:t>
            </w:r>
          </w:p>
          <w:p w:rsidR="000E5D57" w:rsidRPr="000E5D57" w:rsidRDefault="000E5D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5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очта</w:t>
            </w:r>
            <w:proofErr w:type="spellEnd"/>
            <w:r w:rsidRPr="000E5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  <w:lang w:val="en-US"/>
              </w:rPr>
              <w:t>Dmitrievcka</w:t>
            </w:r>
            <w:proofErr w:type="spellEnd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</w:rPr>
              <w:t>2013@</w:t>
            </w:r>
            <w:proofErr w:type="spellStart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  <w:lang w:val="en-US"/>
              </w:rPr>
              <w:t>yandex</w:t>
            </w:r>
            <w:proofErr w:type="spellEnd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</w:rPr>
              <w:t>.</w:t>
            </w:r>
            <w:proofErr w:type="spellStart"/>
            <w:r w:rsidRPr="000E5D57">
              <w:rPr>
                <w:rFonts w:ascii="Times New Roman" w:hAnsi="Times New Roman" w:cs="Times New Roman"/>
                <w:color w:val="4A442A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before="50" w:after="50"/>
              <w:ind w:left="-39" w:right="-6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Документы, входящие в состав заявки на участие в аукционе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tabs>
                <w:tab w:val="num" w:pos="170"/>
              </w:tabs>
              <w:spacing w:before="50" w:after="50"/>
              <w:ind w:left="-84" w:right="-2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Заявка на участие в аукционе, подготовленная в соответствии с требованиями пункта 4 части </w:t>
            </w:r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II</w:t>
            </w:r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«УСЛОВИЯ ПРОВЕДЕНИЯ АУКЦИОНА» </w:t>
            </w: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настоящей</w:t>
            </w:r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документации об аукционе в соответствии с формами документов, установленными в части </w:t>
            </w:r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IV</w:t>
            </w:r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«ОБРАЗЦЫ ФОРМ И ДОКУМЕНТОВ ДЛЯ ЗАПОЛНЕНИЯ ЗАЯВИТЕЛЯМИ»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настоящей документации об аукционе.</w:t>
            </w:r>
          </w:p>
          <w:p w:rsidR="000E5D57" w:rsidRPr="000E5D57" w:rsidRDefault="000E5D57">
            <w:pPr>
              <w:tabs>
                <w:tab w:val="num" w:pos="170"/>
              </w:tabs>
              <w:spacing w:before="50" w:after="50"/>
              <w:ind w:left="-84" w:right="-2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Полученная не ранее чем за шесть месяцев до даты размещения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извещения о 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проведении аукциона выписку из единого государственного реестра юридических лиц или надлежащим образом заверенную копию такой выписки (для юридических лиц), полученную не ранее чем за шесть месяцев до даты размещения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извещения о проведении аукциона выписку из единого государственного реестра индивидуальных предпринимателей или надлежащим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образом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извещения о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аукциона;</w:t>
            </w:r>
          </w:p>
          <w:p w:rsidR="000E5D57" w:rsidRPr="000E5D57" w:rsidRDefault="000E5D57">
            <w:pPr>
              <w:autoSpaceDE w:val="0"/>
              <w:autoSpaceDN w:val="0"/>
              <w:adjustRightInd w:val="0"/>
              <w:spacing w:before="50" w:after="50"/>
              <w:ind w:left="-84"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надлежащим образом заверенную копию такой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доверенности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подписанную ЭП участника аукциона.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      </w:r>
          </w:p>
          <w:p w:rsidR="000E5D57" w:rsidRPr="000E5D57" w:rsidRDefault="000E5D57">
            <w:pPr>
              <w:autoSpaceDE w:val="0"/>
              <w:autoSpaceDN w:val="0"/>
              <w:adjustRightInd w:val="0"/>
              <w:spacing w:before="50" w:after="50"/>
              <w:ind w:left="-84"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4. Копии учредительных документов заявителя (для юридических лиц);</w:t>
            </w:r>
          </w:p>
          <w:p w:rsidR="000E5D57" w:rsidRPr="000E5D57" w:rsidRDefault="000E5D57">
            <w:pPr>
              <w:autoSpaceDE w:val="0"/>
              <w:autoSpaceDN w:val="0"/>
              <w:adjustRightInd w:val="0"/>
              <w:spacing w:before="50" w:after="50"/>
              <w:ind w:left="-84"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Копии документов бухгалтерской отчетности (формы 1, 2) за последние три отчетных года с отметкой налоговой инспекции и заверенные печатью организации;</w:t>
            </w:r>
          </w:p>
          <w:p w:rsidR="000E5D57" w:rsidRPr="000E5D57" w:rsidRDefault="000E5D57">
            <w:pPr>
              <w:autoSpaceDE w:val="0"/>
              <w:autoSpaceDN w:val="0"/>
              <w:adjustRightInd w:val="0"/>
              <w:spacing w:before="50" w:after="50"/>
              <w:ind w:left="-84"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6.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обеспечения заявки или обеспечение исполнения договора являются крупной сделкой;</w:t>
            </w:r>
          </w:p>
          <w:p w:rsidR="000E5D57" w:rsidRPr="000E5D57" w:rsidRDefault="000E5D57">
            <w:pPr>
              <w:autoSpaceDE w:val="0"/>
              <w:autoSpaceDN w:val="0"/>
              <w:adjustRightInd w:val="0"/>
              <w:ind w:lef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 </w:t>
            </w:r>
          </w:p>
          <w:p w:rsidR="000E5D57" w:rsidRPr="000E5D57" w:rsidRDefault="000E5D57">
            <w:pPr>
              <w:autoSpaceDE w:val="0"/>
              <w:autoSpaceDN w:val="0"/>
              <w:adjustRightInd w:val="0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Участники аукциона - физические лица представляют удостоверяющий личность документ и его ксерокопию</w:t>
            </w:r>
          </w:p>
          <w:p w:rsidR="000E5D57" w:rsidRPr="000E5D57" w:rsidRDefault="000E5D57">
            <w:pPr>
              <w:autoSpaceDE w:val="0"/>
              <w:autoSpaceDN w:val="0"/>
              <w:adjustRightInd w:val="0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9. Участники аукциона - индивидуальные предприниматели представляют:</w:t>
            </w:r>
          </w:p>
          <w:p w:rsidR="000E5D57" w:rsidRPr="000E5D57" w:rsidRDefault="000E5D57">
            <w:pPr>
              <w:autoSpaceDE w:val="0"/>
              <w:autoSpaceDN w:val="0"/>
              <w:adjustRightInd w:val="0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9.1. Надлежащим образом заверенную копию свидетельства индивидуального предпринимателя;</w:t>
            </w:r>
          </w:p>
          <w:p w:rsidR="000E5D57" w:rsidRPr="000E5D57" w:rsidRDefault="000E5D57">
            <w:pPr>
              <w:autoSpaceDE w:val="0"/>
              <w:autoSpaceDN w:val="0"/>
              <w:adjustRightInd w:val="0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9.2. Надлежащим образом заверенную копию справки из налогового органа о постановке на учет;</w:t>
            </w:r>
          </w:p>
          <w:p w:rsidR="000E5D57" w:rsidRPr="000E5D57" w:rsidRDefault="000E5D57">
            <w:pPr>
              <w:autoSpaceDE w:val="0"/>
              <w:autoSpaceDN w:val="0"/>
              <w:adjustRightInd w:val="0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10. Документы или копии документов, подтверждающие внесение обеспечения заявки (платежное поручение, подтверждающее перечисление обеспечения заявки, с отметкой банка).</w:t>
            </w:r>
          </w:p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11. Предложение по выполнению требований, которые необходимо выполнить в отношении объекта нежилого фонда, 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передаются по договору аренды, заключенным по результатам аукциона. 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Форма № 4 «ОБРАЗЦЫ ФОРМ И ДОКУМЕНТОВ ДЛЯ ЗАПОЛНЕНИЯ ЗАЯВИТЕЛЯМИ»).</w:t>
            </w:r>
            <w:proofErr w:type="gramEnd"/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keepLines/>
              <w:widowControl w:val="0"/>
              <w:suppressLineNumbers/>
              <w:suppressAutoHyphens/>
              <w:autoSpaceDE w:val="0"/>
              <w:autoSpaceDN w:val="0"/>
              <w:ind w:left="-40" w:right="-62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копий заявки на участие в аукционе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spacing w:before="50" w:after="50"/>
              <w:ind w:left="-84"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(одна)</w:t>
            </w:r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keepLines/>
              <w:widowControl w:val="0"/>
              <w:suppressLineNumbers/>
              <w:suppressAutoHyphens/>
              <w:autoSpaceDE w:val="0"/>
              <w:autoSpaceDN w:val="0"/>
              <w:ind w:left="-40" w:right="-62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Требование о внесении обеспечения заявки на участие в аукционе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spacing w:before="50" w:after="50"/>
              <w:ind w:left="-84" w:right="-2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ind w:left="-40" w:right="-62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Размер денежных средств, вносимых  в качестве обеспечения заявки, НДС не облагается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spacing w:before="50" w:after="50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color w:val="3B3838"/>
                <w:sz w:val="24"/>
                <w:szCs w:val="24"/>
              </w:rPr>
              <w:t>20% от начальной арендной платы</w:t>
            </w:r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spacing w:before="50" w:after="50"/>
              <w:ind w:left="-39" w:right="-6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Срок и порядок внесения обеспечения заявки,  реквизиты счета для перечисления денежных средств, вносимых  в качестве обеспечения заявки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799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B799E" w:rsidRPr="005B7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799E">
              <w:rPr>
                <w:rFonts w:ascii="Times New Roman" w:hAnsi="Times New Roman" w:cs="Times New Roman"/>
                <w:sz w:val="24"/>
                <w:szCs w:val="24"/>
              </w:rPr>
              <w:t xml:space="preserve"> мая 2022года</w:t>
            </w:r>
          </w:p>
        </w:tc>
      </w:tr>
      <w:tr w:rsidR="000E5D57" w:rsidRPr="000E5D57" w:rsidTr="000E5D57">
        <w:trPr>
          <w:trHeight w:val="402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19"/>
              <w:spacing w:before="50" w:after="50"/>
              <w:ind w:left="-39" w:right="-63"/>
              <w:rPr>
                <w:rFonts w:cs="Times New Roman"/>
                <w:iCs/>
                <w:szCs w:val="24"/>
              </w:rPr>
            </w:pPr>
            <w:r w:rsidRPr="000E5D57">
              <w:rPr>
                <w:rFonts w:cs="Times New Roman"/>
                <w:iCs/>
                <w:szCs w:val="24"/>
              </w:rPr>
              <w:t>Дата и время начала подачи заявок: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keepLines/>
              <w:suppressAutoHyphens/>
              <w:spacing w:before="50" w:after="50"/>
              <w:ind w:left="-84" w:right="-2"/>
              <w:jc w:val="both"/>
              <w:rPr>
                <w:rStyle w:val="120"/>
                <w:b w:val="0"/>
                <w:iCs/>
                <w:sz w:val="24"/>
                <w:szCs w:val="24"/>
              </w:rPr>
            </w:pPr>
            <w:r w:rsidRPr="005B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5B799E" w:rsidRPr="005B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B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 04 2022 г.</w:t>
            </w:r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19"/>
              <w:spacing w:before="50" w:after="50"/>
              <w:ind w:left="-39" w:right="-63"/>
              <w:rPr>
                <w:rFonts w:cs="Times New Roman"/>
                <w:iCs/>
                <w:szCs w:val="24"/>
              </w:rPr>
            </w:pPr>
            <w:r w:rsidRPr="000E5D57">
              <w:rPr>
                <w:rFonts w:cs="Times New Roman"/>
                <w:iCs/>
                <w:szCs w:val="24"/>
              </w:rPr>
              <w:t>Дата и время окончания подачи заявок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spacing w:before="20" w:after="20"/>
              <w:jc w:val="both"/>
              <w:rPr>
                <w:rStyle w:val="120"/>
                <w:b w:val="0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5B799E" w:rsidRPr="005B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B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 05 2022</w:t>
            </w: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минут местного времени </w:t>
            </w:r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место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заявок на участие в аукционе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spacing w:line="240" w:lineRule="exact"/>
              <w:ind w:left="-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в форме электронных документов: ЭТП </w:t>
            </w:r>
            <w:hyperlink r:id="rId11" w:history="1">
              <w:r w:rsidRPr="000E5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0E5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0E5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5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E5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предусмотренном регламентом работы данной ЭТП </w:t>
            </w:r>
          </w:p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Заявки на участие в аукционе, поданные позднее установленного срока, не рассматриваются и в день их поступления возвращаются участникам аукционе по адресу, указанному в заявке.</w:t>
            </w:r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 и окончания предоставления заявителям разъяснений положений документации об аукционе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начала предоставления разъяснений положений документации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аукционе: со дня размещения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 сайте 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извещения о проведении аукциона.</w:t>
            </w:r>
          </w:p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spacing w:line="240" w:lineRule="exact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 окончания принятия запросов о предоставлении разъяснений положений документации об аукционе: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рабочих дня до даты окончания срока подачи заявок на участие в аукционе.</w:t>
            </w:r>
          </w:p>
        </w:tc>
      </w:tr>
      <w:tr w:rsidR="000E5D57" w:rsidRPr="000E5D57" w:rsidTr="000E5D57">
        <w:trPr>
          <w:trHeight w:val="776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spacing w:before="50" w:after="5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Место, дата рассмотрения заявок на участие в аукционе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tabs>
                <w:tab w:val="left" w:pos="360"/>
              </w:tabs>
              <w:suppressAutoHyphens/>
              <w:ind w:left="-84" w:right="-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Рассмотрение заявок на участие в аукционе состоится</w:t>
            </w: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</w:t>
            </w:r>
            <w:r w:rsidR="005B799E" w:rsidRPr="005B79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16</w:t>
            </w:r>
            <w:r w:rsidRPr="005B79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 05.2022</w:t>
            </w: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г., по адресу: Самарская область, Нефтегорский </w:t>
            </w:r>
            <w:r w:rsidR="00DB716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район, с</w:t>
            </w:r>
            <w:proofErr w:type="gramStart"/>
            <w:r w:rsidR="00DB716F">
              <w:rPr>
                <w:rFonts w:ascii="Times New Roman" w:hAnsi="Times New Roman" w:cs="Times New Roman"/>
                <w:kern w:val="2"/>
                <w:sz w:val="24"/>
                <w:szCs w:val="24"/>
              </w:rPr>
              <w:t>.Д</w:t>
            </w:r>
            <w:proofErr w:type="gramEnd"/>
            <w:r w:rsidR="00DB716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митриевка, ул.Юбилейная</w:t>
            </w: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1</w:t>
            </w:r>
            <w:r w:rsidR="00DB716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0E5D57" w:rsidRPr="000E5D57" w:rsidTr="000E5D57">
        <w:trPr>
          <w:trHeight w:val="524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spacing w:before="50" w:after="50"/>
              <w:ind w:left="-39" w:right="-6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5B799E">
            <w:pPr>
              <w:tabs>
                <w:tab w:val="left" w:pos="360"/>
              </w:tabs>
              <w:suppressAutoHyphens/>
              <w:ind w:left="-84"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9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19</w:t>
            </w:r>
            <w:r w:rsidR="000E5D57" w:rsidRPr="005B79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.05.2022</w:t>
            </w:r>
            <w:r w:rsidR="000E5D57" w:rsidRPr="000E5D5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г.</w:t>
            </w:r>
            <w:r w:rsidR="000E5D57"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E5D57"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</w:t>
            </w:r>
            <w:r w:rsidR="000E5D57"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0E5D57"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0E5D57" w:rsidRPr="000E5D5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0E5D57"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местному времени </w:t>
            </w:r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spacing w:before="50" w:after="50"/>
              <w:ind w:left="-39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Требование об обеспечении исполнения договора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-39" w:right="-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tabs>
                <w:tab w:val="left" w:pos="709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0E5D57" w:rsidRPr="000E5D57" w:rsidTr="000E5D57">
        <w:trPr>
          <w:trHeight w:val="530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spacing w:before="50" w:after="50"/>
              <w:ind w:left="-39" w:right="-6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Реквизиты счета для внесения обеспечения исполнения </w:t>
            </w:r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договора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tabs>
                <w:tab w:val="left" w:pos="709"/>
              </w:tabs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0E5D57" w:rsidRPr="000E5D57" w:rsidTr="000E5D57">
        <w:trPr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spacing w:before="50" w:after="50"/>
              <w:ind w:left="-39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победитель аукциона должен подписать договор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Организатор аукциона в течение 10 (десяти) рабочих дней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 даты подписания</w:t>
            </w:r>
            <w:proofErr w:type="gramEnd"/>
            <w:r w:rsidRPr="000E5D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протокола аукциона передает победителю аукциона один экземпляр протокола и проект договора. Подписанный проект договора и необходимый комплект документов победитель должен представить организатору аукциона в течение 10 (десяти) рабочих дней со дня получения протокола аукциона и проекта договора от организатора аукциона.</w:t>
            </w:r>
          </w:p>
        </w:tc>
      </w:tr>
      <w:tr w:rsidR="000E5D57" w:rsidRPr="000E5D57" w:rsidTr="000E5D57">
        <w:trPr>
          <w:trHeight w:val="60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 w:rsidP="007515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50" w:after="50" w:line="240" w:lineRule="auto"/>
              <w:ind w:left="-28" w:right="-2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spacing w:before="50" w:after="50"/>
              <w:ind w:left="-39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      </w:r>
          </w:p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При заключении и исполнении договора изменение условий договора, указанных в настоящей документации об аукционе, допускается только по соглашению сторон, если это изменение не влияет на условия договора, имевшие существенное значение для определения цены на торгах.</w:t>
            </w:r>
          </w:p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Изменение условий договора аренды в части уменьшения размера арендуемой площади нежилых помещений допускается по соглашению сторон не ранее чем по истечению одного года после заключения договора аренды. В этом случае арендная плата определяется исходя их фактического размера переданных арендатору нежилых помещений.</w:t>
            </w:r>
          </w:p>
        </w:tc>
      </w:tr>
    </w:tbl>
    <w:p w:rsidR="000E5D57" w:rsidRPr="000E5D57" w:rsidRDefault="000E5D57" w:rsidP="000E5D57">
      <w:pPr>
        <w:rPr>
          <w:rFonts w:ascii="Times New Roman" w:hAnsi="Times New Roman" w:cs="Times New Roman"/>
          <w:b/>
          <w:bCs/>
          <w:sz w:val="24"/>
          <w:szCs w:val="24"/>
        </w:rPr>
        <w:sectPr w:rsidR="000E5D57" w:rsidRPr="000E5D57">
          <w:pgSz w:w="11909" w:h="16834"/>
          <w:pgMar w:top="709" w:right="852" w:bottom="719" w:left="1418" w:header="720" w:footer="317" w:gutter="0"/>
          <w:cols w:space="720"/>
        </w:sectPr>
      </w:pPr>
    </w:p>
    <w:p w:rsidR="000E5D57" w:rsidRPr="000E5D57" w:rsidRDefault="000E5D57" w:rsidP="000E5D57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. ОБРАЗЦЫ ФОРМ И ДОКУМЕНТОВ ДЛЯ ЗАПОЛНЕНИЯ ЗАЯВИТЕЛЯМИ</w:t>
      </w:r>
    </w:p>
    <w:p w:rsidR="000E5D57" w:rsidRPr="000E5D57" w:rsidRDefault="000E5D57" w:rsidP="000E5D57">
      <w:pPr>
        <w:pStyle w:val="Default"/>
        <w:jc w:val="right"/>
        <w:rPr>
          <w:b/>
          <w:bCs/>
          <w:color w:val="auto"/>
        </w:rPr>
      </w:pPr>
    </w:p>
    <w:p w:rsidR="000E5D57" w:rsidRPr="000E5D57" w:rsidRDefault="000E5D57" w:rsidP="000E5D5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</w:t>
      </w:r>
      <w:r w:rsidRPr="000E5D57">
        <w:rPr>
          <w:b/>
          <w:bCs/>
          <w:color w:val="auto"/>
        </w:rPr>
        <w:t>Форма 1. ОПИСЬ ДОКУМЕНТОВ</w:t>
      </w:r>
    </w:p>
    <w:p w:rsidR="000E5D57" w:rsidRPr="000E5D57" w:rsidRDefault="000E5D57" w:rsidP="000E5D57">
      <w:pPr>
        <w:pStyle w:val="Default"/>
        <w:jc w:val="both"/>
        <w:rPr>
          <w:b/>
          <w:bCs/>
          <w:color w:val="auto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sz w:val="24"/>
          <w:szCs w:val="24"/>
        </w:rPr>
        <w:t>ОПИСЬ ДОКУМЕНТОВ</w:t>
      </w: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Настоящим ___________________________________________ подтверждает, что для участия (</w:t>
      </w:r>
      <w:r w:rsidRPr="000E5D57">
        <w:rPr>
          <w:rFonts w:ascii="Times New Roman" w:hAnsi="Times New Roman" w:cs="Times New Roman"/>
          <w:i/>
          <w:iCs/>
          <w:sz w:val="24"/>
          <w:szCs w:val="24"/>
        </w:rPr>
        <w:t>наименование заявителя</w:t>
      </w:r>
      <w:r w:rsidRPr="000E5D57">
        <w:rPr>
          <w:rFonts w:ascii="Times New Roman" w:hAnsi="Times New Roman" w:cs="Times New Roman"/>
          <w:sz w:val="24"/>
          <w:szCs w:val="24"/>
        </w:rPr>
        <w:t>)</w:t>
      </w:r>
    </w:p>
    <w:p w:rsidR="000E5D57" w:rsidRPr="000E5D57" w:rsidRDefault="000E5D57" w:rsidP="000E5D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аукционе на право заключения договора аренды </w:t>
      </w:r>
      <w:r w:rsidRPr="000E5D57">
        <w:rPr>
          <w:rFonts w:ascii="Times New Roman" w:hAnsi="Times New Roman" w:cs="Times New Roman"/>
          <w:b/>
          <w:sz w:val="24"/>
          <w:szCs w:val="24"/>
        </w:rPr>
        <w:t>сооружения коммунального хозяйства: водопроводная сеть, протяженностью 13000 п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>, расположенное по адресу: Российская Федерация, Самарская область, Нефтегорский район, с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>митриевка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направляются нижеперечисленные документы:</w:t>
      </w:r>
    </w:p>
    <w:tbl>
      <w:tblPr>
        <w:tblpPr w:leftFromText="180" w:rightFromText="180" w:vertAnchor="text" w:horzAnchor="margin" w:tblpY="95"/>
        <w:tblW w:w="4936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476"/>
        <w:gridCol w:w="1389"/>
        <w:gridCol w:w="1286"/>
      </w:tblGrid>
      <w:tr w:rsidR="000E5D57" w:rsidRPr="000E5D57" w:rsidTr="00870F7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ind w:left="-7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Default"/>
              <w:jc w:val="center"/>
              <w:rPr>
                <w:b/>
                <w:color w:val="auto"/>
              </w:rPr>
            </w:pPr>
            <w:r w:rsidRPr="000E5D57">
              <w:rPr>
                <w:b/>
                <w:bCs/>
                <w:color w:val="auto"/>
              </w:rPr>
              <w:t>Листы</w:t>
            </w:r>
          </w:p>
          <w:p w:rsidR="000E5D57" w:rsidRPr="000E5D57" w:rsidRDefault="000E5D57">
            <w:pPr>
              <w:ind w:right="-79" w:hanging="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__</w:t>
            </w:r>
          </w:p>
          <w:p w:rsidR="000E5D57" w:rsidRPr="000E5D57" w:rsidRDefault="000E5D57">
            <w:pPr>
              <w:suppressAutoHyphens/>
              <w:ind w:right="-79"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__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Default"/>
              <w:jc w:val="center"/>
              <w:rPr>
                <w:b/>
                <w:color w:val="auto"/>
              </w:rPr>
            </w:pPr>
            <w:r w:rsidRPr="000E5D57">
              <w:rPr>
                <w:b/>
                <w:bCs/>
                <w:color w:val="auto"/>
              </w:rPr>
              <w:t>Кол-во листов</w:t>
            </w:r>
          </w:p>
        </w:tc>
      </w:tr>
      <w:tr w:rsidR="000E5D57" w:rsidRPr="000E5D57" w:rsidTr="00870F7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Default"/>
              <w:ind w:right="-66"/>
              <w:jc w:val="both"/>
              <w:rPr>
                <w:color w:val="auto"/>
              </w:rPr>
            </w:pPr>
            <w:r w:rsidRPr="000E5D57">
              <w:rPr>
                <w:color w:val="auto"/>
              </w:rPr>
              <w:t>Опись представленных документов, подписанная заявителем или его уполномоченным лицом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D57" w:rsidRPr="000E5D57" w:rsidTr="00870F7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Default"/>
              <w:ind w:right="-66"/>
              <w:jc w:val="both"/>
              <w:rPr>
                <w:color w:val="auto"/>
              </w:rPr>
            </w:pPr>
            <w:r w:rsidRPr="000E5D57">
              <w:rPr>
                <w:color w:val="auto"/>
              </w:rPr>
              <w:t>Заявка на участие в аукционе (Форма № 2 «ОБРАЗЦЫ ФОРМ И ДОКУМЕНТОВ ДЛЯ ЗАПОЛНЕНИЯ ЗАЯВИТЕЛЯМИ»)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D57" w:rsidRPr="000E5D57" w:rsidTr="00870F7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выполнению требований, которые необходимо выполнить в отношении объекта нежилого фонда, 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передаются по договору аренды, заключенным по результатам аукциона. 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Форма № 4 «ОБРАЗЦЫ ФОРМ И ДОКУМЕНТОВ ДЛЯ ЗАПОЛНЕНИЯ ЗАЯВИТЕЛЯМИ»).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D57" w:rsidRPr="000E5D57" w:rsidTr="00870F7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обеспечения заявки, в случае если в документации об аукционе содержится 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обеспечения заявки (платежное поручение, подтверждающее перечисление обеспечения заявки).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D57" w:rsidRPr="000E5D57" w:rsidTr="00870F7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Default"/>
              <w:ind w:right="-66"/>
              <w:jc w:val="both"/>
              <w:rPr>
                <w:color w:val="auto"/>
              </w:rPr>
            </w:pPr>
            <w:r w:rsidRPr="000E5D57">
              <w:rPr>
                <w:b/>
                <w:color w:val="auto"/>
              </w:rPr>
              <w:t xml:space="preserve">Участники </w:t>
            </w:r>
            <w:r w:rsidRPr="000E5D57">
              <w:rPr>
                <w:b/>
              </w:rPr>
              <w:t xml:space="preserve"> аукциона</w:t>
            </w:r>
            <w:r w:rsidRPr="000E5D57">
              <w:rPr>
                <w:b/>
                <w:color w:val="auto"/>
              </w:rPr>
              <w:t xml:space="preserve"> – юридические лица</w:t>
            </w:r>
            <w:r w:rsidRPr="000E5D57">
              <w:rPr>
                <w:color w:val="auto"/>
              </w:rPr>
              <w:t xml:space="preserve"> представляют: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D57" w:rsidRPr="000E5D57" w:rsidTr="00870F7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Default"/>
              <w:ind w:right="-66"/>
              <w:jc w:val="both"/>
              <w:rPr>
                <w:color w:val="auto"/>
              </w:rPr>
            </w:pPr>
            <w:proofErr w:type="gramStart"/>
            <w:r w:rsidRPr="000E5D57">
              <w:rPr>
                <w:bCs/>
              </w:rPr>
              <w:t xml:space="preserve">Полученная не ранее чем за шесть месяцев до даты размещения </w:t>
            </w:r>
            <w:r w:rsidRPr="000E5D57">
              <w:t xml:space="preserve">на официальном сайте извещения о </w:t>
            </w:r>
            <w:r w:rsidRPr="000E5D57">
              <w:rPr>
                <w:bCs/>
              </w:rPr>
              <w:t xml:space="preserve">проведении аукциона выписку из единого государственного реестра юридических лиц или надлежащим образом заверенную копию такой выписки (для юридических лиц), полученную не ранее чем за шесть месяцев до даты размещения </w:t>
            </w:r>
            <w:r w:rsidRPr="000E5D57">
              <w:t xml:space="preserve">на официальном сайте </w:t>
            </w:r>
            <w:r w:rsidRPr="000E5D57">
              <w:rPr>
                <w:bCs/>
              </w:rPr>
              <w:t>извещения о проведении аукциона выписку из единого государственного реестра индивидуальных предпринимателей или надлежащим</w:t>
            </w:r>
            <w:proofErr w:type="gramEnd"/>
            <w:r w:rsidRPr="000E5D57">
              <w:rPr>
                <w:bCs/>
              </w:rPr>
              <w:t xml:space="preserve"> </w:t>
            </w:r>
            <w:proofErr w:type="gramStart"/>
            <w:r w:rsidRPr="000E5D57">
              <w:rPr>
                <w:bCs/>
              </w:rPr>
              <w:t xml:space="preserve">образом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</w:t>
            </w:r>
            <w:r w:rsidRPr="000E5D57">
              <w:t xml:space="preserve">на официальном сайте </w:t>
            </w:r>
            <w:r w:rsidRPr="000E5D57">
              <w:rPr>
                <w:bCs/>
              </w:rPr>
              <w:t>извещения о</w:t>
            </w:r>
            <w:proofErr w:type="gramEnd"/>
            <w:r w:rsidRPr="000E5D57">
              <w:rPr>
                <w:bCs/>
              </w:rPr>
              <w:t xml:space="preserve"> </w:t>
            </w:r>
            <w:proofErr w:type="gramStart"/>
            <w:r w:rsidRPr="000E5D57">
              <w:rPr>
                <w:bCs/>
              </w:rPr>
              <w:t>проведении</w:t>
            </w:r>
            <w:proofErr w:type="gramEnd"/>
            <w:r w:rsidRPr="000E5D57">
              <w:rPr>
                <w:bCs/>
              </w:rPr>
              <w:t xml:space="preserve"> аукциона</w:t>
            </w:r>
            <w:r w:rsidRPr="000E5D57">
              <w:rPr>
                <w:color w:val="auto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D57" w:rsidRPr="000E5D57" w:rsidTr="00870F7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ind w:right="-6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надлежащим образом заверенную копию такой </w:t>
            </w:r>
            <w:proofErr w:type="gramStart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доверенности</w:t>
            </w:r>
            <w:proofErr w:type="gramEnd"/>
            <w:r w:rsidRPr="000E5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подписанную ЭП участника аукциона.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D57" w:rsidRPr="000E5D57" w:rsidTr="00870F7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Default"/>
              <w:ind w:right="-66"/>
              <w:jc w:val="both"/>
              <w:rPr>
                <w:i/>
                <w:color w:val="auto"/>
              </w:rPr>
            </w:pPr>
            <w:r w:rsidRPr="000E5D57">
              <w:rPr>
                <w:color w:val="auto"/>
              </w:rPr>
              <w:t>Копии учредительных документов заявителя (для юридических лиц)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D57" w:rsidRPr="000E5D57" w:rsidTr="00870F77">
        <w:trPr>
          <w:trHeight w:val="96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>
            <w:pPr>
              <w:autoSpaceDE w:val="0"/>
              <w:autoSpaceDN w:val="0"/>
              <w:adjustRightInd w:val="0"/>
              <w:spacing w:before="50" w:after="50"/>
              <w:ind w:left="-84"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Копии документов бухгалтерской отчетности (формы 1, 2) за последние три отчетных года с отметкой налоговой инспекции и заверенные печатью организации;</w:t>
            </w:r>
          </w:p>
          <w:p w:rsidR="000E5D57" w:rsidRPr="000E5D57" w:rsidRDefault="000E5D57">
            <w:pPr>
              <w:pStyle w:val="Default"/>
              <w:ind w:right="-66"/>
              <w:jc w:val="both"/>
              <w:rPr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D57" w:rsidRPr="000E5D57" w:rsidTr="00870F7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ind w:right="-6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обеспечения заявки или обеспечение исполнения договора являются крупной сделкой.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D57" w:rsidRPr="000E5D57" w:rsidTr="00870F7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Default"/>
              <w:ind w:right="-66"/>
              <w:jc w:val="both"/>
              <w:rPr>
                <w:color w:val="auto"/>
              </w:rPr>
            </w:pPr>
            <w:r w:rsidRPr="000E5D57">
              <w:rPr>
                <w:color w:val="auto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D57" w:rsidRPr="000E5D57" w:rsidTr="00870F7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аукциона - физические лица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представляют удостоверяющий личность документ и его ксерокопию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D57" w:rsidRPr="000E5D57" w:rsidTr="00870F7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 аукциона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D57" w:rsidRPr="000E5D57" w:rsidTr="00870F7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заверенную копию свидетельства индивидуального предпринимателя;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D57" w:rsidRPr="000E5D57" w:rsidTr="00870F7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заверенную копию справки из налогового органа о постановке на учет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D57" w:rsidRPr="000E5D57" w:rsidTr="00870F7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Default"/>
              <w:ind w:right="-66"/>
              <w:jc w:val="both"/>
              <w:rPr>
                <w:color w:val="auto"/>
              </w:rPr>
            </w:pPr>
            <w:r w:rsidRPr="000E5D57">
              <w:rPr>
                <w:color w:val="auto"/>
              </w:rPr>
              <w:t>Другие документы по усмотрению заявителя: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D57" w:rsidRPr="000E5D57" w:rsidTr="00870F7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Default"/>
              <w:ind w:right="-66"/>
              <w:jc w:val="both"/>
              <w:rPr>
                <w:color w:val="auto"/>
              </w:rPr>
            </w:pPr>
            <w:r w:rsidRPr="000E5D57">
              <w:rPr>
                <w:color w:val="auto"/>
              </w:rPr>
              <w:t>.......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sz w:val="24"/>
          <w:szCs w:val="24"/>
        </w:rPr>
        <w:t>Заявитель</w:t>
      </w: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(уполномоченный представитель) __________________________ (Фамилия И.О.)</w:t>
      </w:r>
    </w:p>
    <w:p w:rsidR="000E5D57" w:rsidRPr="000E5D57" w:rsidRDefault="000E5D57" w:rsidP="000E5D57">
      <w:pPr>
        <w:rPr>
          <w:rFonts w:ascii="Times New Roman" w:hAnsi="Times New Roman" w:cs="Times New Roman"/>
          <w:i/>
          <w:sz w:val="24"/>
          <w:szCs w:val="24"/>
        </w:rPr>
      </w:pPr>
      <w:r w:rsidRPr="000E5D57">
        <w:rPr>
          <w:rFonts w:ascii="Times New Roman" w:hAnsi="Times New Roman" w:cs="Times New Roman"/>
          <w:i/>
          <w:sz w:val="24"/>
          <w:szCs w:val="24"/>
        </w:rPr>
        <w:t xml:space="preserve">         (должность)                                                           (подпись)</w:t>
      </w:r>
    </w:p>
    <w:p w:rsidR="000E5D57" w:rsidRPr="000E5D57" w:rsidRDefault="000E5D57" w:rsidP="000E5D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М.П.</w:t>
      </w:r>
    </w:p>
    <w:p w:rsidR="000E5D57" w:rsidRPr="000E5D57" w:rsidRDefault="000E5D57" w:rsidP="000E5D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br w:type="page"/>
      </w:r>
      <w:r w:rsidRPr="000E5D57">
        <w:rPr>
          <w:rFonts w:ascii="Times New Roman" w:hAnsi="Times New Roman" w:cs="Times New Roman"/>
          <w:b/>
          <w:sz w:val="24"/>
          <w:szCs w:val="24"/>
        </w:rPr>
        <w:t>Форма 2. ЗАЯВКА НА УЧАСТИЕ В АУКЦИОНЕ</w:t>
      </w:r>
    </w:p>
    <w:p w:rsidR="000E5D57" w:rsidRPr="000E5D57" w:rsidRDefault="000E5D57" w:rsidP="000E5D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5D57" w:rsidRPr="000E5D57" w:rsidRDefault="000E5D57" w:rsidP="000E5D57">
      <w:pPr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Организатору аукциона: </w:t>
      </w:r>
    </w:p>
    <w:p w:rsidR="000E5D57" w:rsidRPr="000E5D57" w:rsidRDefault="000E5D57" w:rsidP="000E5D57">
      <w:pPr>
        <w:pStyle w:val="22"/>
        <w:widowControl w:val="0"/>
        <w:suppressAutoHyphens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Администрация сельского поселения Дмитриевка муниципального района Нефтегорский Самарской области</w:t>
      </w:r>
    </w:p>
    <w:p w:rsidR="000E5D57" w:rsidRPr="000E5D57" w:rsidRDefault="00DB716F" w:rsidP="000E5D57">
      <w:pPr>
        <w:tabs>
          <w:tab w:val="left" w:pos="360"/>
        </w:tabs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446611</w:t>
      </w:r>
      <w:r w:rsidR="000E5D57" w:rsidRPr="000E5D57">
        <w:rPr>
          <w:rFonts w:ascii="Times New Roman" w:hAnsi="Times New Roman" w:cs="Times New Roman"/>
          <w:sz w:val="24"/>
          <w:szCs w:val="24"/>
        </w:rPr>
        <w:t xml:space="preserve"> Самарская область, Нефтегорский </w:t>
      </w:r>
      <w:r>
        <w:rPr>
          <w:rFonts w:ascii="Times New Roman" w:hAnsi="Times New Roman" w:cs="Times New Roman"/>
          <w:sz w:val="24"/>
          <w:szCs w:val="24"/>
        </w:rPr>
        <w:t>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митриевка, ул.Ю</w:t>
      </w:r>
      <w:r w:rsidR="00870F7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илейная</w:t>
      </w:r>
      <w:r w:rsidR="000E5D57" w:rsidRPr="000E5D57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0E5D57" w:rsidRPr="000E5D57" w:rsidRDefault="000E5D57" w:rsidP="000E5D57">
      <w:pPr>
        <w:pStyle w:val="Default"/>
        <w:jc w:val="center"/>
        <w:rPr>
          <w:b/>
          <w:bCs/>
          <w:color w:val="auto"/>
        </w:rPr>
      </w:pPr>
      <w:r w:rsidRPr="000E5D57">
        <w:rPr>
          <w:b/>
          <w:bCs/>
          <w:color w:val="auto"/>
        </w:rPr>
        <w:t>ЗАЯВКА НА УЧАСТИЕ В АУКЦИОНЕ №__________</w:t>
      </w:r>
    </w:p>
    <w:p w:rsidR="000E5D57" w:rsidRPr="000E5D57" w:rsidRDefault="000E5D57" w:rsidP="000E5D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сооружения коммунального хозяйства: водопроводная сеть, протяженностью 13000 п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>, расположенное по адресу: Российская Федерация, Самарская область, Нефтегорский район, с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>митриевка</w:t>
      </w:r>
    </w:p>
    <w:p w:rsidR="000E5D57" w:rsidRPr="000E5D57" w:rsidRDefault="000E5D57" w:rsidP="000E5D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Cs/>
          <w:sz w:val="24"/>
          <w:szCs w:val="24"/>
        </w:rPr>
        <w:t>1. Заявитель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</w:t>
      </w:r>
    </w:p>
    <w:p w:rsidR="000E5D57" w:rsidRPr="000E5D57" w:rsidRDefault="000E5D57" w:rsidP="000E5D57">
      <w:pPr>
        <w:pStyle w:val="Default"/>
        <w:ind w:firstLine="426"/>
        <w:jc w:val="both"/>
        <w:rPr>
          <w:color w:val="auto"/>
        </w:rPr>
      </w:pPr>
      <w:r w:rsidRPr="000E5D57">
        <w:rPr>
          <w:color w:val="auto"/>
        </w:rPr>
        <w:t>(</w:t>
      </w:r>
      <w:r w:rsidRPr="000E5D57">
        <w:rPr>
          <w:i/>
          <w:iCs/>
          <w:color w:val="auto"/>
        </w:rPr>
        <w:t>наименование заявителя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 w:rsidRPr="000E5D57">
        <w:rPr>
          <w:color w:val="auto"/>
        </w:rPr>
        <w:t xml:space="preserve">) </w:t>
      </w:r>
    </w:p>
    <w:p w:rsidR="000E5D57" w:rsidRPr="000E5D57" w:rsidRDefault="000E5D57" w:rsidP="000E5D57">
      <w:pPr>
        <w:pStyle w:val="Default"/>
        <w:ind w:firstLine="426"/>
        <w:jc w:val="both"/>
        <w:rPr>
          <w:color w:val="auto"/>
        </w:rPr>
      </w:pPr>
      <w:r w:rsidRPr="000E5D57">
        <w:rPr>
          <w:color w:val="auto"/>
        </w:rPr>
        <w:t>В лице _____________________________________________________________</w:t>
      </w:r>
      <w:proofErr w:type="gramStart"/>
      <w:r w:rsidRPr="000E5D57">
        <w:rPr>
          <w:color w:val="auto"/>
        </w:rPr>
        <w:t xml:space="preserve"> ,</w:t>
      </w:r>
      <w:proofErr w:type="gramEnd"/>
      <w:r w:rsidRPr="000E5D57">
        <w:rPr>
          <w:color w:val="auto"/>
        </w:rPr>
        <w:t xml:space="preserve"> </w:t>
      </w:r>
    </w:p>
    <w:p w:rsidR="000E5D57" w:rsidRPr="000E5D57" w:rsidRDefault="000E5D57" w:rsidP="000E5D57">
      <w:pPr>
        <w:pStyle w:val="Default"/>
        <w:ind w:firstLine="426"/>
        <w:jc w:val="both"/>
        <w:rPr>
          <w:color w:val="auto"/>
        </w:rPr>
      </w:pPr>
      <w:proofErr w:type="gramStart"/>
      <w:r w:rsidRPr="000E5D57">
        <w:rPr>
          <w:color w:val="auto"/>
        </w:rPr>
        <w:t>(</w:t>
      </w:r>
      <w:r w:rsidRPr="000E5D57">
        <w:rPr>
          <w:i/>
          <w:iCs/>
          <w:color w:val="auto"/>
        </w:rPr>
        <w:t>наименование должности, Ф.И.О. руководителя, уполномоченного лица (для юридического лица</w:t>
      </w:r>
      <w:r w:rsidRPr="000E5D57">
        <w:rPr>
          <w:color w:val="auto"/>
        </w:rPr>
        <w:t>)</w:t>
      </w:r>
      <w:proofErr w:type="gramEnd"/>
    </w:p>
    <w:p w:rsidR="000E5D57" w:rsidRPr="000E5D57" w:rsidRDefault="000E5D57" w:rsidP="000E5D57">
      <w:pPr>
        <w:pStyle w:val="Default"/>
        <w:ind w:firstLine="426"/>
        <w:jc w:val="both"/>
        <w:rPr>
          <w:b/>
        </w:rPr>
      </w:pPr>
      <w:r w:rsidRPr="000E5D57">
        <w:rPr>
          <w:color w:val="auto"/>
        </w:rPr>
        <w:t xml:space="preserve">принял решение об участии в аукционе на право заключения договора </w:t>
      </w:r>
      <w:r w:rsidRPr="000E5D57">
        <w:t xml:space="preserve">аренды сооружения коммунального хозяйства: водопроводная </w:t>
      </w:r>
      <w:r w:rsidR="00DB716F">
        <w:t>сеть, протяженностью 13000</w:t>
      </w:r>
      <w:r w:rsidRPr="000E5D57">
        <w:t xml:space="preserve"> п</w:t>
      </w:r>
      <w:proofErr w:type="gramStart"/>
      <w:r w:rsidRPr="000E5D57">
        <w:t>.м</w:t>
      </w:r>
      <w:proofErr w:type="gramEnd"/>
      <w:r w:rsidRPr="000E5D57">
        <w:t>, расположенное по адресу: Российская Федерация, Самарская область, Нефтегорский район, с</w:t>
      </w:r>
      <w:proofErr w:type="gramStart"/>
      <w:r w:rsidRPr="000E5D57">
        <w:t>.Д</w:t>
      </w:r>
      <w:proofErr w:type="gramEnd"/>
      <w:r w:rsidRPr="000E5D57">
        <w:t>митриевка</w:t>
      </w:r>
    </w:p>
    <w:p w:rsidR="000E5D57" w:rsidRPr="000E5D57" w:rsidRDefault="000E5D57" w:rsidP="000E5D57">
      <w:pPr>
        <w:pStyle w:val="Default"/>
        <w:ind w:firstLine="426"/>
        <w:jc w:val="both"/>
      </w:pPr>
    </w:p>
    <w:p w:rsidR="000E5D57" w:rsidRPr="000E5D57" w:rsidRDefault="000E5D57" w:rsidP="000E5D57">
      <w:pPr>
        <w:pStyle w:val="Default"/>
        <w:ind w:firstLine="426"/>
        <w:jc w:val="both"/>
        <w:rPr>
          <w:b/>
          <w:bCs/>
        </w:rPr>
      </w:pPr>
      <w:r w:rsidRPr="000E5D57">
        <w:rPr>
          <w:b/>
          <w:color w:val="auto"/>
        </w:rPr>
        <w:t xml:space="preserve">Условия аукциона, порядок и условия заключения договора </w:t>
      </w:r>
      <w:r w:rsidRPr="000E5D57">
        <w:rPr>
          <w:b/>
        </w:rPr>
        <w:t>аренды сооружения коммунального хозяйства: водопроводная сеть, протяженностью 13000 п</w:t>
      </w:r>
      <w:proofErr w:type="gramStart"/>
      <w:r w:rsidRPr="000E5D57">
        <w:rPr>
          <w:b/>
        </w:rPr>
        <w:t>.м</w:t>
      </w:r>
      <w:proofErr w:type="gramEnd"/>
      <w:r w:rsidRPr="000E5D57">
        <w:rPr>
          <w:b/>
        </w:rPr>
        <w:t>, расположенное по адресу: Российская Федерация, Самарская область, Нефтегорский район, с</w:t>
      </w:r>
      <w:proofErr w:type="gramStart"/>
      <w:r w:rsidRPr="000E5D57">
        <w:rPr>
          <w:b/>
        </w:rPr>
        <w:t>.Д</w:t>
      </w:r>
      <w:proofErr w:type="gramEnd"/>
      <w:r w:rsidRPr="000E5D57">
        <w:rPr>
          <w:b/>
        </w:rPr>
        <w:t>митриевка</w:t>
      </w:r>
    </w:p>
    <w:p w:rsidR="000E5D57" w:rsidRPr="000E5D57" w:rsidRDefault="000E5D57" w:rsidP="000E5D57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2. Заявитель обязуется:</w:t>
      </w:r>
    </w:p>
    <w:p w:rsidR="000E5D57" w:rsidRPr="000E5D57" w:rsidRDefault="000E5D57" w:rsidP="000E5D57">
      <w:pPr>
        <w:pStyle w:val="Default"/>
        <w:ind w:firstLine="426"/>
        <w:jc w:val="both"/>
        <w:rPr>
          <w:bCs/>
          <w:color w:val="auto"/>
        </w:rPr>
      </w:pPr>
    </w:p>
    <w:p w:rsidR="000E5D57" w:rsidRPr="000E5D57" w:rsidRDefault="000E5D57" w:rsidP="000E5D57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2.1. Соблюдать условия и порядок проведения аукциона, содержащиеся в документации об аукционе, извещении о проведен</w:t>
      </w:r>
      <w:proofErr w:type="gramStart"/>
      <w:r w:rsidRPr="000E5D57">
        <w:rPr>
          <w:bCs/>
          <w:color w:val="auto"/>
        </w:rPr>
        <w:t>ии ау</w:t>
      </w:r>
      <w:proofErr w:type="gramEnd"/>
      <w:r w:rsidRPr="000E5D57">
        <w:rPr>
          <w:bCs/>
          <w:color w:val="auto"/>
        </w:rPr>
        <w:t>кциона.</w:t>
      </w:r>
    </w:p>
    <w:p w:rsidR="000E5D57" w:rsidRPr="000E5D57" w:rsidRDefault="000E5D57" w:rsidP="000E5D57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 xml:space="preserve">2.2. </w:t>
      </w:r>
      <w:proofErr w:type="gramStart"/>
      <w:r w:rsidRPr="000E5D57">
        <w:rPr>
          <w:bCs/>
          <w:color w:val="auto"/>
        </w:rPr>
        <w:t xml:space="preserve">В случае признания его победителем аукциона или участником аукциона, сделавшим предпоследнее предложение о цене договора аренды, заключить договор аренды с Организатором аукциона </w:t>
      </w:r>
      <w:r w:rsidRPr="000E5D57">
        <w:rPr>
          <w:bCs/>
          <w:color w:val="4A442A"/>
        </w:rPr>
        <w:t>в течение 10 (двадцати) рабочих дней с даты размещения на официальном сайте протокола аукциона и подписать акт приема-передачи объекта недвижимого имущества не позднее 10 (четырнадцати) дней с момента подписания</w:t>
      </w:r>
      <w:r w:rsidRPr="000E5D57">
        <w:rPr>
          <w:bCs/>
          <w:color w:val="auto"/>
        </w:rPr>
        <w:t xml:space="preserve"> договора.</w:t>
      </w:r>
      <w:proofErr w:type="gramEnd"/>
    </w:p>
    <w:p w:rsidR="000E5D57" w:rsidRPr="000E5D57" w:rsidRDefault="000E5D57" w:rsidP="000E5D57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2.3. Исполнить обязательства по договору аренды объекта, указанные в документации об аукционе, извещении о проведен</w:t>
      </w:r>
      <w:proofErr w:type="gramStart"/>
      <w:r w:rsidRPr="000E5D57">
        <w:rPr>
          <w:bCs/>
          <w:color w:val="auto"/>
        </w:rPr>
        <w:t>ии ау</w:t>
      </w:r>
      <w:proofErr w:type="gramEnd"/>
      <w:r w:rsidRPr="000E5D57">
        <w:rPr>
          <w:bCs/>
          <w:color w:val="auto"/>
        </w:rPr>
        <w:t>кциона и нашим предложением о цене договора.</w:t>
      </w:r>
    </w:p>
    <w:p w:rsidR="000E5D57" w:rsidRPr="000E5D57" w:rsidRDefault="000E5D57" w:rsidP="000E5D57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2.4. Представить не позднее дня и времени окончания приема заявок платежный документ (платежное поручение) с отметкой банка об исполнении, подтверждающий внесение обеспечения заявки в установленные сроки.</w:t>
      </w:r>
    </w:p>
    <w:p w:rsidR="000E5D57" w:rsidRPr="000E5D57" w:rsidRDefault="000E5D57" w:rsidP="000E5D57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3. Заявитель извещен о том, что:</w:t>
      </w:r>
    </w:p>
    <w:p w:rsidR="000E5D57" w:rsidRPr="000E5D57" w:rsidRDefault="000E5D57" w:rsidP="000E5D57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 xml:space="preserve">3.1. Плательщиком по оплате обеспечения заявки может быть только заявитель. Не допускается перечисление обеспечения заявки иными лицами. Перечисленные денежные средства иными лицами, кроме заявителя, будут </w:t>
      </w:r>
      <w:proofErr w:type="gramStart"/>
      <w:r w:rsidRPr="000E5D57">
        <w:rPr>
          <w:bCs/>
          <w:color w:val="auto"/>
        </w:rPr>
        <w:t>считаться ошибочно перечисленными денежными средствами и возвращены</w:t>
      </w:r>
      <w:proofErr w:type="gramEnd"/>
      <w:r w:rsidRPr="000E5D57">
        <w:rPr>
          <w:bCs/>
          <w:color w:val="auto"/>
        </w:rPr>
        <w:t xml:space="preserve"> на счет плательщика.</w:t>
      </w:r>
    </w:p>
    <w:p w:rsidR="000E5D57" w:rsidRPr="000E5D57" w:rsidRDefault="000E5D57" w:rsidP="000E5D57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3.2. Победителю аукциона, а в случаях, предусмотренных документацией об аукционе, участнику аукциона, который сделал предпоследнее предложение о цене договора, обеспечение заявки засчитывается в оплату аренды объектов по результатам аукциона.</w:t>
      </w:r>
    </w:p>
    <w:p w:rsidR="000E5D57" w:rsidRPr="000E5D57" w:rsidRDefault="000E5D57" w:rsidP="000E5D57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 xml:space="preserve">3.3. </w:t>
      </w:r>
      <w:proofErr w:type="gramStart"/>
      <w:r w:rsidRPr="000E5D57">
        <w:rPr>
          <w:bCs/>
          <w:color w:val="auto"/>
        </w:rPr>
        <w:t>При уклонении (отказе) победителя торгов, участника аукциона, сделавшего предпоследнее предложение о цене договора, от подписания договора аренды в течение 20 (двадцати) рабочих дней с даты размещения на официальном сайте протокола аукциона, а равно от подписания акта приема-передачи объекта нежилого фонда он утрачивает право на аренду объекта нежилого фонда, обеспечение заявки ему не возвращается и направляется Организатору торгов.</w:t>
      </w:r>
      <w:proofErr w:type="gramEnd"/>
    </w:p>
    <w:p w:rsidR="000E5D57" w:rsidRPr="000E5D57" w:rsidRDefault="000E5D57" w:rsidP="000E5D57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3.4. Вправе отозвать заявку в любое время до установленных даты и времени начала рассмотрения заявок на участие в аукционе.</w:t>
      </w:r>
    </w:p>
    <w:p w:rsidR="000E5D57" w:rsidRPr="000E5D57" w:rsidRDefault="000E5D57" w:rsidP="000E5D57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3.5. Переуступка права аренды, изменение целевого использования, аренда объектов нежилого фонда, переданным по результатам торгов, в течение срока действия договора аренды не допускается, если иное не предусмотрено документацией об аукционе, извещением о проведен</w:t>
      </w:r>
      <w:proofErr w:type="gramStart"/>
      <w:r w:rsidRPr="000E5D57">
        <w:rPr>
          <w:bCs/>
          <w:color w:val="auto"/>
        </w:rPr>
        <w:t>ии ау</w:t>
      </w:r>
      <w:proofErr w:type="gramEnd"/>
      <w:r w:rsidRPr="000E5D57">
        <w:rPr>
          <w:bCs/>
          <w:color w:val="auto"/>
        </w:rPr>
        <w:t>кциона.</w:t>
      </w:r>
    </w:p>
    <w:p w:rsidR="000E5D57" w:rsidRPr="000E5D57" w:rsidRDefault="000E5D57" w:rsidP="000E5D57">
      <w:pPr>
        <w:pStyle w:val="Default"/>
        <w:ind w:firstLine="426"/>
        <w:jc w:val="both"/>
        <w:rPr>
          <w:bCs/>
          <w:color w:val="auto"/>
        </w:rPr>
      </w:pPr>
      <w:r w:rsidRPr="000E5D57">
        <w:rPr>
          <w:bCs/>
          <w:color w:val="auto"/>
        </w:rPr>
        <w:t>4. Ответственность за достоверность представленных документов и информации несет заявитель.</w:t>
      </w:r>
    </w:p>
    <w:p w:rsidR="000E5D57" w:rsidRPr="000E5D57" w:rsidRDefault="000E5D57" w:rsidP="000E5D57">
      <w:pPr>
        <w:pStyle w:val="Default"/>
        <w:ind w:firstLine="426"/>
        <w:jc w:val="both"/>
        <w:rPr>
          <w:bCs/>
          <w:color w:val="auto"/>
        </w:rPr>
      </w:pPr>
    </w:p>
    <w:p w:rsidR="000E5D57" w:rsidRPr="000E5D57" w:rsidRDefault="000E5D57" w:rsidP="000E5D57">
      <w:pPr>
        <w:pStyle w:val="Default"/>
        <w:ind w:firstLine="426"/>
        <w:jc w:val="both"/>
        <w:rPr>
          <w:color w:val="auto"/>
        </w:rPr>
      </w:pPr>
      <w:r w:rsidRPr="000E5D57">
        <w:rPr>
          <w:bCs/>
          <w:color w:val="auto"/>
        </w:rPr>
        <w:t>5.</w:t>
      </w:r>
      <w:r w:rsidRPr="000E5D57">
        <w:rPr>
          <w:b/>
          <w:bCs/>
          <w:color w:val="auto"/>
        </w:rPr>
        <w:t xml:space="preserve"> </w:t>
      </w:r>
      <w:r w:rsidRPr="000E5D57">
        <w:rPr>
          <w:color w:val="auto"/>
        </w:rPr>
        <w:t xml:space="preserve">Платежные реквизиты заявителя: </w:t>
      </w:r>
    </w:p>
    <w:p w:rsidR="000E5D57" w:rsidRPr="000E5D57" w:rsidRDefault="000E5D57" w:rsidP="000E5D57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ИНН ____________________, КПП _________________________, </w:t>
      </w:r>
    </w:p>
    <w:p w:rsidR="000E5D57" w:rsidRPr="000E5D57" w:rsidRDefault="000E5D57" w:rsidP="000E5D57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ОГРН __________________  </w:t>
      </w:r>
    </w:p>
    <w:p w:rsidR="000E5D57" w:rsidRPr="000E5D57" w:rsidRDefault="000E5D57" w:rsidP="000E5D57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Наименование обслуживающего банка ____________________ </w:t>
      </w:r>
    </w:p>
    <w:p w:rsidR="000E5D57" w:rsidRPr="000E5D57" w:rsidRDefault="000E5D57" w:rsidP="000E5D57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Расчетный счет ____________________ </w:t>
      </w:r>
    </w:p>
    <w:p w:rsidR="000E5D57" w:rsidRPr="000E5D57" w:rsidRDefault="000E5D57" w:rsidP="000E5D57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Корреспондентский счет ____________________ </w:t>
      </w:r>
    </w:p>
    <w:p w:rsidR="000E5D57" w:rsidRPr="000E5D57" w:rsidRDefault="000E5D57" w:rsidP="000E5D57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Код БИК ____________________ </w:t>
      </w:r>
    </w:p>
    <w:p w:rsidR="000E5D57" w:rsidRPr="000E5D57" w:rsidRDefault="000E5D57" w:rsidP="000E5D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Заявитель</w:t>
      </w: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(уполномоченный представитель) __________________________ (Фамилия И.О.)</w:t>
      </w:r>
    </w:p>
    <w:p w:rsidR="000E5D57" w:rsidRPr="000E5D57" w:rsidRDefault="000E5D57" w:rsidP="000E5D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D57">
        <w:rPr>
          <w:rFonts w:ascii="Times New Roman" w:hAnsi="Times New Roman" w:cs="Times New Roman"/>
          <w:i/>
          <w:sz w:val="24"/>
          <w:szCs w:val="24"/>
        </w:rPr>
        <w:t>(должность)                                                           (подпись)</w:t>
      </w: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Главный бухгалтер                              _________________________ (Фамилия И.О.)</w:t>
      </w:r>
    </w:p>
    <w:p w:rsidR="000E5D57" w:rsidRPr="000E5D57" w:rsidRDefault="000E5D57" w:rsidP="000E5D57">
      <w:pPr>
        <w:rPr>
          <w:rFonts w:ascii="Times New Roman" w:hAnsi="Times New Roman" w:cs="Times New Roman"/>
          <w:i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М.П.</w:t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i/>
          <w:sz w:val="24"/>
          <w:szCs w:val="24"/>
        </w:rPr>
        <w:t xml:space="preserve">                            (подпись)</w:t>
      </w:r>
    </w:p>
    <w:p w:rsidR="000E5D57" w:rsidRPr="000E5D57" w:rsidRDefault="000E5D57" w:rsidP="000E5D57">
      <w:pPr>
        <w:rPr>
          <w:rFonts w:ascii="Times New Roman" w:hAnsi="Times New Roman" w:cs="Times New Roman"/>
          <w:i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i/>
          <w:sz w:val="24"/>
          <w:szCs w:val="24"/>
        </w:rPr>
        <w:br w:type="page"/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Форма 3. ДОВЕРЕННОСТЬ</w:t>
      </w:r>
    </w:p>
    <w:p w:rsidR="000E5D57" w:rsidRPr="000E5D57" w:rsidRDefault="000E5D57" w:rsidP="000E5D57">
      <w:pPr>
        <w:pStyle w:val="Default"/>
        <w:jc w:val="center"/>
        <w:rPr>
          <w:b/>
          <w:bCs/>
          <w:color w:val="auto"/>
        </w:rPr>
      </w:pPr>
    </w:p>
    <w:p w:rsidR="000E5D57" w:rsidRPr="000E5D57" w:rsidRDefault="000E5D57" w:rsidP="000E5D57">
      <w:pPr>
        <w:pStyle w:val="Default"/>
        <w:jc w:val="center"/>
        <w:rPr>
          <w:b/>
          <w:bCs/>
          <w:color w:val="auto"/>
        </w:rPr>
      </w:pPr>
    </w:p>
    <w:p w:rsidR="000E5D57" w:rsidRPr="000E5D57" w:rsidRDefault="000E5D57" w:rsidP="000E5D57">
      <w:pPr>
        <w:pStyle w:val="Default"/>
        <w:jc w:val="center"/>
        <w:rPr>
          <w:color w:val="auto"/>
        </w:rPr>
      </w:pPr>
      <w:r w:rsidRPr="000E5D57">
        <w:rPr>
          <w:b/>
          <w:bCs/>
          <w:color w:val="auto"/>
        </w:rPr>
        <w:t>ДОВЕРЕННОСТЬ № ____</w:t>
      </w:r>
    </w:p>
    <w:p w:rsidR="000E5D57" w:rsidRPr="000E5D57" w:rsidRDefault="000E5D57" w:rsidP="000E5D57">
      <w:pPr>
        <w:pStyle w:val="Default"/>
        <w:rPr>
          <w:color w:val="auto"/>
        </w:rPr>
      </w:pPr>
    </w:p>
    <w:p w:rsidR="000E5D57" w:rsidRPr="000E5D57" w:rsidRDefault="000E5D57" w:rsidP="000E5D57">
      <w:pPr>
        <w:pStyle w:val="Default"/>
        <w:rPr>
          <w:color w:val="auto"/>
        </w:rPr>
      </w:pPr>
    </w:p>
    <w:p w:rsidR="000E5D57" w:rsidRPr="000E5D57" w:rsidRDefault="000E5D57" w:rsidP="000E5D57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                                                          ___________________________________________</w:t>
      </w:r>
    </w:p>
    <w:p w:rsidR="000E5D57" w:rsidRPr="000E5D57" w:rsidRDefault="000E5D57" w:rsidP="000E5D57">
      <w:pPr>
        <w:pStyle w:val="Default"/>
        <w:jc w:val="both"/>
        <w:rPr>
          <w:i/>
          <w:color w:val="auto"/>
        </w:rPr>
      </w:pPr>
      <w:r w:rsidRPr="000E5D57">
        <w:rPr>
          <w:color w:val="auto"/>
        </w:rPr>
        <w:t xml:space="preserve">                                                                         </w:t>
      </w:r>
      <w:r w:rsidRPr="000E5D57">
        <w:rPr>
          <w:i/>
          <w:color w:val="auto"/>
        </w:rPr>
        <w:t>(число, месяц и год выдачи доверенности прописью)</w:t>
      </w:r>
    </w:p>
    <w:p w:rsidR="000E5D57" w:rsidRPr="000E5D57" w:rsidRDefault="000E5D57" w:rsidP="000E5D57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                                                                                                                   ____________________________________________________________________</w:t>
      </w:r>
    </w:p>
    <w:p w:rsidR="000E5D57" w:rsidRPr="000E5D57" w:rsidRDefault="000E5D57" w:rsidP="000E5D57">
      <w:pPr>
        <w:pStyle w:val="Default"/>
        <w:jc w:val="both"/>
        <w:rPr>
          <w:i/>
          <w:color w:val="auto"/>
        </w:rPr>
      </w:pPr>
      <w:r w:rsidRPr="000E5D57">
        <w:rPr>
          <w:color w:val="auto"/>
        </w:rPr>
        <w:t xml:space="preserve">                             </w:t>
      </w:r>
      <w:r w:rsidRPr="000E5D57">
        <w:rPr>
          <w:i/>
          <w:color w:val="auto"/>
        </w:rPr>
        <w:t xml:space="preserve">(наименование Заявителя) </w:t>
      </w:r>
    </w:p>
    <w:p w:rsidR="000E5D57" w:rsidRPr="000E5D57" w:rsidRDefault="000E5D57" w:rsidP="000E5D57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                                                                          </w:t>
      </w:r>
    </w:p>
    <w:p w:rsidR="000E5D57" w:rsidRPr="000E5D57" w:rsidRDefault="000E5D57" w:rsidP="000E5D57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доверяет____________________________________________________________   </w:t>
      </w:r>
    </w:p>
    <w:p w:rsidR="000E5D57" w:rsidRPr="000E5D57" w:rsidRDefault="000E5D57" w:rsidP="000E5D57">
      <w:pPr>
        <w:pStyle w:val="Default"/>
        <w:jc w:val="both"/>
        <w:rPr>
          <w:i/>
          <w:color w:val="auto"/>
        </w:rPr>
      </w:pPr>
      <w:r w:rsidRPr="000E5D57">
        <w:rPr>
          <w:color w:val="auto"/>
        </w:rPr>
        <w:t xml:space="preserve">                                           </w:t>
      </w:r>
      <w:r w:rsidRPr="000E5D57">
        <w:rPr>
          <w:i/>
          <w:color w:val="auto"/>
        </w:rPr>
        <w:t xml:space="preserve">(фамилия, имя, отчество, должность) </w:t>
      </w:r>
    </w:p>
    <w:p w:rsidR="000E5D57" w:rsidRPr="000E5D57" w:rsidRDefault="000E5D57" w:rsidP="000E5D57">
      <w:pPr>
        <w:pStyle w:val="Default"/>
        <w:jc w:val="both"/>
        <w:rPr>
          <w:color w:val="auto"/>
        </w:rPr>
      </w:pPr>
      <w:r w:rsidRPr="000E5D57">
        <w:rPr>
          <w:color w:val="auto"/>
        </w:rPr>
        <w:t xml:space="preserve">          </w:t>
      </w:r>
    </w:p>
    <w:p w:rsidR="000E5D57" w:rsidRPr="000E5D57" w:rsidRDefault="000E5D57" w:rsidP="000E5D57">
      <w:pPr>
        <w:pStyle w:val="Default"/>
        <w:ind w:firstLine="426"/>
        <w:jc w:val="both"/>
        <w:rPr>
          <w:b/>
          <w:bCs/>
        </w:rPr>
      </w:pPr>
      <w:r w:rsidRPr="000E5D57">
        <w:rPr>
          <w:color w:val="auto"/>
        </w:rPr>
        <w:t xml:space="preserve"> (паспорт серии ______ №_________ выдан ________________________ «____» ___________) представлять интересы заявителя на аукционе на право заключения договора </w:t>
      </w:r>
      <w:r w:rsidRPr="000E5D57">
        <w:rPr>
          <w:b/>
        </w:rPr>
        <w:t>сооружение коммунального хозяйства: водопроводная сеть, протяженностью 13000 п</w:t>
      </w:r>
      <w:proofErr w:type="gramStart"/>
      <w:r w:rsidRPr="000E5D57">
        <w:rPr>
          <w:b/>
        </w:rPr>
        <w:t>.м</w:t>
      </w:r>
      <w:proofErr w:type="gramEnd"/>
      <w:r w:rsidRPr="000E5D57">
        <w:rPr>
          <w:b/>
        </w:rPr>
        <w:t>, расположенное по адресу: Российская Федерация, Самарская область, Нефтегорский район, с</w:t>
      </w:r>
      <w:proofErr w:type="gramStart"/>
      <w:r w:rsidRPr="000E5D57">
        <w:rPr>
          <w:b/>
        </w:rPr>
        <w:t>.Д</w:t>
      </w:r>
      <w:proofErr w:type="gramEnd"/>
      <w:r w:rsidRPr="000E5D57">
        <w:rPr>
          <w:b/>
        </w:rPr>
        <w:t>митриевка</w:t>
      </w:r>
    </w:p>
    <w:p w:rsidR="000E5D57" w:rsidRPr="000E5D57" w:rsidRDefault="000E5D57" w:rsidP="000E5D57">
      <w:pPr>
        <w:pStyle w:val="Default"/>
        <w:jc w:val="both"/>
        <w:rPr>
          <w:color w:val="auto"/>
        </w:rPr>
      </w:pPr>
      <w:proofErr w:type="gramStart"/>
      <w:r w:rsidRPr="000E5D57">
        <w:rPr>
          <w:color w:val="auto"/>
        </w:rPr>
        <w:t xml:space="preserve">со следующими полномочиями: осматривать помещения, подавать и отзывать заявку на участие в аукционе, участвовать в аукционе, определять цену, подписывать протоколы, заключать договор аренды и подписывать акт приема-передачи, а также представлять соответствующий пакет документов для государственной регистрации договора аренды, совершать иные действия, связанные с участием доверителя в аукционе и заключением договора аренды. </w:t>
      </w:r>
      <w:proofErr w:type="gramEnd"/>
    </w:p>
    <w:p w:rsidR="000E5D57" w:rsidRPr="000E5D57" w:rsidRDefault="000E5D57" w:rsidP="000E5D57">
      <w:pPr>
        <w:pStyle w:val="Default"/>
        <w:jc w:val="both"/>
        <w:rPr>
          <w:color w:val="auto"/>
        </w:rPr>
      </w:pPr>
    </w:p>
    <w:p w:rsidR="000E5D57" w:rsidRPr="000E5D57" w:rsidRDefault="000E5D57" w:rsidP="000E5D57">
      <w:pPr>
        <w:pStyle w:val="Default"/>
        <w:jc w:val="both"/>
        <w:rPr>
          <w:color w:val="auto"/>
        </w:rPr>
      </w:pPr>
    </w:p>
    <w:p w:rsidR="000E5D57" w:rsidRPr="000E5D57" w:rsidRDefault="000E5D57" w:rsidP="000E5D57">
      <w:pPr>
        <w:pStyle w:val="Default"/>
        <w:rPr>
          <w:color w:val="auto"/>
        </w:rPr>
      </w:pPr>
      <w:r w:rsidRPr="000E5D57">
        <w:rPr>
          <w:color w:val="auto"/>
        </w:rPr>
        <w:t xml:space="preserve">Подпись _________________________     ____________________ удостоверяю. </w:t>
      </w:r>
    </w:p>
    <w:p w:rsidR="000E5D57" w:rsidRPr="000E5D57" w:rsidRDefault="000E5D57" w:rsidP="000E5D57">
      <w:pPr>
        <w:pStyle w:val="Default"/>
        <w:rPr>
          <w:i/>
          <w:color w:val="auto"/>
        </w:rPr>
      </w:pPr>
      <w:r w:rsidRPr="000E5D57">
        <w:rPr>
          <w:color w:val="auto"/>
        </w:rPr>
        <w:t xml:space="preserve">                     </w:t>
      </w:r>
      <w:r w:rsidRPr="000E5D57">
        <w:rPr>
          <w:i/>
          <w:color w:val="auto"/>
        </w:rPr>
        <w:t xml:space="preserve">(Ф.И.О. представителя)                     (Подпись представителя) </w:t>
      </w:r>
    </w:p>
    <w:p w:rsidR="000E5D57" w:rsidRPr="000E5D57" w:rsidRDefault="000E5D57" w:rsidP="000E5D57">
      <w:pPr>
        <w:pStyle w:val="Default"/>
        <w:rPr>
          <w:color w:val="auto"/>
        </w:rPr>
      </w:pPr>
    </w:p>
    <w:p w:rsidR="000E5D57" w:rsidRPr="000E5D57" w:rsidRDefault="000E5D57" w:rsidP="000E5D57">
      <w:pPr>
        <w:pStyle w:val="Default"/>
        <w:rPr>
          <w:color w:val="auto"/>
        </w:rPr>
      </w:pPr>
    </w:p>
    <w:p w:rsidR="000E5D57" w:rsidRPr="000E5D57" w:rsidRDefault="000E5D57" w:rsidP="000E5D57">
      <w:pPr>
        <w:pStyle w:val="Default"/>
        <w:rPr>
          <w:color w:val="auto"/>
        </w:rPr>
      </w:pPr>
    </w:p>
    <w:p w:rsidR="000E5D57" w:rsidRPr="000E5D57" w:rsidRDefault="000E5D57" w:rsidP="000E5D57">
      <w:pPr>
        <w:pStyle w:val="Default"/>
        <w:rPr>
          <w:color w:val="auto"/>
        </w:rPr>
      </w:pPr>
      <w:r w:rsidRPr="000E5D57">
        <w:rPr>
          <w:color w:val="auto"/>
        </w:rPr>
        <w:t xml:space="preserve">Доверенность действительна по «____» ____________________ _____ </w:t>
      </w:r>
      <w:proofErr w:type="gramStart"/>
      <w:r w:rsidRPr="000E5D57">
        <w:rPr>
          <w:color w:val="auto"/>
        </w:rPr>
        <w:t>г</w:t>
      </w:r>
      <w:proofErr w:type="gramEnd"/>
      <w:r w:rsidRPr="000E5D57">
        <w:rPr>
          <w:color w:val="auto"/>
        </w:rPr>
        <w:t xml:space="preserve">. </w:t>
      </w:r>
    </w:p>
    <w:p w:rsidR="000E5D57" w:rsidRPr="000E5D57" w:rsidRDefault="000E5D57" w:rsidP="000E5D57">
      <w:pPr>
        <w:pStyle w:val="Default"/>
        <w:rPr>
          <w:color w:val="auto"/>
        </w:rPr>
      </w:pPr>
    </w:p>
    <w:p w:rsidR="000E5D57" w:rsidRPr="000E5D57" w:rsidRDefault="000E5D57" w:rsidP="000E5D57">
      <w:pPr>
        <w:pStyle w:val="Default"/>
        <w:rPr>
          <w:color w:val="auto"/>
        </w:rPr>
      </w:pPr>
    </w:p>
    <w:p w:rsidR="000E5D57" w:rsidRPr="000E5D57" w:rsidRDefault="000E5D57" w:rsidP="000E5D57">
      <w:pPr>
        <w:pStyle w:val="Default"/>
        <w:rPr>
          <w:color w:val="auto"/>
        </w:rPr>
      </w:pPr>
    </w:p>
    <w:p w:rsidR="000E5D57" w:rsidRPr="000E5D57" w:rsidRDefault="000E5D57" w:rsidP="000E5D57">
      <w:pPr>
        <w:pStyle w:val="Default"/>
        <w:rPr>
          <w:color w:val="auto"/>
        </w:rPr>
      </w:pPr>
      <w:r w:rsidRPr="000E5D57">
        <w:rPr>
          <w:color w:val="auto"/>
        </w:rPr>
        <w:t>Руководитель организации</w:t>
      </w:r>
      <w:proofErr w:type="gramStart"/>
      <w:r w:rsidRPr="000E5D57">
        <w:rPr>
          <w:color w:val="auto"/>
        </w:rPr>
        <w:t xml:space="preserve"> ________________________ (___________________) </w:t>
      </w:r>
      <w:proofErr w:type="gramEnd"/>
    </w:p>
    <w:p w:rsidR="000E5D57" w:rsidRPr="000E5D57" w:rsidRDefault="000E5D57" w:rsidP="000E5D5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0E5D57" w:rsidRPr="000E5D57" w:rsidRDefault="000E5D57" w:rsidP="000E5D5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br w:type="page"/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D57" w:rsidRPr="000E5D57" w:rsidRDefault="000E5D57" w:rsidP="000E5D5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Форма № 4.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ПРЕДЛОЖЕНИЕ ПО ВЫПОЛНЕНИЮ 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ТРЕБОВАНИЙ, КОТОРЫЕ НЕОБХОДИМО ВЫПОЛНИТЬ В ОТНОШЕНИИ ОБЪЕКТА, ПРАВА НА КОТОРЫЕ ПЕРЕДАЮТСЯ ПО ДОГОВОРУ АРЕНДЫ, ЗАКЛЮЧЕННОМУ ПО РЕЗУЛЬТАТАМ АУКЦИОНА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5588"/>
        <w:gridCol w:w="1317"/>
        <w:gridCol w:w="2334"/>
      </w:tblGrid>
      <w:tr w:rsidR="000E5D57" w:rsidRPr="000E5D57" w:rsidTr="00870F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заявителя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E5D57" w:rsidRPr="000E5D57" w:rsidTr="00870F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ind w:left="-59"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                          на объект аренды сотрудников эксплуатирующих служб для технического обслуживания  инженерных сетей и коммуникаций, а также в случае наличия аварийных ситуаций   незамедлительный круглосуточный доступ в помещения работников   аварийно-технических служб.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Может быть  представлено в виде отдельного документа</w:t>
            </w:r>
          </w:p>
        </w:tc>
      </w:tr>
      <w:tr w:rsidR="000E5D57" w:rsidRPr="000E5D57" w:rsidTr="00870F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ind w:left="-59"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объекта аренды  в соответствии с установленными санитарными нормами и правилами, обеспечить пожарную и </w:t>
            </w:r>
            <w:proofErr w:type="spell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 срока договора и нести полную ответственность за невыполнение данных норм и правил.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Может быть  представлено в виде отдельного документа</w:t>
            </w:r>
          </w:p>
        </w:tc>
      </w:tr>
      <w:tr w:rsidR="000E5D57" w:rsidRPr="000E5D57" w:rsidTr="00870F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ind w:left="-59"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Обязательство на момент окончания срока договора, возвратить объект аренды по акту приема-передачи в том состоянии, в котором он был получен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Может быть  представлено в виде отдельного документа</w:t>
            </w:r>
          </w:p>
        </w:tc>
      </w:tr>
      <w:tr w:rsidR="000E5D57" w:rsidRPr="000E5D57" w:rsidTr="00870F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ind w:left="-59"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Обязательство обеспечить такой уровень своей деятельности, который не мешал бы другим сотрудникам, работающим  поблизости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Может быть  представлено в виде отдельного документа</w:t>
            </w:r>
          </w:p>
        </w:tc>
      </w:tr>
      <w:tr w:rsidR="000E5D57" w:rsidRPr="000E5D57" w:rsidTr="00870F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ind w:left="-59"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Обязательство обеспечить внутреннюю охрану объекта аренды и исключить возможность проникновения посетителей арендатора в объекты недвижимости Арендодателя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Может быть  представлено в виде отдельного документа</w:t>
            </w:r>
          </w:p>
        </w:tc>
      </w:tr>
      <w:tr w:rsidR="000E5D57" w:rsidRPr="000E5D57" w:rsidTr="00870F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ind w:left="-59"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Обязательство предоставить Арендодателю список своих сотрудников, постоянным местом работы которых будет являться арендуемые помещения, оформить для них пропуски на объект аренды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7" w:rsidRPr="000E5D57" w:rsidRDefault="000E5D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Может быть  представлено в виде отдельного документа</w:t>
            </w:r>
          </w:p>
        </w:tc>
      </w:tr>
    </w:tbl>
    <w:p w:rsidR="000E5D57" w:rsidRPr="000E5D57" w:rsidRDefault="000E5D57" w:rsidP="000E5D57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5D57" w:rsidRPr="00870F77" w:rsidRDefault="000E5D57" w:rsidP="000E5D57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D57">
        <w:rPr>
          <w:rFonts w:ascii="Times New Roman" w:hAnsi="Times New Roman" w:cs="Times New Roman"/>
          <w:i/>
          <w:sz w:val="24"/>
          <w:szCs w:val="24"/>
        </w:rPr>
        <w:t>Примечание. Заявитель может подтвердить содержащиеся в данной форме сведения, приложив к ней любые необходимые, по его мнению, документы. Непредставление таких документов не является основанием для отказа в допуске к участию в аукционе.</w:t>
      </w: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Заявитель</w:t>
      </w: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(уполномоченный представитель) __________________________ (Фамилия И.О.)</w:t>
      </w:r>
    </w:p>
    <w:p w:rsidR="000E5D57" w:rsidRPr="000E5D57" w:rsidRDefault="000E5D57" w:rsidP="000E5D57">
      <w:pPr>
        <w:rPr>
          <w:rFonts w:ascii="Times New Roman" w:hAnsi="Times New Roman" w:cs="Times New Roman"/>
          <w:i/>
          <w:sz w:val="24"/>
          <w:szCs w:val="24"/>
        </w:rPr>
      </w:pPr>
      <w:r w:rsidRPr="000E5D57">
        <w:rPr>
          <w:rFonts w:ascii="Times New Roman" w:hAnsi="Times New Roman" w:cs="Times New Roman"/>
          <w:i/>
          <w:sz w:val="24"/>
          <w:szCs w:val="24"/>
        </w:rPr>
        <w:t xml:space="preserve">         (должность)                                                           (подпись)</w:t>
      </w:r>
    </w:p>
    <w:p w:rsidR="000E5D57" w:rsidRPr="000E5D57" w:rsidRDefault="000E5D57" w:rsidP="000E5D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М.П.</w:t>
      </w: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rPr>
          <w:rFonts w:ascii="Times New Roman" w:hAnsi="Times New Roman" w:cs="Times New Roman"/>
          <w:b/>
          <w:sz w:val="24"/>
          <w:szCs w:val="24"/>
        </w:rPr>
        <w:sectPr w:rsidR="000E5D57" w:rsidRPr="000E5D57">
          <w:pgSz w:w="11909" w:h="16834"/>
          <w:pgMar w:top="709" w:right="852" w:bottom="719" w:left="1418" w:header="720" w:footer="317" w:gutter="0"/>
          <w:cols w:space="720"/>
        </w:sectPr>
      </w:pPr>
    </w:p>
    <w:p w:rsidR="000E5D57" w:rsidRPr="000E5D57" w:rsidRDefault="000E5D57" w:rsidP="000E5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0E5D5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E5D57">
        <w:rPr>
          <w:rFonts w:ascii="Times New Roman" w:hAnsi="Times New Roman" w:cs="Times New Roman"/>
          <w:b/>
          <w:sz w:val="24"/>
          <w:szCs w:val="24"/>
        </w:rPr>
        <w:t>. ПРОЕКТ ДОГОВОРА</w:t>
      </w:r>
    </w:p>
    <w:p w:rsidR="000E5D57" w:rsidRPr="000E5D57" w:rsidRDefault="000E5D57" w:rsidP="000E5D57">
      <w:pPr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sz w:val="24"/>
          <w:szCs w:val="24"/>
        </w:rPr>
        <w:t>ДОГОВОР № _______</w:t>
      </w: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935"/>
        <w:gridCol w:w="4920"/>
      </w:tblGrid>
      <w:tr w:rsidR="000E5D57" w:rsidRPr="000E5D57" w:rsidTr="000E5D57">
        <w:tc>
          <w:tcPr>
            <w:tcW w:w="5210" w:type="dxa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</w:p>
        </w:tc>
        <w:tc>
          <w:tcPr>
            <w:tcW w:w="5211" w:type="dxa"/>
            <w:hideMark/>
          </w:tcPr>
          <w:p w:rsidR="000E5D57" w:rsidRPr="000E5D57" w:rsidRDefault="000E5D57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"___" __________ 20__г.</w:t>
            </w:r>
          </w:p>
        </w:tc>
      </w:tr>
    </w:tbl>
    <w:p w:rsidR="000E5D57" w:rsidRPr="000E5D57" w:rsidRDefault="000E5D57" w:rsidP="000E5D5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Дмитриевка муниципального района Нефтегорский Самарской области, именуемое в дальнейшем </w:t>
      </w:r>
      <w:r w:rsidRPr="000E5D57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0E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Арендодатель"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E5D57">
        <w:rPr>
          <w:rFonts w:ascii="Times New Roman" w:hAnsi="Times New Roman" w:cs="Times New Roman"/>
          <w:sz w:val="24"/>
          <w:szCs w:val="24"/>
        </w:rPr>
        <w:t xml:space="preserve">в лице </w:t>
      </w:r>
      <w:bookmarkStart w:id="31" w:name="OLE_LINK2"/>
      <w:bookmarkStart w:id="32" w:name="OLE_LINK1"/>
      <w:r w:rsidRPr="000E5D57">
        <w:rPr>
          <w:rFonts w:ascii="Times New Roman" w:hAnsi="Times New Roman" w:cs="Times New Roman"/>
          <w:sz w:val="24"/>
          <w:szCs w:val="24"/>
        </w:rPr>
        <w:t>_____________________(должность, Фамилия, имя, отчество)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 (Устава, Положения, Доверенности и т.д.), </w:t>
      </w:r>
      <w:bookmarkEnd w:id="31"/>
      <w:bookmarkEnd w:id="32"/>
      <w:r w:rsidRPr="000E5D57">
        <w:rPr>
          <w:rFonts w:ascii="Times New Roman" w:hAnsi="Times New Roman" w:cs="Times New Roman"/>
          <w:sz w:val="24"/>
          <w:szCs w:val="24"/>
        </w:rPr>
        <w:t>с одной стороны, и ____________________________ (наименование юридического лица указывается полностью), именуемое в дальнейшем "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0E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"Стороны"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на основании протокола рассмотрения заявок на участие в аукционе / протокола об итогах проведения аукциона                        от 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__.__.____г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>. №____________  о нижеследующем.</w:t>
      </w:r>
    </w:p>
    <w:p w:rsidR="000E5D57" w:rsidRPr="000E5D57" w:rsidRDefault="000E5D57" w:rsidP="00751573">
      <w:pPr>
        <w:pStyle w:val="9"/>
        <w:keepNext/>
        <w:numPr>
          <w:ilvl w:val="0"/>
          <w:numId w:val="5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Предмет Договора</w:t>
      </w:r>
    </w:p>
    <w:p w:rsidR="000E5D57" w:rsidRPr="000E5D57" w:rsidRDefault="000E5D57" w:rsidP="00751573">
      <w:pPr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обязуется передать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аренду за плату </w:t>
      </w:r>
      <w:r w:rsidRPr="000E5D57">
        <w:rPr>
          <w:rFonts w:ascii="Times New Roman" w:hAnsi="Times New Roman" w:cs="Times New Roman"/>
          <w:b/>
          <w:sz w:val="24"/>
          <w:szCs w:val="24"/>
        </w:rPr>
        <w:t>сооружение коммунального хозяйства: водопроводная сеть, протяженностью 13000 п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>, расположенное по адресу: Российская Федерация, Самарская область, Нефтегорский район, с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>митриевка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>).</w:t>
      </w:r>
    </w:p>
    <w:p w:rsidR="000E5D57" w:rsidRPr="000E5D57" w:rsidRDefault="000E5D57" w:rsidP="00751573">
      <w:pPr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передается в аренду для использования по назначению.</w:t>
      </w:r>
    </w:p>
    <w:p w:rsidR="000E5D57" w:rsidRPr="000E5D57" w:rsidRDefault="000E5D57" w:rsidP="00751573">
      <w:pPr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является собственностью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Арендодателя, </w:t>
      </w:r>
      <w:r w:rsidRPr="000E5D57">
        <w:rPr>
          <w:rFonts w:ascii="Times New Roman" w:hAnsi="Times New Roman" w:cs="Times New Roman"/>
          <w:sz w:val="24"/>
          <w:szCs w:val="24"/>
        </w:rPr>
        <w:t>что подтверждается записью в Едином государственном реестре прав на недвижимое имущество и сделок с ним от 07.11.2012 № 63-63-27/501/2012-712. Свидетельство  №63-АИ  № 056468, выдано 07.11.2012.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гарантирует, что на момент заключения Договора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:rsidR="000E5D57" w:rsidRPr="000E5D57" w:rsidRDefault="000E5D57" w:rsidP="00751573">
      <w:pPr>
        <w:pStyle w:val="9"/>
        <w:keepNext/>
        <w:numPr>
          <w:ilvl w:val="0"/>
          <w:numId w:val="5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Срок действия Договора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Срок действия настоящего Договора аренды устанавливается с "___" ______ 20__ г. по "___" ______ 20__ г.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заключенным с момента его подписания в установленном порядке. 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Окончание срока действия настоящего Договора не освобождает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ответственности за его нарушение.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не допустивший в течение срока настоящего Договора нарушений, предусмотренных п.5.4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обязан письменно уведомить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чем за два месяца до окончания срока действия Договора.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По истечении срока действия настоящего Договора, а также в случае отсутствия возражений со стороны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 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Договор аренды возобновляется на тех же условиях на неопределенный срок. 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вправе отказать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заключении на новый срок Договора аренды при наличии у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задолженности по арендной плате, начисленных неустоек (штрафов, пеней)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Объектом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Срок действия настоящего Договора может быть прекращён до истечения срока, установленного п.2.1 настоящего Договора, в случаях, предусмотренных п.8.3 настоящего Договора.</w:t>
      </w:r>
    </w:p>
    <w:p w:rsidR="000E5D57" w:rsidRPr="000E5D57" w:rsidRDefault="000E5D57" w:rsidP="00751573">
      <w:pPr>
        <w:pStyle w:val="9"/>
        <w:keepNext/>
        <w:numPr>
          <w:ilvl w:val="0"/>
          <w:numId w:val="5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Порядок передачи Объекта аренды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производится по Акту приема-передачи по форме, определенной </w:t>
      </w:r>
      <w:r w:rsidRPr="000E5D57">
        <w:rPr>
          <w:rFonts w:ascii="Times New Roman" w:hAnsi="Times New Roman" w:cs="Times New Roman"/>
          <w:i/>
          <w:sz w:val="24"/>
          <w:szCs w:val="24"/>
        </w:rPr>
        <w:t>Приложением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i/>
          <w:sz w:val="24"/>
          <w:szCs w:val="24"/>
        </w:rPr>
        <w:t>1</w:t>
      </w:r>
      <w:r w:rsidRPr="000E5D57">
        <w:rPr>
          <w:rFonts w:ascii="Times New Roman" w:hAnsi="Times New Roman" w:cs="Times New Roman"/>
          <w:sz w:val="24"/>
          <w:szCs w:val="24"/>
        </w:rPr>
        <w:t xml:space="preserve"> к настоящему Договору, который подписывается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позднее 14-ти дней с момента подписания Договора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Сторонами, </w:t>
      </w:r>
      <w:r w:rsidRPr="000E5D57">
        <w:rPr>
          <w:rFonts w:ascii="Times New Roman" w:hAnsi="Times New Roman" w:cs="Times New Roman"/>
          <w:sz w:val="24"/>
          <w:szCs w:val="24"/>
        </w:rPr>
        <w:t xml:space="preserve">при условии поступления обеспечительного платежа на расчетный счет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невнесения обеспечительного платежа на расчетный счет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срок, предусмотренный настоящим Договором,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передается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и договор считается не заключенным.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уклонения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подписания Акта приема-передачи в течение 14-ти дней с момента подписания настоящего Договора, последний считается не заключенным и обеспечительный платеж не возвращается. 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На момент подписания Акта приема-передачи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подтверждает, что надлежащим образом ознакомился с фактическим состоянием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результате осмотра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 Объекта аренды Арендодателю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производится по Акту сдачи-приемки по форме, определенной </w:t>
      </w:r>
      <w:r w:rsidRPr="000E5D57">
        <w:rPr>
          <w:rFonts w:ascii="Times New Roman" w:hAnsi="Times New Roman" w:cs="Times New Roman"/>
          <w:i/>
          <w:sz w:val="24"/>
          <w:szCs w:val="24"/>
        </w:rPr>
        <w:t>Приложением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i/>
          <w:sz w:val="24"/>
          <w:szCs w:val="24"/>
        </w:rPr>
        <w:t>3</w:t>
      </w:r>
      <w:r w:rsidRPr="000E5D57">
        <w:rPr>
          <w:rFonts w:ascii="Times New Roman" w:hAnsi="Times New Roman" w:cs="Times New Roman"/>
          <w:sz w:val="24"/>
          <w:szCs w:val="24"/>
        </w:rPr>
        <w:t xml:space="preserve"> к настоящему Договору, не позднее 14-ти дней с момента прекращения действия, расторжения Договора, в состоянии не хуже, чем он был передан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>, в том числе со всеми проведенными в здании (помещении) неотъемлемыми улучшениями.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 возврате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состоянии худшем, чем он был передан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Акту приёма-передачи (с учетом нормального износа), в Акте сдачи-приёмки отражаются ущерб, нанесенный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Объекту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сроки восстановления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то состояние, в котором его получил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решения о самостоятельном восстановлении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Акте сдачи-приёмки указывается срок определения суммы ущерба и сроки её уплаты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Затраты, связанные с восстановлением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Объекта аренды, </w:t>
      </w:r>
      <w:r w:rsidRPr="000E5D57">
        <w:rPr>
          <w:rFonts w:ascii="Times New Roman" w:hAnsi="Times New Roman" w:cs="Times New Roman"/>
          <w:sz w:val="24"/>
          <w:szCs w:val="24"/>
        </w:rPr>
        <w:t>в том числе стоимость отчета независимого оценщика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Арендатор </w:t>
      </w:r>
      <w:r w:rsidRPr="000E5D57">
        <w:rPr>
          <w:rFonts w:ascii="Times New Roman" w:hAnsi="Times New Roman" w:cs="Times New Roman"/>
          <w:sz w:val="24"/>
          <w:szCs w:val="24"/>
        </w:rPr>
        <w:t>обязан возместить в срок, указанный в соответствующем уведомлении.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 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освобождается от внесения арендной платы до фактического возврата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Акту сдачи-приёмки, в том числе, в случае неиспользования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 Арендатором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 уклонении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подписания Акта сдачи-приёмки и/или совершения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иных действий, препятствующих возврату (приему)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,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порядке: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 По истечении сроков, установленных в уведомлении о расторжении, осуществить вскрытие и осмотр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, составив соответствующий акт; 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Освободить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имущества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, составив опись, путем вывоза его на склад; 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Осуществить приемку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Акт сдачи-приёмки, подписанный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одностороннем порядке, направляется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соответствии с разделом 9 настоящего Договора.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сохранность имущества, находившегося в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Объекте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Затраты, связанные с освобождением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имущества,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обязан возместить в течение 14 (четырнадцати) дней с даты направления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уведомления, в соответствии с разделом 9 настоящего Договора.</w:t>
      </w:r>
    </w:p>
    <w:p w:rsidR="000E5D57" w:rsidRPr="000E5D57" w:rsidRDefault="000E5D57" w:rsidP="00751573">
      <w:pPr>
        <w:pStyle w:val="9"/>
        <w:keepNext/>
        <w:numPr>
          <w:ilvl w:val="0"/>
          <w:numId w:val="5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Права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>: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(его полномочные представители) имеет право на вход в 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 целью его периодического осмотра на предмет соблюдения условий эксплуатации, санитарного состояния, требований пожарной безопасности и использования в соответствии с настоящим Договором и действующим законодательством.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Осмотр может производиться в течение установленного рабочего дня, а в случае аварии - в любое время суток.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вправе ограничить доступ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аренды: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57" w:rsidRPr="000E5D57" w:rsidRDefault="000E5D57" w:rsidP="00751573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 возникновении задолженности в сумме, превышающей размер арендной платы за один срок оплаты. При этом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вправе удерживать имущество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находящееся в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Объекте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в качестве обеспечения исполнения обязательств по настоящему Договору, до полного погашения задолженности. </w:t>
      </w:r>
    </w:p>
    <w:p w:rsidR="000E5D57" w:rsidRPr="000E5D57" w:rsidRDefault="000E5D57" w:rsidP="00751573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погасит имеющуюся задолженность в установленный в уведомлении срок,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вправе распорядиться таким имуществом по собственному усмотрению.</w:t>
      </w:r>
    </w:p>
    <w:p w:rsidR="000E5D57" w:rsidRPr="000E5D57" w:rsidRDefault="000E5D57" w:rsidP="00751573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использования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 нарушением действующего законодательства.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вправе осуществить вскрытие и осмотр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Объекта аренды, </w:t>
      </w:r>
      <w:r w:rsidRPr="000E5D57">
        <w:rPr>
          <w:rFonts w:ascii="Times New Roman" w:hAnsi="Times New Roman" w:cs="Times New Roman"/>
          <w:sz w:val="24"/>
          <w:szCs w:val="24"/>
        </w:rPr>
        <w:t xml:space="preserve">освободить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имущества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Арендатора </w:t>
      </w:r>
      <w:r w:rsidRPr="000E5D57">
        <w:rPr>
          <w:rFonts w:ascii="Times New Roman" w:hAnsi="Times New Roman" w:cs="Times New Roman"/>
          <w:sz w:val="24"/>
          <w:szCs w:val="24"/>
        </w:rPr>
        <w:t>в случаях предусмотренных п. 3.5 настоящего Договора.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color w:val="000000"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в одностороннем и бесспорном порядке, изменять арендную плату. 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вправе в одностороннем </w:t>
      </w:r>
      <w:r w:rsidRPr="000E5D57">
        <w:rPr>
          <w:rFonts w:ascii="Times New Roman" w:hAnsi="Times New Roman" w:cs="Times New Roman"/>
          <w:color w:val="000000"/>
          <w:sz w:val="24"/>
          <w:szCs w:val="24"/>
        </w:rPr>
        <w:t>и бесспорном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порядке расторгнуть Договор, в случаях:</w:t>
      </w:r>
    </w:p>
    <w:p w:rsidR="000E5D57" w:rsidRPr="000E5D57" w:rsidRDefault="000E5D57" w:rsidP="00751573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по целевому назначению, указанному в п.1.3 настоящего Договора;</w:t>
      </w:r>
    </w:p>
    <w:p w:rsidR="000E5D57" w:rsidRPr="000E5D57" w:rsidRDefault="000E5D57" w:rsidP="00751573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:rsidR="000E5D57" w:rsidRPr="000E5D57" w:rsidRDefault="000E5D57" w:rsidP="00751573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неисполнения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обязательств по оплате дополнительного обеспечительного платежа;</w:t>
      </w:r>
    </w:p>
    <w:p w:rsidR="000E5D57" w:rsidRPr="000E5D57" w:rsidRDefault="000E5D57" w:rsidP="00751573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существенного ухудшения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состояния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>;</w:t>
      </w:r>
    </w:p>
    <w:p w:rsidR="000E5D57" w:rsidRPr="000E5D57" w:rsidRDefault="000E5D57" w:rsidP="00751573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отказа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восстановления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при наступлении страхового случая;</w:t>
      </w:r>
    </w:p>
    <w:p w:rsidR="000E5D57" w:rsidRPr="000E5D57" w:rsidRDefault="000E5D57" w:rsidP="00751573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неотделимых улучшений, переоборудования или перепланировки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либо его части без письменного согласования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законодательством;</w:t>
      </w:r>
    </w:p>
    <w:p w:rsidR="000E5D57" w:rsidRPr="000E5D57" w:rsidRDefault="000E5D57" w:rsidP="00751573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Объекта аренды </w:t>
      </w:r>
      <w:r w:rsidRPr="000E5D57">
        <w:rPr>
          <w:rFonts w:ascii="Times New Roman" w:hAnsi="Times New Roman" w:cs="Times New Roman"/>
          <w:sz w:val="24"/>
          <w:szCs w:val="24"/>
        </w:rPr>
        <w:t xml:space="preserve">(как целого, так и его части) другим лицам без письменного согласования с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вправе устанавливать сроки проведения текущего ремонта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нормативами. 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имеет право отказаться от исполнения настоящего Договора, предупредив </w:t>
      </w:r>
      <w:r w:rsidRPr="000E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позднее, чем за 1 (один) месяц.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имеет право в одностороннем порядке осуществить уступку денежного требования третьим лицам, при наличии задолженности в сумме, превышающей размер арендной платы за два срока оплаты.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sz w:val="24"/>
          <w:szCs w:val="24"/>
        </w:rPr>
        <w:t>обязан: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 течение 14-ти дней с момента подписания настоящего Договора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E5D57">
        <w:rPr>
          <w:rFonts w:ascii="Times New Roman" w:hAnsi="Times New Roman" w:cs="Times New Roman"/>
          <w:sz w:val="24"/>
          <w:szCs w:val="24"/>
        </w:rPr>
        <w:t xml:space="preserve">при условии поступления обеспечительного платежа на расчетный счет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Арендодателя,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передать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 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Сторонами</w:t>
      </w:r>
      <w:r w:rsidRPr="000E5D57">
        <w:rPr>
          <w:rFonts w:ascii="Times New Roman" w:hAnsi="Times New Roman" w:cs="Times New Roman"/>
          <w:sz w:val="24"/>
          <w:szCs w:val="24"/>
        </w:rPr>
        <w:t xml:space="preserve"> 3-х (трех) экземплярах.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 наступлении страхового случая не по вине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обязан обеспечить возмещение затрат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на восстановление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страхования и соглашения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 восстановлении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уведомления не менее чем за 1 (один) месяц в случаях:</w:t>
      </w:r>
    </w:p>
    <w:p w:rsidR="000E5D57" w:rsidRPr="000E5D57" w:rsidRDefault="000E5D57" w:rsidP="00751573">
      <w:pPr>
        <w:numPr>
          <w:ilvl w:val="3"/>
          <w:numId w:val="5"/>
        </w:numPr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изменения размера арендной платы;</w:t>
      </w:r>
    </w:p>
    <w:p w:rsidR="000E5D57" w:rsidRPr="000E5D57" w:rsidRDefault="000E5D57" w:rsidP="00751573">
      <w:pPr>
        <w:numPr>
          <w:ilvl w:val="3"/>
          <w:numId w:val="5"/>
        </w:numPr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перерасчёта стоимости эксплуатационных издержек и коммунальных услуг в соответствии с п.6.3 настоящего Договора;</w:t>
      </w:r>
    </w:p>
    <w:p w:rsidR="000E5D57" w:rsidRPr="000E5D57" w:rsidRDefault="000E5D57" w:rsidP="00751573">
      <w:pPr>
        <w:numPr>
          <w:ilvl w:val="3"/>
          <w:numId w:val="5"/>
        </w:numPr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п.5.1.4 настоящего Договора;</w:t>
      </w:r>
    </w:p>
    <w:p w:rsidR="000E5D57" w:rsidRPr="000E5D57" w:rsidRDefault="000E5D57" w:rsidP="00751573">
      <w:pPr>
        <w:numPr>
          <w:ilvl w:val="3"/>
          <w:numId w:val="5"/>
        </w:numPr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п.5.1.7 настоящего Договора;</w:t>
      </w:r>
    </w:p>
    <w:p w:rsidR="000E5D57" w:rsidRPr="000E5D57" w:rsidRDefault="000E5D57" w:rsidP="00751573">
      <w:pPr>
        <w:numPr>
          <w:ilvl w:val="3"/>
          <w:numId w:val="5"/>
        </w:numPr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необходимости освобождения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связи с принятыми в 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аренды;</w:t>
      </w:r>
    </w:p>
    <w:p w:rsidR="000E5D57" w:rsidRPr="000E5D57" w:rsidRDefault="000E5D57" w:rsidP="00751573">
      <w:pPr>
        <w:numPr>
          <w:ilvl w:val="3"/>
          <w:numId w:val="5"/>
        </w:numPr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принятия решения о досрочном прекращении действия настоящего Договора. 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Обеспечить беспрепятственный въезд, выезд и проезд транспортных средств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территории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пропускного и внутри</w:t>
      </w:r>
      <w:r w:rsidR="002C32DC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sz w:val="24"/>
          <w:szCs w:val="24"/>
        </w:rPr>
        <w:t xml:space="preserve">объектового режима, установленными на территории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Обеспечить возможность проведения разгрузочно-погрузочных работ на территории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прилегающей к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Объекту аренды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Обеспечить возможность подключения технологического оборудования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к электрическим сетям, газоснабжению, водоснабжению (при наличии возможности).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Права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>: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при условии соблюдения требований к ее содержанию, установленных Закона РФ от 07.02.1992 N 2300-1 "О защите прав потребителей" и Федерального закона от 13.03.2006 N 38-ФЗ "О рекламе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".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рекламой.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имеет право использования мест общего пользования здания (сооружения) по их целевому назначению. 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имеет право использования прилегающей к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Объекту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территории (в том числе для стоянки автотранспортных средств).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имеет право сдавать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или его часть в субаренду или безвозмездное пользование только с письменного согласия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имеет право установить на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Объекте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оборудование сверх определенной мощности только с предварительного письменного согласия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Арендодателя.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57" w:rsidRPr="000E5D57" w:rsidRDefault="000E5D57" w:rsidP="00751573">
      <w:pPr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имеет право отказаться от исполнения настоящего Договора, предупредив </w:t>
      </w:r>
      <w:r w:rsidRPr="000E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позднее, чем за 2 (два) месяца.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вправе: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Вносить свое право аренды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качестве вклада в уставный капитал другого юридического лица. 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Передавать свои права и обязанности по настоящему Договору другому лицу.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Производить неотделимые улучшения, перепланировки, переоборудования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а также установку любых инженерных систем, систем вентиляции, кондиционирования и связи без письменного согласия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Изменять цель использования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, указанную в п.1.3 настоящего Договора, без письменного согласия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Осуществлять государственную регистрацию юридического лица (определять место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закона) по адресу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без письменного согласия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Арендатор </w:t>
      </w:r>
      <w:r w:rsidRPr="000E5D57">
        <w:rPr>
          <w:rFonts w:ascii="Times New Roman" w:hAnsi="Times New Roman" w:cs="Times New Roman"/>
          <w:sz w:val="24"/>
          <w:szCs w:val="24"/>
        </w:rPr>
        <w:t>обязан: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 течение 14-ти дней с момента подписания настоящего Договора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Сторонами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подписать Акт приема-передачи.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исключительно по целевому назначению, указанному в п.1.3 настоящего Договора.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самостоятельно получает заключения соответствующих органов пожарного надзора и санитарно-эпидемиологического надзора по функциональному использованию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pStyle w:val="ab"/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Возместить расходы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>, связанные с проведением мероприятий, предусмотренных п.5.1.9 и п.5.5.4 настоящего договора.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Вносить арендную плату за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Договором.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 получении уведомления об изменении арендной платы производить оплату за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размере и в сроки, указанные в уведомлении.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Возмещать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земельные платежи в составе переменной части арендной платы за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 случае получения уведомлений об изменении арендной платы, о списании денежных средств обеспечительного платежа внести дополнительный обеспечительный платеж до размера, указанного в п.6.5 настоящего Договора.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Не допускать к проведению работ/нахождению в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Объекте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полной исправности и соответствующем санитарном и противопожарном состоянии до передачи его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Арендодателю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Обеспечить доступ в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Обеспечить беспрепятственный допуск в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полномочных представителей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аренды </w:t>
      </w:r>
      <w:r w:rsidRPr="000E5D57">
        <w:rPr>
          <w:rFonts w:ascii="Times New Roman" w:hAnsi="Times New Roman" w:cs="Times New Roman"/>
          <w:sz w:val="24"/>
          <w:szCs w:val="24"/>
        </w:rPr>
        <w:t>и мест общего пользования.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Поддерживать фасад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исправном техническом и санитарном состоянии. 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Не реже одного раза в год согласовывать с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график проведения текущего ремонта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аренды.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Выполнять за свой счет текущий ремонт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. Самостоятельно или за свой счет принимать все необходимые меры для обеспечения надлежащего функционирования всех инженерных систем (центрального отопления, горячего и холодного водоснабжения, канализации, электроснабжения, систем пожарной безопасности, систем вентиляции и кондиционирования, систем связи и др.)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С письменного согласия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производить капитальный ремонт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объеме и в сроки предварительно согласованные с 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 xml:space="preserve">Затраты на проведение капитального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Арендатору </w:t>
      </w:r>
      <w:r w:rsidRPr="000E5D57">
        <w:rPr>
          <w:rFonts w:ascii="Times New Roman" w:hAnsi="Times New Roman" w:cs="Times New Roman"/>
          <w:sz w:val="24"/>
          <w:szCs w:val="24"/>
        </w:rPr>
        <w:t xml:space="preserve">на реквизиты указанные в п.13 Договора, при условии их предварительного согласования с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Зачет в счет арендной платы/Возврат на реквизиты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производится по решению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на основании заключаемого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Сторонами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к настоящему Договору.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 наступлении страхового случая в срок, указанный в страховом полисе, уведомить об этом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страховщика, после чего представить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документы, подтверждающие факт наступления страхового случая.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согласия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осуществить ремонтные работы в связи с наступлением страхового случая, представить на утверждение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 более сре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ахового возмещения.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По окончании ремонтных работ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возмещает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расходы на их проведение на основании представленных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подтверждающих затраты документов в размере не более страхового возмещения.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Если страховой случай произошел по вине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 страховщиком оформлен отказ от выплат страхового возмещения,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обязан произвести ремонт и восстановить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за счет собственных средств.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Не позднее, чем за 2 (два) месяца письменно сообщить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 предстоящем освобождении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как в связи с окончанием срока действия Договора, так и при досрочном освобождении.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После прекращения настоящего Договора передать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Акту сдачи-приёмки в состоянии не хуже, чем то, в котором помещения были получены, с учетом нормального износа в порядке, предусмотренном разделом 3 настоящего Договора.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возврата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состоянии худшем, чем он был передан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 Акту приёма-передачи (с учетом нормального износа), восстановить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срок, указанный в Акте сдачи-приёмки.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решения о самостоятельном восстановлении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возместить затраты в сумме и сроки указанные в соответствующем уведомлении.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уклонения от подписания Акта сдачи-приёмки и/или совершения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иных действий, препятствующих возврату (приему)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аренды,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возместить расходы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Арендодателя, </w:t>
      </w:r>
      <w:r w:rsidRPr="000E5D57">
        <w:rPr>
          <w:rFonts w:ascii="Times New Roman" w:hAnsi="Times New Roman" w:cs="Times New Roman"/>
          <w:sz w:val="24"/>
          <w:szCs w:val="24"/>
        </w:rPr>
        <w:t>связанные с освобождением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 Объекта аренды </w:t>
      </w:r>
      <w:r w:rsidRPr="000E5D57">
        <w:rPr>
          <w:rFonts w:ascii="Times New Roman" w:hAnsi="Times New Roman" w:cs="Times New Roman"/>
          <w:sz w:val="24"/>
          <w:szCs w:val="24"/>
        </w:rPr>
        <w:t>от имущества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 Арендатора </w:t>
      </w:r>
      <w:r w:rsidRPr="000E5D57">
        <w:rPr>
          <w:rFonts w:ascii="Times New Roman" w:hAnsi="Times New Roman" w:cs="Times New Roman"/>
          <w:sz w:val="24"/>
          <w:szCs w:val="24"/>
        </w:rPr>
        <w:t>в течение 14 (четырнадцати) дней с момента получения соответствующего уведомления.</w:t>
      </w:r>
    </w:p>
    <w:p w:rsidR="000E5D57" w:rsidRPr="000E5D57" w:rsidRDefault="000E5D57" w:rsidP="00751573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Письменно уведомить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 изменении реквизитов (юридический адрес, электронная почта, изменение организационно-правовой формы, переименование, банковские реквизиты и т.п.) в течение 5 (пяти) дней.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обязанности, предусмотренной настоящим пунктом, все уведомления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направленные по указанным в настоящем Договоре адресам, считаются доставленными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надлежащим образом. В этом случае,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несет риск наступления неблагоприятных последствий, связанных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неоповещением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pStyle w:val="9"/>
        <w:keepNext/>
        <w:numPr>
          <w:ilvl w:val="0"/>
          <w:numId w:val="5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Платежи и расчеты по Договору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Ставка арендной платы, определённая на основании протокола рассмотрения заявок на участие в аукционе / протокола об итогах аукциона от 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__.__.____г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>. №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____________на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составляет _____________ руб./кв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в год, включая НДС (__________ руб./кв.м в год, без НДС), и не может быть снижена.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Арендная плата за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устанавливается в размере, указанном в Расчёте арендной платы </w:t>
      </w:r>
      <w:r w:rsidRPr="000E5D57">
        <w:rPr>
          <w:rFonts w:ascii="Times New Roman" w:hAnsi="Times New Roman" w:cs="Times New Roman"/>
          <w:i/>
          <w:sz w:val="24"/>
          <w:szCs w:val="24"/>
        </w:rPr>
        <w:t>(Приложение 2)</w:t>
      </w:r>
      <w:r w:rsidRPr="000E5D57">
        <w:rPr>
          <w:rFonts w:ascii="Times New Roman" w:hAnsi="Times New Roman" w:cs="Times New Roman"/>
          <w:sz w:val="24"/>
          <w:szCs w:val="24"/>
        </w:rPr>
        <w:t>, который является неотъемлемой частью договора и включает постоянную часть, установленную по результатам проведенного аукциона, и переменную часть, в том числе единовременные платежи.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изменения тарифов и цен на получаемые от сторонних организаций услуги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производится перерасчёт стоимости эксплуатационных издержек  в одностороннем порядке, о чем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Арендодатель </w:t>
      </w:r>
      <w:r w:rsidRPr="000E5D57">
        <w:rPr>
          <w:rFonts w:ascii="Times New Roman" w:hAnsi="Times New Roman" w:cs="Times New Roman"/>
          <w:sz w:val="24"/>
          <w:szCs w:val="24"/>
        </w:rPr>
        <w:t>направляет соответствующее уведомление с указанием размера и сроков платежа в порядке, установленном разделом 9 настоящего Договора.</w:t>
      </w:r>
    </w:p>
    <w:p w:rsidR="000E5D57" w:rsidRPr="000E5D57" w:rsidRDefault="000E5D57" w:rsidP="00751573">
      <w:pPr>
        <w:pStyle w:val="ab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Арендная плата (с учетом НДС) вносится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ежемесячно на расчетный счет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Арендодателя </w:t>
      </w:r>
      <w:r w:rsidRPr="000E5D57">
        <w:rPr>
          <w:rFonts w:ascii="Times New Roman" w:hAnsi="Times New Roman" w:cs="Times New Roman"/>
          <w:sz w:val="24"/>
          <w:szCs w:val="24"/>
        </w:rPr>
        <w:t>по реквизитам, указанным в п.13 настоящего Договора, до 5-го числа текущего месяца.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платежном поручении необходимо </w:t>
      </w:r>
      <w:r w:rsidRPr="000E5D57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0E5D57">
        <w:rPr>
          <w:rFonts w:ascii="Times New Roman" w:hAnsi="Times New Roman" w:cs="Times New Roman"/>
          <w:sz w:val="24"/>
          <w:szCs w:val="24"/>
        </w:rPr>
        <w:t xml:space="preserve"> указывать номер и дату настоящего Договора аренды, а также период, за который производится оплата. 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:rsidR="000E5D57" w:rsidRPr="000E5D57" w:rsidRDefault="000E5D57" w:rsidP="00751573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pStyle w:val="9"/>
        <w:keepNext/>
        <w:numPr>
          <w:ilvl w:val="0"/>
          <w:numId w:val="5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Ответственность Сторон</w:t>
      </w:r>
    </w:p>
    <w:p w:rsidR="000E5D57" w:rsidRPr="000E5D57" w:rsidRDefault="000E5D57" w:rsidP="00751573">
      <w:pPr>
        <w:numPr>
          <w:ilvl w:val="1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 неуплате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арендных платежей в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настоящим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Договором сроки начисляется неустойка в размере одной трехсотой (1/300) действующей ключевой ставки Центрального банка Российской Федерации за каждый день просрочки.</w:t>
      </w:r>
    </w:p>
    <w:p w:rsidR="000E5D57" w:rsidRPr="000E5D57" w:rsidRDefault="000E5D57" w:rsidP="00751573">
      <w:pPr>
        <w:numPr>
          <w:ilvl w:val="1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 случае неправильно оформленного платежного поручения оплата аренды не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засчитывается.</w:t>
      </w:r>
    </w:p>
    <w:p w:rsidR="000E5D57" w:rsidRPr="000E5D57" w:rsidRDefault="000E5D57" w:rsidP="00751573">
      <w:pPr>
        <w:numPr>
          <w:ilvl w:val="1"/>
          <w:numId w:val="7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Нарушение сроков перечисления арендной платы по вине обслуживающего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банка не освобождает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уплаты неустойки, предусмотренной п. 7.1 настоящего Договора.</w:t>
      </w:r>
    </w:p>
    <w:p w:rsidR="000E5D57" w:rsidRPr="000E5D57" w:rsidRDefault="000E5D57" w:rsidP="00751573">
      <w:pPr>
        <w:numPr>
          <w:ilvl w:val="1"/>
          <w:numId w:val="7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нарушения п.5.4.3 настоящего Договора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обязан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оплатить неустойку в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размере трехкратной месячной суммы арендной платы за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 аренды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,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Российской Федерации. В случае невозможности проведения государственного технического (кадастрового) учета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обязан восстановить прежнее состояние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самостоятельно или за свой счет.</w:t>
      </w:r>
    </w:p>
    <w:p w:rsidR="000E5D57" w:rsidRPr="000E5D57" w:rsidRDefault="000E5D57" w:rsidP="00751573">
      <w:pPr>
        <w:numPr>
          <w:ilvl w:val="1"/>
          <w:numId w:val="7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Уплата неустойки, предусмотренной настоящим Договором, не освобождает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от выполнения обязательств по настоящему Договору.</w:t>
      </w:r>
    </w:p>
    <w:p w:rsidR="000E5D57" w:rsidRPr="000E5D57" w:rsidRDefault="000E5D57" w:rsidP="00751573">
      <w:pPr>
        <w:pStyle w:val="9"/>
        <w:keepNext/>
        <w:numPr>
          <w:ilvl w:val="0"/>
          <w:numId w:val="5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 xml:space="preserve">Порядок изменения и досрочного расторжения настоящего Договора </w:t>
      </w: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751573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Изменение условий настоящего Договора и его досрочное расторжение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допускается по соглашению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</w:t>
      </w:r>
      <w:r w:rsidRPr="000E5D57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настоящим Договором.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Предложения по изменению условий настоящего Договора и его досрочному расторжению рассматриваются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Сторонами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более 30 (тридцати) дней.</w:t>
      </w:r>
    </w:p>
    <w:p w:rsidR="000E5D57" w:rsidRPr="000E5D57" w:rsidRDefault="000E5D57" w:rsidP="00751573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полностью или частично условий настоящего</w:t>
      </w:r>
    </w:p>
    <w:p w:rsidR="000E5D57" w:rsidRPr="000E5D57" w:rsidRDefault="000E5D57" w:rsidP="000E5D5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Договора является основанием для расторжения Договора аренды в соответствии с действующим законодательством.</w:t>
      </w:r>
    </w:p>
    <w:p w:rsidR="000E5D57" w:rsidRPr="000E5D57" w:rsidRDefault="000E5D57" w:rsidP="00751573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Настоящий Договор может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досрочно расторгнут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Арендодателем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одностороннем порядке по следующим основаниям:</w:t>
      </w:r>
    </w:p>
    <w:p w:rsidR="000E5D57" w:rsidRPr="000E5D57" w:rsidRDefault="000E5D57" w:rsidP="00751573">
      <w:pPr>
        <w:numPr>
          <w:ilvl w:val="3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ликвидация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0E5D57" w:rsidRPr="000E5D57" w:rsidRDefault="000E5D57" w:rsidP="00751573">
      <w:pPr>
        <w:numPr>
          <w:ilvl w:val="3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признание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несостоятельным (банкротом);</w:t>
      </w:r>
    </w:p>
    <w:p w:rsidR="000E5D57" w:rsidRPr="000E5D57" w:rsidRDefault="000E5D57" w:rsidP="00751573">
      <w:pPr>
        <w:numPr>
          <w:ilvl w:val="3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 случаях, предусмотренных п. 5.1.5 настоящего Договора;</w:t>
      </w:r>
    </w:p>
    <w:p w:rsidR="000E5D57" w:rsidRPr="000E5D57" w:rsidRDefault="000E5D57" w:rsidP="00751573">
      <w:pPr>
        <w:numPr>
          <w:ilvl w:val="3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 случаях, предусмотренных п. 5.1.7 настоящего Договора;</w:t>
      </w:r>
    </w:p>
    <w:p w:rsidR="000E5D57" w:rsidRPr="000E5D57" w:rsidRDefault="000E5D57" w:rsidP="00751573">
      <w:pPr>
        <w:numPr>
          <w:ilvl w:val="3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в других случаях, предусмотренных действующим законодательством.</w:t>
      </w:r>
    </w:p>
    <w:p w:rsidR="000E5D57" w:rsidRPr="000E5D57" w:rsidRDefault="000E5D57" w:rsidP="00751573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Расторжение Договора не является основанием для прекращения неисполненных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Договору.</w:t>
      </w:r>
    </w:p>
    <w:p w:rsidR="000E5D57" w:rsidRPr="000E5D57" w:rsidRDefault="000E5D57" w:rsidP="00751573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В случаях, указанных в п.8.3, настоящий Договор считается расторгнутым с даты, указанной в соответствующем уведомлении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D57" w:rsidRPr="000E5D57" w:rsidRDefault="000E5D57" w:rsidP="00751573">
      <w:pPr>
        <w:pStyle w:val="9"/>
        <w:keepNext/>
        <w:numPr>
          <w:ilvl w:val="0"/>
          <w:numId w:val="5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Уведомления (корреспонденция)</w:t>
      </w:r>
    </w:p>
    <w:p w:rsidR="000E5D57" w:rsidRPr="000E5D57" w:rsidRDefault="000E5D57" w:rsidP="00751573">
      <w:pPr>
        <w:pStyle w:val="ab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пришли к соглашению, что для целей настоящего Договора под "уведомлением" понимаются любые заявления, уведомления, извещения, требования или иные юридически значимые сообщения об исполнении настоящего Договора, в том числе:</w:t>
      </w:r>
    </w:p>
    <w:p w:rsidR="000E5D57" w:rsidRPr="000E5D57" w:rsidRDefault="000E5D57" w:rsidP="00751573">
      <w:pPr>
        <w:pStyle w:val="ab"/>
        <w:numPr>
          <w:ilvl w:val="2"/>
          <w:numId w:val="9"/>
        </w:numPr>
        <w:spacing w:before="12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Уведомления об изменении арендной платы;</w:t>
      </w:r>
    </w:p>
    <w:p w:rsidR="000E5D57" w:rsidRPr="000E5D57" w:rsidRDefault="000E5D57" w:rsidP="00751573">
      <w:pPr>
        <w:pStyle w:val="ab"/>
        <w:numPr>
          <w:ilvl w:val="2"/>
          <w:numId w:val="9"/>
        </w:numPr>
        <w:spacing w:before="12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Уведомления о списании денежных средств обеспечительного платежа;</w:t>
      </w:r>
    </w:p>
    <w:p w:rsidR="000E5D57" w:rsidRPr="000E5D57" w:rsidRDefault="000E5D57" w:rsidP="00751573">
      <w:pPr>
        <w:pStyle w:val="ab"/>
        <w:numPr>
          <w:ilvl w:val="2"/>
          <w:numId w:val="9"/>
        </w:numPr>
        <w:spacing w:before="12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Уведомления об отказе от исполнения / о расторжении Договора;</w:t>
      </w:r>
    </w:p>
    <w:p w:rsidR="000E5D57" w:rsidRPr="000E5D57" w:rsidRDefault="000E5D57" w:rsidP="00751573">
      <w:pPr>
        <w:pStyle w:val="ab"/>
        <w:numPr>
          <w:ilvl w:val="2"/>
          <w:numId w:val="9"/>
        </w:numPr>
        <w:spacing w:before="12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Уведомление о наличии задолженности по настоящему Договору;</w:t>
      </w:r>
    </w:p>
    <w:p w:rsidR="000E5D57" w:rsidRPr="000E5D57" w:rsidRDefault="000E5D57" w:rsidP="00751573">
      <w:pPr>
        <w:pStyle w:val="ab"/>
        <w:numPr>
          <w:ilvl w:val="2"/>
          <w:numId w:val="9"/>
        </w:numPr>
        <w:spacing w:before="12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Уведомление об уступке права денежного требования;</w:t>
      </w:r>
    </w:p>
    <w:p w:rsidR="000E5D57" w:rsidRPr="000E5D57" w:rsidRDefault="000E5D57" w:rsidP="00751573">
      <w:pPr>
        <w:pStyle w:val="ab"/>
        <w:numPr>
          <w:ilvl w:val="2"/>
          <w:numId w:val="9"/>
        </w:numPr>
        <w:spacing w:before="12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Уведомления о сумме и сроке возмещения затрат на восстановление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5D57" w:rsidRPr="000E5D57" w:rsidRDefault="000E5D57" w:rsidP="00751573">
      <w:pPr>
        <w:pStyle w:val="ab"/>
        <w:numPr>
          <w:ilvl w:val="2"/>
          <w:numId w:val="9"/>
        </w:numPr>
        <w:spacing w:before="12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Уведомление о необходимости согласования графика проведения текущего ремонта.</w:t>
      </w:r>
    </w:p>
    <w:p w:rsidR="000E5D57" w:rsidRPr="000E5D57" w:rsidRDefault="000E5D57" w:rsidP="00751573">
      <w:pPr>
        <w:pStyle w:val="ab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Доставка уведомлений осуществляется с использованием почтовой связи, электронной и курьерской почты.</w:t>
      </w:r>
    </w:p>
    <w:p w:rsidR="000E5D57" w:rsidRPr="000E5D57" w:rsidRDefault="000E5D57" w:rsidP="00751573">
      <w:pPr>
        <w:pStyle w:val="ab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Стороне</w:t>
      </w:r>
      <w:r w:rsidRPr="000E5D57">
        <w:rPr>
          <w:rFonts w:ascii="Times New Roman" w:hAnsi="Times New Roman" w:cs="Times New Roman"/>
          <w:sz w:val="24"/>
          <w:szCs w:val="24"/>
        </w:rPr>
        <w:t>) или лицу, которое имеет право действовать без доверенности.</w:t>
      </w:r>
    </w:p>
    <w:p w:rsidR="000E5D57" w:rsidRPr="000E5D57" w:rsidRDefault="000E5D57" w:rsidP="00751573">
      <w:pPr>
        <w:pStyle w:val="ab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Уведомление направляется по почте заказным письмом с уведомлением по адресу, указанному в настоящем Договоре, и считается надлежаще доставленным в момент поступления почтового отправления в почтовое отделение принимающей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Стороны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pStyle w:val="ab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:rsidR="000E5D57" w:rsidRPr="000E5D57" w:rsidRDefault="000E5D57" w:rsidP="00751573">
      <w:pPr>
        <w:pStyle w:val="ab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направляют оригинал документа по почте заказным письмом с уведомлением или вручают под роспись.</w:t>
      </w:r>
    </w:p>
    <w:p w:rsidR="000E5D57" w:rsidRPr="000E5D57" w:rsidRDefault="000E5D57" w:rsidP="00751573">
      <w:pPr>
        <w:pStyle w:val="ab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Ответственность за получение сообщений и уведомлений вышеуказанными способами лежит на получающей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Стороне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Сторона</w:t>
      </w:r>
      <w:r w:rsidRPr="000E5D57">
        <w:rPr>
          <w:rFonts w:ascii="Times New Roman" w:hAnsi="Times New Roman" w:cs="Times New Roman"/>
          <w:sz w:val="24"/>
          <w:szCs w:val="24"/>
        </w:rPr>
        <w:t>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провайдеров, почтовых служб или иных форс-мажорных обстоятельств.</w:t>
      </w:r>
    </w:p>
    <w:p w:rsidR="000E5D57" w:rsidRPr="000E5D57" w:rsidRDefault="000E5D57" w:rsidP="00751573">
      <w:pPr>
        <w:pStyle w:val="9"/>
        <w:keepNext/>
        <w:numPr>
          <w:ilvl w:val="0"/>
          <w:numId w:val="5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Обстоятельства непреодолимой силы</w:t>
      </w:r>
    </w:p>
    <w:p w:rsidR="000E5D57" w:rsidRPr="000E5D57" w:rsidRDefault="000E5D57" w:rsidP="00751573">
      <w:pPr>
        <w:pStyle w:val="ab"/>
        <w:numPr>
          <w:ilvl w:val="1"/>
          <w:numId w:val="5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 xml:space="preserve">Ни одна из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 несет ответственности перед другой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Стороной</w:t>
      </w:r>
      <w:r w:rsidRPr="000E5D57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0E5D57" w:rsidRPr="000E5D57" w:rsidRDefault="000E5D57" w:rsidP="00751573">
      <w:pPr>
        <w:pStyle w:val="ab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Свидетельство, выданное торгово-промышленной палатой или иным компетентным органом, является достаточным подтверждением наличия и продолжительности действия обстоятельств непреодолимой силы.</w:t>
      </w:r>
    </w:p>
    <w:p w:rsidR="000E5D57" w:rsidRPr="000E5D57" w:rsidRDefault="000E5D57" w:rsidP="00751573">
      <w:pPr>
        <w:pStyle w:val="ab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Сторона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 таких обстоятельствах и их влиянии на исполнение обязательств по настоящему Договору.</w:t>
      </w:r>
    </w:p>
    <w:p w:rsidR="000E5D57" w:rsidRPr="000E5D57" w:rsidRDefault="000E5D57" w:rsidP="00751573">
      <w:pPr>
        <w:pStyle w:val="ab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действуют на протяжении 3 (трех) последовательных месяцев, настоящий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может быть расторгнут по соглашению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Сторон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pStyle w:val="9"/>
        <w:keepNext/>
        <w:numPr>
          <w:ilvl w:val="0"/>
          <w:numId w:val="5"/>
        </w:numPr>
        <w:shd w:val="clear" w:color="auto" w:fill="FFFFFF"/>
        <w:suppressAutoHyphens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Прочие условия</w:t>
      </w:r>
    </w:p>
    <w:p w:rsidR="000E5D57" w:rsidRPr="000E5D57" w:rsidRDefault="000E5D57" w:rsidP="00751573">
      <w:pPr>
        <w:pStyle w:val="ab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E5D57" w:rsidRPr="000E5D57" w:rsidRDefault="000E5D57" w:rsidP="00751573">
      <w:pPr>
        <w:pStyle w:val="ab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E5D57" w:rsidRPr="000E5D57" w:rsidRDefault="000E5D57" w:rsidP="00751573">
      <w:pPr>
        <w:pStyle w:val="ab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E5D57" w:rsidRPr="000E5D57" w:rsidRDefault="000E5D57" w:rsidP="00751573">
      <w:pPr>
        <w:pStyle w:val="ab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E5D57" w:rsidRPr="000E5D57" w:rsidRDefault="000E5D57" w:rsidP="00751573">
      <w:pPr>
        <w:pStyle w:val="ab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E5D57" w:rsidRPr="000E5D57" w:rsidRDefault="000E5D57" w:rsidP="00751573">
      <w:pPr>
        <w:pStyle w:val="ab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E5D57" w:rsidRPr="000E5D57" w:rsidRDefault="000E5D57" w:rsidP="00751573">
      <w:pPr>
        <w:pStyle w:val="ab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E5D57" w:rsidRPr="000E5D57" w:rsidRDefault="000E5D57" w:rsidP="00751573">
      <w:pPr>
        <w:pStyle w:val="ab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E5D57" w:rsidRPr="000E5D57" w:rsidRDefault="000E5D57" w:rsidP="00751573">
      <w:pPr>
        <w:pStyle w:val="ab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E5D57" w:rsidRPr="000E5D57" w:rsidRDefault="000E5D57" w:rsidP="00751573">
      <w:pPr>
        <w:pStyle w:val="ab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E5D57" w:rsidRPr="000E5D57" w:rsidRDefault="000E5D57" w:rsidP="00751573">
      <w:pPr>
        <w:pStyle w:val="ab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E5D57" w:rsidRPr="000E5D57" w:rsidRDefault="000E5D57" w:rsidP="00751573">
      <w:pPr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Настоящий Договор заключен в 3-х (трех) экземплярах: один хранится у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два - у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Размещение рекламы на наружной части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должно быть согласовано в установленном действующим законодательством порядке.</w:t>
      </w:r>
    </w:p>
    <w:p w:rsidR="000E5D57" w:rsidRPr="000E5D57" w:rsidRDefault="000E5D57" w:rsidP="00751573">
      <w:pPr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Споры, возникающие по настоящему Договору, рассматриваются в соответствии с действующим законодательством в Арбитражном суде города Москвы.</w:t>
      </w:r>
    </w:p>
    <w:p w:rsidR="000E5D57" w:rsidRPr="000E5D57" w:rsidRDefault="000E5D57" w:rsidP="00751573">
      <w:pPr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:rsidR="000E5D57" w:rsidRPr="000E5D57" w:rsidRDefault="000E5D57" w:rsidP="00751573">
      <w:pPr>
        <w:pStyle w:val="9"/>
        <w:keepNext/>
        <w:numPr>
          <w:ilvl w:val="0"/>
          <w:numId w:val="10"/>
        </w:numPr>
        <w:shd w:val="clear" w:color="auto" w:fill="FFFFFF"/>
        <w:spacing w:after="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 xml:space="preserve"> Особые условия</w:t>
      </w:r>
    </w:p>
    <w:p w:rsidR="000E5D57" w:rsidRPr="000E5D57" w:rsidRDefault="000E5D57" w:rsidP="00751573">
      <w:pPr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обязуется соблюдать требования природоохранного и 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:rsidR="000E5D57" w:rsidRPr="000E5D57" w:rsidRDefault="000E5D57" w:rsidP="00751573">
      <w:pPr>
        <w:numPr>
          <w:ilvl w:val="2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обязуется в кратчайший срок разработать и согласовать в установленном порядке предусмотренную действующим природоохранным законодательством документацию по обращению с отходами, выбросам и сбросам, образующимися в результате деятельности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Арендатора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numPr>
          <w:ilvl w:val="2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Арендатору</w:t>
      </w:r>
      <w:r w:rsidRPr="000E5D57">
        <w:rPr>
          <w:rFonts w:ascii="Times New Roman" w:hAnsi="Times New Roman" w:cs="Times New Roman"/>
          <w:sz w:val="24"/>
          <w:szCs w:val="24"/>
        </w:rPr>
        <w:t xml:space="preserve"> запрещается хранение, накопление отходов, образующихся в результате его деятельности, до получения предусмотренной действующим законодательством  документации в установленном порядке.</w:t>
      </w:r>
    </w:p>
    <w:p w:rsidR="000E5D57" w:rsidRPr="000E5D57" w:rsidRDefault="000E5D57" w:rsidP="00751573">
      <w:pPr>
        <w:numPr>
          <w:ilvl w:val="2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Арендатор </w:t>
      </w:r>
      <w:r w:rsidRPr="000E5D57">
        <w:rPr>
          <w:rFonts w:ascii="Times New Roman" w:hAnsi="Times New Roman" w:cs="Times New Roman"/>
          <w:sz w:val="24"/>
          <w:szCs w:val="24"/>
        </w:rPr>
        <w:t xml:space="preserve">обязуется обустроить места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 </w:t>
      </w:r>
    </w:p>
    <w:p w:rsidR="000E5D57" w:rsidRPr="000E5D57" w:rsidRDefault="000E5D57" w:rsidP="00751573">
      <w:pPr>
        <w:numPr>
          <w:ilvl w:val="2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обязуется своими силами заключить договоры на передачу образующихся отходов на размещение, обезвреживание, утилизацию, а также  нести расходы за их размещение, обезвреживание и утилизацию. </w:t>
      </w:r>
    </w:p>
    <w:p w:rsidR="000E5D57" w:rsidRPr="000E5D57" w:rsidRDefault="000E5D57" w:rsidP="00751573">
      <w:pPr>
        <w:numPr>
          <w:ilvl w:val="2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обязуется самостоятельно предоставлять в надзорные органы информацию, касающуюся охраны окружающей среды и своевременно вносить плату за негативное воздействие на окружающую среду.</w:t>
      </w:r>
    </w:p>
    <w:p w:rsidR="000E5D57" w:rsidRPr="000E5D57" w:rsidRDefault="000E5D57" w:rsidP="00751573">
      <w:pPr>
        <w:numPr>
          <w:ilvl w:val="2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возмещает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 Арендодателю</w:t>
      </w:r>
      <w:r w:rsidRPr="000E5D57">
        <w:rPr>
          <w:rFonts w:ascii="Times New Roman" w:hAnsi="Times New Roman" w:cs="Times New Roman"/>
          <w:sz w:val="24"/>
          <w:szCs w:val="24"/>
        </w:rPr>
        <w:t xml:space="preserve"> суммы штрафных санкций, наложенных на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если наложение штрафа произошло по причине невыполнения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законодательства.</w:t>
      </w:r>
    </w:p>
    <w:p w:rsidR="000E5D57" w:rsidRPr="000E5D57" w:rsidRDefault="000E5D57" w:rsidP="00751573">
      <w:pPr>
        <w:numPr>
          <w:ilvl w:val="2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Арендатор </w:t>
      </w:r>
      <w:r w:rsidRPr="000E5D57">
        <w:rPr>
          <w:rFonts w:ascii="Times New Roman" w:hAnsi="Times New Roman" w:cs="Times New Roman"/>
          <w:sz w:val="24"/>
          <w:szCs w:val="24"/>
        </w:rPr>
        <w:t>обязуется возместить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 Арендодателю </w:t>
      </w:r>
      <w:r w:rsidRPr="000E5D57">
        <w:rPr>
          <w:rFonts w:ascii="Times New Roman" w:hAnsi="Times New Roman" w:cs="Times New Roman"/>
          <w:sz w:val="24"/>
          <w:szCs w:val="24"/>
        </w:rPr>
        <w:t xml:space="preserve">расходы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на оплату 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 течение срока действия Договора.</w:t>
      </w:r>
    </w:p>
    <w:p w:rsidR="000E5D57" w:rsidRPr="000E5D57" w:rsidRDefault="000E5D57" w:rsidP="00751573">
      <w:pPr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обязуется соблюдать установленные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 xml:space="preserve">Арендодателем </w:t>
      </w:r>
      <w:r w:rsidRPr="000E5D57">
        <w:rPr>
          <w:rFonts w:ascii="Times New Roman" w:hAnsi="Times New Roman" w:cs="Times New Roman"/>
          <w:sz w:val="24"/>
          <w:szCs w:val="24"/>
        </w:rPr>
        <w:t xml:space="preserve">правила пропускного и 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 xml:space="preserve"> режима, установленные на территории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Арендодателя</w:t>
      </w:r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D57" w:rsidRPr="000E5D57" w:rsidRDefault="000E5D57" w:rsidP="00751573">
      <w:pPr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несёт полную ответственность за выполнение требований по пожарной безопасности в арендуемых помещениях.</w:t>
      </w:r>
    </w:p>
    <w:p w:rsidR="000E5D57" w:rsidRPr="000E5D57" w:rsidRDefault="000E5D57" w:rsidP="00751573">
      <w:pPr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после заключения договора аренды в 2-х 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 xml:space="preserve"> срок назначает приказом ответственное должностное лицо за пожарную безопасность в арендуемых им помещениях, копию которого в 3-х </w:t>
      </w:r>
      <w:proofErr w:type="spellStart"/>
      <w:r w:rsidRPr="000E5D57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 xml:space="preserve"> срок направляет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Арендодателю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 xml:space="preserve"> несет полную ответственность и гарантирует соблюдение действующего законодательства Российской Федерации, включая трудовое, миграционное, налоговое законодательство и иное.</w:t>
      </w:r>
    </w:p>
    <w:p w:rsidR="000E5D57" w:rsidRPr="000E5D57" w:rsidRDefault="000E5D57" w:rsidP="00751573">
      <w:pPr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К настоящему Договору прилагаются и являются его неотъемлемыми частями:</w:t>
      </w:r>
    </w:p>
    <w:p w:rsidR="000E5D57" w:rsidRPr="000E5D57" w:rsidRDefault="000E5D57" w:rsidP="0075157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Приложение 1 – Форма Акта приема-передачи объекта аренды, находящегося в собственности на _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D57" w:rsidRPr="000E5D57" w:rsidRDefault="000E5D57" w:rsidP="0075157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Приложение 2 - Расчёт арендной платы на _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/ Протокол об итогах проведения аукциона на _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Техническая документация на _ 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751573">
      <w:pPr>
        <w:pStyle w:val="9"/>
        <w:keepNext/>
        <w:numPr>
          <w:ilvl w:val="0"/>
          <w:numId w:val="10"/>
        </w:numPr>
        <w:shd w:val="clear" w:color="auto" w:fill="FFFFFF"/>
        <w:suppressAutoHyphens w:val="0"/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E5D57">
        <w:rPr>
          <w:rFonts w:ascii="Times New Roman" w:hAnsi="Times New Roman"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068"/>
      </w:tblGrid>
      <w:tr w:rsidR="000E5D57" w:rsidRPr="000E5D57" w:rsidTr="000E5D57">
        <w:trPr>
          <w:trHeight w:val="39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Арендатор 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- _______________________________</w:t>
            </w:r>
          </w:p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Адрес: _____________________________________  </w:t>
            </w:r>
          </w:p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Тел.          </w:t>
            </w:r>
          </w:p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ОГРН 0000000000000 от __.__.____ </w:t>
            </w:r>
          </w:p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ОКПО , ОКТМО , ОКАТО ,</w:t>
            </w:r>
          </w:p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ОКФС , ОКОПФ</w:t>
            </w:r>
          </w:p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в  </w:t>
            </w:r>
          </w:p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к/с 00000000000000000000, БИК 000000000</w:t>
            </w:r>
          </w:p>
        </w:tc>
      </w:tr>
      <w:tr w:rsidR="000E5D57" w:rsidRPr="000E5D57" w:rsidTr="000E5D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57" w:rsidRPr="000E5D57" w:rsidRDefault="000E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0E5D57" w:rsidRPr="000E5D57" w:rsidRDefault="000E5D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E5D57" w:rsidRPr="000E5D57" w:rsidRDefault="000E5D57" w:rsidP="000E5D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D57" w:rsidRPr="000E5D57" w:rsidRDefault="000E5D57" w:rsidP="00870F77">
      <w:pPr>
        <w:pageBreakBefore/>
        <w:spacing w:after="0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5D57" w:rsidRPr="000E5D57" w:rsidRDefault="000E5D57" w:rsidP="00870F7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к договору аренды </w:t>
      </w:r>
    </w:p>
    <w:p w:rsidR="000E5D57" w:rsidRPr="000E5D57" w:rsidRDefault="00870F77" w:rsidP="00870F7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______20__ № ______</w:t>
      </w:r>
    </w:p>
    <w:p w:rsidR="000E5D57" w:rsidRPr="000E5D57" w:rsidRDefault="000E5D57" w:rsidP="00870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Форма акта</w:t>
      </w: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приема-передачи объекта аренды,</w:t>
      </w: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находящегося в собственности сельского поселения Дмитриевка муниципального района Нефтегорский Самарской области</w:t>
      </w: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>митриевка</w:t>
      </w:r>
      <w:r w:rsidRPr="000E5D5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</w:r>
      <w:r w:rsidRPr="000E5D57">
        <w:rPr>
          <w:rFonts w:ascii="Times New Roman" w:hAnsi="Times New Roman" w:cs="Times New Roman"/>
          <w:sz w:val="24"/>
          <w:szCs w:val="24"/>
        </w:rPr>
        <w:tab/>
        <w:t xml:space="preserve">  "__ " _________20___г.</w:t>
      </w:r>
    </w:p>
    <w:p w:rsidR="000E5D57" w:rsidRPr="000E5D57" w:rsidRDefault="000E5D57" w:rsidP="000E5D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57">
        <w:rPr>
          <w:rFonts w:ascii="Times New Roman" w:hAnsi="Times New Roman" w:cs="Times New Roman"/>
          <w:sz w:val="24"/>
          <w:szCs w:val="24"/>
        </w:rPr>
        <w:t xml:space="preserve">В соответствии с договором аренды от __.__.20__ г. № ________ </w:t>
      </w:r>
      <w:r w:rsidRPr="000E5D57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Дмитриевка муниципального района Нефтегорский Самарской области</w:t>
      </w:r>
      <w:r w:rsidRPr="000E5D5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Арендодатель,</w:t>
      </w:r>
      <w:r w:rsidRPr="000E5D57">
        <w:rPr>
          <w:rFonts w:ascii="Times New Roman" w:hAnsi="Times New Roman" w:cs="Times New Roman"/>
          <w:sz w:val="24"/>
          <w:szCs w:val="24"/>
        </w:rPr>
        <w:t xml:space="preserve"> в лице______________ (должность, Фамилия, имя, отчество)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E5D57">
        <w:rPr>
          <w:rFonts w:ascii="Times New Roman" w:hAnsi="Times New Roman" w:cs="Times New Roman"/>
          <w:sz w:val="24"/>
          <w:szCs w:val="24"/>
        </w:rPr>
        <w:t xml:space="preserve"> действующего на основании _________ (Доверенности №, дата; Устава;</w:t>
      </w:r>
      <w:proofErr w:type="gramEnd"/>
      <w:r w:rsidRPr="000E5D57">
        <w:rPr>
          <w:rFonts w:ascii="Times New Roman" w:hAnsi="Times New Roman" w:cs="Times New Roman"/>
          <w:sz w:val="24"/>
          <w:szCs w:val="24"/>
        </w:rPr>
        <w:t xml:space="preserve"> Положения и т.п.), с одной стороны, и ________________________ (наименование юридического лица указывается полностью), именуемы</w:t>
      </w:r>
      <w:proofErr w:type="gramStart"/>
      <w:r w:rsidRPr="000E5D5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5D5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5D57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:rsidR="000E5D57" w:rsidRPr="000E5D57" w:rsidRDefault="00DF0B3A" w:rsidP="000E5D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42.8pt;margin-top:25.35pt;width:570.05pt;height:193.55pt;rotation:-2516874fd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" filled="f" stroked="f">
            <v:textbox>
              <w:txbxContent>
                <w:p w:rsidR="00481FC6" w:rsidRDefault="00481FC6" w:rsidP="000E5D57">
                  <w:pPr>
                    <w:ind w:firstLine="709"/>
                    <w:rPr>
                      <w:rFonts w:ascii="Arial" w:hAnsi="Arial" w:cs="Arial"/>
                      <w:b/>
                      <w:color w:val="FFFFFF"/>
                      <w:sz w:val="260"/>
                      <w:szCs w:val="72"/>
                    </w:rPr>
                  </w:pPr>
                </w:p>
              </w:txbxContent>
            </v:textbox>
          </v:shape>
        </w:pict>
      </w:r>
      <w:r w:rsidR="000E5D57" w:rsidRPr="000E5D57">
        <w:rPr>
          <w:rFonts w:ascii="Times New Roman" w:hAnsi="Times New Roman" w:cs="Times New Roman"/>
          <w:b/>
          <w:i/>
          <w:sz w:val="24"/>
          <w:szCs w:val="24"/>
        </w:rPr>
        <w:t>Арендодатель</w:t>
      </w:r>
      <w:r w:rsidR="000E5D57" w:rsidRPr="000E5D57">
        <w:rPr>
          <w:rFonts w:ascii="Times New Roman" w:hAnsi="Times New Roman" w:cs="Times New Roman"/>
          <w:sz w:val="24"/>
          <w:szCs w:val="24"/>
        </w:rPr>
        <w:t xml:space="preserve"> передал, а </w:t>
      </w:r>
      <w:r w:rsidR="000E5D57"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="000E5D57" w:rsidRPr="000E5D57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0E5D57" w:rsidRPr="000E5D57">
        <w:rPr>
          <w:rFonts w:ascii="Times New Roman" w:hAnsi="Times New Roman" w:cs="Times New Roman"/>
          <w:b/>
          <w:sz w:val="24"/>
          <w:szCs w:val="24"/>
        </w:rPr>
        <w:t>сооружение коммунального хозяйства: водопроводная сеть, протяженностью 13000 п</w:t>
      </w:r>
      <w:proofErr w:type="gramStart"/>
      <w:r w:rsidR="000E5D57" w:rsidRPr="000E5D5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0E5D57" w:rsidRPr="000E5D57">
        <w:rPr>
          <w:rFonts w:ascii="Times New Roman" w:hAnsi="Times New Roman" w:cs="Times New Roman"/>
          <w:b/>
          <w:sz w:val="24"/>
          <w:szCs w:val="24"/>
        </w:rPr>
        <w:t>, расположенное по адресу: Российская Федерация, Самарская область, Нефтегорский район, с</w:t>
      </w:r>
      <w:proofErr w:type="gramStart"/>
      <w:r w:rsidR="000E5D57" w:rsidRPr="000E5D5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0E5D57" w:rsidRPr="000E5D57">
        <w:rPr>
          <w:rFonts w:ascii="Times New Roman" w:hAnsi="Times New Roman" w:cs="Times New Roman"/>
          <w:b/>
          <w:sz w:val="24"/>
          <w:szCs w:val="24"/>
        </w:rPr>
        <w:t>митриевка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Данный акт является свидетельством о фактическом принятии в пользование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Объекта  аренды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Арендатором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0E5D57">
      <w:pPr>
        <w:spacing w:before="4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0E5D57">
        <w:rPr>
          <w:rFonts w:ascii="Times New Roman" w:hAnsi="Times New Roman" w:cs="Times New Roman"/>
          <w:b/>
          <w:i/>
          <w:sz w:val="24"/>
          <w:szCs w:val="24"/>
        </w:rPr>
        <w:t>Арендатор</w:t>
      </w:r>
      <w:r w:rsidRPr="000E5D57">
        <w:rPr>
          <w:rFonts w:ascii="Times New Roman" w:hAnsi="Times New Roman" w:cs="Times New Roman"/>
          <w:sz w:val="24"/>
          <w:szCs w:val="24"/>
        </w:rPr>
        <w:t>.</w:t>
      </w:r>
    </w:p>
    <w:p w:rsidR="000E5D57" w:rsidRPr="000E5D57" w:rsidRDefault="000E5D57" w:rsidP="000E5D57">
      <w:pPr>
        <w:widowControl w:val="0"/>
        <w:autoSpaceDE w:val="0"/>
        <w:autoSpaceDN w:val="0"/>
        <w:adjustRightInd w:val="0"/>
        <w:spacing w:before="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>Акт составлен в 3-х (трех) экземплярах.</w:t>
      </w:r>
    </w:p>
    <w:p w:rsidR="000E5D57" w:rsidRPr="000E5D57" w:rsidRDefault="000E5D57" w:rsidP="002C32DC">
      <w:pPr>
        <w:widowControl w:val="0"/>
        <w:autoSpaceDE w:val="0"/>
        <w:autoSpaceDN w:val="0"/>
        <w:adjustRightInd w:val="0"/>
        <w:spacing w:before="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2C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D57">
        <w:rPr>
          <w:rFonts w:ascii="Times New Roman" w:hAnsi="Times New Roman" w:cs="Times New Roman"/>
          <w:b/>
          <w:sz w:val="24"/>
          <w:szCs w:val="24"/>
          <w:u w:val="single"/>
        </w:rPr>
        <w:t>Подписи Сторон:</w:t>
      </w:r>
    </w:p>
    <w:p w:rsidR="000E5D57" w:rsidRPr="000E5D57" w:rsidRDefault="000E5D57" w:rsidP="002C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Look w:val="04A0"/>
      </w:tblPr>
      <w:tblGrid>
        <w:gridCol w:w="5210"/>
        <w:gridCol w:w="5211"/>
      </w:tblGrid>
      <w:tr w:rsidR="000E5D57" w:rsidRPr="000E5D57" w:rsidTr="000E5D57">
        <w:tc>
          <w:tcPr>
            <w:tcW w:w="5210" w:type="dxa"/>
          </w:tcPr>
          <w:p w:rsidR="000E5D57" w:rsidRPr="000E5D57" w:rsidRDefault="000E5D57" w:rsidP="002C32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Передал:</w:t>
            </w: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E5D57" w:rsidRPr="000E5D57" w:rsidRDefault="000E5D57" w:rsidP="002C3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57" w:rsidRPr="000E5D57" w:rsidRDefault="000E5D57" w:rsidP="002C3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57" w:rsidRPr="000E5D57" w:rsidRDefault="000E5D57" w:rsidP="002C3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57" w:rsidRPr="000E5D57" w:rsidRDefault="000E5D57" w:rsidP="002C32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E5D57" w:rsidRPr="000E5D57" w:rsidRDefault="000E5D57" w:rsidP="002C32D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11" w:type="dxa"/>
          </w:tcPr>
          <w:p w:rsidR="000E5D57" w:rsidRPr="000E5D57" w:rsidRDefault="000E5D57" w:rsidP="002C3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Принял:</w:t>
            </w:r>
          </w:p>
          <w:p w:rsidR="000E5D57" w:rsidRPr="000E5D57" w:rsidRDefault="000E5D57" w:rsidP="002C3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D57" w:rsidRPr="000E5D57" w:rsidRDefault="000E5D57" w:rsidP="002C3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0E5D57" w:rsidRPr="000E5D57" w:rsidRDefault="000E5D57" w:rsidP="002C3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__________________(_____________)</w:t>
            </w:r>
          </w:p>
          <w:p w:rsidR="000E5D57" w:rsidRPr="000E5D57" w:rsidRDefault="000E5D57" w:rsidP="002C32D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E5D57" w:rsidRPr="000E5D57" w:rsidRDefault="000E5D57" w:rsidP="002C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E5D57" w:rsidRPr="000E5D57" w:rsidRDefault="000E5D57" w:rsidP="000E5D57">
      <w:pPr>
        <w:rPr>
          <w:rFonts w:ascii="Times New Roman" w:hAnsi="Times New Roman" w:cs="Times New Roman"/>
          <w:b/>
          <w:sz w:val="24"/>
          <w:szCs w:val="24"/>
        </w:rPr>
        <w:sectPr w:rsidR="000E5D57" w:rsidRPr="000E5D57">
          <w:pgSz w:w="11909" w:h="16834"/>
          <w:pgMar w:top="709" w:right="852" w:bottom="719" w:left="1418" w:header="720" w:footer="317" w:gutter="0"/>
          <w:cols w:space="720"/>
        </w:sectPr>
      </w:pPr>
    </w:p>
    <w:p w:rsidR="000E5D57" w:rsidRPr="000E5D57" w:rsidRDefault="000E5D57" w:rsidP="000E5D57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0E5D57">
        <w:rPr>
          <w:rFonts w:ascii="Times New Roman" w:hAnsi="Times New Roman" w:cs="Times New Roman"/>
          <w:b/>
          <w:bCs/>
          <w:sz w:val="24"/>
          <w:szCs w:val="24"/>
        </w:rPr>
        <w:t>VI. Техническая часть документации об аукционе</w:t>
      </w:r>
    </w:p>
    <w:tbl>
      <w:tblPr>
        <w:tblW w:w="6237" w:type="dxa"/>
        <w:tblInd w:w="3936" w:type="dxa"/>
        <w:tblLook w:val="04A0"/>
      </w:tblPr>
      <w:tblGrid>
        <w:gridCol w:w="6237"/>
      </w:tblGrid>
      <w:tr w:rsidR="000E5D57" w:rsidRPr="000E5D57" w:rsidTr="000E5D57">
        <w:tc>
          <w:tcPr>
            <w:tcW w:w="6237" w:type="dxa"/>
            <w:hideMark/>
          </w:tcPr>
          <w:p w:rsidR="000E5D57" w:rsidRPr="000E5D57" w:rsidRDefault="000E5D57">
            <w:pPr>
              <w:suppressAutoHyphens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D57" w:rsidRPr="000E5D57" w:rsidRDefault="000E5D57" w:rsidP="000E5D5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E5D57" w:rsidRPr="000E5D57" w:rsidRDefault="000E5D57" w:rsidP="000E5D57">
      <w:pPr>
        <w:rPr>
          <w:rFonts w:ascii="Times New Roman" w:hAnsi="Times New Roman" w:cs="Times New Roman"/>
          <w:b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57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0E5D57">
        <w:rPr>
          <w:rFonts w:ascii="Times New Roman" w:hAnsi="Times New Roman" w:cs="Times New Roman"/>
          <w:i/>
          <w:sz w:val="24"/>
          <w:szCs w:val="24"/>
        </w:rPr>
        <w:t>открытого аукциона</w:t>
      </w:r>
      <w:r w:rsidRPr="000E5D57">
        <w:rPr>
          <w:rFonts w:ascii="Times New Roman" w:hAnsi="Times New Roman" w:cs="Times New Roman"/>
          <w:sz w:val="24"/>
          <w:szCs w:val="24"/>
        </w:rPr>
        <w:t xml:space="preserve"> </w:t>
      </w:r>
      <w:r w:rsidRPr="000E5D57">
        <w:rPr>
          <w:rFonts w:ascii="Times New Roman" w:hAnsi="Times New Roman" w:cs="Times New Roman"/>
          <w:i/>
          <w:sz w:val="24"/>
          <w:szCs w:val="24"/>
        </w:rPr>
        <w:t xml:space="preserve">в электронной форме </w:t>
      </w:r>
      <w:r w:rsidRPr="000E5D57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сооружения коммунального хозяйства: водопроводная </w:t>
      </w:r>
      <w:r w:rsidR="00DB716F">
        <w:rPr>
          <w:rFonts w:ascii="Times New Roman" w:hAnsi="Times New Roman" w:cs="Times New Roman"/>
          <w:b/>
          <w:sz w:val="24"/>
          <w:szCs w:val="24"/>
        </w:rPr>
        <w:t>сеть, протяженностью      13000</w:t>
      </w:r>
      <w:r w:rsidRPr="000E5D57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>, расположенное по адресу: Российская Федерация, Самарская область, Нефтегорский район, с</w:t>
      </w:r>
      <w:proofErr w:type="gramStart"/>
      <w:r w:rsidRPr="000E5D5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E5D57">
        <w:rPr>
          <w:rFonts w:ascii="Times New Roman" w:hAnsi="Times New Roman" w:cs="Times New Roman"/>
          <w:b/>
          <w:sz w:val="24"/>
          <w:szCs w:val="24"/>
        </w:rPr>
        <w:t>митриевка</w:t>
      </w:r>
    </w:p>
    <w:tbl>
      <w:tblPr>
        <w:tblpPr w:leftFromText="180" w:rightFromText="180" w:vertAnchor="text" w:horzAnchor="margin" w:tblpXSpec="center" w:tblpY="59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536"/>
      </w:tblGrid>
      <w:tr w:rsidR="000E5D57" w:rsidRPr="000E5D57" w:rsidTr="000E5D5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 w:rsidP="000E5D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1. Описание предмета закупки, объемов и условий оказания услуг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 w:rsidP="000E5D5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Договор аренды сооружения коммунального хозяйства: водопроводная сеть, протяженностью 13000 п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Российская Федерация, Самарская область, Нефтегорский район, с</w:t>
            </w:r>
            <w:proofErr w:type="gramStart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</w:p>
        </w:tc>
      </w:tr>
      <w:tr w:rsidR="000E5D57" w:rsidRPr="000E5D57" w:rsidTr="000E5D5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 w:rsidP="000E5D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2. Начальная (минимальная) стоимость договора, включая НДС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 w:rsidP="000E5D5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Постоянная величина годовой арендной платы:                               8710 (восемь тысяч семьсот десять) рублей 00 копеек</w:t>
            </w:r>
          </w:p>
        </w:tc>
      </w:tr>
      <w:tr w:rsidR="000E5D57" w:rsidRPr="000E5D57" w:rsidTr="000E5D5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 w:rsidP="000E5D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3. Особые требования к Участнику.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 w:rsidP="000E5D57">
            <w:pPr>
              <w:suppressAutoHyphens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Использование арендуемого сооружения по целевому назначению</w:t>
            </w:r>
          </w:p>
        </w:tc>
      </w:tr>
      <w:tr w:rsidR="000E5D57" w:rsidRPr="000E5D57" w:rsidTr="000E5D5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 w:rsidP="000E5D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4. Условия оплаты по договору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0E5D57" w:rsidRDefault="000E5D57" w:rsidP="000E5D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Участником условий прилагаемого договора </w:t>
            </w:r>
          </w:p>
          <w:p w:rsidR="000E5D57" w:rsidRPr="000E5D57" w:rsidRDefault="000E5D57" w:rsidP="000E5D5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D57" w:rsidRPr="000E5D57" w:rsidTr="000E5D57">
        <w:trPr>
          <w:trHeight w:val="55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 w:rsidP="000E5D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5. Срок оказания услуг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 w:rsidP="000E5D5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E5D57" w:rsidRPr="000E5D57" w:rsidTr="000E5D57">
        <w:trPr>
          <w:trHeight w:val="55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 w:rsidP="000E5D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6. Шаг аукциона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870F77" w:rsidP="000E5D5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D57" w:rsidRPr="000E5D57">
              <w:rPr>
                <w:rFonts w:ascii="Times New Roman" w:hAnsi="Times New Roman" w:cs="Times New Roman"/>
                <w:sz w:val="24"/>
                <w:szCs w:val="24"/>
              </w:rPr>
              <w:t>% от начальной стоимости</w:t>
            </w:r>
          </w:p>
        </w:tc>
      </w:tr>
      <w:tr w:rsidR="000E5D57" w:rsidRPr="000E5D57" w:rsidTr="000E5D5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 w:rsidP="000E5D5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b/>
                <w:sz w:val="24"/>
                <w:szCs w:val="24"/>
              </w:rPr>
              <w:t>7. Приложения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57" w:rsidRPr="000E5D57" w:rsidRDefault="000E5D57" w:rsidP="000E5D57">
            <w:pPr>
              <w:rPr>
                <w:rFonts w:ascii="Times New Roman" w:hAnsi="Times New Roman" w:cs="Times New Roman"/>
                <w:color w:val="76923C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1. Проект договора аренды</w:t>
            </w:r>
            <w:r w:rsidRPr="000E5D57">
              <w:rPr>
                <w:rFonts w:ascii="Times New Roman" w:hAnsi="Times New Roman" w:cs="Times New Roman"/>
                <w:color w:val="76923C"/>
                <w:sz w:val="24"/>
                <w:szCs w:val="24"/>
              </w:rPr>
              <w:t xml:space="preserve"> </w:t>
            </w:r>
          </w:p>
          <w:p w:rsidR="000E5D57" w:rsidRPr="000E5D57" w:rsidRDefault="000E5D57" w:rsidP="000E5D5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D57">
              <w:rPr>
                <w:rFonts w:ascii="Times New Roman" w:hAnsi="Times New Roman" w:cs="Times New Roman"/>
                <w:sz w:val="24"/>
                <w:szCs w:val="24"/>
              </w:rPr>
              <w:t>3. Свидетельство на право собственности</w:t>
            </w:r>
          </w:p>
        </w:tc>
      </w:tr>
    </w:tbl>
    <w:p w:rsidR="000E5D57" w:rsidRPr="000E5D57" w:rsidRDefault="000E5D57" w:rsidP="000E5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color w:val="76923C"/>
          <w:sz w:val="24"/>
          <w:szCs w:val="24"/>
          <w:lang w:eastAsia="ar-SA"/>
        </w:rPr>
      </w:pPr>
    </w:p>
    <w:p w:rsidR="000E5D57" w:rsidRPr="000E5D57" w:rsidRDefault="000E5D57" w:rsidP="000E5D57">
      <w:pPr>
        <w:jc w:val="center"/>
        <w:rPr>
          <w:rFonts w:ascii="Times New Roman" w:hAnsi="Times New Roman" w:cs="Times New Roman"/>
          <w:color w:val="76923C"/>
          <w:sz w:val="24"/>
          <w:szCs w:val="24"/>
        </w:rPr>
      </w:pPr>
    </w:p>
    <w:p w:rsidR="000E5D57" w:rsidRPr="000E5D57" w:rsidRDefault="000E5D57" w:rsidP="000E5D57">
      <w:pPr>
        <w:jc w:val="both"/>
        <w:rPr>
          <w:rFonts w:ascii="Times New Roman" w:hAnsi="Times New Roman" w:cs="Times New Roman"/>
          <w:color w:val="76923C"/>
          <w:sz w:val="24"/>
          <w:szCs w:val="24"/>
        </w:rPr>
      </w:pPr>
    </w:p>
    <w:p w:rsidR="000E5D57" w:rsidRPr="000E5D57" w:rsidRDefault="000E5D57" w:rsidP="000E5D57">
      <w:pPr>
        <w:rPr>
          <w:rFonts w:ascii="Times New Roman" w:hAnsi="Times New Roman" w:cs="Times New Roman"/>
          <w:sz w:val="24"/>
          <w:szCs w:val="24"/>
        </w:rPr>
      </w:pPr>
    </w:p>
    <w:p w:rsidR="000E5D57" w:rsidRPr="000E5D57" w:rsidRDefault="000E5D57" w:rsidP="000E5D57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6451" w:rsidRPr="000E5D57" w:rsidRDefault="00E86451" w:rsidP="000E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451" w:rsidRPr="000E5D57" w:rsidSect="003C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ConsNormal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>
    <w:nsid w:val="239E0DA5"/>
    <w:multiLevelType w:val="multilevel"/>
    <w:tmpl w:val="B25881C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3">
    <w:nsid w:val="3CB074DB"/>
    <w:multiLevelType w:val="multilevel"/>
    <w:tmpl w:val="682A79A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F80802"/>
    <w:multiLevelType w:val="hybridMultilevel"/>
    <w:tmpl w:val="CE4E1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F3319"/>
    <w:multiLevelType w:val="hybridMultilevel"/>
    <w:tmpl w:val="54AEF3D2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86451"/>
    <w:rsid w:val="00031DCB"/>
    <w:rsid w:val="00065D45"/>
    <w:rsid w:val="000E5D57"/>
    <w:rsid w:val="00121E3E"/>
    <w:rsid w:val="001507A0"/>
    <w:rsid w:val="001875F4"/>
    <w:rsid w:val="001B4AED"/>
    <w:rsid w:val="00200673"/>
    <w:rsid w:val="00206B59"/>
    <w:rsid w:val="002079EB"/>
    <w:rsid w:val="002211E6"/>
    <w:rsid w:val="00273FE6"/>
    <w:rsid w:val="002C32DC"/>
    <w:rsid w:val="002C70B1"/>
    <w:rsid w:val="002E626B"/>
    <w:rsid w:val="002F4AB0"/>
    <w:rsid w:val="00302F9F"/>
    <w:rsid w:val="00307882"/>
    <w:rsid w:val="00310C3C"/>
    <w:rsid w:val="00336B28"/>
    <w:rsid w:val="00341B79"/>
    <w:rsid w:val="00351AC0"/>
    <w:rsid w:val="003935F5"/>
    <w:rsid w:val="003C0740"/>
    <w:rsid w:val="003D00D1"/>
    <w:rsid w:val="003D75A7"/>
    <w:rsid w:val="003F26B1"/>
    <w:rsid w:val="00481FC6"/>
    <w:rsid w:val="004A5B90"/>
    <w:rsid w:val="004D2187"/>
    <w:rsid w:val="004E3333"/>
    <w:rsid w:val="00510D0B"/>
    <w:rsid w:val="00525E7E"/>
    <w:rsid w:val="0054261C"/>
    <w:rsid w:val="00566A55"/>
    <w:rsid w:val="005B799E"/>
    <w:rsid w:val="005E2593"/>
    <w:rsid w:val="0060592D"/>
    <w:rsid w:val="00633BE9"/>
    <w:rsid w:val="00660129"/>
    <w:rsid w:val="006679E7"/>
    <w:rsid w:val="006F641E"/>
    <w:rsid w:val="00751573"/>
    <w:rsid w:val="007B4660"/>
    <w:rsid w:val="007C48F0"/>
    <w:rsid w:val="007C67BD"/>
    <w:rsid w:val="007D2B33"/>
    <w:rsid w:val="007D41A9"/>
    <w:rsid w:val="007E5E52"/>
    <w:rsid w:val="008070EB"/>
    <w:rsid w:val="0082481D"/>
    <w:rsid w:val="00831F67"/>
    <w:rsid w:val="00847259"/>
    <w:rsid w:val="008552C9"/>
    <w:rsid w:val="00870F77"/>
    <w:rsid w:val="008744E9"/>
    <w:rsid w:val="008771D4"/>
    <w:rsid w:val="00883050"/>
    <w:rsid w:val="008D53C7"/>
    <w:rsid w:val="008E4478"/>
    <w:rsid w:val="009043D4"/>
    <w:rsid w:val="00917F97"/>
    <w:rsid w:val="009509EF"/>
    <w:rsid w:val="00966F6C"/>
    <w:rsid w:val="009A588B"/>
    <w:rsid w:val="009B3533"/>
    <w:rsid w:val="00A3476D"/>
    <w:rsid w:val="00A62E11"/>
    <w:rsid w:val="00A7370C"/>
    <w:rsid w:val="00AB5067"/>
    <w:rsid w:val="00AC1BA0"/>
    <w:rsid w:val="00B03DF1"/>
    <w:rsid w:val="00B15362"/>
    <w:rsid w:val="00B15782"/>
    <w:rsid w:val="00B209F1"/>
    <w:rsid w:val="00B31E50"/>
    <w:rsid w:val="00B4223E"/>
    <w:rsid w:val="00B47A6B"/>
    <w:rsid w:val="00B60095"/>
    <w:rsid w:val="00B667D3"/>
    <w:rsid w:val="00BA5379"/>
    <w:rsid w:val="00BA5AC9"/>
    <w:rsid w:val="00BB5E41"/>
    <w:rsid w:val="00BF61DD"/>
    <w:rsid w:val="00C40439"/>
    <w:rsid w:val="00C44BDD"/>
    <w:rsid w:val="00CB1EAE"/>
    <w:rsid w:val="00CC01EA"/>
    <w:rsid w:val="00D07DDA"/>
    <w:rsid w:val="00D518F2"/>
    <w:rsid w:val="00D640AB"/>
    <w:rsid w:val="00DA3D4A"/>
    <w:rsid w:val="00DB26AB"/>
    <w:rsid w:val="00DB716F"/>
    <w:rsid w:val="00DF0B3A"/>
    <w:rsid w:val="00E510C1"/>
    <w:rsid w:val="00E54E10"/>
    <w:rsid w:val="00E70FF8"/>
    <w:rsid w:val="00E86451"/>
    <w:rsid w:val="00EA7AD6"/>
    <w:rsid w:val="00F528A7"/>
    <w:rsid w:val="00F73D36"/>
    <w:rsid w:val="00FD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740"/>
  </w:style>
  <w:style w:type="paragraph" w:styleId="1">
    <w:name w:val="heading 1"/>
    <w:basedOn w:val="a0"/>
    <w:next w:val="a0"/>
    <w:link w:val="10"/>
    <w:qFormat/>
    <w:rsid w:val="00E86451"/>
    <w:pPr>
      <w:keepNext/>
      <w:overflowPunct w:val="0"/>
      <w:autoSpaceDE w:val="0"/>
      <w:autoSpaceDN w:val="0"/>
      <w:adjustRightInd w:val="0"/>
      <w:spacing w:after="0" w:line="240" w:lineRule="auto"/>
      <w:ind w:right="368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0"/>
    <w:next w:val="a0"/>
    <w:link w:val="20"/>
    <w:unhideWhenUsed/>
    <w:qFormat/>
    <w:rsid w:val="00E8645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0E5D57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0E5D57"/>
    <w:pPr>
      <w:keepNext/>
      <w:shd w:val="clear" w:color="auto" w:fill="FFFFFF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3"/>
      <w:lang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0E5D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0E5D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0E5D57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645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1"/>
    <w:link w:val="2"/>
    <w:rsid w:val="00E86451"/>
    <w:rPr>
      <w:rFonts w:ascii="Times New Roman" w:eastAsia="Times New Roman" w:hAnsi="Times New Roman" w:cs="Times New Roman"/>
      <w:b/>
      <w:sz w:val="26"/>
      <w:szCs w:val="20"/>
    </w:rPr>
  </w:style>
  <w:style w:type="character" w:styleId="a4">
    <w:name w:val="Hyperlink"/>
    <w:basedOn w:val="a1"/>
    <w:uiPriority w:val="99"/>
    <w:unhideWhenUsed/>
    <w:rsid w:val="00E86451"/>
    <w:rPr>
      <w:color w:val="0000FF"/>
      <w:u w:val="single"/>
    </w:rPr>
  </w:style>
  <w:style w:type="paragraph" w:styleId="a5">
    <w:name w:val="Title"/>
    <w:basedOn w:val="a0"/>
    <w:link w:val="a6"/>
    <w:uiPriority w:val="99"/>
    <w:qFormat/>
    <w:rsid w:val="00E86451"/>
    <w:pPr>
      <w:spacing w:after="0" w:line="288" w:lineRule="auto"/>
      <w:ind w:firstLine="4962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1"/>
    <w:link w:val="a5"/>
    <w:uiPriority w:val="99"/>
    <w:rsid w:val="00E8645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0"/>
    <w:link w:val="a8"/>
    <w:uiPriority w:val="99"/>
    <w:unhideWhenUsed/>
    <w:rsid w:val="00E864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E86451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0"/>
    <w:link w:val="32"/>
    <w:uiPriority w:val="99"/>
    <w:unhideWhenUsed/>
    <w:rsid w:val="00E864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E86451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unhideWhenUsed/>
    <w:rsid w:val="00E8645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86451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0"/>
    <w:uiPriority w:val="99"/>
    <w:rsid w:val="00E8645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E86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310">
    <w:name w:val="Основной текст с отступом 31"/>
    <w:basedOn w:val="a0"/>
    <w:uiPriority w:val="99"/>
    <w:rsid w:val="00E86451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Знак"/>
    <w:basedOn w:val="a0"/>
    <w:rsid w:val="00E86451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Цитата1"/>
    <w:basedOn w:val="a0"/>
    <w:rsid w:val="00E86451"/>
    <w:pPr>
      <w:overflowPunct w:val="0"/>
      <w:autoSpaceDE w:val="0"/>
      <w:autoSpaceDN w:val="0"/>
      <w:adjustRightInd w:val="0"/>
      <w:spacing w:after="0" w:line="240" w:lineRule="auto"/>
      <w:ind w:left="284" w:right="369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0"/>
    <w:uiPriority w:val="99"/>
    <w:rsid w:val="00E86451"/>
    <w:pPr>
      <w:overflowPunct w:val="0"/>
      <w:autoSpaceDE w:val="0"/>
      <w:autoSpaceDN w:val="0"/>
      <w:adjustRightInd w:val="0"/>
      <w:spacing w:after="0" w:line="240" w:lineRule="auto"/>
      <w:ind w:right="85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">
    <w:name w:val="Нормальный"/>
    <w:rsid w:val="00E8645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Style12">
    <w:name w:val="Style12"/>
    <w:basedOn w:val="a0"/>
    <w:rsid w:val="00E86451"/>
    <w:pPr>
      <w:widowControl w:val="0"/>
      <w:autoSpaceDE w:val="0"/>
      <w:autoSpaceDN w:val="0"/>
      <w:adjustRightInd w:val="0"/>
      <w:spacing w:after="0" w:line="327" w:lineRule="exact"/>
      <w:ind w:firstLine="8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E8645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 Знак1"/>
    <w:basedOn w:val="a0"/>
    <w:rsid w:val="00E864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7">
    <w:name w:val="Font Style17"/>
    <w:basedOn w:val="a1"/>
    <w:rsid w:val="00E86451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02F9F"/>
    <w:pPr>
      <w:suppressAutoHyphens/>
      <w:autoSpaceDN w:val="0"/>
      <w:spacing w:after="0" w:line="240" w:lineRule="auto"/>
      <w:jc w:val="both"/>
    </w:pPr>
    <w:rPr>
      <w:rFonts w:ascii="Times New Roman" w:eastAsia="SimSun" w:hAnsi="Times New Roman" w:cs="Calibri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302F9F"/>
    <w:pPr>
      <w:spacing w:after="120"/>
      <w:jc w:val="left"/>
    </w:pPr>
    <w:rPr>
      <w:rFonts w:eastAsia="Times New Roman" w:cs="Times New Roman"/>
      <w:sz w:val="24"/>
      <w:szCs w:val="24"/>
      <w:lang w:eastAsia="ru-RU" w:bidi="hi-IN"/>
    </w:rPr>
  </w:style>
  <w:style w:type="paragraph" w:styleId="ab">
    <w:name w:val="List Paragraph"/>
    <w:basedOn w:val="a0"/>
    <w:uiPriority w:val="34"/>
    <w:qFormat/>
    <w:rsid w:val="004D2187"/>
    <w:pPr>
      <w:ind w:left="720"/>
      <w:contextualSpacing/>
    </w:pPr>
  </w:style>
  <w:style w:type="paragraph" w:styleId="22">
    <w:name w:val="Body Text Indent 2"/>
    <w:basedOn w:val="a0"/>
    <w:link w:val="23"/>
    <w:uiPriority w:val="99"/>
    <w:semiHidden/>
    <w:unhideWhenUsed/>
    <w:rsid w:val="000E5D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0E5D57"/>
  </w:style>
  <w:style w:type="character" w:customStyle="1" w:styleId="30">
    <w:name w:val="Заголовок 3 Знак"/>
    <w:basedOn w:val="a1"/>
    <w:link w:val="3"/>
    <w:semiHidden/>
    <w:rsid w:val="000E5D57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0E5D57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semiHidden/>
    <w:rsid w:val="000E5D57"/>
    <w:rPr>
      <w:rFonts w:ascii="Times New Roman" w:eastAsia="Times New Roman" w:hAnsi="Times New Roman" w:cs="Times New Roman"/>
      <w:bCs/>
    </w:rPr>
  </w:style>
  <w:style w:type="character" w:customStyle="1" w:styleId="80">
    <w:name w:val="Заголовок 8 Знак"/>
    <w:basedOn w:val="a1"/>
    <w:link w:val="8"/>
    <w:uiPriority w:val="99"/>
    <w:semiHidden/>
    <w:rsid w:val="000E5D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0E5D57"/>
    <w:rPr>
      <w:rFonts w:ascii="Cambria" w:eastAsia="Times New Roman" w:hAnsi="Cambria" w:cs="Times New Roman"/>
      <w:lang w:eastAsia="ar-SA"/>
    </w:rPr>
  </w:style>
  <w:style w:type="character" w:styleId="ac">
    <w:name w:val="FollowedHyperlink"/>
    <w:semiHidden/>
    <w:unhideWhenUsed/>
    <w:rsid w:val="000E5D57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0E5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E5D57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0"/>
    <w:uiPriority w:val="99"/>
    <w:semiHidden/>
    <w:unhideWhenUsed/>
    <w:rsid w:val="000E5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note text"/>
    <w:basedOn w:val="a0"/>
    <w:link w:val="13"/>
    <w:uiPriority w:val="99"/>
    <w:semiHidden/>
    <w:unhideWhenUsed/>
    <w:rsid w:val="000E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0E5D57"/>
    <w:rPr>
      <w:sz w:val="20"/>
      <w:szCs w:val="20"/>
    </w:rPr>
  </w:style>
  <w:style w:type="paragraph" w:styleId="af0">
    <w:name w:val="annotation text"/>
    <w:basedOn w:val="a0"/>
    <w:link w:val="af1"/>
    <w:uiPriority w:val="99"/>
    <w:semiHidden/>
    <w:unhideWhenUsed/>
    <w:rsid w:val="000E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0E5D5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0"/>
    <w:link w:val="af3"/>
    <w:uiPriority w:val="99"/>
    <w:semiHidden/>
    <w:unhideWhenUsed/>
    <w:rsid w:val="000E5D5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semiHidden/>
    <w:rsid w:val="000E5D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0"/>
    <w:link w:val="af5"/>
    <w:uiPriority w:val="99"/>
    <w:semiHidden/>
    <w:unhideWhenUsed/>
    <w:rsid w:val="000E5D5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1"/>
    <w:link w:val="af4"/>
    <w:uiPriority w:val="99"/>
    <w:semiHidden/>
    <w:rsid w:val="000E5D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7"/>
    <w:uiPriority w:val="99"/>
    <w:semiHidden/>
    <w:unhideWhenUsed/>
    <w:rsid w:val="000E5D57"/>
    <w:pPr>
      <w:widowControl w:val="0"/>
      <w:shd w:val="clear" w:color="auto" w:fill="FFFFFF"/>
      <w:tabs>
        <w:tab w:val="left" w:pos="5918"/>
      </w:tabs>
      <w:suppressAutoHyphens/>
      <w:overflowPunct/>
      <w:autoSpaceDN/>
      <w:adjustRightInd/>
      <w:spacing w:line="274" w:lineRule="exact"/>
    </w:pPr>
    <w:rPr>
      <w:rFonts w:ascii="Arial" w:hAnsi="Arial" w:cs="Tahoma"/>
      <w:lang w:eastAsia="ar-SA"/>
    </w:rPr>
  </w:style>
  <w:style w:type="paragraph" w:styleId="af7">
    <w:name w:val="Body Text Indent"/>
    <w:basedOn w:val="a0"/>
    <w:link w:val="af8"/>
    <w:uiPriority w:val="99"/>
    <w:semiHidden/>
    <w:unhideWhenUsed/>
    <w:rsid w:val="000E5D57"/>
    <w:pPr>
      <w:widowControl w:val="0"/>
      <w:shd w:val="clear" w:color="auto" w:fill="FFFFFF"/>
      <w:suppressAutoHyphens/>
      <w:autoSpaceDE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  <w:lang w:eastAsia="ar-SA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0E5D57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ar-SA"/>
    </w:rPr>
  </w:style>
  <w:style w:type="paragraph" w:styleId="24">
    <w:name w:val="Body Text 2"/>
    <w:basedOn w:val="a0"/>
    <w:link w:val="25"/>
    <w:uiPriority w:val="99"/>
    <w:semiHidden/>
    <w:unhideWhenUsed/>
    <w:rsid w:val="000E5D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0E5D57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Document Map"/>
    <w:basedOn w:val="a0"/>
    <w:link w:val="14"/>
    <w:uiPriority w:val="99"/>
    <w:semiHidden/>
    <w:unhideWhenUsed/>
    <w:rsid w:val="000E5D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0E5D57"/>
    <w:rPr>
      <w:rFonts w:ascii="Tahoma" w:hAnsi="Tahoma" w:cs="Tahoma"/>
      <w:sz w:val="16"/>
      <w:szCs w:val="16"/>
    </w:rPr>
  </w:style>
  <w:style w:type="paragraph" w:styleId="afb">
    <w:name w:val="Plain Text"/>
    <w:basedOn w:val="a0"/>
    <w:link w:val="afc"/>
    <w:uiPriority w:val="99"/>
    <w:semiHidden/>
    <w:unhideWhenUsed/>
    <w:rsid w:val="000E5D5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Текст Знак"/>
    <w:basedOn w:val="a1"/>
    <w:link w:val="afb"/>
    <w:uiPriority w:val="99"/>
    <w:semiHidden/>
    <w:rsid w:val="000E5D57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annotation subject"/>
    <w:basedOn w:val="af0"/>
    <w:next w:val="af0"/>
    <w:link w:val="afe"/>
    <w:uiPriority w:val="99"/>
    <w:semiHidden/>
    <w:unhideWhenUsed/>
    <w:rsid w:val="000E5D57"/>
    <w:rPr>
      <w:b/>
      <w:bCs/>
    </w:rPr>
  </w:style>
  <w:style w:type="character" w:customStyle="1" w:styleId="afe">
    <w:name w:val="Тема примечания Знак"/>
    <w:basedOn w:val="af1"/>
    <w:link w:val="afd"/>
    <w:uiPriority w:val="99"/>
    <w:semiHidden/>
    <w:rsid w:val="000E5D57"/>
    <w:rPr>
      <w:b/>
      <w:bCs/>
    </w:rPr>
  </w:style>
  <w:style w:type="paragraph" w:styleId="aff">
    <w:name w:val="Balloon Text"/>
    <w:basedOn w:val="a0"/>
    <w:link w:val="aff0"/>
    <w:uiPriority w:val="99"/>
    <w:semiHidden/>
    <w:unhideWhenUsed/>
    <w:rsid w:val="000E5D57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0">
    <w:name w:val="Текст выноски Знак"/>
    <w:basedOn w:val="a1"/>
    <w:link w:val="aff"/>
    <w:uiPriority w:val="99"/>
    <w:semiHidden/>
    <w:rsid w:val="000E5D57"/>
    <w:rPr>
      <w:rFonts w:ascii="Tahoma" w:eastAsia="Times New Roman" w:hAnsi="Tahoma" w:cs="Times New Roman"/>
      <w:sz w:val="16"/>
      <w:szCs w:val="16"/>
      <w:lang w:eastAsia="ar-SA"/>
    </w:rPr>
  </w:style>
  <w:style w:type="paragraph" w:styleId="aff1">
    <w:name w:val="No Spacing"/>
    <w:uiPriority w:val="1"/>
    <w:qFormat/>
    <w:rsid w:val="000E5D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2">
    <w:name w:val="Revision"/>
    <w:uiPriority w:val="99"/>
    <w:semiHidden/>
    <w:rsid w:val="000E5D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Название1"/>
    <w:basedOn w:val="a0"/>
    <w:uiPriority w:val="99"/>
    <w:semiHidden/>
    <w:rsid w:val="000E5D5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uiPriority w:val="99"/>
    <w:semiHidden/>
    <w:rsid w:val="000E5D5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11">
    <w:name w:val="Основной текст 31"/>
    <w:basedOn w:val="a0"/>
    <w:uiPriority w:val="99"/>
    <w:semiHidden/>
    <w:rsid w:val="000E5D57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3"/>
      <w:lang w:eastAsia="ar-SA"/>
    </w:rPr>
  </w:style>
  <w:style w:type="paragraph" w:customStyle="1" w:styleId="ConsNormal1">
    <w:name w:val="ConsNormal1"/>
    <w:uiPriority w:val="99"/>
    <w:semiHidden/>
    <w:rsid w:val="000E5D57"/>
    <w:pPr>
      <w:numPr>
        <w:numId w:val="2"/>
      </w:numPr>
      <w:suppressAutoHyphens/>
      <w:autoSpaceDE w:val="0"/>
      <w:spacing w:after="0" w:line="240" w:lineRule="auto"/>
      <w:ind w:left="0" w:right="19771" w:firstLine="539"/>
      <w:jc w:val="both"/>
    </w:pPr>
    <w:rPr>
      <w:rFonts w:ascii="Courier New" w:eastAsia="Arial" w:hAnsi="Courier New" w:cs="Courier New"/>
      <w:sz w:val="20"/>
      <w:szCs w:val="20"/>
      <w:lang w:val="en-US" w:eastAsia="ar-SA"/>
    </w:rPr>
  </w:style>
  <w:style w:type="paragraph" w:customStyle="1" w:styleId="26">
    <w:name w:val="ЗАГОЛОВОК 2 БЕЗ НОМЕРА"/>
    <w:basedOn w:val="2"/>
    <w:uiPriority w:val="99"/>
    <w:semiHidden/>
    <w:rsid w:val="000E5D57"/>
    <w:pPr>
      <w:widowControl w:val="0"/>
      <w:shd w:val="clear" w:color="auto" w:fill="FFFFFF"/>
      <w:suppressAutoHyphens/>
      <w:overflowPunct/>
      <w:autoSpaceDN/>
      <w:adjustRightInd/>
      <w:spacing w:before="240" w:after="120"/>
    </w:pPr>
    <w:rPr>
      <w:b w:val="0"/>
      <w:iCs/>
      <w:sz w:val="28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0E5D5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semiHidden/>
    <w:rsid w:val="000E5D5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3">
    <w:name w:val="Статья ПРОСТО Знак"/>
    <w:basedOn w:val="a0"/>
    <w:uiPriority w:val="99"/>
    <w:semiHidden/>
    <w:rsid w:val="000E5D57"/>
    <w:pPr>
      <w:keepNext/>
      <w:suppressAutoHyphens/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customStyle="1" w:styleId="27">
    <w:name w:val="Норм2"/>
    <w:basedOn w:val="a0"/>
    <w:uiPriority w:val="99"/>
    <w:semiHidden/>
    <w:rsid w:val="000E5D57"/>
    <w:pPr>
      <w:tabs>
        <w:tab w:val="left" w:pos="3062"/>
        <w:tab w:val="right" w:pos="9923"/>
      </w:tabs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4">
    <w:name w:val="договор"/>
    <w:basedOn w:val="a0"/>
    <w:uiPriority w:val="99"/>
    <w:semiHidden/>
    <w:rsid w:val="000E5D57"/>
    <w:pPr>
      <w:tabs>
        <w:tab w:val="right" w:pos="9923"/>
      </w:tabs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Текст1"/>
    <w:basedOn w:val="a0"/>
    <w:uiPriority w:val="99"/>
    <w:semiHidden/>
    <w:rsid w:val="000E5D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semiHidden/>
    <w:rsid w:val="000E5D5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4"/>
      <w:szCs w:val="20"/>
      <w:lang w:eastAsia="ar-SA"/>
    </w:rPr>
  </w:style>
  <w:style w:type="paragraph" w:customStyle="1" w:styleId="aff5">
    <w:name w:val="Содержимое таблицы"/>
    <w:basedOn w:val="a0"/>
    <w:uiPriority w:val="99"/>
    <w:semiHidden/>
    <w:rsid w:val="000E5D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таблицы"/>
    <w:basedOn w:val="aff5"/>
    <w:uiPriority w:val="99"/>
    <w:semiHidden/>
    <w:rsid w:val="000E5D57"/>
    <w:pPr>
      <w:jc w:val="center"/>
    </w:pPr>
    <w:rPr>
      <w:b/>
      <w:bCs/>
    </w:rPr>
  </w:style>
  <w:style w:type="paragraph" w:customStyle="1" w:styleId="aff7">
    <w:name w:val="Содержимое врезки"/>
    <w:basedOn w:val="a7"/>
    <w:uiPriority w:val="99"/>
    <w:semiHidden/>
    <w:rsid w:val="000E5D57"/>
    <w:pPr>
      <w:widowControl w:val="0"/>
      <w:shd w:val="clear" w:color="auto" w:fill="FFFFFF"/>
      <w:tabs>
        <w:tab w:val="left" w:pos="5918"/>
      </w:tabs>
      <w:suppressAutoHyphens/>
      <w:overflowPunct/>
      <w:autoSpaceDN/>
      <w:adjustRightInd/>
      <w:spacing w:line="274" w:lineRule="exact"/>
    </w:pPr>
    <w:rPr>
      <w:lang w:eastAsia="ar-SA"/>
    </w:rPr>
  </w:style>
  <w:style w:type="paragraph" w:customStyle="1" w:styleId="18">
    <w:name w:val="Основной текст1"/>
    <w:basedOn w:val="a0"/>
    <w:uiPriority w:val="99"/>
    <w:semiHidden/>
    <w:rsid w:val="000E5D5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Text">
    <w:name w:val="Default Text"/>
    <w:uiPriority w:val="99"/>
    <w:semiHidden/>
    <w:rsid w:val="000E5D57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110">
    <w:name w:val="Обычный + 11 пт"/>
    <w:aliases w:val="Черный"/>
    <w:basedOn w:val="a0"/>
    <w:uiPriority w:val="99"/>
    <w:semiHidden/>
    <w:rsid w:val="000E5D57"/>
    <w:pPr>
      <w:widowControl w:val="0"/>
      <w:shd w:val="clear" w:color="auto" w:fill="FFFFFF"/>
      <w:tabs>
        <w:tab w:val="left" w:pos="1282"/>
      </w:tabs>
      <w:autoSpaceDE w:val="0"/>
      <w:autoSpaceDN w:val="0"/>
      <w:adjustRightInd w:val="0"/>
      <w:spacing w:after="0" w:line="274" w:lineRule="exact"/>
      <w:ind w:firstLine="567"/>
      <w:jc w:val="both"/>
    </w:pPr>
    <w:rPr>
      <w:rFonts w:ascii="Times New Roman" w:eastAsia="Times New Roman" w:hAnsi="Times New Roman" w:cs="Times New Roman"/>
      <w:bCs/>
      <w:color w:val="000000"/>
    </w:rPr>
  </w:style>
  <w:style w:type="character" w:customStyle="1" w:styleId="ConsPlusNormal">
    <w:name w:val="ConsPlusNormal Знак"/>
    <w:link w:val="ConsPlusNormal0"/>
    <w:semiHidden/>
    <w:locked/>
    <w:rsid w:val="000E5D57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0E5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ff8">
    <w:name w:val="Словарная статья"/>
    <w:basedOn w:val="a0"/>
    <w:next w:val="a0"/>
    <w:uiPriority w:val="99"/>
    <w:semiHidden/>
    <w:rsid w:val="000E5D57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uiPriority w:val="99"/>
    <w:semiHidden/>
    <w:rsid w:val="000E5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semiHidden/>
    <w:rsid w:val="000E5D5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9">
    <w:name w:val="Обычный (веб)1"/>
    <w:aliases w:val="Обычный (Web)1"/>
    <w:basedOn w:val="a0"/>
    <w:next w:val="ad"/>
    <w:uiPriority w:val="99"/>
    <w:semiHidden/>
    <w:rsid w:val="000E5D57"/>
    <w:pPr>
      <w:keepNext/>
      <w:spacing w:after="0" w:line="240" w:lineRule="auto"/>
    </w:pPr>
    <w:rPr>
      <w:rFonts w:ascii="Times New Roman" w:eastAsia="Times New Roman" w:hAnsi="Times New Roman" w:cs="Arial"/>
      <w:sz w:val="24"/>
      <w:szCs w:val="18"/>
    </w:rPr>
  </w:style>
  <w:style w:type="paragraph" w:customStyle="1" w:styleId="CharChar">
    <w:name w:val="Char Char Знак Знак"/>
    <w:basedOn w:val="a0"/>
    <w:uiPriority w:val="99"/>
    <w:semiHidden/>
    <w:rsid w:val="000E5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9">
    <w:name w:val="наименование"/>
    <w:uiPriority w:val="99"/>
    <w:semiHidden/>
    <w:rsid w:val="000E5D57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">
    <w:name w:val="Body text"/>
    <w:uiPriority w:val="99"/>
    <w:semiHidden/>
    <w:rsid w:val="000E5D57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a0"/>
    <w:uiPriority w:val="99"/>
    <w:semiHidden/>
    <w:rsid w:val="000E5D57"/>
    <w:pPr>
      <w:widowControl w:val="0"/>
      <w:autoSpaceDE w:val="0"/>
      <w:autoSpaceDN w:val="0"/>
      <w:adjustRightInd w:val="0"/>
      <w:spacing w:after="0" w:line="325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semiHidden/>
    <w:rsid w:val="000E5D57"/>
    <w:pPr>
      <w:widowControl w:val="0"/>
      <w:autoSpaceDE w:val="0"/>
      <w:autoSpaceDN w:val="0"/>
      <w:adjustRightInd w:val="0"/>
      <w:spacing w:after="0" w:line="32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semiHidden/>
    <w:rsid w:val="000E5D57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0"/>
    <w:uiPriority w:val="99"/>
    <w:semiHidden/>
    <w:rsid w:val="000E5D57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semiHidden/>
    <w:rsid w:val="000E5D5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">
    <w:name w:val="Style3"/>
    <w:basedOn w:val="a0"/>
    <w:uiPriority w:val="99"/>
    <w:semiHidden/>
    <w:rsid w:val="000E5D5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Обычный1"/>
    <w:uiPriority w:val="99"/>
    <w:semiHidden/>
    <w:rsid w:val="000E5D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semiHidden/>
    <w:rsid w:val="000E5D57"/>
    <w:pPr>
      <w:widowControl w:val="0"/>
      <w:snapToGrid w:val="0"/>
      <w:spacing w:before="260" w:after="0" w:line="240" w:lineRule="auto"/>
      <w:ind w:left="80"/>
    </w:pPr>
    <w:rPr>
      <w:rFonts w:ascii="Arial" w:eastAsia="Times New Roman" w:hAnsi="Arial" w:cs="Times New Roman"/>
      <w:i/>
      <w:sz w:val="24"/>
      <w:szCs w:val="20"/>
    </w:rPr>
  </w:style>
  <w:style w:type="paragraph" w:customStyle="1" w:styleId="affa">
    <w:name w:val="Таблица"/>
    <w:basedOn w:val="a0"/>
    <w:uiPriority w:val="99"/>
    <w:semiHidden/>
    <w:rsid w:val="000E5D57"/>
    <w:pPr>
      <w:spacing w:after="0" w:line="240" w:lineRule="auto"/>
    </w:pPr>
    <w:rPr>
      <w:rFonts w:ascii="Arial Narrow" w:eastAsia="Times New Roman" w:hAnsi="Arial Narrow" w:cs="Times New Roman"/>
      <w:sz w:val="28"/>
      <w:szCs w:val="20"/>
    </w:rPr>
  </w:style>
  <w:style w:type="paragraph" w:customStyle="1" w:styleId="affb">
    <w:name w:val="Письмо"/>
    <w:basedOn w:val="a0"/>
    <w:uiPriority w:val="99"/>
    <w:semiHidden/>
    <w:rsid w:val="000E5D57"/>
    <w:pPr>
      <w:spacing w:after="0" w:line="240" w:lineRule="auto"/>
      <w:ind w:firstLine="720"/>
    </w:pPr>
    <w:rPr>
      <w:rFonts w:ascii="Verdana" w:eastAsia="Times New Roman" w:hAnsi="Verdana" w:cs="Times New Roman"/>
      <w:sz w:val="28"/>
      <w:szCs w:val="20"/>
    </w:rPr>
  </w:style>
  <w:style w:type="paragraph" w:customStyle="1" w:styleId="affc">
    <w:name w:val="Заголовок письма"/>
    <w:basedOn w:val="a0"/>
    <w:uiPriority w:val="99"/>
    <w:semiHidden/>
    <w:rsid w:val="000E5D57"/>
    <w:pPr>
      <w:spacing w:after="0" w:line="240" w:lineRule="auto"/>
      <w:jc w:val="center"/>
    </w:pPr>
    <w:rPr>
      <w:rFonts w:ascii="Coronet" w:eastAsia="Times New Roman" w:hAnsi="Coronet" w:cs="Times New Roman"/>
      <w:i/>
      <w:sz w:val="48"/>
      <w:szCs w:val="20"/>
    </w:rPr>
  </w:style>
  <w:style w:type="paragraph" w:customStyle="1" w:styleId="a">
    <w:name w:val="Список_марк"/>
    <w:basedOn w:val="a0"/>
    <w:uiPriority w:val="99"/>
    <w:semiHidden/>
    <w:rsid w:val="000E5D57"/>
    <w:pPr>
      <w:numPr>
        <w:numId w:val="3"/>
      </w:numPr>
      <w:tabs>
        <w:tab w:val="left" w:pos="1276"/>
      </w:tabs>
      <w:spacing w:before="60" w:after="6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fd">
    <w:name w:val="footnote reference"/>
    <w:semiHidden/>
    <w:unhideWhenUsed/>
    <w:rsid w:val="000E5D57"/>
    <w:rPr>
      <w:rFonts w:ascii="Times New Roman" w:hAnsi="Times New Roman" w:cs="Times New Roman" w:hint="default"/>
      <w:vertAlign w:val="superscript"/>
    </w:rPr>
  </w:style>
  <w:style w:type="character" w:styleId="affe">
    <w:name w:val="annotation reference"/>
    <w:semiHidden/>
    <w:unhideWhenUsed/>
    <w:rsid w:val="000E5D57"/>
    <w:rPr>
      <w:sz w:val="16"/>
      <w:szCs w:val="16"/>
    </w:rPr>
  </w:style>
  <w:style w:type="character" w:styleId="afff">
    <w:name w:val="Subtle Emphasis"/>
    <w:uiPriority w:val="19"/>
    <w:qFormat/>
    <w:rsid w:val="000E5D57"/>
    <w:rPr>
      <w:i/>
      <w:iCs/>
      <w:color w:val="808080"/>
    </w:rPr>
  </w:style>
  <w:style w:type="character" w:customStyle="1" w:styleId="WW8Num2z0">
    <w:name w:val="WW8Num2z0"/>
    <w:rsid w:val="000E5D57"/>
    <w:rPr>
      <w:rFonts w:ascii="Symbol" w:hAnsi="Symbol" w:hint="default"/>
    </w:rPr>
  </w:style>
  <w:style w:type="character" w:customStyle="1" w:styleId="WW8Num4z1">
    <w:name w:val="WW8Num4z1"/>
    <w:rsid w:val="000E5D57"/>
    <w:rPr>
      <w:b/>
      <w:bCs w:val="0"/>
    </w:rPr>
  </w:style>
  <w:style w:type="character" w:customStyle="1" w:styleId="WW8Num4z2">
    <w:name w:val="WW8Num4z2"/>
    <w:rsid w:val="000E5D57"/>
    <w:rPr>
      <w:b/>
      <w:bCs w:val="0"/>
      <w:i w:val="0"/>
      <w:iCs w:val="0"/>
    </w:rPr>
  </w:style>
  <w:style w:type="character" w:customStyle="1" w:styleId="WW8Num5z0">
    <w:name w:val="WW8Num5z0"/>
    <w:rsid w:val="000E5D57"/>
    <w:rPr>
      <w:b/>
      <w:bCs w:val="0"/>
    </w:rPr>
  </w:style>
  <w:style w:type="character" w:customStyle="1" w:styleId="WW8Num6z0">
    <w:name w:val="WW8Num6z0"/>
    <w:rsid w:val="000E5D57"/>
    <w:rPr>
      <w:rFonts w:ascii="Symbol" w:hAnsi="Symbol" w:hint="default"/>
    </w:rPr>
  </w:style>
  <w:style w:type="character" w:customStyle="1" w:styleId="WW8Num7z0">
    <w:name w:val="WW8Num7z0"/>
    <w:rsid w:val="000E5D57"/>
    <w:rPr>
      <w:rFonts w:ascii="Symbol" w:hAnsi="Symbol" w:hint="default"/>
    </w:rPr>
  </w:style>
  <w:style w:type="character" w:customStyle="1" w:styleId="WW8Num7z2">
    <w:name w:val="WW8Num7z2"/>
    <w:rsid w:val="000E5D57"/>
    <w:rPr>
      <w:rFonts w:ascii="Wingdings" w:hAnsi="Wingdings" w:hint="default"/>
    </w:rPr>
  </w:style>
  <w:style w:type="character" w:customStyle="1" w:styleId="Absatz-Standardschriftart">
    <w:name w:val="Absatz-Standardschriftart"/>
    <w:rsid w:val="000E5D57"/>
  </w:style>
  <w:style w:type="character" w:customStyle="1" w:styleId="WW-Absatz-Standardschriftart">
    <w:name w:val="WW-Absatz-Standardschriftart"/>
    <w:rsid w:val="000E5D57"/>
  </w:style>
  <w:style w:type="character" w:customStyle="1" w:styleId="WW-Absatz-Standardschriftart1">
    <w:name w:val="WW-Absatz-Standardschriftart1"/>
    <w:rsid w:val="000E5D57"/>
  </w:style>
  <w:style w:type="character" w:customStyle="1" w:styleId="WW8Num1z0">
    <w:name w:val="WW8Num1z0"/>
    <w:rsid w:val="000E5D57"/>
    <w:rPr>
      <w:rFonts w:ascii="Symbol" w:hAnsi="Symbol" w:hint="default"/>
    </w:rPr>
  </w:style>
  <w:style w:type="character" w:customStyle="1" w:styleId="WW8Num3z1">
    <w:name w:val="WW8Num3z1"/>
    <w:rsid w:val="000E5D57"/>
    <w:rPr>
      <w:b/>
      <w:bCs w:val="0"/>
    </w:rPr>
  </w:style>
  <w:style w:type="character" w:customStyle="1" w:styleId="WW8Num3z2">
    <w:name w:val="WW8Num3z2"/>
    <w:rsid w:val="000E5D57"/>
    <w:rPr>
      <w:b/>
      <w:bCs w:val="0"/>
      <w:i w:val="0"/>
      <w:iCs w:val="0"/>
    </w:rPr>
  </w:style>
  <w:style w:type="character" w:customStyle="1" w:styleId="WW8Num7z1">
    <w:name w:val="WW8Num7z1"/>
    <w:rsid w:val="000E5D57"/>
    <w:rPr>
      <w:rFonts w:ascii="Courier New" w:hAnsi="Courier New" w:cs="Courier New" w:hint="default"/>
    </w:rPr>
  </w:style>
  <w:style w:type="character" w:customStyle="1" w:styleId="WW8Num11z0">
    <w:name w:val="WW8Num11z0"/>
    <w:rsid w:val="000E5D57"/>
    <w:rPr>
      <w:b/>
      <w:bCs w:val="0"/>
    </w:rPr>
  </w:style>
  <w:style w:type="character" w:customStyle="1" w:styleId="WW8Num11z2">
    <w:name w:val="WW8Num11z2"/>
    <w:rsid w:val="000E5D57"/>
    <w:rPr>
      <w:b w:val="0"/>
      <w:bCs w:val="0"/>
    </w:rPr>
  </w:style>
  <w:style w:type="character" w:customStyle="1" w:styleId="1b">
    <w:name w:val="Основной шрифт абзаца1"/>
    <w:rsid w:val="000E5D57"/>
  </w:style>
  <w:style w:type="character" w:customStyle="1" w:styleId="1c">
    <w:name w:val="Знак Знак1"/>
    <w:rsid w:val="000E5D57"/>
    <w:rPr>
      <w:color w:val="000000"/>
      <w:spacing w:val="3"/>
      <w:sz w:val="24"/>
      <w:szCs w:val="24"/>
      <w:lang w:val="ru-RU" w:eastAsia="ar-SA" w:bidi="ar-SA"/>
    </w:rPr>
  </w:style>
  <w:style w:type="character" w:customStyle="1" w:styleId="afff0">
    <w:name w:val="Знак Знак"/>
    <w:rsid w:val="000E5D57"/>
    <w:rPr>
      <w:sz w:val="24"/>
      <w:lang w:val="ru-RU" w:eastAsia="ar-SA" w:bidi="ar-SA"/>
    </w:rPr>
  </w:style>
  <w:style w:type="character" w:customStyle="1" w:styleId="28">
    <w:name w:val="ЗАГОЛОВОК 2 БЕЗ НОМЕРА Знак"/>
    <w:rsid w:val="000E5D57"/>
    <w:rPr>
      <w:iCs/>
      <w:sz w:val="28"/>
      <w:szCs w:val="24"/>
      <w:lang w:val="ru-RU" w:eastAsia="ar-SA" w:bidi="ar-SA"/>
    </w:rPr>
  </w:style>
  <w:style w:type="character" w:customStyle="1" w:styleId="xdtextbox1">
    <w:name w:val="xdtextbox1"/>
    <w:rsid w:val="000E5D57"/>
    <w:rPr>
      <w:color w:val="auto"/>
    </w:rPr>
  </w:style>
  <w:style w:type="character" w:customStyle="1" w:styleId="xdexpressionboxxddatabindingui">
    <w:name w:val="xdexpressionbox xddatabindingui"/>
    <w:basedOn w:val="1b"/>
    <w:rsid w:val="000E5D57"/>
  </w:style>
  <w:style w:type="character" w:customStyle="1" w:styleId="1d">
    <w:name w:val="Знак примечания1"/>
    <w:rsid w:val="000E5D57"/>
    <w:rPr>
      <w:sz w:val="16"/>
      <w:szCs w:val="16"/>
    </w:rPr>
  </w:style>
  <w:style w:type="character" w:customStyle="1" w:styleId="afff1">
    <w:name w:val="Символ нумерации"/>
    <w:rsid w:val="000E5D57"/>
  </w:style>
  <w:style w:type="character" w:customStyle="1" w:styleId="120">
    <w:name w:val="Заголовок 1 Знак2 Знак Знак"/>
    <w:aliases w:val="Заголовок 1 Знак1 Знак Знак Знак,Заголовок 1 Знак Знак Знак Знак Знак,Заголовок 1 Знак Знак1 Знак Знак Знак,Заголовок 1 Знак2 Знак,Заголовок 1 Знак Знак2 Знак Знак,Заголовок 1 Знак1 Знак1 Знак,Заголовок 1 Зна"/>
    <w:rsid w:val="000E5D57"/>
    <w:rPr>
      <w:rFonts w:ascii="Times New Roman" w:hAnsi="Times New Roman" w:cs="Times New Roman" w:hint="default"/>
      <w:b/>
      <w:bCs w:val="0"/>
      <w:sz w:val="28"/>
      <w:szCs w:val="18"/>
      <w:lang w:val="ru-RU" w:eastAsia="ru-RU" w:bidi="ar-SA"/>
    </w:rPr>
  </w:style>
  <w:style w:type="character" w:customStyle="1" w:styleId="1e">
    <w:name w:val="Слабое выделение1"/>
    <w:rsid w:val="000E5D57"/>
    <w:rPr>
      <w:i/>
      <w:iCs/>
      <w:color w:val="808080"/>
    </w:rPr>
  </w:style>
  <w:style w:type="character" w:customStyle="1" w:styleId="FontStyle144">
    <w:name w:val="Font Style144"/>
    <w:uiPriority w:val="99"/>
    <w:rsid w:val="000E5D57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Текст сноски Знак1"/>
    <w:basedOn w:val="a1"/>
    <w:link w:val="ae"/>
    <w:uiPriority w:val="99"/>
    <w:semiHidden/>
    <w:locked/>
    <w:rsid w:val="000E5D57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Схема документа Знак1"/>
    <w:basedOn w:val="a1"/>
    <w:link w:val="af9"/>
    <w:uiPriority w:val="99"/>
    <w:semiHidden/>
    <w:locked/>
    <w:rsid w:val="000E5D5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ahoma14">
    <w:name w:val="Стиль Tahoma 14 пт полужирный"/>
    <w:rsid w:val="000E5D57"/>
    <w:rPr>
      <w:rFonts w:ascii="Times New Roman" w:hAnsi="Times New Roman" w:cs="Times New Roman" w:hint="default"/>
      <w:b/>
      <w:bCs/>
      <w:sz w:val="28"/>
    </w:rPr>
  </w:style>
  <w:style w:type="character" w:customStyle="1" w:styleId="FontStyle16">
    <w:name w:val="Font Style16"/>
    <w:rsid w:val="000E5D5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5D5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0E5D5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0E5D57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0E5D5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0E5D57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E5D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8">
    <w:name w:val="Font Style48"/>
    <w:uiPriority w:val="99"/>
    <w:rsid w:val="000E5D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1">
    <w:name w:val="Font Style51"/>
    <w:uiPriority w:val="99"/>
    <w:rsid w:val="000E5D57"/>
    <w:rPr>
      <w:rFonts w:ascii="Times New Roman" w:hAnsi="Times New Roman" w:cs="Times New Roman" w:hint="default"/>
      <w:sz w:val="22"/>
      <w:szCs w:val="22"/>
    </w:rPr>
  </w:style>
  <w:style w:type="character" w:customStyle="1" w:styleId="1f">
    <w:name w:val="Основной текст Знак1"/>
    <w:aliases w:val="Основной текст Знак Знак Знак Знак2,Основной текст Знак Знак Знак Знак Знак1,Знак1 Знак1,body text Знак Знак Знак1"/>
    <w:semiHidden/>
    <w:locked/>
    <w:rsid w:val="000E5D57"/>
    <w:rPr>
      <w:sz w:val="23"/>
      <w:szCs w:val="23"/>
      <w:shd w:val="clear" w:color="auto" w:fill="FFFFFF"/>
    </w:rPr>
  </w:style>
  <w:style w:type="table" w:styleId="afff2">
    <w:name w:val="Table Grid"/>
    <w:basedOn w:val="a2"/>
    <w:uiPriority w:val="59"/>
    <w:rsid w:val="000E5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oseltor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B2FC-AB9F-45A6-AF30-3406162D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47</Pages>
  <Words>14931</Words>
  <Characters>85108</Characters>
  <Application>Microsoft Office Word</Application>
  <DocSecurity>0</DocSecurity>
  <Lines>709</Lines>
  <Paragraphs>199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1. ОБЩИЕ ПОЛОЖЕНИЯ</vt:lpstr>
      <vt:lpstr/>
      <vt:lpstr>    1.1. Законодательное регулирование</vt:lpstr>
      <vt:lpstr>    </vt:lpstr>
      <vt:lpstr/>
      <vt:lpstr>    4.1. Форма заявки на участие в аукционе и требования к ее оформлению</vt:lpstr>
      <vt:lpstr>        </vt:lpstr>
      <vt:lpstr>        4.3. Требования к содержанию документов, входящих в состав заявки на участие в а</vt:lpstr>
      <vt:lpstr>        4.3.1. Заявка на участие в аукционе должна содержать:</vt:lpstr>
      <vt:lpstr>    </vt:lpstr>
      <vt:lpstr>    </vt:lpstr>
      <vt:lpstr>    5. ПОРЯДОК ПОДАЧИ ЗАЯВОК НА УЧАСТИЕ В АУКЦИОНЕ</vt:lpstr>
      <vt:lpstr>    </vt:lpstr>
      <vt:lpstr>    </vt:lpstr>
      <vt:lpstr>    7. ПОРЯДОК ПРОВЕДЕНИЯ АУКЦИОНА</vt:lpstr>
      <vt:lpstr>    </vt:lpstr>
      <vt:lpstr>    7.1. Аукцион проводится в сроки, указанные в извещении о проведении открытого ау</vt:lpstr>
      <vt:lpstr>    7.2. В аукционе могут участвовать только участники закупки, признанные участника</vt:lpstr>
      <vt:lpstr>    7.3. Аукцион проводится в порядке, определенном оператором ЭТП с учетом особенно</vt:lpstr>
      <vt:lpstr>    7.4. Аукцион проводится путем повышения начальной (минимальной) цены договора (ц</vt:lpstr>
      <vt:lpstr>    </vt:lpstr>
      <vt:lpstr>    </vt:lpstr>
      <vt:lpstr>    8. ЗАКЛЮЧЕНИЕ ДОГОВОРА ПО РЕЗУЛЬТАТАМ АУКЦИОНА</vt:lpstr>
      <vt:lpstr>    </vt:lpstr>
      <vt:lpstr>    </vt:lpstr>
      <vt:lpstr>    9. ПОСЛЕДСТВИЯ ПРИЗНАНИЯ АУКЦИОНА НЕСОСТОЯВШИМСЯ</vt:lpstr>
      <vt:lpstr>    </vt:lpstr>
      <vt:lpstr/>
      <vt:lpstr>ТЕХНИЧЕСКОЕ ЗАДАНИЕ</vt:lpstr>
    </vt:vector>
  </TitlesOfParts>
  <Company/>
  <LinksUpToDate>false</LinksUpToDate>
  <CharactersWithSpaces>99840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55</cp:revision>
  <cp:lastPrinted>2022-04-13T04:26:00Z</cp:lastPrinted>
  <dcterms:created xsi:type="dcterms:W3CDTF">2017-11-09T10:11:00Z</dcterms:created>
  <dcterms:modified xsi:type="dcterms:W3CDTF">2022-04-13T04:32:00Z</dcterms:modified>
</cp:coreProperties>
</file>