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2F" w:rsidRDefault="009F632F" w:rsidP="009F632F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    СОВЕТ НАРОДНЫХ ДЕПУТАТОВ ГНИЛОВСКОГО СЕЛЬСКОГО ПОСЕЛЕНИЯ</w:t>
      </w:r>
    </w:p>
    <w:p w:rsidR="00CF4322" w:rsidRPr="00CF4322" w:rsidRDefault="00CF4322" w:rsidP="00CF4322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 ОСТРОГОЖСКОГО МУНИЦИПАЛЬНОГО РАЙОНА  </w:t>
      </w:r>
    </w:p>
    <w:p w:rsidR="00CF4322" w:rsidRPr="00CF4322" w:rsidRDefault="00CF4322" w:rsidP="00CF4322">
      <w:pPr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kern w:val="32"/>
          <w:sz w:val="24"/>
          <w:szCs w:val="24"/>
          <w:lang w:eastAsia="ru-RU"/>
        </w:rPr>
        <w:t>ВОРОНЕЖСКОЙ ОБЛАСТИ</w:t>
      </w:r>
    </w:p>
    <w:p w:rsidR="009F632F" w:rsidRDefault="009F632F" w:rsidP="00CF4322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322" w:rsidRPr="00CF4322" w:rsidRDefault="00CF4322" w:rsidP="009F632F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F4322" w:rsidRPr="00CF4322" w:rsidRDefault="00CF4322" w:rsidP="00CF4322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632F" w:rsidRDefault="009F632F" w:rsidP="009F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2F">
        <w:rPr>
          <w:rFonts w:ascii="Arial" w:eastAsia="Times New Roman" w:hAnsi="Arial" w:cs="Arial"/>
          <w:sz w:val="24"/>
          <w:szCs w:val="24"/>
          <w:lang w:eastAsia="ru-RU"/>
        </w:rPr>
        <w:t>25.12.2015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27</w:t>
      </w:r>
    </w:p>
    <w:p w:rsidR="009F632F" w:rsidRDefault="002F6B80" w:rsidP="009F632F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F632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порядке и размерах возмещения расходов, </w:t>
      </w:r>
    </w:p>
    <w:p w:rsidR="009F632F" w:rsidRDefault="002F6B80" w:rsidP="009F6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632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связанных</w:t>
      </w:r>
      <w:proofErr w:type="gramEnd"/>
      <w:r w:rsidRPr="009F632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со служебными командировками</w:t>
      </w:r>
      <w:r w:rsidRPr="009F6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632F" w:rsidRDefault="002F6B80" w:rsidP="009F6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администрации </w:t>
      </w:r>
    </w:p>
    <w:p w:rsidR="009F632F" w:rsidRDefault="009F632F" w:rsidP="009F632F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="002F6B80" w:rsidRPr="009F63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F6B80" w:rsidRPr="009F632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 пределах</w:t>
      </w:r>
    </w:p>
    <w:p w:rsidR="00CF4322" w:rsidRPr="009F632F" w:rsidRDefault="002F6B80" w:rsidP="009F6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632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Российской Федерации.</w:t>
      </w:r>
    </w:p>
    <w:p w:rsidR="009F632F" w:rsidRDefault="009F632F" w:rsidP="00541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F4322" w:rsidRPr="00541946" w:rsidRDefault="002F6B80" w:rsidP="00541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369">
        <w:rPr>
          <w:rFonts w:ascii="Arial" w:eastAsia="Calibri" w:hAnsi="Arial" w:cs="Arial"/>
          <w:sz w:val="24"/>
          <w:szCs w:val="24"/>
        </w:rPr>
        <w:t xml:space="preserve">В целях определения порядка возмещения расходов, связанных со служебными командировками в пределах Российской Федерации, в соответствии со </w:t>
      </w:r>
      <w:r w:rsidRPr="00C56DD7">
        <w:rPr>
          <w:rFonts w:ascii="Arial" w:eastAsia="Calibri" w:hAnsi="Arial" w:cs="Arial"/>
          <w:sz w:val="24"/>
          <w:szCs w:val="24"/>
        </w:rPr>
        <w:t xml:space="preserve">статьей 168 </w:t>
      </w:r>
      <w:r w:rsidRPr="004B0369">
        <w:rPr>
          <w:rFonts w:ascii="Arial" w:eastAsia="Calibri" w:hAnsi="Arial" w:cs="Arial"/>
          <w:sz w:val="24"/>
          <w:szCs w:val="24"/>
        </w:rPr>
        <w:t>Трудового кодекса Российской Федерации</w:t>
      </w:r>
      <w:r w:rsidR="0013605D">
        <w:rPr>
          <w:rFonts w:ascii="Arial" w:eastAsia="Calibri" w:hAnsi="Arial" w:cs="Arial"/>
          <w:sz w:val="24"/>
          <w:szCs w:val="24"/>
        </w:rPr>
        <w:t>,</w:t>
      </w:r>
      <w:r w:rsidRPr="004B0369">
        <w:rPr>
          <w:rFonts w:ascii="Arial" w:eastAsia="Calibri" w:hAnsi="Arial" w:cs="Arial"/>
          <w:sz w:val="24"/>
          <w:szCs w:val="24"/>
        </w:rPr>
        <w:t xml:space="preserve">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3605D">
        <w:rPr>
          <w:rFonts w:ascii="Arial" w:eastAsia="Times New Roman" w:hAnsi="Arial" w:cs="Arial"/>
          <w:sz w:val="24"/>
          <w:szCs w:val="24"/>
          <w:lang w:eastAsia="ru-RU"/>
        </w:rPr>
        <w:t xml:space="preserve">овет народных депутатов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 xml:space="preserve">Гниловского </w:t>
      </w:r>
      <w:r w:rsidR="00541946" w:rsidRPr="0054194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419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4322" w:rsidRPr="00CF4322" w:rsidRDefault="00CF4322" w:rsidP="00CF432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F4322" w:rsidRPr="00D566A2" w:rsidRDefault="00CF4322" w:rsidP="00D566A2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Положение </w:t>
      </w:r>
      <w:r w:rsidR="00D566A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 w:rsidR="00D566A2" w:rsidRPr="00D566A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порядке и размерах возмещения расходов, связанных со служебными командировками</w:t>
      </w:r>
      <w:r w:rsidR="00D566A2"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администрации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 xml:space="preserve">Гниловского </w:t>
      </w:r>
      <w:r w:rsidR="00D566A2" w:rsidRPr="00D566A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566A2" w:rsidRPr="00D566A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 пределах Российской Федерации 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CF4322" w:rsidRDefault="00D566A2" w:rsidP="00CF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B0369">
        <w:rPr>
          <w:rFonts w:ascii="Arial" w:eastAsia="Calibri" w:hAnsi="Arial" w:cs="Arial"/>
          <w:sz w:val="24"/>
          <w:szCs w:val="24"/>
        </w:rPr>
        <w:t>Признать утратившим силу</w:t>
      </w:r>
      <w:r>
        <w:rPr>
          <w:rFonts w:ascii="Arial" w:eastAsia="Calibri" w:hAnsi="Arial" w:cs="Arial"/>
          <w:sz w:val="24"/>
          <w:szCs w:val="24"/>
        </w:rPr>
        <w:t xml:space="preserve"> решение</w:t>
      </w:r>
      <w:r w:rsidR="009F632F">
        <w:rPr>
          <w:rFonts w:ascii="Arial" w:eastAsia="Calibri" w:hAnsi="Arial" w:cs="Arial"/>
          <w:sz w:val="24"/>
          <w:szCs w:val="24"/>
        </w:rPr>
        <w:t xml:space="preserve"> Совета народных депутатов Гниловского сельского поселения от 22.10.2015 г. № 11. </w:t>
      </w:r>
    </w:p>
    <w:p w:rsidR="00D566A2" w:rsidRPr="00CF4322" w:rsidRDefault="00D566A2" w:rsidP="00D5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CF4322" w:rsidRPr="00CF4322" w:rsidRDefault="00CF4322" w:rsidP="00CF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CF43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F4322" w:rsidRPr="00CF4322" w:rsidRDefault="00CF4322" w:rsidP="009F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 xml:space="preserve"> Гниловского 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proofErr w:type="spellStart"/>
      <w:r w:rsidR="009F632F">
        <w:rPr>
          <w:rFonts w:ascii="Arial" w:eastAsia="Times New Roman" w:hAnsi="Arial" w:cs="Arial"/>
          <w:sz w:val="24"/>
          <w:szCs w:val="24"/>
          <w:lang w:eastAsia="ru-RU"/>
        </w:rPr>
        <w:t>А.И.Журавлев</w:t>
      </w:r>
      <w:proofErr w:type="spellEnd"/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66A2" w:rsidRDefault="00D566A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6A2" w:rsidRDefault="00D566A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6A2" w:rsidRDefault="00D566A2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DD7" w:rsidRDefault="00D566A2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49BF" w:rsidRDefault="000849B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849BF" w:rsidRDefault="000849B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9BF" w:rsidRDefault="000849B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2F" w:rsidRDefault="009F632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2F" w:rsidRDefault="009F632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2F" w:rsidRDefault="009F632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2F" w:rsidRDefault="009F632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2F" w:rsidRDefault="009F632F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322" w:rsidRPr="00CF4322" w:rsidRDefault="00CF4322" w:rsidP="00D566A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CF4322" w:rsidRPr="00CF4322" w:rsidRDefault="009F632F" w:rsidP="009F632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к 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ению Совета народных депутатов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Гниловского 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F4322" w:rsidRPr="00CF4322" w:rsidRDefault="009F632F" w:rsidP="00CF432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25.12.2015 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года.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6A2" w:rsidRPr="00D566A2" w:rsidRDefault="00D566A2" w:rsidP="00D5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bookmarkStart w:id="0" w:name="Par32"/>
      <w:bookmarkEnd w:id="0"/>
      <w:r w:rsidRPr="00D566A2">
        <w:rPr>
          <w:rFonts w:ascii="Arial" w:eastAsia="Calibri" w:hAnsi="Arial" w:cs="Arial"/>
          <w:bCs/>
          <w:sz w:val="24"/>
          <w:szCs w:val="24"/>
        </w:rPr>
        <w:t>ПОЛОЖЕНИЕ</w:t>
      </w:r>
    </w:p>
    <w:p w:rsidR="00D566A2" w:rsidRPr="00D566A2" w:rsidRDefault="00D566A2" w:rsidP="00D5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D566A2">
        <w:rPr>
          <w:rFonts w:ascii="Arial" w:eastAsia="Calibri" w:hAnsi="Arial" w:cs="Arial"/>
          <w:bCs/>
          <w:sz w:val="24"/>
          <w:szCs w:val="24"/>
        </w:rPr>
        <w:t>О ПОРЯДКЕ И РАЗМЕРАХ ВОЗМЕЩЕНИЯ РАСХОДОВ, СВЯЗАННЫХ</w:t>
      </w:r>
    </w:p>
    <w:p w:rsidR="00D566A2" w:rsidRPr="00D566A2" w:rsidRDefault="00D566A2" w:rsidP="00D5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D566A2">
        <w:rPr>
          <w:rFonts w:ascii="Arial" w:eastAsia="Calibri" w:hAnsi="Arial" w:cs="Arial"/>
          <w:bCs/>
          <w:sz w:val="24"/>
          <w:szCs w:val="24"/>
        </w:rPr>
        <w:t>СО СЛУЖЕБНЫМИ КОМАНДИРОВКАМИ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АДМИНИСТРАЦИИ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 xml:space="preserve">ГНИЛОВСКОГО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566A2">
        <w:rPr>
          <w:rFonts w:ascii="Arial" w:eastAsia="Calibri" w:hAnsi="Arial" w:cs="Arial"/>
          <w:bCs/>
          <w:sz w:val="24"/>
          <w:szCs w:val="24"/>
        </w:rPr>
        <w:t xml:space="preserve"> В ПРЕДЕЛАХ</w:t>
      </w:r>
    </w:p>
    <w:p w:rsidR="00D566A2" w:rsidRPr="004B0369" w:rsidRDefault="00D566A2" w:rsidP="00D5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566A2">
        <w:rPr>
          <w:rFonts w:ascii="Arial" w:eastAsia="Calibri" w:hAnsi="Arial" w:cs="Arial"/>
          <w:bCs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Pr="004B03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D566A2" w:rsidRPr="004B0369" w:rsidRDefault="00D566A2" w:rsidP="00D56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B0369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4B0369">
        <w:rPr>
          <w:rFonts w:ascii="Arial" w:eastAsia="Calibri" w:hAnsi="Arial" w:cs="Arial"/>
          <w:sz w:val="24"/>
          <w:szCs w:val="24"/>
        </w:rPr>
        <w:t xml:space="preserve">Настоящее Положение о порядке и размерах возмещения расходов, связанных со служебными командировками в пределах Российской Федерации (далее - Положение) разработано в соответствии со </w:t>
      </w:r>
      <w:r w:rsidRPr="00C56DD7">
        <w:rPr>
          <w:rFonts w:ascii="Arial" w:eastAsia="Calibri" w:hAnsi="Arial" w:cs="Arial"/>
          <w:sz w:val="24"/>
          <w:szCs w:val="24"/>
        </w:rPr>
        <w:t xml:space="preserve">статьей 168 </w:t>
      </w:r>
      <w:r w:rsidRPr="004B0369">
        <w:rPr>
          <w:rFonts w:ascii="Arial" w:eastAsia="Calibri" w:hAnsi="Arial" w:cs="Arial"/>
          <w:sz w:val="24"/>
          <w:szCs w:val="24"/>
        </w:rPr>
        <w:t xml:space="preserve">Трудового кодекса Российской Федерации и </w:t>
      </w:r>
      <w:r w:rsidRPr="00C56DD7">
        <w:rPr>
          <w:rFonts w:ascii="Arial" w:eastAsia="Calibri" w:hAnsi="Arial" w:cs="Arial"/>
          <w:sz w:val="24"/>
          <w:szCs w:val="24"/>
        </w:rPr>
        <w:t>Положением</w:t>
      </w:r>
      <w:r w:rsidRPr="004B0369">
        <w:rPr>
          <w:rFonts w:ascii="Arial" w:eastAsia="Calibri" w:hAnsi="Arial" w:cs="Arial"/>
          <w:sz w:val="24"/>
          <w:szCs w:val="24"/>
        </w:rPr>
        <w:t xml:space="preserve"> об особенностях направления работников в служебные командировки, утвержденным Постановлением Правительства Российской Федерации от 13.10.2008 N 749, в целях создания надлежащих условий лицам, замещающим муниципальные должности в 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D566A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4B0369">
        <w:rPr>
          <w:rFonts w:ascii="Arial" w:eastAsia="Calibri" w:hAnsi="Arial" w:cs="Arial"/>
          <w:sz w:val="24"/>
          <w:szCs w:val="24"/>
        </w:rPr>
        <w:t xml:space="preserve">на постоянной основе, муниципальным служащим 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B0369">
        <w:rPr>
          <w:rFonts w:ascii="Arial" w:eastAsia="Calibri" w:hAnsi="Arial" w:cs="Arial"/>
          <w:sz w:val="24"/>
          <w:szCs w:val="24"/>
        </w:rPr>
        <w:t xml:space="preserve">, работникам, замещающим должности, не отнесенные к должностям муниципальной службы в 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F632F"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D566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B0369">
        <w:rPr>
          <w:rFonts w:ascii="Arial" w:eastAsia="Calibri" w:hAnsi="Arial" w:cs="Arial"/>
          <w:sz w:val="24"/>
          <w:szCs w:val="24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 в пределах Российской Федерации.</w:t>
      </w:r>
      <w:proofErr w:type="gramEnd"/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При направлении муниципального служащего в служебную командировку ему гарантируются сохранение занимаемой им должности муниципальной службы и денежного содержания, а также возмещаются: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а) расходы на проезд к месту командирования и обратно - к постоянному месту прохождения муниципальной службы (оплату услуг по оформлению проездных документов, предоставлению в поездах постельных принадлежностей);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б) расходы на проезд из одного населенного пункта в другой, если муниципальный служащий командирован в несколько органов (организаций), расположенных в разных населенных пунктах;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в) расходы по найму жилого помещения;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д) иные расходы, связанные со служебной командировкой (при условии, что они произведены муниципальным служащим с разрешения или ведома представителя нанимателя (работодателя) или уполномоченного им лица).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Все вышеуказанные расходы возмещаются за счет средств бюджета </w:t>
      </w:r>
      <w:r w:rsidR="005F673E">
        <w:rPr>
          <w:rFonts w:ascii="Arial" w:eastAsia="Times New Roman" w:hAnsi="Arial" w:cs="Arial"/>
          <w:sz w:val="24"/>
          <w:szCs w:val="24"/>
          <w:lang w:eastAsia="ru-RU"/>
        </w:rPr>
        <w:t xml:space="preserve">Гниловского 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Денежное содержание за период нахождения муниципального служащего в служебной командировке, а также за дни нахождения в пути, в том числе за время вынужденной остановки в пути, сохраняется за все рабочие дни по графику, установленному в постоянном месте прохождения муниципальным служащим муниципальной службы.</w:t>
      </w:r>
    </w:p>
    <w:p w:rsidR="00537847" w:rsidRPr="00537847" w:rsidRDefault="005F3179" w:rsidP="00537847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4</w:t>
      </w:r>
      <w:r w:rsidR="00CF4322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.</w:t>
      </w:r>
      <w:r w:rsidR="00CF4322" w:rsidRPr="00086B30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 </w:t>
      </w:r>
      <w:proofErr w:type="gramStart"/>
      <w:r w:rsidR="00CF4322" w:rsidRPr="00086B30">
        <w:rPr>
          <w:rFonts w:ascii="Arial" w:eastAsia="Times New Roman" w:hAnsi="Arial" w:cs="Arial"/>
          <w:b w:val="0"/>
          <w:sz w:val="24"/>
          <w:szCs w:val="24"/>
          <w:lang w:eastAsia="ru-RU"/>
        </w:rPr>
        <w:t>В случае временной нетрудоспособности командированного муниципального служащего</w:t>
      </w:r>
      <w:r w:rsidR="00086B30" w:rsidRPr="00086B30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, </w:t>
      </w:r>
      <w:r w:rsidR="00086B30" w:rsidRPr="005F673E">
        <w:rPr>
          <w:rFonts w:ascii="Arial" w:hAnsi="Arial" w:cs="Arial"/>
          <w:b w:val="0"/>
          <w:sz w:val="24"/>
          <w:szCs w:val="24"/>
        </w:rPr>
        <w:t>удостоверенной в установленном порядке</w:t>
      </w:r>
      <w:r w:rsidR="005F673E" w:rsidRPr="005F673E">
        <w:rPr>
          <w:rFonts w:ascii="Arial" w:hAnsi="Arial" w:cs="Arial"/>
          <w:b w:val="0"/>
          <w:sz w:val="24"/>
          <w:szCs w:val="24"/>
        </w:rPr>
        <w:t>,</w:t>
      </w:r>
      <w:r w:rsidR="00CF4322" w:rsidRPr="005F6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4322" w:rsidRPr="00086B30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(поручения) или вернуться к </w:t>
      </w:r>
      <w:r w:rsidR="00537847" w:rsidRPr="005F673E">
        <w:rPr>
          <w:rFonts w:ascii="Arial" w:hAnsi="Arial" w:cs="Arial"/>
          <w:b w:val="0"/>
          <w:bCs w:val="0"/>
          <w:sz w:val="24"/>
          <w:szCs w:val="24"/>
        </w:rPr>
        <w:t>постоянному месту жительства.</w:t>
      </w:r>
      <w:proofErr w:type="gramEnd"/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Дополнительные расходы, связанные с проживанием вне постоянного места жительства (суточные), выплачиваются командированному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размерах, установленных настоящим Положением.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(поручения) имеет возможность ежедневно возвращаться к постоянному месту жительства, суточные не выплачиваются.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Вопрос о целесообразности ежедневного возвращения командированного муниципального служащего из места командирования к постоянному месту жительства в каждом конкретном случае решается представителем нанимателя (работодателем) или уполномоченным им лицом с учетом расстояния, условий транспортного сообщения, характера выполняемого служебного задания (поручения), а также необходимости создания командированному муниципальному служащему условий для отдыха.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Если командированный муниципальный служащий по окончании рабочего дня по согласованию с представителем нанимателя (работодателем) или уполномоченным им лицом остается в месте командирования, то при представлении документов о найме жилого помещения эти расходы возмещаются ему в размерах, установленных настоящим Положением.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73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F4322" w:rsidRPr="005F67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Расходы на бронирование и наем жилого помещения на территории Российской Федерации возмещаются командированному муниципальному служащему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а) муниципальным служащим, замещающим высшие должности муниципальной службы, - по фактическим расходам, но не более стоимости двухкомнатного номера гостиницы;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б) муниципальным служащим, замещающим главные, ведущие, старшие или младшие должности муниципальной службы, - по фактическим расходам, но не более стоимости однокомнатного (одноместного) номера гостиницы.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При отсутствии подтверждающих документов (в случае непредставления места в гостинице) расходы на наем жилого помещения возмещаются в размере 30 процентов установленной настоящим Положением нормы суточных за каждый день нахождения в служебной командировке.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командированным муниципальным служащим услуг по найму жилого помещения осуществляется в соответствии с </w:t>
      </w:r>
      <w:r w:rsidR="00CF4322" w:rsidRPr="00C56DD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25.04.1997 № 490 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«Правила предоставления гостиничных услуг в Российской Федерации».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Расходы на проезд командированных муниципальных служащих к месту командирования и обратно - к месту прохождения муниципальным служащим муниципальной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органов (организаций), расположенных в разных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муниципальным служащим, замещающим главные, ведущие, старшие и младшие муниципальные должности муниципальной службы: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- воздушным транспортом - по тарифу экономического класса;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- 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>При отсутствии проездных документов оплата не производится.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Командированному муниципальному служащему оплачиваются расходы по проезду до станции, пристани, аэропорта при наличии документов (билетов), подтверждающих эти расходы.</w:t>
      </w:r>
    </w:p>
    <w:p w:rsidR="00301B81" w:rsidRPr="00301B81" w:rsidRDefault="005F3179" w:rsidP="00301B81">
      <w:pPr>
        <w:pStyle w:val="ad"/>
        <w:rPr>
          <w:rFonts w:ascii="Arial" w:hAnsi="Arial" w:cs="Arial"/>
          <w:sz w:val="24"/>
          <w:szCs w:val="24"/>
          <w:lang w:eastAsia="ru-RU"/>
        </w:rPr>
      </w:pPr>
      <w:r w:rsidRPr="00301B81">
        <w:rPr>
          <w:rFonts w:ascii="Arial" w:hAnsi="Arial" w:cs="Arial"/>
          <w:sz w:val="24"/>
          <w:szCs w:val="24"/>
          <w:lang w:eastAsia="ru-RU"/>
        </w:rPr>
        <w:t>12</w:t>
      </w:r>
      <w:r w:rsidR="00CF4322" w:rsidRPr="00301B81">
        <w:rPr>
          <w:rFonts w:ascii="Arial" w:hAnsi="Arial" w:cs="Arial"/>
          <w:sz w:val="24"/>
          <w:szCs w:val="24"/>
          <w:lang w:eastAsia="ru-RU"/>
        </w:rPr>
        <w:t>. По решению представителя нанимателя (работодателя) или уполномоченного им лица командированному муниципальному служащему при наличии обоснования</w:t>
      </w:r>
      <w:r w:rsidR="00301B81" w:rsidRPr="00301B8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F4322" w:rsidRPr="00301B81" w:rsidRDefault="00301B81" w:rsidP="00301B81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301B81">
        <w:rPr>
          <w:rFonts w:ascii="Arial" w:hAnsi="Arial" w:cs="Arial"/>
          <w:sz w:val="24"/>
          <w:szCs w:val="24"/>
          <w:lang w:eastAsia="ru-RU"/>
        </w:rPr>
        <w:t>( документ по месту приобретения билета об отсут</w:t>
      </w:r>
      <w:r w:rsidRPr="00301B81">
        <w:rPr>
          <w:rFonts w:ascii="Arial" w:hAnsi="Arial" w:cs="Arial"/>
          <w:sz w:val="24"/>
          <w:szCs w:val="24"/>
          <w:lang w:eastAsia="ru-RU"/>
        </w:rPr>
        <w:t xml:space="preserve">ствии билетов нужной категории) </w:t>
      </w:r>
      <w:bookmarkStart w:id="1" w:name="_GoBack"/>
      <w:bookmarkEnd w:id="1"/>
      <w:r w:rsidR="00CF4322" w:rsidRPr="00301B81">
        <w:rPr>
          <w:rFonts w:ascii="Arial" w:hAnsi="Arial" w:cs="Arial"/>
          <w:sz w:val="24"/>
          <w:szCs w:val="24"/>
          <w:lang w:eastAsia="ru-RU"/>
        </w:rPr>
        <w:t xml:space="preserve">могут быть возмещены расходы на проезд к месту командирования и обратно - к месту прохождения муниципальной службы муниципальным служащим - воздушным, железнодорожным, водным и автомобильным транспортом сверх норм, установленных настоящим Положением, в пределах средств, предусмотренных в бюджете администрации </w:t>
      </w:r>
      <w:r w:rsidR="005F673E" w:rsidRPr="00301B81">
        <w:rPr>
          <w:rFonts w:ascii="Arial" w:hAnsi="Arial" w:cs="Arial"/>
          <w:sz w:val="24"/>
          <w:szCs w:val="24"/>
          <w:lang w:eastAsia="ru-RU"/>
        </w:rPr>
        <w:t xml:space="preserve">Гниловского </w:t>
      </w:r>
      <w:r w:rsidR="00CF4322" w:rsidRPr="00301B81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Дополнительные расходы, связанные с проживанием вне постоянного места жительства (суточные), компенсируются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1F6C09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1) при командировании в пределах -Воронежской области </w:t>
      </w:r>
      <w:r w:rsidR="001F6C0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6C09" w:rsidRPr="005F673E">
        <w:rPr>
          <w:rFonts w:ascii="Arial" w:eastAsia="Times New Roman" w:hAnsi="Arial" w:cs="Arial"/>
          <w:sz w:val="24"/>
          <w:szCs w:val="24"/>
          <w:lang w:eastAsia="ru-RU"/>
        </w:rPr>
        <w:t>100</w:t>
      </w:r>
    </w:p>
    <w:p w:rsidR="00CF4322" w:rsidRPr="00CF4322" w:rsidRDefault="00CF4322" w:rsidP="001F6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2) при командировании в города Москву и Санкт-Петербург - </w:t>
      </w:r>
      <w:r w:rsidR="00A25AFB" w:rsidRPr="005F673E"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CF4322" w:rsidRPr="00CF4322" w:rsidRDefault="00CF4322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322">
        <w:rPr>
          <w:rFonts w:ascii="Arial" w:eastAsia="Times New Roman" w:hAnsi="Arial" w:cs="Arial"/>
          <w:sz w:val="24"/>
          <w:szCs w:val="24"/>
          <w:lang w:eastAsia="ru-RU"/>
        </w:rPr>
        <w:t xml:space="preserve">3) при командировании в субъекты Российской Федерации, за исключением городов Москвы и Санкт-Петербурга, - </w:t>
      </w:r>
      <w:r w:rsidR="00A25AFB" w:rsidRPr="005F673E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Pr="005F6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4322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При направлении командированного муниципального служащего в служебную командировку ему выдается денежный аванс на оплату расходов на проезд, на наем жилого помещения и дополнительных расходов, связанных с проживанием вне места постоянного жительства (суточные).</w:t>
      </w:r>
    </w:p>
    <w:p w:rsidR="00CF4322" w:rsidRPr="00CF4322" w:rsidRDefault="005F3179" w:rsidP="00CF43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F4322" w:rsidRPr="00CF4322">
        <w:rPr>
          <w:rFonts w:ascii="Arial" w:eastAsia="Times New Roman" w:hAnsi="Arial" w:cs="Arial"/>
          <w:sz w:val="24"/>
          <w:szCs w:val="24"/>
          <w:lang w:eastAsia="ru-RU"/>
        </w:rPr>
        <w:t>. 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p w:rsidR="003D5FC3" w:rsidRPr="005F673E" w:rsidRDefault="00E009A3" w:rsidP="005F673E">
      <w:pPr>
        <w:pStyle w:val="ConsPlusNormal"/>
        <w:jc w:val="both"/>
        <w:rPr>
          <w:rFonts w:ascii="Arial" w:hAnsi="Arial" w:cs="Arial"/>
          <w:b w:val="0"/>
          <w:sz w:val="24"/>
          <w:szCs w:val="24"/>
        </w:rPr>
      </w:pPr>
      <w:r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16</w:t>
      </w:r>
      <w:r w:rsidR="00CF4322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. </w:t>
      </w:r>
      <w:r w:rsidR="00A8216C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Муниципальный служащий</w:t>
      </w:r>
      <w:r w:rsidR="00A8216C" w:rsidRPr="005F673E">
        <w:rPr>
          <w:rFonts w:ascii="Arial" w:hAnsi="Arial" w:cs="Arial"/>
          <w:b w:val="0"/>
          <w:bCs w:val="0"/>
          <w:sz w:val="24"/>
          <w:szCs w:val="24"/>
        </w:rPr>
        <w:t xml:space="preserve"> по возвращении из </w:t>
      </w:r>
      <w:r w:rsidR="001E5FDE" w:rsidRPr="005F673E">
        <w:rPr>
          <w:rFonts w:ascii="Arial" w:hAnsi="Arial" w:cs="Arial"/>
          <w:b w:val="0"/>
          <w:bCs w:val="0"/>
          <w:sz w:val="24"/>
          <w:szCs w:val="24"/>
        </w:rPr>
        <w:t xml:space="preserve">служебной </w:t>
      </w:r>
      <w:r w:rsidR="00A8216C" w:rsidRPr="005F673E">
        <w:rPr>
          <w:rFonts w:ascii="Arial" w:hAnsi="Arial" w:cs="Arial"/>
          <w:b w:val="0"/>
          <w:bCs w:val="0"/>
          <w:sz w:val="24"/>
          <w:szCs w:val="24"/>
        </w:rPr>
        <w:t xml:space="preserve">командировки обязан представить </w:t>
      </w:r>
      <w:r w:rsidR="001E5FDE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в администрацию </w:t>
      </w:r>
      <w:r w:rsidR="005F673E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Гниловского </w:t>
      </w:r>
      <w:r w:rsidR="001E5FDE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сельского поселения</w:t>
      </w:r>
      <w:r w:rsidR="001E5FDE" w:rsidRPr="005F673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8216C" w:rsidRPr="005F673E">
        <w:rPr>
          <w:rFonts w:ascii="Arial" w:hAnsi="Arial" w:cs="Arial"/>
          <w:b w:val="0"/>
          <w:bCs w:val="0"/>
          <w:sz w:val="24"/>
          <w:szCs w:val="24"/>
        </w:rPr>
        <w:t xml:space="preserve">в течение 3 рабочих дней: </w:t>
      </w:r>
      <w:r w:rsidR="00A8216C" w:rsidRPr="005F673E">
        <w:rPr>
          <w:rFonts w:ascii="Arial" w:hAnsi="Arial" w:cs="Arial"/>
          <w:b w:val="0"/>
          <w:sz w:val="24"/>
          <w:szCs w:val="24"/>
        </w:rPr>
        <w:t xml:space="preserve">авансовый отчет об израсходованных в связи с командировкой </w:t>
      </w:r>
      <w:r w:rsidR="003D5FC3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денежных средствах по установленной форме</w:t>
      </w:r>
      <w:r w:rsidR="003D5FC3" w:rsidRPr="005F673E">
        <w:rPr>
          <w:rFonts w:ascii="Arial" w:hAnsi="Arial" w:cs="Arial"/>
          <w:b w:val="0"/>
          <w:sz w:val="24"/>
          <w:szCs w:val="24"/>
        </w:rPr>
        <w:t xml:space="preserve"> </w:t>
      </w:r>
      <w:r w:rsidR="00A8216C" w:rsidRPr="005F673E">
        <w:rPr>
          <w:rFonts w:ascii="Arial" w:hAnsi="Arial" w:cs="Arial"/>
          <w:b w:val="0"/>
          <w:sz w:val="24"/>
          <w:szCs w:val="24"/>
        </w:rPr>
        <w:t xml:space="preserve">и произвести окончательный расчет по выданному ему перед отъездом в командировку денежному авансу на командировочные расходы. </w:t>
      </w:r>
    </w:p>
    <w:p w:rsidR="005F673E" w:rsidRPr="005F673E" w:rsidRDefault="00A8216C" w:rsidP="005F673E">
      <w:pPr>
        <w:pStyle w:val="ConsPlusNormal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673E">
        <w:rPr>
          <w:rFonts w:ascii="Arial" w:hAnsi="Arial" w:cs="Arial"/>
          <w:b w:val="0"/>
          <w:sz w:val="24"/>
          <w:szCs w:val="24"/>
        </w:rPr>
        <w:t xml:space="preserve">К авансовому отчету прилагаются документы </w:t>
      </w:r>
      <w:r w:rsidR="00F05174" w:rsidRPr="005F673E">
        <w:rPr>
          <w:rFonts w:ascii="Arial" w:hAnsi="Arial" w:cs="Arial"/>
          <w:b w:val="0"/>
          <w:sz w:val="24"/>
          <w:szCs w:val="24"/>
        </w:rPr>
        <w:t>о</w:t>
      </w:r>
      <w:r w:rsidR="00F05174"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 бронировании, </w:t>
      </w:r>
      <w:r w:rsidRPr="005F673E">
        <w:rPr>
          <w:rFonts w:ascii="Arial" w:hAnsi="Arial" w:cs="Arial"/>
          <w:b w:val="0"/>
          <w:sz w:val="24"/>
          <w:szCs w:val="24"/>
        </w:rPr>
        <w:t>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</w:t>
      </w:r>
      <w:r w:rsidR="00951D43" w:rsidRPr="005F673E">
        <w:rPr>
          <w:rFonts w:ascii="Arial" w:hAnsi="Arial" w:cs="Arial"/>
          <w:b w:val="0"/>
          <w:sz w:val="24"/>
          <w:szCs w:val="24"/>
        </w:rPr>
        <w:t>одах, связанных с</w:t>
      </w:r>
      <w:r w:rsidR="0073162A" w:rsidRPr="005F673E">
        <w:rPr>
          <w:rFonts w:ascii="Arial" w:hAnsi="Arial" w:cs="Arial"/>
          <w:b w:val="0"/>
          <w:sz w:val="24"/>
          <w:szCs w:val="24"/>
        </w:rPr>
        <w:t>о</w:t>
      </w:r>
      <w:r w:rsidR="00951D43" w:rsidRPr="005F673E">
        <w:rPr>
          <w:rFonts w:ascii="Arial" w:hAnsi="Arial" w:cs="Arial"/>
          <w:b w:val="0"/>
          <w:sz w:val="24"/>
          <w:szCs w:val="24"/>
        </w:rPr>
        <w:t xml:space="preserve"> </w:t>
      </w:r>
      <w:r w:rsidR="0073162A" w:rsidRPr="005F673E">
        <w:rPr>
          <w:rFonts w:ascii="Arial" w:hAnsi="Arial" w:cs="Arial"/>
          <w:b w:val="0"/>
          <w:sz w:val="24"/>
          <w:szCs w:val="24"/>
        </w:rPr>
        <w:t xml:space="preserve">служебной </w:t>
      </w:r>
      <w:r w:rsidR="00951D43" w:rsidRPr="005F673E">
        <w:rPr>
          <w:rFonts w:ascii="Arial" w:hAnsi="Arial" w:cs="Arial"/>
          <w:b w:val="0"/>
          <w:sz w:val="24"/>
          <w:szCs w:val="24"/>
        </w:rPr>
        <w:t>командировкой, произведенных с разрешения представителя нанимателя или уполномоченного им лица.</w:t>
      </w:r>
    </w:p>
    <w:p w:rsidR="005F673E" w:rsidRDefault="005F673E" w:rsidP="005F673E">
      <w:pPr>
        <w:pStyle w:val="ConsPlusNormal"/>
        <w:jc w:val="both"/>
        <w:rPr>
          <w:rFonts w:ascii="Arial" w:eastAsia="Times New Roman" w:hAnsi="Arial" w:cs="Arial"/>
          <w:b w:val="0"/>
          <w:sz w:val="24"/>
          <w:szCs w:val="24"/>
          <w:lang w:eastAsia="ru-RU"/>
        </w:rPr>
      </w:pPr>
    </w:p>
    <w:p w:rsidR="00CF4322" w:rsidRPr="005F673E" w:rsidRDefault="00CF4322" w:rsidP="005F673E">
      <w:pPr>
        <w:pStyle w:val="ConsPlusNormal"/>
        <w:jc w:val="both"/>
        <w:rPr>
          <w:rFonts w:ascii="Times New Roman" w:hAnsi="Times New Roman" w:cs="Times New Roman"/>
          <w:b w:val="0"/>
          <w:color w:val="00B050"/>
        </w:rPr>
      </w:pPr>
      <w:r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Глава </w:t>
      </w:r>
      <w:r w:rsid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Гниловского </w:t>
      </w:r>
      <w:r w:rsidRPr="005F673E">
        <w:rPr>
          <w:rFonts w:ascii="Arial" w:eastAsia="Times New Roman" w:hAnsi="Arial" w:cs="Arial"/>
          <w:b w:val="0"/>
          <w:sz w:val="24"/>
          <w:szCs w:val="24"/>
          <w:lang w:eastAsia="ru-RU"/>
        </w:rPr>
        <w:t>сельского поселения</w:t>
      </w:r>
      <w:r w:rsidR="005F67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67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67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67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67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673E" w:rsidRPr="0088706E">
        <w:rPr>
          <w:rFonts w:ascii="Arial" w:eastAsia="Times New Roman" w:hAnsi="Arial" w:cs="Arial"/>
          <w:b w:val="0"/>
          <w:sz w:val="24"/>
          <w:szCs w:val="24"/>
          <w:lang w:eastAsia="ru-RU"/>
        </w:rPr>
        <w:t>А.И.Журавлев</w:t>
      </w:r>
    </w:p>
    <w:sectPr w:rsidR="00CF4322" w:rsidRPr="005F673E" w:rsidSect="009F63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B4545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position w:val="0"/>
        <w:sz w:val="24"/>
        <w:vertAlign w:val="baseline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position w:val="0"/>
        <w:sz w:val="24"/>
        <w:vertAlign w:val="baseline"/>
      </w:rPr>
    </w:lvl>
  </w:abstractNum>
  <w:abstractNum w:abstractNumId="3">
    <w:nsid w:val="24B915B6"/>
    <w:multiLevelType w:val="hybridMultilevel"/>
    <w:tmpl w:val="2C2E6534"/>
    <w:lvl w:ilvl="0" w:tplc="E0AA805E">
      <w:start w:val="7"/>
      <w:numFmt w:val="decimal"/>
      <w:lvlText w:val="%1."/>
      <w:lvlJc w:val="left"/>
      <w:pPr>
        <w:tabs>
          <w:tab w:val="num" w:pos="389"/>
        </w:tabs>
        <w:ind w:left="3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>
    <w:nsid w:val="3D786CDA"/>
    <w:multiLevelType w:val="hybridMultilevel"/>
    <w:tmpl w:val="12DE4CEC"/>
    <w:lvl w:ilvl="0" w:tplc="FFB4545C">
      <w:start w:val="65535"/>
      <w:numFmt w:val="bullet"/>
      <w:lvlText w:val="-"/>
      <w:legacy w:legacy="1" w:legacySpace="36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A7"/>
    <w:rsid w:val="00017DA8"/>
    <w:rsid w:val="00062FC0"/>
    <w:rsid w:val="00063EFE"/>
    <w:rsid w:val="000849BF"/>
    <w:rsid w:val="00086B30"/>
    <w:rsid w:val="0013605D"/>
    <w:rsid w:val="001E5FDE"/>
    <w:rsid w:val="001F6C09"/>
    <w:rsid w:val="002713DA"/>
    <w:rsid w:val="002F1B9C"/>
    <w:rsid w:val="002F6B80"/>
    <w:rsid w:val="002F7ED8"/>
    <w:rsid w:val="00301B81"/>
    <w:rsid w:val="003812D2"/>
    <w:rsid w:val="003D5FC3"/>
    <w:rsid w:val="004B6E4D"/>
    <w:rsid w:val="00537847"/>
    <w:rsid w:val="00541946"/>
    <w:rsid w:val="00567BEA"/>
    <w:rsid w:val="005B5547"/>
    <w:rsid w:val="005F3179"/>
    <w:rsid w:val="005F673E"/>
    <w:rsid w:val="00634308"/>
    <w:rsid w:val="0068073B"/>
    <w:rsid w:val="0073162A"/>
    <w:rsid w:val="007942F4"/>
    <w:rsid w:val="00803E35"/>
    <w:rsid w:val="00815276"/>
    <w:rsid w:val="0088706E"/>
    <w:rsid w:val="00947DD0"/>
    <w:rsid w:val="00951D43"/>
    <w:rsid w:val="009F632F"/>
    <w:rsid w:val="00A25AFB"/>
    <w:rsid w:val="00A8216C"/>
    <w:rsid w:val="00AE4757"/>
    <w:rsid w:val="00B00980"/>
    <w:rsid w:val="00B675C6"/>
    <w:rsid w:val="00B75C4A"/>
    <w:rsid w:val="00B847A7"/>
    <w:rsid w:val="00BB32A3"/>
    <w:rsid w:val="00BD1106"/>
    <w:rsid w:val="00C33997"/>
    <w:rsid w:val="00C478C3"/>
    <w:rsid w:val="00C56DD7"/>
    <w:rsid w:val="00C80C28"/>
    <w:rsid w:val="00CF4322"/>
    <w:rsid w:val="00D566A2"/>
    <w:rsid w:val="00D56ADB"/>
    <w:rsid w:val="00D95926"/>
    <w:rsid w:val="00E009A3"/>
    <w:rsid w:val="00F05174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3430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3430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3430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3430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3430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63430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63430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63430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4308"/>
  </w:style>
  <w:style w:type="character" w:styleId="a3">
    <w:name w:val="Hyperlink"/>
    <w:semiHidden/>
    <w:unhideWhenUsed/>
    <w:rsid w:val="0063430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34308"/>
    <w:rPr>
      <w:color w:val="954F72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634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634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6343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6343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63430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63430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63430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634308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343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3430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semiHidden/>
    <w:unhideWhenUsed/>
    <w:rsid w:val="006343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63430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unhideWhenUsed/>
    <w:rsid w:val="0063430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6343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634308"/>
    <w:pPr>
      <w:widowControl w:val="0"/>
      <w:spacing w:after="0" w:line="240" w:lineRule="auto"/>
      <w:ind w:left="360"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343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86B30"/>
    <w:pPr>
      <w:autoSpaceDE w:val="0"/>
      <w:autoSpaceDN w:val="0"/>
      <w:adjustRightInd w:val="0"/>
      <w:spacing w:after="0" w:line="240" w:lineRule="auto"/>
    </w:pPr>
    <w:rPr>
      <w:rFonts w:ascii="SchoolBook" w:hAnsi="SchoolBook" w:cs="SchoolBook"/>
      <w:b/>
      <w:bCs/>
      <w:sz w:val="28"/>
      <w:szCs w:val="28"/>
    </w:rPr>
  </w:style>
  <w:style w:type="paragraph" w:styleId="ad">
    <w:name w:val="No Spacing"/>
    <w:uiPriority w:val="1"/>
    <w:qFormat/>
    <w:rsid w:val="00301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3430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3430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3430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3430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3430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63430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63430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63430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4308"/>
  </w:style>
  <w:style w:type="character" w:styleId="a3">
    <w:name w:val="Hyperlink"/>
    <w:semiHidden/>
    <w:unhideWhenUsed/>
    <w:rsid w:val="0063430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34308"/>
    <w:rPr>
      <w:color w:val="954F72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634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634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6343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6343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63430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63430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63430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634308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343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3430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semiHidden/>
    <w:unhideWhenUsed/>
    <w:rsid w:val="006343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63430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unhideWhenUsed/>
    <w:rsid w:val="0063430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6343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634308"/>
    <w:pPr>
      <w:widowControl w:val="0"/>
      <w:spacing w:after="0" w:line="240" w:lineRule="auto"/>
      <w:ind w:left="360"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343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86B30"/>
    <w:pPr>
      <w:autoSpaceDE w:val="0"/>
      <w:autoSpaceDN w:val="0"/>
      <w:adjustRightInd w:val="0"/>
      <w:spacing w:after="0" w:line="240" w:lineRule="auto"/>
    </w:pPr>
    <w:rPr>
      <w:rFonts w:ascii="SchoolBook" w:hAnsi="SchoolBook" w:cs="SchoolBook"/>
      <w:b/>
      <w:bCs/>
      <w:sz w:val="28"/>
      <w:szCs w:val="28"/>
    </w:rPr>
  </w:style>
  <w:style w:type="paragraph" w:styleId="ad">
    <w:name w:val="No Spacing"/>
    <w:uiPriority w:val="1"/>
    <w:qFormat/>
    <w:rsid w:val="0030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Customer</cp:lastModifiedBy>
  <cp:revision>31</cp:revision>
  <cp:lastPrinted>2015-12-21T11:49:00Z</cp:lastPrinted>
  <dcterms:created xsi:type="dcterms:W3CDTF">2015-07-27T12:13:00Z</dcterms:created>
  <dcterms:modified xsi:type="dcterms:W3CDTF">2015-12-21T11:50:00Z</dcterms:modified>
</cp:coreProperties>
</file>