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6A" w:rsidRPr="00685D6A" w:rsidRDefault="00EB7A57" w:rsidP="00685D6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6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85D6A" w:rsidRPr="00685D6A" w:rsidRDefault="00685D6A" w:rsidP="00685D6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6A">
        <w:rPr>
          <w:rFonts w:ascii="Times New Roman" w:hAnsi="Times New Roman" w:cs="Times New Roman"/>
          <w:b/>
          <w:sz w:val="24"/>
          <w:szCs w:val="24"/>
        </w:rPr>
        <w:t>КРАСНЯНСКОГО</w:t>
      </w:r>
      <w:r w:rsidR="00EB7A57" w:rsidRPr="00685D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85D6A" w:rsidRPr="00685D6A" w:rsidRDefault="00F37AA4" w:rsidP="00685D6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6A">
        <w:rPr>
          <w:rFonts w:ascii="Times New Roman" w:hAnsi="Times New Roman" w:cs="Times New Roman"/>
          <w:b/>
          <w:sz w:val="24"/>
          <w:szCs w:val="24"/>
        </w:rPr>
        <w:t xml:space="preserve">НОВОХОПЕРСКОГО </w:t>
      </w:r>
      <w:r w:rsidR="00EB7A57" w:rsidRPr="00685D6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B7A57" w:rsidRPr="00685D6A" w:rsidRDefault="00EB7A57" w:rsidP="00685D6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6A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685D6A" w:rsidRPr="00685D6A" w:rsidRDefault="00685D6A" w:rsidP="00685D6A">
      <w:pPr>
        <w:pStyle w:val="a9"/>
        <w:jc w:val="center"/>
        <w:rPr>
          <w:sz w:val="24"/>
          <w:szCs w:val="24"/>
        </w:rPr>
      </w:pPr>
    </w:p>
    <w:p w:rsidR="00EB7A57" w:rsidRPr="00685D6A" w:rsidRDefault="00EB7A57" w:rsidP="00EB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5D6A" w:rsidRPr="00685D6A" w:rsidRDefault="00685D6A" w:rsidP="00685D6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5D6A">
        <w:rPr>
          <w:rFonts w:ascii="Times New Roman" w:hAnsi="Times New Roman" w:cs="Times New Roman"/>
          <w:sz w:val="24"/>
          <w:szCs w:val="24"/>
          <w:u w:val="single"/>
        </w:rPr>
        <w:t xml:space="preserve">«19» декабря </w:t>
      </w:r>
      <w:r w:rsidR="00EB7A57" w:rsidRPr="00685D6A">
        <w:rPr>
          <w:rFonts w:ascii="Times New Roman" w:hAnsi="Times New Roman" w:cs="Times New Roman"/>
          <w:sz w:val="24"/>
          <w:szCs w:val="24"/>
          <w:u w:val="single"/>
        </w:rPr>
        <w:t xml:space="preserve"> 2019г</w:t>
      </w:r>
      <w:r w:rsidRPr="00685D6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7A57" w:rsidRPr="00685D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7A57" w:rsidRPr="00685D6A">
        <w:rPr>
          <w:rFonts w:ascii="Times New Roman" w:hAnsi="Times New Roman" w:cs="Times New Roman"/>
          <w:sz w:val="24"/>
          <w:szCs w:val="24"/>
        </w:rPr>
        <w:t xml:space="preserve">    </w:t>
      </w:r>
      <w:r w:rsidRPr="00685D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7A57" w:rsidRPr="00685D6A">
        <w:rPr>
          <w:rFonts w:ascii="Times New Roman" w:hAnsi="Times New Roman" w:cs="Times New Roman"/>
          <w:sz w:val="24"/>
          <w:szCs w:val="24"/>
        </w:rPr>
        <w:t xml:space="preserve">№ </w:t>
      </w:r>
      <w:r w:rsidR="00912CDC">
        <w:rPr>
          <w:rFonts w:ascii="Times New Roman" w:hAnsi="Times New Roman" w:cs="Times New Roman"/>
          <w:sz w:val="24"/>
          <w:szCs w:val="24"/>
        </w:rPr>
        <w:t>88</w:t>
      </w:r>
      <w:r w:rsidR="00EB7A57" w:rsidRPr="00685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A57" w:rsidRPr="00685D6A" w:rsidRDefault="00EB7A57" w:rsidP="00685D6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5D6A">
        <w:rPr>
          <w:rFonts w:ascii="Times New Roman" w:hAnsi="Times New Roman" w:cs="Times New Roman"/>
          <w:sz w:val="24"/>
          <w:szCs w:val="24"/>
        </w:rPr>
        <w:t xml:space="preserve"> </w:t>
      </w:r>
      <w:r w:rsidR="00685D6A" w:rsidRPr="00685D6A">
        <w:rPr>
          <w:rFonts w:ascii="Times New Roman" w:hAnsi="Times New Roman" w:cs="Times New Roman"/>
          <w:sz w:val="24"/>
          <w:szCs w:val="24"/>
        </w:rPr>
        <w:t>с. Красное</w:t>
      </w:r>
      <w:r w:rsidRPr="00685D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7A57" w:rsidRPr="00203848" w:rsidRDefault="00EB7A57" w:rsidP="00EB7A57">
      <w:pPr>
        <w:pStyle w:val="a7"/>
        <w:spacing w:line="216" w:lineRule="auto"/>
        <w:jc w:val="left"/>
        <w:rPr>
          <w:sz w:val="24"/>
          <w:szCs w:val="24"/>
          <w:lang w:val="ru-RU"/>
        </w:rPr>
      </w:pPr>
      <w:r w:rsidRPr="009130D7">
        <w:rPr>
          <w:b/>
          <w:sz w:val="24"/>
          <w:szCs w:val="24"/>
          <w:lang w:val="ru-RU"/>
        </w:rPr>
        <w:t xml:space="preserve">                   </w:t>
      </w:r>
    </w:p>
    <w:p w:rsidR="00685D6A" w:rsidRPr="00685D6A" w:rsidRDefault="00EB7A57" w:rsidP="00685D6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85D6A">
        <w:rPr>
          <w:rFonts w:ascii="Times New Roman" w:hAnsi="Times New Roman" w:cs="Times New Roman"/>
          <w:b/>
          <w:sz w:val="24"/>
          <w:szCs w:val="24"/>
        </w:rPr>
        <w:t>Об</w:t>
      </w:r>
      <w:r w:rsidR="00041FAC" w:rsidRPr="0068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D6A">
        <w:rPr>
          <w:rFonts w:ascii="Times New Roman" w:hAnsi="Times New Roman" w:cs="Times New Roman"/>
          <w:b/>
          <w:sz w:val="24"/>
          <w:szCs w:val="24"/>
        </w:rPr>
        <w:t xml:space="preserve">оценке эффективности </w:t>
      </w:r>
      <w:r w:rsidR="00B92D96" w:rsidRPr="00685D6A">
        <w:rPr>
          <w:rFonts w:ascii="Times New Roman" w:hAnsi="Times New Roman" w:cs="Times New Roman"/>
          <w:b/>
          <w:sz w:val="24"/>
          <w:szCs w:val="24"/>
        </w:rPr>
        <w:t xml:space="preserve">налоговых расходов, </w:t>
      </w:r>
    </w:p>
    <w:p w:rsidR="00685D6A" w:rsidRPr="00685D6A" w:rsidRDefault="00B92D96" w:rsidP="00685D6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D6A"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="00EB7A57" w:rsidRPr="0068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8F9" w:rsidRPr="00685D6A">
        <w:rPr>
          <w:rFonts w:ascii="Times New Roman" w:hAnsi="Times New Roman" w:cs="Times New Roman"/>
          <w:b/>
          <w:sz w:val="24"/>
          <w:szCs w:val="24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</w:t>
      </w:r>
      <w:r w:rsidR="00EB7A57" w:rsidRPr="0068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D6A" w:rsidRPr="00685D6A">
        <w:rPr>
          <w:rFonts w:ascii="Times New Roman" w:hAnsi="Times New Roman" w:cs="Times New Roman"/>
          <w:b/>
          <w:sz w:val="24"/>
          <w:szCs w:val="24"/>
        </w:rPr>
        <w:t>Краснянского</w:t>
      </w:r>
      <w:r w:rsidR="008F78F9" w:rsidRPr="00685D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37AA4" w:rsidRPr="00685D6A">
        <w:rPr>
          <w:rFonts w:ascii="Times New Roman" w:hAnsi="Times New Roman" w:cs="Times New Roman"/>
          <w:b/>
          <w:sz w:val="24"/>
          <w:szCs w:val="24"/>
        </w:rPr>
        <w:t xml:space="preserve">Новохоперского </w:t>
      </w:r>
      <w:r w:rsidR="008F78F9" w:rsidRPr="00685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A57" w:rsidRPr="00685D6A" w:rsidRDefault="00EB7A57" w:rsidP="00685D6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85D6A"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</w:t>
      </w: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041FAC" w:rsidRPr="002A618A" w:rsidRDefault="00041FAC" w:rsidP="0004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18A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5" w:history="1">
        <w:r w:rsidRPr="002A618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A618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в целях оценки эффективности налоговых расходов, установленных муниципальными правовыми актами </w:t>
      </w:r>
      <w:r w:rsidR="00685D6A" w:rsidRPr="002A618A">
        <w:rPr>
          <w:rFonts w:ascii="Times New Roman" w:hAnsi="Times New Roman" w:cs="Times New Roman"/>
          <w:sz w:val="26"/>
          <w:szCs w:val="26"/>
        </w:rPr>
        <w:t>Краснянского</w:t>
      </w:r>
      <w:r w:rsidRPr="002A618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37AA4" w:rsidRPr="002A618A">
        <w:rPr>
          <w:rFonts w:ascii="Times New Roman" w:hAnsi="Times New Roman" w:cs="Times New Roman"/>
          <w:sz w:val="26"/>
          <w:szCs w:val="26"/>
        </w:rPr>
        <w:t xml:space="preserve">Новохоперского </w:t>
      </w:r>
      <w:r w:rsidRPr="002A618A">
        <w:rPr>
          <w:rFonts w:ascii="Times New Roman" w:hAnsi="Times New Roman" w:cs="Times New Roman"/>
          <w:sz w:val="26"/>
          <w:szCs w:val="26"/>
        </w:rPr>
        <w:t xml:space="preserve">муниципального района Воронежской области, администрация </w:t>
      </w:r>
      <w:r w:rsidR="00685D6A" w:rsidRPr="002A618A">
        <w:rPr>
          <w:rFonts w:ascii="Times New Roman" w:hAnsi="Times New Roman" w:cs="Times New Roman"/>
          <w:sz w:val="26"/>
          <w:szCs w:val="26"/>
        </w:rPr>
        <w:t xml:space="preserve">Краснянского </w:t>
      </w:r>
      <w:r w:rsidRPr="002A618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85D6A" w:rsidRPr="002A6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85D6A" w:rsidRPr="002A618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685D6A" w:rsidRPr="002A618A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685D6A" w:rsidRPr="002A618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685D6A" w:rsidRPr="002A618A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2A618A">
        <w:rPr>
          <w:rFonts w:ascii="Times New Roman" w:hAnsi="Times New Roman" w:cs="Times New Roman"/>
          <w:b/>
          <w:sz w:val="26"/>
          <w:szCs w:val="26"/>
        </w:rPr>
        <w:t>:</w:t>
      </w:r>
    </w:p>
    <w:p w:rsidR="00041FAC" w:rsidRPr="002A618A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18A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885D6A" w:rsidRPr="002A618A">
        <w:rPr>
          <w:rFonts w:ascii="Times New Roman" w:hAnsi="Times New Roman" w:cs="Times New Roman"/>
          <w:sz w:val="26"/>
          <w:szCs w:val="26"/>
        </w:rPr>
        <w:t>й</w:t>
      </w:r>
      <w:r w:rsidRPr="002A618A">
        <w:rPr>
          <w:rFonts w:ascii="Times New Roman" w:hAnsi="Times New Roman" w:cs="Times New Roman"/>
          <w:sz w:val="26"/>
          <w:szCs w:val="26"/>
        </w:rPr>
        <w:t xml:space="preserve"> </w:t>
      </w:r>
      <w:r w:rsidR="00885D6A" w:rsidRPr="002A618A">
        <w:rPr>
          <w:rFonts w:ascii="Times New Roman" w:hAnsi="Times New Roman" w:cs="Times New Roman"/>
          <w:sz w:val="26"/>
          <w:szCs w:val="26"/>
        </w:rPr>
        <w:t>Порядок ф</w:t>
      </w:r>
      <w:r w:rsidRPr="002A618A">
        <w:rPr>
          <w:rFonts w:ascii="Times New Roman" w:hAnsi="Times New Roman" w:cs="Times New Roman"/>
          <w:sz w:val="26"/>
          <w:szCs w:val="26"/>
        </w:rPr>
        <w:t xml:space="preserve">ормирования перечня налоговых расходов, установленных муниципальными правовыми актами </w:t>
      </w:r>
      <w:r w:rsidR="00685D6A" w:rsidRPr="002A618A">
        <w:rPr>
          <w:rFonts w:ascii="Times New Roman" w:hAnsi="Times New Roman" w:cs="Times New Roman"/>
          <w:sz w:val="26"/>
          <w:szCs w:val="26"/>
        </w:rPr>
        <w:t xml:space="preserve">Краснянского </w:t>
      </w:r>
      <w:r w:rsidRPr="002A618A">
        <w:rPr>
          <w:rFonts w:ascii="Times New Roman" w:hAnsi="Times New Roman" w:cs="Times New Roman"/>
          <w:sz w:val="26"/>
          <w:szCs w:val="26"/>
        </w:rPr>
        <w:t xml:space="preserve">сельского поселения, и оценки эффективности налоговых расходов, установленных муниципальными правовыми актами </w:t>
      </w:r>
      <w:r w:rsidR="00685D6A" w:rsidRPr="002A618A">
        <w:rPr>
          <w:rFonts w:ascii="Times New Roman" w:hAnsi="Times New Roman" w:cs="Times New Roman"/>
          <w:sz w:val="26"/>
          <w:szCs w:val="26"/>
        </w:rPr>
        <w:t>Краснянского</w:t>
      </w:r>
      <w:r w:rsidRPr="002A618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="00FA3BAF" w:rsidRPr="002A618A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41FAC" w:rsidRPr="002A618A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18A">
        <w:rPr>
          <w:rFonts w:ascii="Times New Roman" w:hAnsi="Times New Roman" w:cs="Times New Roman"/>
          <w:sz w:val="26"/>
          <w:szCs w:val="26"/>
        </w:rPr>
        <w:t>2.</w:t>
      </w:r>
      <w:r w:rsidR="00FA3BAF" w:rsidRPr="002A618A">
        <w:rPr>
          <w:b/>
          <w:sz w:val="26"/>
          <w:szCs w:val="26"/>
        </w:rPr>
        <w:t xml:space="preserve"> </w:t>
      </w:r>
      <w:r w:rsidR="00FA3BAF" w:rsidRPr="002A618A">
        <w:rPr>
          <w:rFonts w:ascii="Times New Roman" w:hAnsi="Times New Roman" w:cs="Times New Roman"/>
          <w:sz w:val="26"/>
          <w:szCs w:val="26"/>
        </w:rPr>
        <w:t>Куратору налогового расхода</w:t>
      </w:r>
      <w:r w:rsidRPr="002A618A">
        <w:rPr>
          <w:rFonts w:ascii="Times New Roman" w:hAnsi="Times New Roman" w:cs="Times New Roman"/>
          <w:sz w:val="26"/>
          <w:szCs w:val="26"/>
        </w:rPr>
        <w:t>, определенн</w:t>
      </w:r>
      <w:r w:rsidR="00FA1F8C" w:rsidRPr="002A618A">
        <w:rPr>
          <w:rFonts w:ascii="Times New Roman" w:hAnsi="Times New Roman" w:cs="Times New Roman"/>
          <w:sz w:val="26"/>
          <w:szCs w:val="26"/>
        </w:rPr>
        <w:t>ому</w:t>
      </w:r>
      <w:r w:rsidRPr="002A618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85D6A" w:rsidRPr="002A618A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2A618A">
        <w:rPr>
          <w:rFonts w:ascii="Times New Roman" w:hAnsi="Times New Roman" w:cs="Times New Roman"/>
          <w:sz w:val="26"/>
          <w:szCs w:val="26"/>
        </w:rPr>
        <w:t xml:space="preserve">формирования перечня налоговых расходов, установленных </w:t>
      </w:r>
      <w:r w:rsidR="00524A15" w:rsidRPr="002A618A">
        <w:rPr>
          <w:rFonts w:ascii="Times New Roman" w:hAnsi="Times New Roman" w:cs="Times New Roman"/>
          <w:sz w:val="26"/>
          <w:szCs w:val="26"/>
        </w:rPr>
        <w:t>м</w:t>
      </w:r>
      <w:r w:rsidR="00685D6A" w:rsidRPr="002A618A">
        <w:rPr>
          <w:rFonts w:ascii="Times New Roman" w:hAnsi="Times New Roman" w:cs="Times New Roman"/>
          <w:sz w:val="26"/>
          <w:szCs w:val="26"/>
        </w:rPr>
        <w:t>униципальными правовыми актами Краснянского</w:t>
      </w:r>
      <w:r w:rsidR="00524A15" w:rsidRPr="002A61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A618A">
        <w:rPr>
          <w:rFonts w:ascii="Times New Roman" w:hAnsi="Times New Roman" w:cs="Times New Roman"/>
          <w:sz w:val="26"/>
          <w:szCs w:val="26"/>
        </w:rPr>
        <w:t xml:space="preserve">, и оценки эффективности налоговых расходов, установленных </w:t>
      </w:r>
      <w:r w:rsidR="00524A15" w:rsidRPr="002A618A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="00685D6A" w:rsidRPr="002A618A">
        <w:rPr>
          <w:rFonts w:ascii="Times New Roman" w:hAnsi="Times New Roman" w:cs="Times New Roman"/>
          <w:sz w:val="26"/>
          <w:szCs w:val="26"/>
        </w:rPr>
        <w:t>Краснянского сельского поселения</w:t>
      </w:r>
      <w:r w:rsidRPr="002A618A">
        <w:rPr>
          <w:rFonts w:ascii="Times New Roman" w:hAnsi="Times New Roman" w:cs="Times New Roman"/>
          <w:sz w:val="26"/>
          <w:szCs w:val="26"/>
        </w:rPr>
        <w:t>,</w:t>
      </w:r>
      <w:r w:rsidR="00912CDC">
        <w:rPr>
          <w:rFonts w:ascii="Times New Roman" w:hAnsi="Times New Roman" w:cs="Times New Roman"/>
          <w:sz w:val="26"/>
          <w:szCs w:val="26"/>
        </w:rPr>
        <w:t xml:space="preserve"> </w:t>
      </w:r>
      <w:r w:rsidR="005F41E6" w:rsidRPr="002A618A">
        <w:rPr>
          <w:rFonts w:ascii="Times New Roman" w:hAnsi="Times New Roman" w:cs="Times New Roman"/>
          <w:sz w:val="26"/>
          <w:szCs w:val="26"/>
        </w:rPr>
        <w:t>предоставлять в отдел финансов</w:t>
      </w:r>
      <w:r w:rsidR="00912CDC">
        <w:rPr>
          <w:rFonts w:ascii="Times New Roman" w:hAnsi="Times New Roman" w:cs="Times New Roman"/>
          <w:sz w:val="26"/>
          <w:szCs w:val="26"/>
        </w:rPr>
        <w:t xml:space="preserve">, </w:t>
      </w:r>
      <w:r w:rsidRPr="002A618A">
        <w:rPr>
          <w:rFonts w:ascii="Times New Roman" w:hAnsi="Times New Roman" w:cs="Times New Roman"/>
          <w:sz w:val="26"/>
          <w:szCs w:val="26"/>
        </w:rPr>
        <w:t xml:space="preserve">утвержденным настоящим постановлением, обеспечить утверждение методик оценки эффективности налоговых расходов, установленных </w:t>
      </w:r>
      <w:r w:rsidR="00524A15" w:rsidRPr="002A618A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="00685D6A" w:rsidRPr="002A618A">
        <w:rPr>
          <w:rFonts w:ascii="Times New Roman" w:hAnsi="Times New Roman" w:cs="Times New Roman"/>
          <w:sz w:val="26"/>
          <w:szCs w:val="26"/>
        </w:rPr>
        <w:t>Краснянского</w:t>
      </w:r>
      <w:r w:rsidR="00524A15" w:rsidRPr="002A61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A618A">
        <w:rPr>
          <w:rFonts w:ascii="Times New Roman" w:hAnsi="Times New Roman" w:cs="Times New Roman"/>
          <w:sz w:val="26"/>
          <w:szCs w:val="26"/>
        </w:rPr>
        <w:t xml:space="preserve">, до 25 декабря 2019 года, а также ежегодное утверждение (изменение) методик оценки эффективности налоговых расходов по новым налоговым расходам, установленным </w:t>
      </w:r>
      <w:r w:rsidR="00012882" w:rsidRPr="002A618A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="00685D6A" w:rsidRPr="002A618A">
        <w:rPr>
          <w:rFonts w:ascii="Times New Roman" w:hAnsi="Times New Roman" w:cs="Times New Roman"/>
          <w:sz w:val="26"/>
          <w:szCs w:val="26"/>
        </w:rPr>
        <w:t xml:space="preserve">Краснянского </w:t>
      </w:r>
      <w:r w:rsidR="00012882" w:rsidRPr="002A618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A618A">
        <w:rPr>
          <w:rFonts w:ascii="Times New Roman" w:hAnsi="Times New Roman" w:cs="Times New Roman"/>
          <w:sz w:val="26"/>
          <w:szCs w:val="26"/>
        </w:rPr>
        <w:t>, до 15 декабря текущего финансового года.</w:t>
      </w:r>
    </w:p>
    <w:p w:rsidR="00041FAC" w:rsidRPr="002A618A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18A">
        <w:rPr>
          <w:rFonts w:ascii="Times New Roman" w:hAnsi="Times New Roman" w:cs="Times New Roman"/>
          <w:sz w:val="26"/>
          <w:szCs w:val="26"/>
        </w:rPr>
        <w:t xml:space="preserve">3. </w:t>
      </w:r>
      <w:r w:rsidR="009931E3" w:rsidRPr="002A618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2A618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931E3" w:rsidRPr="002A618A">
        <w:rPr>
          <w:rFonts w:ascii="Times New Roman" w:hAnsi="Times New Roman" w:cs="Times New Roman"/>
          <w:sz w:val="26"/>
          <w:szCs w:val="26"/>
        </w:rPr>
        <w:t>вступает в силу с 1 января 20</w:t>
      </w:r>
      <w:r w:rsidR="000E1DEF" w:rsidRPr="002A618A">
        <w:rPr>
          <w:rFonts w:ascii="Times New Roman" w:hAnsi="Times New Roman" w:cs="Times New Roman"/>
          <w:sz w:val="26"/>
          <w:szCs w:val="26"/>
        </w:rPr>
        <w:t>20</w:t>
      </w:r>
      <w:r w:rsidR="009931E3" w:rsidRPr="002A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A618A">
        <w:rPr>
          <w:rFonts w:ascii="Times New Roman" w:hAnsi="Times New Roman" w:cs="Times New Roman"/>
          <w:sz w:val="26"/>
          <w:szCs w:val="26"/>
        </w:rPr>
        <w:t>.</w:t>
      </w:r>
    </w:p>
    <w:p w:rsidR="00041FAC" w:rsidRPr="002A618A" w:rsidRDefault="009931E3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18A">
        <w:rPr>
          <w:rFonts w:ascii="Times New Roman" w:hAnsi="Times New Roman" w:cs="Times New Roman"/>
          <w:sz w:val="26"/>
          <w:szCs w:val="26"/>
        </w:rPr>
        <w:t>4</w:t>
      </w:r>
      <w:r w:rsidR="00041FAC" w:rsidRPr="002A618A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FA3BAF" w:rsidRPr="002A618A">
        <w:rPr>
          <w:rFonts w:ascii="Times New Roman" w:hAnsi="Times New Roman" w:cs="Times New Roman"/>
          <w:sz w:val="26"/>
          <w:szCs w:val="26"/>
        </w:rPr>
        <w:t>возложить на главу Краснянского сельского поселения С.А. Тыняного</w:t>
      </w:r>
    </w:p>
    <w:p w:rsidR="00524A15" w:rsidRPr="002A618A" w:rsidRDefault="00524A15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1FAC" w:rsidRPr="002A618A" w:rsidRDefault="00041FAC" w:rsidP="0004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CDC" w:rsidRDefault="005B31A0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5B31A0" w:rsidRDefault="005B31A0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Краснянского сельского поселения                                                     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Чупрынина</w:t>
      </w:r>
      <w:proofErr w:type="spellEnd"/>
    </w:p>
    <w:p w:rsidR="005B31A0" w:rsidRDefault="005B31A0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2CDC" w:rsidRDefault="00912CDC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2CDC" w:rsidRPr="002A618A" w:rsidRDefault="00912CDC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BAF" w:rsidRDefault="00FA3BAF" w:rsidP="006B1F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4C15" w:rsidRDefault="00FA3BAF" w:rsidP="006B1F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74C1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74C15">
        <w:rPr>
          <w:sz w:val="28"/>
          <w:szCs w:val="28"/>
        </w:rPr>
        <w:t xml:space="preserve"> администрации </w:t>
      </w:r>
    </w:p>
    <w:p w:rsidR="00274C15" w:rsidRDefault="00FA3BAF" w:rsidP="006B1F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Краснянского</w:t>
      </w:r>
      <w:r w:rsidR="00274C15">
        <w:rPr>
          <w:sz w:val="28"/>
          <w:szCs w:val="28"/>
        </w:rPr>
        <w:t xml:space="preserve"> сельского поселения</w:t>
      </w:r>
      <w:r w:rsidR="0098066D">
        <w:rPr>
          <w:sz w:val="28"/>
          <w:szCs w:val="28"/>
        </w:rPr>
        <w:t xml:space="preserve">                                                                    </w:t>
      </w:r>
      <w:r w:rsidR="002521B3">
        <w:rPr>
          <w:sz w:val="28"/>
          <w:szCs w:val="28"/>
        </w:rPr>
        <w:t xml:space="preserve">Новохоперского </w:t>
      </w:r>
      <w:r w:rsidR="0098066D">
        <w:rPr>
          <w:sz w:val="28"/>
          <w:szCs w:val="28"/>
        </w:rPr>
        <w:t xml:space="preserve"> муниципального района                                                               Воронежской области</w:t>
      </w:r>
      <w:r w:rsidR="00274C15">
        <w:rPr>
          <w:sz w:val="28"/>
          <w:szCs w:val="28"/>
        </w:rPr>
        <w:t xml:space="preserve"> </w:t>
      </w:r>
    </w:p>
    <w:p w:rsidR="00BD66D5" w:rsidRDefault="00274C15" w:rsidP="00FA3B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3BAF">
        <w:rPr>
          <w:sz w:val="28"/>
          <w:szCs w:val="28"/>
        </w:rPr>
        <w:t>19.12.2019г. №</w:t>
      </w:r>
      <w:r w:rsidR="005B31A0">
        <w:rPr>
          <w:sz w:val="28"/>
          <w:szCs w:val="28"/>
        </w:rPr>
        <w:t xml:space="preserve"> 88</w:t>
      </w:r>
    </w:p>
    <w:p w:rsidR="00FA3BAF" w:rsidRDefault="00FA3BAF" w:rsidP="00FA3BAF">
      <w:pPr>
        <w:pStyle w:val="Default"/>
        <w:jc w:val="center"/>
        <w:rPr>
          <w:b/>
          <w:bCs/>
          <w:sz w:val="28"/>
          <w:szCs w:val="28"/>
        </w:rPr>
      </w:pPr>
    </w:p>
    <w:p w:rsidR="00FA3BAF" w:rsidRDefault="00FA3BAF" w:rsidP="00FA3B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41FAC" w:rsidRDefault="00274C15" w:rsidP="00BD6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перечня налоговых расходов</w:t>
      </w:r>
      <w:r w:rsidR="00BD66D5">
        <w:rPr>
          <w:b/>
          <w:bCs/>
          <w:sz w:val="28"/>
          <w:szCs w:val="28"/>
        </w:rPr>
        <w:t xml:space="preserve">, установленных муниципальными </w:t>
      </w:r>
      <w:r w:rsidR="00420140">
        <w:rPr>
          <w:b/>
          <w:bCs/>
          <w:sz w:val="28"/>
          <w:szCs w:val="28"/>
        </w:rPr>
        <w:t>правовыми</w:t>
      </w:r>
      <w:r w:rsidR="00BD66D5">
        <w:rPr>
          <w:b/>
          <w:bCs/>
          <w:sz w:val="28"/>
          <w:szCs w:val="28"/>
        </w:rPr>
        <w:t xml:space="preserve"> актами</w:t>
      </w:r>
      <w:r>
        <w:rPr>
          <w:b/>
          <w:bCs/>
          <w:sz w:val="28"/>
          <w:szCs w:val="28"/>
        </w:rPr>
        <w:t xml:space="preserve"> </w:t>
      </w:r>
      <w:r w:rsidR="00FA3BAF">
        <w:rPr>
          <w:b/>
          <w:bCs/>
          <w:sz w:val="28"/>
          <w:szCs w:val="28"/>
        </w:rPr>
        <w:t>Краснянского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2521B3">
        <w:rPr>
          <w:b/>
          <w:bCs/>
          <w:sz w:val="28"/>
          <w:szCs w:val="28"/>
        </w:rPr>
        <w:t xml:space="preserve">Новохоперского </w:t>
      </w:r>
      <w:r w:rsidR="00041FAC">
        <w:rPr>
          <w:b/>
          <w:bCs/>
          <w:sz w:val="28"/>
          <w:szCs w:val="28"/>
        </w:rPr>
        <w:t xml:space="preserve"> муниципального района Воронежской области </w:t>
      </w:r>
      <w:r>
        <w:rPr>
          <w:b/>
          <w:bCs/>
          <w:sz w:val="28"/>
          <w:szCs w:val="28"/>
        </w:rPr>
        <w:t xml:space="preserve">и оценки </w:t>
      </w:r>
      <w:r w:rsidR="00BD66D5">
        <w:rPr>
          <w:b/>
          <w:bCs/>
          <w:sz w:val="28"/>
          <w:szCs w:val="28"/>
        </w:rPr>
        <w:t xml:space="preserve">эффективности </w:t>
      </w:r>
      <w:r>
        <w:rPr>
          <w:b/>
          <w:bCs/>
          <w:sz w:val="28"/>
          <w:szCs w:val="28"/>
        </w:rPr>
        <w:t>налоговых расходов</w:t>
      </w:r>
      <w:r w:rsidR="00BD66D5">
        <w:rPr>
          <w:b/>
          <w:bCs/>
          <w:sz w:val="28"/>
          <w:szCs w:val="28"/>
        </w:rPr>
        <w:t xml:space="preserve">, установленных муниципальными </w:t>
      </w:r>
      <w:r w:rsidR="00420140">
        <w:rPr>
          <w:b/>
          <w:bCs/>
          <w:sz w:val="28"/>
          <w:szCs w:val="28"/>
        </w:rPr>
        <w:t>правовыми</w:t>
      </w:r>
      <w:r w:rsidR="00BD66D5">
        <w:rPr>
          <w:b/>
          <w:bCs/>
          <w:sz w:val="28"/>
          <w:szCs w:val="28"/>
        </w:rPr>
        <w:t xml:space="preserve"> актами </w:t>
      </w:r>
      <w:r w:rsidR="00FA3BAF">
        <w:rPr>
          <w:b/>
          <w:bCs/>
          <w:sz w:val="28"/>
          <w:szCs w:val="28"/>
        </w:rPr>
        <w:t>Краснянского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1FAC">
        <w:rPr>
          <w:b/>
          <w:bCs/>
          <w:sz w:val="28"/>
          <w:szCs w:val="28"/>
        </w:rPr>
        <w:t xml:space="preserve"> </w:t>
      </w:r>
      <w:r w:rsidR="002521B3">
        <w:rPr>
          <w:b/>
          <w:bCs/>
          <w:sz w:val="28"/>
          <w:szCs w:val="28"/>
        </w:rPr>
        <w:t>Новохоперского</w:t>
      </w:r>
      <w:r w:rsidR="00041FAC">
        <w:rPr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274C15" w:rsidRDefault="00041FAC" w:rsidP="00BD66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C4505F" w:rsidRDefault="00C4505F" w:rsidP="006B1F9F">
      <w:pPr>
        <w:pStyle w:val="Default"/>
        <w:jc w:val="both"/>
        <w:rPr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</w:t>
      </w:r>
      <w:r w:rsidR="00BD66D5">
        <w:rPr>
          <w:sz w:val="28"/>
          <w:szCs w:val="28"/>
        </w:rPr>
        <w:t>этапы</w:t>
      </w:r>
      <w:r>
        <w:rPr>
          <w:sz w:val="28"/>
          <w:szCs w:val="28"/>
        </w:rPr>
        <w:t xml:space="preserve"> формирования перечня налоговых расходов</w:t>
      </w:r>
      <w:r w:rsidR="00BD66D5">
        <w:rPr>
          <w:sz w:val="28"/>
          <w:szCs w:val="28"/>
        </w:rPr>
        <w:t xml:space="preserve">, установленных муниципальными </w:t>
      </w:r>
      <w:r w:rsidR="00420140">
        <w:rPr>
          <w:sz w:val="28"/>
          <w:szCs w:val="28"/>
        </w:rPr>
        <w:t>правовыми</w:t>
      </w:r>
      <w:r w:rsidR="00BD66D5">
        <w:rPr>
          <w:sz w:val="28"/>
          <w:szCs w:val="28"/>
        </w:rPr>
        <w:t xml:space="preserve"> актами</w:t>
      </w:r>
      <w:r>
        <w:rPr>
          <w:sz w:val="28"/>
          <w:szCs w:val="28"/>
        </w:rPr>
        <w:t xml:space="preserve"> </w:t>
      </w:r>
      <w:r w:rsidR="00FA3BAF">
        <w:rPr>
          <w:sz w:val="28"/>
          <w:szCs w:val="28"/>
        </w:rPr>
        <w:t xml:space="preserve">Краснянского </w:t>
      </w:r>
      <w:r>
        <w:rPr>
          <w:sz w:val="28"/>
          <w:szCs w:val="28"/>
        </w:rPr>
        <w:t>сельского поселения</w:t>
      </w:r>
      <w:r w:rsidR="00C576A9">
        <w:rPr>
          <w:sz w:val="28"/>
          <w:szCs w:val="28"/>
        </w:rPr>
        <w:t xml:space="preserve"> (далее - налоговые расходы)</w:t>
      </w:r>
      <w:r>
        <w:rPr>
          <w:sz w:val="28"/>
          <w:szCs w:val="28"/>
        </w:rPr>
        <w:t xml:space="preserve">, </w:t>
      </w:r>
      <w:r w:rsidR="00BD66D5">
        <w:rPr>
          <w:sz w:val="28"/>
          <w:szCs w:val="28"/>
        </w:rPr>
        <w:t xml:space="preserve">а также процедуру и критерии </w:t>
      </w:r>
      <w:r>
        <w:rPr>
          <w:sz w:val="28"/>
          <w:szCs w:val="28"/>
        </w:rPr>
        <w:t>оценки</w:t>
      </w:r>
      <w:r w:rsidR="00BD66D5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налоговых расходов</w:t>
      </w:r>
      <w:r w:rsidR="00420140">
        <w:rPr>
          <w:sz w:val="28"/>
          <w:szCs w:val="28"/>
        </w:rPr>
        <w:t xml:space="preserve">, установленных муниципальными правовыми актами </w:t>
      </w:r>
      <w:r>
        <w:rPr>
          <w:sz w:val="28"/>
          <w:szCs w:val="28"/>
        </w:rPr>
        <w:t xml:space="preserve"> </w:t>
      </w:r>
      <w:r w:rsidR="00FA3BAF">
        <w:rPr>
          <w:sz w:val="28"/>
          <w:szCs w:val="28"/>
        </w:rPr>
        <w:t>Краснянского</w:t>
      </w:r>
      <w:r w:rsidR="00C57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(далее - сельское поселение). </w:t>
      </w:r>
    </w:p>
    <w:p w:rsidR="00C4505F" w:rsidRDefault="00C4505F" w:rsidP="006B1F9F">
      <w:pPr>
        <w:pStyle w:val="Default"/>
        <w:jc w:val="both"/>
        <w:rPr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76A9">
        <w:rPr>
          <w:sz w:val="28"/>
          <w:szCs w:val="28"/>
        </w:rPr>
        <w:t>Понятия, используемые в</w:t>
      </w:r>
      <w:r>
        <w:rPr>
          <w:sz w:val="28"/>
          <w:szCs w:val="28"/>
        </w:rPr>
        <w:t xml:space="preserve"> настояще</w:t>
      </w:r>
      <w:r w:rsidR="00C576A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B21A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C576A9">
        <w:rPr>
          <w:sz w:val="28"/>
          <w:szCs w:val="28"/>
        </w:rPr>
        <w:t>е, означа</w:t>
      </w:r>
      <w:r w:rsidR="00A35D69">
        <w:rPr>
          <w:sz w:val="28"/>
          <w:szCs w:val="28"/>
        </w:rPr>
        <w:t>ю</w:t>
      </w:r>
      <w:r w:rsidR="00C576A9">
        <w:rPr>
          <w:sz w:val="28"/>
          <w:szCs w:val="28"/>
        </w:rPr>
        <w:t>т</w:t>
      </w:r>
      <w:r>
        <w:rPr>
          <w:sz w:val="28"/>
          <w:szCs w:val="28"/>
        </w:rPr>
        <w:t xml:space="preserve"> следующе</w:t>
      </w:r>
      <w:r w:rsidR="00420140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10714B" w:rsidRDefault="0010714B" w:rsidP="006B1F9F">
      <w:pPr>
        <w:pStyle w:val="Default"/>
        <w:jc w:val="both"/>
        <w:rPr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proofErr w:type="gramStart"/>
      <w:r w:rsidRPr="00EE2E28">
        <w:rPr>
          <w:b/>
          <w:sz w:val="28"/>
          <w:szCs w:val="28"/>
        </w:rPr>
        <w:t>куратор налогового расхода</w:t>
      </w:r>
      <w:r>
        <w:rPr>
          <w:sz w:val="28"/>
          <w:szCs w:val="28"/>
        </w:rPr>
        <w:t xml:space="preserve">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  <w:proofErr w:type="gramEnd"/>
    </w:p>
    <w:p w:rsidR="0010714B" w:rsidRDefault="0010714B" w:rsidP="002C6EF7">
      <w:pPr>
        <w:pStyle w:val="Default"/>
        <w:spacing w:line="240" w:lineRule="atLeast"/>
        <w:jc w:val="both"/>
        <w:rPr>
          <w:sz w:val="28"/>
          <w:szCs w:val="28"/>
        </w:rPr>
      </w:pPr>
    </w:p>
    <w:p w:rsidR="002C6EF7" w:rsidRDefault="00A35D69" w:rsidP="002C6EF7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EE2E28">
        <w:rPr>
          <w:b/>
          <w:sz w:val="28"/>
          <w:szCs w:val="28"/>
        </w:rPr>
        <w:t>н</w:t>
      </w:r>
      <w:r w:rsidRPr="00EE2E28">
        <w:rPr>
          <w:b/>
          <w:color w:val="auto"/>
          <w:sz w:val="28"/>
          <w:szCs w:val="28"/>
        </w:rPr>
        <w:t>ормативные характеристики налоговых расходов</w:t>
      </w:r>
      <w:r w:rsidR="002C6EF7" w:rsidRPr="00EE2E28">
        <w:rPr>
          <w:b/>
          <w:color w:val="auto"/>
          <w:sz w:val="28"/>
          <w:szCs w:val="28"/>
        </w:rPr>
        <w:t xml:space="preserve">, </w:t>
      </w:r>
      <w:r w:rsidR="002C6EF7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>
        <w:rPr>
          <w:color w:val="auto"/>
          <w:sz w:val="28"/>
          <w:szCs w:val="28"/>
        </w:rPr>
        <w:t xml:space="preserve"> – сведения о положениях муниципальных правовых актов сельского поселения, которыми предусматриваются налоговые льготы, </w:t>
      </w:r>
      <w:r w:rsidR="005C1D2A">
        <w:rPr>
          <w:color w:val="auto"/>
          <w:sz w:val="28"/>
          <w:szCs w:val="28"/>
        </w:rPr>
        <w:t>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</w:t>
      </w:r>
      <w:r>
        <w:rPr>
          <w:color w:val="auto"/>
          <w:sz w:val="28"/>
          <w:szCs w:val="28"/>
        </w:rPr>
        <w:t xml:space="preserve">; </w:t>
      </w:r>
    </w:p>
    <w:p w:rsidR="0010714B" w:rsidRDefault="0010714B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EE2E28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>оценка налоговых расходов,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комплекс мероприятий по оценке объемов налоговых расходов</w:t>
      </w:r>
      <w:r>
        <w:rPr>
          <w:sz w:val="28"/>
          <w:szCs w:val="28"/>
        </w:rPr>
        <w:t xml:space="preserve"> сельского поселения</w:t>
      </w:r>
      <w:r w:rsidRPr="002C6EF7">
        <w:rPr>
          <w:sz w:val="28"/>
          <w:szCs w:val="28"/>
        </w:rPr>
        <w:t xml:space="preserve">, обусловленных льготами, </w:t>
      </w:r>
      <w:r w:rsidRPr="002C6EF7">
        <w:rPr>
          <w:sz w:val="28"/>
          <w:szCs w:val="28"/>
        </w:rPr>
        <w:lastRenderedPageBreak/>
        <w:t xml:space="preserve">предоставленными плательщикам, а также по оценке эффективности налоговых расходов,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83CE0">
        <w:rPr>
          <w:sz w:val="28"/>
          <w:szCs w:val="28"/>
        </w:rPr>
        <w:t xml:space="preserve">                                               </w:t>
      </w:r>
    </w:p>
    <w:p w:rsidR="00EE2E28" w:rsidRDefault="00EE2E28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EE2E28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>оценка объемов налоговых расходов,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определение объемов выпадающих доходов бюджета </w:t>
      </w:r>
      <w:r w:rsidR="00F83CE0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, обусловленных льготами, предоставленными плательщикам;</w:t>
      </w:r>
      <w:r w:rsidR="00F83CE0">
        <w:rPr>
          <w:sz w:val="28"/>
          <w:szCs w:val="28"/>
        </w:rPr>
        <w:t xml:space="preserve">                                                            </w:t>
      </w:r>
      <w:r w:rsidR="0010714B">
        <w:rPr>
          <w:sz w:val="28"/>
          <w:szCs w:val="28"/>
        </w:rPr>
        <w:t xml:space="preserve">                                     </w:t>
      </w:r>
    </w:p>
    <w:p w:rsidR="00EE2E28" w:rsidRDefault="00EE2E28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10714B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 xml:space="preserve">оценка эффективности налоговых расходов, </w:t>
      </w:r>
      <w:r w:rsidR="00F83CE0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 w:rsidR="00F83CE0">
        <w:rPr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>;</w:t>
      </w:r>
      <w:r w:rsidR="0010714B">
        <w:rPr>
          <w:sz w:val="28"/>
          <w:szCs w:val="28"/>
        </w:rPr>
        <w:t xml:space="preserve">                                               </w:t>
      </w:r>
    </w:p>
    <w:p w:rsidR="0010714B" w:rsidRDefault="0010714B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10714B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 xml:space="preserve">перечень налоговых расходов, </w:t>
      </w:r>
      <w:r w:rsidR="0010714B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документ, содержащий сведения о распределении налоговых расходов, </w:t>
      </w:r>
      <w:r w:rsidR="0010714B">
        <w:rPr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, в соответствии с целями </w:t>
      </w:r>
      <w:r w:rsidR="0010714B">
        <w:rPr>
          <w:sz w:val="28"/>
          <w:szCs w:val="28"/>
        </w:rPr>
        <w:t>муниципаль</w:t>
      </w:r>
      <w:r w:rsidRPr="002C6EF7">
        <w:rPr>
          <w:sz w:val="28"/>
          <w:szCs w:val="28"/>
        </w:rPr>
        <w:t xml:space="preserve">ных программ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, структурных элементов </w:t>
      </w:r>
      <w:r w:rsidR="0010714B">
        <w:rPr>
          <w:sz w:val="28"/>
          <w:szCs w:val="28"/>
        </w:rPr>
        <w:t>муниципальных</w:t>
      </w:r>
      <w:r w:rsidRPr="002C6EF7">
        <w:rPr>
          <w:sz w:val="28"/>
          <w:szCs w:val="28"/>
        </w:rPr>
        <w:t xml:space="preserve"> программ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 и (или) целями социально-экономической политики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, не относящимися к </w:t>
      </w:r>
      <w:r w:rsidR="0010714B">
        <w:rPr>
          <w:sz w:val="28"/>
          <w:szCs w:val="28"/>
        </w:rPr>
        <w:t>муниципаль</w:t>
      </w:r>
      <w:r w:rsidRPr="002C6EF7">
        <w:rPr>
          <w:sz w:val="28"/>
          <w:szCs w:val="28"/>
        </w:rPr>
        <w:t xml:space="preserve">ным программам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, а также о кураторах налоговых расходов;</w:t>
      </w:r>
      <w:r w:rsidR="0010714B">
        <w:rPr>
          <w:sz w:val="28"/>
          <w:szCs w:val="28"/>
        </w:rPr>
        <w:t xml:space="preserve">                                                                              </w:t>
      </w:r>
    </w:p>
    <w:p w:rsidR="0010714B" w:rsidRDefault="0010714B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2C6EF7" w:rsidRPr="002C6EF7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 xml:space="preserve">информация о налоговых расходах для включения в перечень налоговых расходов, </w:t>
      </w:r>
      <w:r w:rsidR="0010714B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 w:rsidR="0010714B">
        <w:rPr>
          <w:sz w:val="28"/>
          <w:szCs w:val="28"/>
        </w:rPr>
        <w:t xml:space="preserve"> 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>плательщики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социальные налоговые расходы, </w:t>
      </w:r>
      <w:r w:rsidR="0010714B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стимулирующие налоговые расходы, </w:t>
      </w:r>
      <w:r w:rsidR="0010714B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071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>;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технические налоговые расходы, </w:t>
      </w:r>
      <w:r w:rsidR="00C4505F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предполагающих уменьшение расходов плательщиков, </w:t>
      </w:r>
      <w:r w:rsidRPr="002C6EF7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воспользовавшихся льготами, финансовое обеспечение которых осуществляется в полном объеме или частично за счет бюджета </w:t>
      </w:r>
      <w:r w:rsidR="00C450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>;</w:t>
      </w:r>
    </w:p>
    <w:p w:rsidR="002C6EF7" w:rsidRPr="002C6EF7" w:rsidRDefault="002C6EF7" w:rsidP="00C450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фискальные характеристики налоговых расходов, </w:t>
      </w:r>
      <w:r w:rsidR="00C4505F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C450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>;</w:t>
      </w:r>
    </w:p>
    <w:p w:rsidR="002C6EF7" w:rsidRPr="00C4505F" w:rsidRDefault="002C6EF7" w:rsidP="00C450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целевые характеристики налогового расхода, </w:t>
      </w:r>
      <w:r w:rsidR="00C4505F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C4505F" w:rsidRPr="00C4505F">
        <w:rPr>
          <w:rFonts w:ascii="Times New Roman" w:hAnsi="Times New Roman" w:cs="Times New Roman"/>
          <w:sz w:val="28"/>
          <w:szCs w:val="28"/>
        </w:rPr>
        <w:t>муниципальными правовыми актами сельского поселения</w:t>
      </w:r>
      <w:r w:rsidRPr="00C4505F">
        <w:rPr>
          <w:rFonts w:ascii="Times New Roman" w:hAnsi="Times New Roman" w:cs="Times New Roman"/>
          <w:sz w:val="28"/>
          <w:szCs w:val="28"/>
        </w:rPr>
        <w:t>.</w:t>
      </w:r>
    </w:p>
    <w:p w:rsidR="005C1D2A" w:rsidRDefault="005C1D2A" w:rsidP="00A35D69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целях оценки </w:t>
      </w:r>
      <w:r w:rsidR="00A40FF3">
        <w:rPr>
          <w:color w:val="auto"/>
          <w:sz w:val="28"/>
          <w:szCs w:val="28"/>
        </w:rPr>
        <w:t xml:space="preserve">эффективности </w:t>
      </w:r>
      <w:r>
        <w:rPr>
          <w:color w:val="auto"/>
          <w:sz w:val="28"/>
          <w:szCs w:val="28"/>
        </w:rPr>
        <w:t>налоговых расходов</w:t>
      </w:r>
      <w:r w:rsidR="00A40FF3">
        <w:rPr>
          <w:color w:val="auto"/>
          <w:sz w:val="28"/>
          <w:szCs w:val="28"/>
        </w:rPr>
        <w:t xml:space="preserve">, </w:t>
      </w:r>
      <w:r w:rsidR="00A40FF3"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 w:rsidR="00A40FF3">
        <w:rPr>
          <w:sz w:val="28"/>
          <w:szCs w:val="28"/>
        </w:rPr>
        <w:t xml:space="preserve"> </w:t>
      </w:r>
      <w:r w:rsidR="00AE17A0" w:rsidRPr="00291A8E">
        <w:rPr>
          <w:color w:val="auto"/>
          <w:sz w:val="28"/>
          <w:szCs w:val="28"/>
        </w:rPr>
        <w:t>куратор налоговых расходов</w:t>
      </w:r>
      <w:r w:rsidRPr="00291A8E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A40FF3" w:rsidRDefault="00A40FF3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A40FF3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="002521B3">
        <w:rPr>
          <w:color w:val="auto"/>
          <w:sz w:val="28"/>
          <w:szCs w:val="28"/>
        </w:rPr>
        <w:t xml:space="preserve"> </w:t>
      </w:r>
      <w:r w:rsidR="00274C15">
        <w:rPr>
          <w:color w:val="auto"/>
          <w:sz w:val="28"/>
          <w:szCs w:val="28"/>
        </w:rPr>
        <w:t>формирует перечень налоговых расходов</w:t>
      </w:r>
      <w:r>
        <w:rPr>
          <w:color w:val="auto"/>
          <w:sz w:val="28"/>
          <w:szCs w:val="28"/>
        </w:rPr>
        <w:t xml:space="preserve">, </w:t>
      </w:r>
      <w:r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 w:rsidR="003846E9">
        <w:rPr>
          <w:sz w:val="28"/>
          <w:szCs w:val="28"/>
        </w:rPr>
        <w:t xml:space="preserve"> по форме согласно приложению 1 к настоящему порядку (далее – перечень налоговых расходов)</w:t>
      </w:r>
      <w:r w:rsidR="00274C15">
        <w:rPr>
          <w:color w:val="auto"/>
          <w:sz w:val="28"/>
          <w:szCs w:val="28"/>
        </w:rPr>
        <w:t xml:space="preserve">; </w:t>
      </w:r>
    </w:p>
    <w:p w:rsidR="002521B3" w:rsidRDefault="00274C15" w:rsidP="000973CB">
      <w:pPr>
        <w:pStyle w:val="Default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б) </w:t>
      </w:r>
      <w:r w:rsidR="000055A2" w:rsidRPr="000055A2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</w:t>
      </w:r>
      <w:r w:rsidR="00FA012C">
        <w:rPr>
          <w:sz w:val="28"/>
          <w:szCs w:val="28"/>
        </w:rPr>
        <w:t>Межрайонной ИФНС России № 2</w:t>
      </w:r>
      <w:r w:rsidR="000055A2" w:rsidRPr="005C33B3">
        <w:rPr>
          <w:sz w:val="28"/>
          <w:szCs w:val="28"/>
        </w:rPr>
        <w:t xml:space="preserve"> по В</w:t>
      </w:r>
      <w:r w:rsidR="005C33B3">
        <w:rPr>
          <w:sz w:val="28"/>
          <w:szCs w:val="28"/>
        </w:rPr>
        <w:t>оронежской области</w:t>
      </w:r>
      <w:r w:rsidR="000055A2" w:rsidRPr="000055A2">
        <w:rPr>
          <w:sz w:val="28"/>
          <w:szCs w:val="28"/>
        </w:rPr>
        <w:t>, плательщиками</w:t>
      </w:r>
      <w:proofErr w:type="gramEnd"/>
      <w:r w:rsidR="000055A2" w:rsidRPr="000055A2">
        <w:rPr>
          <w:sz w:val="28"/>
          <w:szCs w:val="28"/>
        </w:rPr>
        <w:t xml:space="preserve">, </w:t>
      </w:r>
      <w:proofErr w:type="gramStart"/>
      <w:r w:rsidR="000055A2" w:rsidRPr="000055A2">
        <w:rPr>
          <w:sz w:val="28"/>
          <w:szCs w:val="28"/>
        </w:rPr>
        <w:t>применяющими</w:t>
      </w:r>
      <w:proofErr w:type="gramEnd"/>
      <w:r w:rsidR="000055A2" w:rsidRPr="000055A2">
        <w:rPr>
          <w:sz w:val="28"/>
          <w:szCs w:val="28"/>
        </w:rPr>
        <w:t xml:space="preserve"> льготы (пониженные ставки по налогам)</w:t>
      </w:r>
      <w:r w:rsidR="00AE17A0">
        <w:rPr>
          <w:sz w:val="28"/>
          <w:szCs w:val="28"/>
        </w:rPr>
        <w:t>;</w:t>
      </w:r>
      <w:r w:rsidR="000E1DEF">
        <w:rPr>
          <w:sz w:val="28"/>
          <w:szCs w:val="28"/>
        </w:rPr>
        <w:t xml:space="preserve">  </w:t>
      </w:r>
    </w:p>
    <w:p w:rsidR="00AE17A0" w:rsidRPr="00AE17A0" w:rsidRDefault="00AE17A0" w:rsidP="002521B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Pr="00AE17A0">
        <w:rPr>
          <w:rFonts w:ascii="Calibri" w:hAnsi="Calibri" w:cs="Calibri"/>
        </w:rPr>
        <w:t xml:space="preserve"> </w:t>
      </w:r>
      <w:r w:rsidRPr="00AE17A0">
        <w:rPr>
          <w:sz w:val="28"/>
          <w:szCs w:val="28"/>
        </w:rPr>
        <w:t xml:space="preserve">обеспечивает представление в </w:t>
      </w:r>
      <w:r w:rsidRPr="005C33B3">
        <w:rPr>
          <w:sz w:val="28"/>
          <w:szCs w:val="28"/>
        </w:rPr>
        <w:t>Межрайонную ИФНС России №</w:t>
      </w:r>
      <w:r w:rsidR="00CA17CE">
        <w:rPr>
          <w:sz w:val="28"/>
          <w:szCs w:val="28"/>
        </w:rPr>
        <w:t xml:space="preserve"> </w:t>
      </w:r>
      <w:r w:rsidR="00204A26">
        <w:rPr>
          <w:sz w:val="28"/>
          <w:szCs w:val="28"/>
        </w:rPr>
        <w:t>2</w:t>
      </w:r>
      <w:r w:rsidRPr="005C33B3">
        <w:rPr>
          <w:sz w:val="28"/>
          <w:szCs w:val="28"/>
        </w:rPr>
        <w:t xml:space="preserve"> по </w:t>
      </w:r>
      <w:r w:rsidR="005C33B3">
        <w:rPr>
          <w:sz w:val="28"/>
          <w:szCs w:val="28"/>
        </w:rPr>
        <w:t>Воронежской области</w:t>
      </w:r>
      <w:r w:rsidRPr="00AE17A0">
        <w:rPr>
          <w:sz w:val="28"/>
          <w:szCs w:val="28"/>
        </w:rPr>
        <w:t xml:space="preserve"> информации о налоговых расходах, предусмотренной </w:t>
      </w:r>
      <w:hyperlink r:id="rId6" w:history="1">
        <w:r w:rsidRPr="00AE17A0">
          <w:rPr>
            <w:color w:val="0000FF"/>
            <w:sz w:val="28"/>
            <w:szCs w:val="28"/>
          </w:rPr>
          <w:t>подпунктами "а"</w:t>
        </w:r>
      </w:hyperlink>
      <w:r w:rsidRPr="00AE17A0">
        <w:rPr>
          <w:sz w:val="28"/>
          <w:szCs w:val="28"/>
        </w:rPr>
        <w:t xml:space="preserve">, </w:t>
      </w:r>
      <w:hyperlink r:id="rId7" w:history="1">
        <w:r w:rsidRPr="00AE17A0">
          <w:rPr>
            <w:color w:val="0000FF"/>
            <w:sz w:val="28"/>
            <w:szCs w:val="28"/>
          </w:rPr>
          <w:t>"г"</w:t>
        </w:r>
      </w:hyperlink>
      <w:r w:rsidRPr="00AE17A0">
        <w:rPr>
          <w:sz w:val="28"/>
          <w:szCs w:val="28"/>
        </w:rPr>
        <w:t xml:space="preserve">, </w:t>
      </w:r>
      <w:hyperlink r:id="rId8" w:history="1">
        <w:r w:rsidRPr="00AE17A0">
          <w:rPr>
            <w:color w:val="0000FF"/>
            <w:sz w:val="28"/>
            <w:szCs w:val="28"/>
          </w:rPr>
          <w:t>"</w:t>
        </w:r>
        <w:proofErr w:type="spellStart"/>
        <w:r w:rsidRPr="00AE17A0">
          <w:rPr>
            <w:color w:val="0000FF"/>
            <w:sz w:val="28"/>
            <w:szCs w:val="28"/>
          </w:rPr>
          <w:t>з</w:t>
        </w:r>
        <w:proofErr w:type="spellEnd"/>
        <w:r w:rsidRPr="00AE17A0">
          <w:rPr>
            <w:color w:val="0000FF"/>
            <w:sz w:val="28"/>
            <w:szCs w:val="28"/>
          </w:rPr>
          <w:t>" пункта 8</w:t>
        </w:r>
      </w:hyperlink>
      <w:r w:rsidRPr="00AE17A0">
        <w:rPr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</w:t>
      </w:r>
      <w:r>
        <w:rPr>
          <w:sz w:val="28"/>
          <w:szCs w:val="28"/>
        </w:rPr>
        <w:t>№</w:t>
      </w:r>
      <w:r w:rsidRPr="00AE17A0">
        <w:rPr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 (далее - Общие требования), в сроки</w:t>
      </w:r>
      <w:proofErr w:type="gramEnd"/>
      <w:r w:rsidRPr="00AE17A0">
        <w:rPr>
          <w:sz w:val="28"/>
          <w:szCs w:val="28"/>
        </w:rPr>
        <w:t>, установленные указанным актом</w:t>
      </w:r>
      <w:r w:rsidR="000973CB">
        <w:rPr>
          <w:sz w:val="28"/>
          <w:szCs w:val="28"/>
        </w:rPr>
        <w:t xml:space="preserve">;                         </w:t>
      </w:r>
      <w:r w:rsidR="00CA17CE">
        <w:rPr>
          <w:sz w:val="28"/>
          <w:szCs w:val="28"/>
        </w:rPr>
        <w:t xml:space="preserve">                                </w:t>
      </w:r>
      <w:r w:rsidRPr="00AE17A0">
        <w:rPr>
          <w:sz w:val="28"/>
          <w:szCs w:val="28"/>
        </w:rPr>
        <w:t>г) осуществля</w:t>
      </w:r>
      <w:r>
        <w:rPr>
          <w:sz w:val="28"/>
          <w:szCs w:val="28"/>
        </w:rPr>
        <w:t>е</w:t>
      </w:r>
      <w:r w:rsidRPr="00AE17A0">
        <w:rPr>
          <w:sz w:val="28"/>
          <w:szCs w:val="28"/>
        </w:rPr>
        <w:t>т оценку эффективности налоговых расходов в соответствии с утвержденными методиками оценки эффективности налоговых расходов и направля</w:t>
      </w:r>
      <w:r>
        <w:rPr>
          <w:sz w:val="28"/>
          <w:szCs w:val="28"/>
        </w:rPr>
        <w:t>е</w:t>
      </w:r>
      <w:r w:rsidRPr="00AE17A0">
        <w:rPr>
          <w:sz w:val="28"/>
          <w:szCs w:val="28"/>
        </w:rPr>
        <w:t xml:space="preserve">т результаты такой оценки </w:t>
      </w:r>
      <w:r w:rsidRPr="005C33B3">
        <w:rPr>
          <w:sz w:val="28"/>
          <w:szCs w:val="28"/>
        </w:rPr>
        <w:t xml:space="preserve">в отдел финансов администрации </w:t>
      </w:r>
      <w:r w:rsidR="00204A26">
        <w:rPr>
          <w:sz w:val="28"/>
          <w:szCs w:val="28"/>
        </w:rPr>
        <w:t>Новохоперского</w:t>
      </w:r>
      <w:r w:rsidRPr="005C33B3">
        <w:rPr>
          <w:sz w:val="28"/>
          <w:szCs w:val="28"/>
        </w:rPr>
        <w:t xml:space="preserve"> муниципального района Воронежской области</w:t>
      </w:r>
      <w:r w:rsidRPr="00AE17A0">
        <w:rPr>
          <w:sz w:val="28"/>
          <w:szCs w:val="28"/>
        </w:rPr>
        <w:t xml:space="preserve"> в установленные настоящим </w:t>
      </w:r>
      <w:r w:rsidR="00204A26">
        <w:rPr>
          <w:sz w:val="28"/>
          <w:szCs w:val="28"/>
        </w:rPr>
        <w:t xml:space="preserve"> </w:t>
      </w:r>
      <w:r w:rsidRPr="00AE17A0">
        <w:rPr>
          <w:sz w:val="28"/>
          <w:szCs w:val="28"/>
        </w:rPr>
        <w:t>Порядком сроки.</w:t>
      </w:r>
    </w:p>
    <w:p w:rsidR="00AE17A0" w:rsidRDefault="00AE17A0" w:rsidP="006B1F9F">
      <w:pPr>
        <w:pStyle w:val="Default"/>
        <w:jc w:val="both"/>
        <w:rPr>
          <w:color w:val="auto"/>
          <w:sz w:val="28"/>
          <w:szCs w:val="28"/>
        </w:rPr>
      </w:pPr>
    </w:p>
    <w:p w:rsidR="000A6B1D" w:rsidRDefault="00274C15" w:rsidP="006B1F9F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II. Формирование перечня налоговых расходов</w:t>
      </w:r>
      <w:r w:rsidR="000A6B1D">
        <w:rPr>
          <w:b/>
          <w:bCs/>
          <w:color w:val="auto"/>
          <w:sz w:val="28"/>
          <w:szCs w:val="28"/>
        </w:rPr>
        <w:t xml:space="preserve">, </w:t>
      </w:r>
      <w:r w:rsidR="000A6B1D" w:rsidRPr="000A6B1D">
        <w:rPr>
          <w:b/>
          <w:sz w:val="28"/>
          <w:szCs w:val="28"/>
        </w:rPr>
        <w:t>установленных муниципальными правовыми актами сельского поселения</w:t>
      </w:r>
    </w:p>
    <w:p w:rsidR="000A6B1D" w:rsidRPr="000A6B1D" w:rsidRDefault="000A6B1D" w:rsidP="006B1F9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A6B1D" w:rsidRPr="000A6B1D" w:rsidRDefault="000A6B1D" w:rsidP="000A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Проект перечня налоговых расходов на очередной финансовый год и плановый период</w:t>
      </w:r>
      <w:r w:rsidRPr="000A6B1D">
        <w:rPr>
          <w:rFonts w:ascii="Times New Roman" w:hAnsi="Times New Roman" w:cs="Times New Roman"/>
          <w:sz w:val="28"/>
          <w:szCs w:val="28"/>
        </w:rPr>
        <w:t xml:space="preserve"> (далее – проект перечня налоговых расходов)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</w:t>
      </w:r>
      <w:r w:rsidRPr="000A6B1D">
        <w:rPr>
          <w:rFonts w:ascii="Times New Roman" w:hAnsi="Times New Roman" w:cs="Times New Roman"/>
          <w:sz w:val="28"/>
          <w:szCs w:val="28"/>
        </w:rPr>
        <w:t>формируется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куратором налоговых расходов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</w:t>
      </w:r>
      <w:r w:rsidRPr="000A6B1D">
        <w:rPr>
          <w:rFonts w:ascii="Times New Roman" w:hAnsi="Times New Roman" w:cs="Times New Roman"/>
          <w:sz w:val="28"/>
          <w:szCs w:val="28"/>
        </w:rPr>
        <w:t xml:space="preserve">в 2019 году в срок до </w:t>
      </w:r>
      <w:r w:rsidR="00D86366">
        <w:rPr>
          <w:rFonts w:ascii="Times New Roman" w:hAnsi="Times New Roman" w:cs="Times New Roman"/>
          <w:sz w:val="28"/>
          <w:szCs w:val="28"/>
        </w:rPr>
        <w:t>20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</w:t>
      </w:r>
      <w:r w:rsidR="00C75F8E">
        <w:rPr>
          <w:rFonts w:ascii="Times New Roman" w:hAnsi="Times New Roman" w:cs="Times New Roman"/>
          <w:sz w:val="28"/>
          <w:szCs w:val="28"/>
        </w:rPr>
        <w:t>25</w:t>
      </w:r>
      <w:r w:rsidRPr="000A6B1D">
        <w:rPr>
          <w:rFonts w:ascii="Times New Roman" w:hAnsi="Times New Roman" w:cs="Times New Roman"/>
          <w:sz w:val="28"/>
          <w:szCs w:val="28"/>
        </w:rPr>
        <w:t xml:space="preserve"> </w:t>
      </w:r>
      <w:r w:rsidR="00C75F8E">
        <w:rPr>
          <w:rFonts w:ascii="Times New Roman" w:hAnsi="Times New Roman" w:cs="Times New Roman"/>
          <w:sz w:val="28"/>
          <w:szCs w:val="28"/>
        </w:rPr>
        <w:t>ноя</w:t>
      </w:r>
      <w:r w:rsidRPr="000A6B1D">
        <w:rPr>
          <w:rFonts w:ascii="Times New Roman" w:hAnsi="Times New Roman" w:cs="Times New Roman"/>
          <w:sz w:val="28"/>
          <w:szCs w:val="28"/>
        </w:rPr>
        <w:t xml:space="preserve">бря и направляется на согласование ответственным исполнителям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.</w:t>
      </w:r>
    </w:p>
    <w:p w:rsidR="000A6B1D" w:rsidRPr="000A6B1D" w:rsidRDefault="000A6B1D" w:rsidP="00A6739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274C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0A6B1D">
        <w:rPr>
          <w:rFonts w:ascii="Times New Roman" w:hAnsi="Times New Roman" w:cs="Times New Roman"/>
          <w:sz w:val="28"/>
          <w:szCs w:val="28"/>
        </w:rPr>
        <w:t>тветственны</w:t>
      </w:r>
      <w:r w:rsidR="00F8485B">
        <w:rPr>
          <w:sz w:val="28"/>
          <w:szCs w:val="28"/>
        </w:rPr>
        <w:t>е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8485B">
        <w:rPr>
          <w:rFonts w:ascii="Times New Roman" w:hAnsi="Times New Roman" w:cs="Times New Roman"/>
          <w:sz w:val="28"/>
          <w:szCs w:val="28"/>
        </w:rPr>
        <w:t>и</w:t>
      </w:r>
      <w:r w:rsidRPr="000A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A6B1D">
        <w:rPr>
          <w:rFonts w:ascii="Times New Roman" w:hAnsi="Times New Roman" w:cs="Times New Roman"/>
          <w:sz w:val="28"/>
          <w:szCs w:val="28"/>
        </w:rPr>
        <w:t xml:space="preserve">в 2019 году в срок до </w:t>
      </w:r>
      <w:r w:rsidR="00D86366">
        <w:rPr>
          <w:rFonts w:ascii="Times New Roman" w:hAnsi="Times New Roman" w:cs="Times New Roman"/>
          <w:sz w:val="28"/>
          <w:szCs w:val="28"/>
        </w:rPr>
        <w:t>23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1</w:t>
      </w:r>
      <w:r w:rsidR="00C75F8E">
        <w:rPr>
          <w:rFonts w:ascii="Times New Roman" w:hAnsi="Times New Roman" w:cs="Times New Roman"/>
          <w:sz w:val="28"/>
          <w:szCs w:val="28"/>
        </w:rPr>
        <w:t>0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B1D" w:rsidRPr="00A67392" w:rsidRDefault="00A67392" w:rsidP="00A6739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92">
        <w:rPr>
          <w:rFonts w:ascii="Times New Roman" w:hAnsi="Times New Roman" w:cs="Times New Roman"/>
          <w:sz w:val="28"/>
          <w:szCs w:val="28"/>
        </w:rPr>
        <w:t xml:space="preserve">В случае несогласия с указанным распределением направляют </w:t>
      </w:r>
      <w:r>
        <w:rPr>
          <w:rFonts w:ascii="Times New Roman" w:hAnsi="Times New Roman" w:cs="Times New Roman"/>
          <w:sz w:val="28"/>
          <w:szCs w:val="28"/>
        </w:rPr>
        <w:t>куратору налоговых расходов</w:t>
      </w:r>
      <w:r w:rsidRPr="00A67392">
        <w:rPr>
          <w:rFonts w:ascii="Times New Roman" w:hAnsi="Times New Roman" w:cs="Times New Roman"/>
          <w:sz w:val="28"/>
          <w:szCs w:val="28"/>
        </w:rPr>
        <w:t xml:space="preserve"> предложения по уточнению такого распределения (с указанием муниципальной программы</w:t>
      </w:r>
      <w:r w:rsidR="00F848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 и (или) цел</w:t>
      </w:r>
      <w:r w:rsidR="00F8485B">
        <w:rPr>
          <w:rFonts w:ascii="Times New Roman" w:hAnsi="Times New Roman" w:cs="Times New Roman"/>
          <w:sz w:val="28"/>
          <w:szCs w:val="28"/>
        </w:rPr>
        <w:t>ей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F8485B" w:rsidRPr="000A6B1D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="00F8485B" w:rsidRPr="000A6B1D">
        <w:rPr>
          <w:rFonts w:ascii="Times New Roman" w:hAnsi="Times New Roman" w:cs="Times New Roman"/>
          <w:sz w:val="28"/>
          <w:szCs w:val="28"/>
        </w:rPr>
        <w:t xml:space="preserve"> к </w:t>
      </w:r>
      <w:r w:rsidR="00F8485B">
        <w:rPr>
          <w:rFonts w:ascii="Times New Roman" w:hAnsi="Times New Roman" w:cs="Times New Roman"/>
          <w:sz w:val="28"/>
          <w:szCs w:val="28"/>
        </w:rPr>
        <w:t>муниципаль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392">
        <w:rPr>
          <w:rFonts w:ascii="Times New Roman" w:hAnsi="Times New Roman" w:cs="Times New Roman"/>
          <w:sz w:val="28"/>
          <w:szCs w:val="28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0A6B1D" w:rsidRPr="000A6B1D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863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6B1D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</w:t>
      </w:r>
      <w:r w:rsidR="00F8485B">
        <w:rPr>
          <w:rFonts w:ascii="Times New Roman" w:hAnsi="Times New Roman" w:cs="Times New Roman"/>
          <w:sz w:val="28"/>
          <w:szCs w:val="28"/>
        </w:rPr>
        <w:t>куратору налоговых расходов</w:t>
      </w:r>
      <w:r w:rsidRPr="000A6B1D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ar67" w:history="1">
        <w:r w:rsidRPr="000A6B1D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0A6B1D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0A6B1D" w:rsidRPr="000A6B1D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863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6B1D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F8485B"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F8485B"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0A6B1D" w:rsidRPr="000A6B1D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F8485B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 w:rsidRPr="000A6B1D">
        <w:rPr>
          <w:rFonts w:ascii="Times New Roman" w:hAnsi="Times New Roman" w:cs="Times New Roman"/>
          <w:sz w:val="28"/>
          <w:szCs w:val="28"/>
        </w:rPr>
        <w:t xml:space="preserve"> обеспечивает проведение согласительных совещаний с </w:t>
      </w:r>
      <w:r w:rsidR="00A34380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в 2019 году в срок до </w:t>
      </w:r>
      <w:r w:rsidR="00D86366">
        <w:rPr>
          <w:rFonts w:ascii="Times New Roman" w:hAnsi="Times New Roman" w:cs="Times New Roman"/>
          <w:sz w:val="28"/>
          <w:szCs w:val="28"/>
        </w:rPr>
        <w:t>24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</w:t>
      </w:r>
      <w:r w:rsidR="00C75F8E">
        <w:rPr>
          <w:rFonts w:ascii="Times New Roman" w:hAnsi="Times New Roman" w:cs="Times New Roman"/>
          <w:sz w:val="28"/>
          <w:szCs w:val="28"/>
        </w:rPr>
        <w:t>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декабря. Разногласия, не урегулированные по результатам таких совещаний в 2019 году в срок до 2</w:t>
      </w:r>
      <w:r w:rsidR="00D86366">
        <w:rPr>
          <w:rFonts w:ascii="Times New Roman" w:hAnsi="Times New Roman" w:cs="Times New Roman"/>
          <w:sz w:val="28"/>
          <w:szCs w:val="28"/>
        </w:rPr>
        <w:t>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</w:t>
      </w:r>
      <w:r w:rsidR="00C75F8E">
        <w:rPr>
          <w:rFonts w:ascii="Times New Roman" w:hAnsi="Times New Roman" w:cs="Times New Roman"/>
          <w:sz w:val="28"/>
          <w:szCs w:val="28"/>
        </w:rPr>
        <w:t>15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рассматриваются </w:t>
      </w:r>
      <w:r w:rsidR="00A34380" w:rsidRPr="005C33B3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  <w:r w:rsidR="00A34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15" w:rsidRPr="000A6B1D" w:rsidRDefault="00274C15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A34380" w:rsidP="00A343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74C15">
        <w:rPr>
          <w:color w:val="auto"/>
          <w:sz w:val="28"/>
          <w:szCs w:val="28"/>
        </w:rPr>
        <w:t xml:space="preserve">. В срок не позднее </w:t>
      </w:r>
      <w:r w:rsidR="00D86366">
        <w:rPr>
          <w:color w:val="auto"/>
          <w:sz w:val="28"/>
          <w:szCs w:val="28"/>
        </w:rPr>
        <w:t xml:space="preserve">5 </w:t>
      </w:r>
      <w:r w:rsidR="00274C15">
        <w:rPr>
          <w:color w:val="auto"/>
          <w:sz w:val="28"/>
          <w:szCs w:val="28"/>
        </w:rPr>
        <w:t xml:space="preserve"> рабочих дней после завершения процедур, указанных в пункте </w:t>
      </w:r>
      <w:r>
        <w:rPr>
          <w:color w:val="auto"/>
          <w:sz w:val="28"/>
          <w:szCs w:val="28"/>
        </w:rPr>
        <w:t>2</w:t>
      </w:r>
      <w:r w:rsidR="00274C15">
        <w:rPr>
          <w:color w:val="auto"/>
          <w:sz w:val="28"/>
          <w:szCs w:val="28"/>
        </w:rPr>
        <w:t xml:space="preserve"> настоящего Порядка, перечень налоговых расходов считается </w:t>
      </w:r>
      <w:r w:rsidR="00274C15">
        <w:rPr>
          <w:color w:val="auto"/>
          <w:sz w:val="28"/>
          <w:szCs w:val="28"/>
        </w:rPr>
        <w:lastRenderedPageBreak/>
        <w:t>сформированным и размещается на официально</w:t>
      </w:r>
      <w:r w:rsidR="008678DA">
        <w:rPr>
          <w:color w:val="auto"/>
          <w:sz w:val="28"/>
          <w:szCs w:val="28"/>
        </w:rPr>
        <w:t>м</w:t>
      </w:r>
      <w:r w:rsidR="00274C15">
        <w:rPr>
          <w:color w:val="auto"/>
          <w:sz w:val="28"/>
          <w:szCs w:val="28"/>
        </w:rPr>
        <w:t xml:space="preserve"> сайте </w:t>
      </w:r>
      <w:r w:rsidR="002B0728">
        <w:rPr>
          <w:color w:val="auto"/>
          <w:sz w:val="28"/>
          <w:szCs w:val="28"/>
        </w:rPr>
        <w:t>а</w:t>
      </w:r>
      <w:r w:rsidR="00274C15">
        <w:rPr>
          <w:color w:val="auto"/>
          <w:sz w:val="28"/>
          <w:szCs w:val="28"/>
        </w:rPr>
        <w:t xml:space="preserve">дминистрации сельского поселения в информационно-телекоммуникационной сети "Интернет". </w:t>
      </w:r>
    </w:p>
    <w:p w:rsidR="00FE4964" w:rsidRDefault="00FE4964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</w:t>
      </w:r>
      <w:r w:rsidR="00FE4964">
        <w:rPr>
          <w:b/>
          <w:bCs/>
          <w:color w:val="auto"/>
          <w:sz w:val="28"/>
          <w:szCs w:val="28"/>
        </w:rPr>
        <w:t>Порядок о</w:t>
      </w:r>
      <w:r>
        <w:rPr>
          <w:b/>
          <w:bCs/>
          <w:color w:val="auto"/>
          <w:sz w:val="28"/>
          <w:szCs w:val="28"/>
        </w:rPr>
        <w:t>ценк</w:t>
      </w:r>
      <w:r w:rsidR="00FE4964">
        <w:rPr>
          <w:b/>
          <w:bCs/>
          <w:color w:val="auto"/>
          <w:sz w:val="28"/>
          <w:szCs w:val="28"/>
        </w:rPr>
        <w:t>и</w:t>
      </w:r>
      <w:r>
        <w:rPr>
          <w:b/>
          <w:bCs/>
          <w:color w:val="auto"/>
          <w:sz w:val="28"/>
          <w:szCs w:val="28"/>
        </w:rPr>
        <w:t xml:space="preserve"> эффективности </w:t>
      </w:r>
      <w:r w:rsidR="00FE4964">
        <w:rPr>
          <w:b/>
          <w:bCs/>
          <w:color w:val="auto"/>
          <w:sz w:val="28"/>
          <w:szCs w:val="28"/>
        </w:rPr>
        <w:t xml:space="preserve">налоговых расходов, </w:t>
      </w:r>
      <w:r w:rsidR="00FE4964" w:rsidRPr="000A6B1D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FE4964" w:rsidRDefault="00FE4964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Методики оценки эффективности налоговых расходов</w:t>
      </w:r>
      <w:r w:rsidR="00FE4964">
        <w:rPr>
          <w:color w:val="auto"/>
          <w:sz w:val="28"/>
          <w:szCs w:val="28"/>
        </w:rPr>
        <w:t xml:space="preserve">, </w:t>
      </w:r>
      <w:r w:rsidR="00FE4964"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 w:rsidR="00FE4964">
        <w:rPr>
          <w:sz w:val="28"/>
          <w:szCs w:val="28"/>
        </w:rPr>
        <w:t xml:space="preserve"> (далее – налоговые расходы)</w:t>
      </w:r>
      <w:r>
        <w:rPr>
          <w:color w:val="auto"/>
          <w:sz w:val="28"/>
          <w:szCs w:val="28"/>
        </w:rPr>
        <w:t xml:space="preserve"> </w:t>
      </w:r>
      <w:r w:rsidR="00FE4964">
        <w:rPr>
          <w:color w:val="auto"/>
          <w:sz w:val="28"/>
          <w:szCs w:val="28"/>
        </w:rPr>
        <w:t>разрабатыва</w:t>
      </w:r>
      <w:r>
        <w:rPr>
          <w:color w:val="auto"/>
          <w:sz w:val="28"/>
          <w:szCs w:val="28"/>
        </w:rPr>
        <w:t xml:space="preserve">ются кураторами соответствующих налоговых расходов и утверждаются </w:t>
      </w:r>
      <w:r w:rsidR="00B57839">
        <w:rPr>
          <w:color w:val="auto"/>
          <w:sz w:val="28"/>
          <w:szCs w:val="28"/>
        </w:rPr>
        <w:t>нормативным актом исполнительно-распорядительного органа сельского поселения</w:t>
      </w:r>
      <w:r w:rsidRPr="005C33B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75F8E" w:rsidRPr="00C75F8E" w:rsidRDefault="00C75F8E" w:rsidP="00C75F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Pr="00C75F8E">
        <w:rPr>
          <w:rFonts w:ascii="Times New Roman" w:hAnsi="Times New Roman" w:cs="Times New Roman"/>
          <w:sz w:val="28"/>
          <w:szCs w:val="28"/>
        </w:rPr>
        <w:t xml:space="preserve"> ежегодно на основании информации </w:t>
      </w:r>
      <w:r w:rsidRPr="005C33B3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147AD0">
        <w:rPr>
          <w:rFonts w:ascii="Times New Roman" w:hAnsi="Times New Roman" w:cs="Times New Roman"/>
          <w:sz w:val="28"/>
          <w:szCs w:val="28"/>
        </w:rPr>
        <w:t xml:space="preserve">2 </w:t>
      </w:r>
      <w:r w:rsidRPr="005C33B3">
        <w:rPr>
          <w:rFonts w:ascii="Times New Roman" w:hAnsi="Times New Roman" w:cs="Times New Roman"/>
          <w:sz w:val="28"/>
          <w:szCs w:val="28"/>
        </w:rPr>
        <w:t xml:space="preserve"> по В</w:t>
      </w:r>
      <w:r w:rsidR="005C33B3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8E">
        <w:rPr>
          <w:rFonts w:ascii="Times New Roman" w:hAnsi="Times New Roman" w:cs="Times New Roman"/>
          <w:sz w:val="28"/>
          <w:szCs w:val="28"/>
        </w:rPr>
        <w:t>формирует:</w:t>
      </w:r>
    </w:p>
    <w:p w:rsidR="00C75F8E" w:rsidRPr="00C75F8E" w:rsidRDefault="00C75F8E" w:rsidP="00C75F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-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F8E">
        <w:rPr>
          <w:rFonts w:ascii="Times New Roman" w:hAnsi="Times New Roman" w:cs="Times New Roman"/>
          <w:sz w:val="28"/>
          <w:szCs w:val="28"/>
        </w:rPr>
        <w:t xml:space="preserve">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C75F8E" w:rsidRPr="00C75F8E" w:rsidRDefault="00C75F8E" w:rsidP="00C75F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июля - информацию о значениях фискальных характеристик налоговых расходов за отчетный финансовый год.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осуществляется кураторами налоговых расходов.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</w:t>
      </w:r>
      <w:r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</w:t>
      </w:r>
      <w:r w:rsidR="00147AD0">
        <w:rPr>
          <w:rFonts w:ascii="Times New Roman" w:hAnsi="Times New Roman" w:cs="Times New Roman"/>
          <w:sz w:val="28"/>
          <w:szCs w:val="28"/>
        </w:rPr>
        <w:t>Новохоперского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5F8E">
        <w:rPr>
          <w:rFonts w:ascii="Times New Roman" w:hAnsi="Times New Roman" w:cs="Times New Roman"/>
          <w:sz w:val="28"/>
          <w:szCs w:val="28"/>
        </w:rPr>
        <w:t xml:space="preserve"> Воронежской области за год, предшествующий отчетному финансовому году,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F8E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года, за отчетный финансовый год -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F8E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75F8E" w:rsidRPr="00C75F8E">
        <w:rPr>
          <w:rFonts w:ascii="Times New Roman" w:hAnsi="Times New Roman" w:cs="Times New Roman"/>
          <w:sz w:val="28"/>
          <w:szCs w:val="28"/>
        </w:rPr>
        <w:t>. Критериями целесообразности налоговых расходов являются: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целям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75F8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75F8E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C75F8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75F8E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хотя бы одному из критериев, указанных в </w:t>
      </w:r>
      <w:hyperlink w:anchor="Par92" w:history="1">
        <w:r w:rsidR="00C75F8E" w:rsidRPr="00C75F8E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</w:t>
      </w:r>
      <w:r w:rsidR="006D5FEC"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</w:t>
      </w:r>
      <w:r w:rsidR="0038598E">
        <w:rPr>
          <w:rFonts w:ascii="Times New Roman" w:hAnsi="Times New Roman" w:cs="Times New Roman"/>
          <w:sz w:val="28"/>
          <w:szCs w:val="28"/>
        </w:rPr>
        <w:t>Новохоперского</w:t>
      </w:r>
      <w:r w:rsidR="006D5F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F8E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5F8E" w:rsidRPr="00C75F8E">
        <w:rPr>
          <w:rFonts w:ascii="Times New Roman" w:hAnsi="Times New Roman" w:cs="Times New Roman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C75F8E">
        <w:rPr>
          <w:rFonts w:ascii="Times New Roman" w:hAnsi="Times New Roman" w:cs="Times New Roman"/>
          <w:sz w:val="28"/>
          <w:szCs w:val="28"/>
        </w:rPr>
        <w:t xml:space="preserve">применения альтернативных механизмов достижения 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а также проводится оценка совокупного бюджетного эффекта (самоокупаемости) стимулирующих налоговых расходов.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F8E" w:rsidRPr="00C75F8E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>ным программам</w:t>
      </w:r>
      <w:proofErr w:type="gramEnd"/>
      <w:r w:rsidR="006D5FEC" w:rsidRPr="00C75F8E">
        <w:rPr>
          <w:rFonts w:ascii="Times New Roman" w:hAnsi="Times New Roman" w:cs="Times New Roman"/>
          <w:sz w:val="28"/>
          <w:szCs w:val="28"/>
        </w:rPr>
        <w:t xml:space="preserve">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</w:t>
      </w:r>
      <w:r w:rsidR="00C75F8E" w:rsidRPr="00C75F8E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 w:rsidRPr="00C75F8E">
        <w:rPr>
          <w:rFonts w:ascii="Times New Roman" w:hAnsi="Times New Roman" w:cs="Times New Roman"/>
          <w:sz w:val="28"/>
          <w:szCs w:val="28"/>
        </w:rPr>
        <w:t xml:space="preserve">механизмов достижения 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6D5F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 w:rsidR="00436FC8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>ных гарантий по обязательствам плательщиков, имеющих право на льготы;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F8E" w:rsidRPr="00C75F8E" w:rsidRDefault="00B57839" w:rsidP="0059769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97690" w:rsidRPr="00597690">
        <w:rPr>
          <w:rFonts w:ascii="Times New Roman" w:hAnsi="Times New Roman" w:cs="Times New Roman"/>
          <w:sz w:val="28"/>
          <w:szCs w:val="28"/>
        </w:rPr>
        <w:t xml:space="preserve"> </w:t>
      </w:r>
      <w:r w:rsidR="00C75F8E" w:rsidRPr="00C75F8E">
        <w:rPr>
          <w:rFonts w:ascii="Times New Roman" w:hAnsi="Times New Roman" w:cs="Times New Roman"/>
          <w:sz w:val="28"/>
          <w:szCs w:val="28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75F8E" w:rsidRPr="00C75F8E" w:rsidRDefault="00B57839" w:rsidP="00EB7A5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F8E" w:rsidRPr="00C75F8E">
        <w:rPr>
          <w:rFonts w:ascii="Times New Roman" w:hAnsi="Times New Roman" w:cs="Times New Roman"/>
          <w:sz w:val="28"/>
          <w:szCs w:val="28"/>
        </w:rPr>
        <w:t>. По итогам оценки эффективности налоговых расходов куратор налоговых расходов составля</w:t>
      </w:r>
      <w:r w:rsidR="00EB7A57">
        <w:rPr>
          <w:rFonts w:ascii="Times New Roman" w:hAnsi="Times New Roman" w:cs="Times New Roman"/>
          <w:sz w:val="28"/>
          <w:szCs w:val="28"/>
        </w:rPr>
        <w:t>е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>.</w:t>
      </w:r>
    </w:p>
    <w:p w:rsidR="00C75F8E" w:rsidRPr="00C75F8E" w:rsidRDefault="00B57839" w:rsidP="00B578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</w:t>
      </w:r>
      <w:r w:rsidR="00EB7A57" w:rsidRPr="00C75F8E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производит формирование оценки эф</w:t>
      </w:r>
      <w:r w:rsidR="00EB7A57">
        <w:rPr>
          <w:rFonts w:ascii="Times New Roman" w:hAnsi="Times New Roman" w:cs="Times New Roman"/>
          <w:sz w:val="28"/>
          <w:szCs w:val="28"/>
        </w:rPr>
        <w:t xml:space="preserve">фективности налоговых расходов </w:t>
      </w:r>
      <w:r w:rsidR="00C75F8E" w:rsidRPr="00C75F8E">
        <w:rPr>
          <w:rFonts w:ascii="Times New Roman" w:hAnsi="Times New Roman" w:cs="Times New Roman"/>
          <w:sz w:val="28"/>
          <w:szCs w:val="28"/>
        </w:rPr>
        <w:t>за год, предшествующий отчетному финансовому году, в срок до 1</w:t>
      </w:r>
      <w:r w:rsidR="00EB7A57">
        <w:rPr>
          <w:rFonts w:ascii="Times New Roman" w:hAnsi="Times New Roman" w:cs="Times New Roman"/>
          <w:sz w:val="28"/>
          <w:szCs w:val="28"/>
        </w:rPr>
        <w:t>0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года, за отчетный финансовый год - в срок до </w:t>
      </w:r>
      <w:r w:rsidR="00EB7A57">
        <w:rPr>
          <w:rFonts w:ascii="Times New Roman" w:hAnsi="Times New Roman" w:cs="Times New Roman"/>
          <w:sz w:val="28"/>
          <w:szCs w:val="28"/>
        </w:rPr>
        <w:t>5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года.</w:t>
      </w:r>
    </w:p>
    <w:p w:rsidR="00EB7A57" w:rsidRDefault="00C75F8E" w:rsidP="006B1F9F">
      <w:pPr>
        <w:pStyle w:val="Default"/>
        <w:jc w:val="both"/>
        <w:rPr>
          <w:color w:val="auto"/>
        </w:rPr>
      </w:pPr>
      <w:r w:rsidRPr="00C75F8E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B7A57">
        <w:rPr>
          <w:sz w:val="28"/>
          <w:szCs w:val="28"/>
        </w:rPr>
        <w:t>сельского поселения</w:t>
      </w:r>
      <w:r w:rsidRPr="00C75F8E">
        <w:rPr>
          <w:sz w:val="28"/>
          <w:szCs w:val="28"/>
        </w:rPr>
        <w:t xml:space="preserve">, а также при проведении </w:t>
      </w:r>
      <w:proofErr w:type="gramStart"/>
      <w:r w:rsidRPr="00C75F8E">
        <w:rPr>
          <w:sz w:val="28"/>
          <w:szCs w:val="28"/>
        </w:rPr>
        <w:t xml:space="preserve">оценки эффективности реализации </w:t>
      </w:r>
      <w:r w:rsidR="00EB7A57">
        <w:rPr>
          <w:sz w:val="28"/>
          <w:szCs w:val="28"/>
        </w:rPr>
        <w:t>муниципаль</w:t>
      </w:r>
      <w:r w:rsidRPr="00C75F8E">
        <w:rPr>
          <w:sz w:val="28"/>
          <w:szCs w:val="28"/>
        </w:rPr>
        <w:t xml:space="preserve">ных </w:t>
      </w:r>
      <w:r w:rsidR="000973CB">
        <w:rPr>
          <w:sz w:val="28"/>
          <w:szCs w:val="28"/>
        </w:rPr>
        <w:t xml:space="preserve">программ </w:t>
      </w:r>
      <w:r w:rsidR="00EB7A57">
        <w:rPr>
          <w:sz w:val="28"/>
          <w:szCs w:val="28"/>
        </w:rPr>
        <w:t>сельского поселения</w:t>
      </w:r>
      <w:proofErr w:type="gramEnd"/>
      <w:r w:rsidR="00EB7A57">
        <w:rPr>
          <w:sz w:val="28"/>
          <w:szCs w:val="28"/>
        </w:rPr>
        <w:t>.</w:t>
      </w: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5C2353" w:rsidRDefault="005C2353" w:rsidP="006B1F9F">
      <w:pPr>
        <w:pStyle w:val="Default"/>
        <w:jc w:val="both"/>
        <w:rPr>
          <w:color w:val="auto"/>
        </w:rPr>
        <w:sectPr w:rsidR="005C2353" w:rsidSect="00685D6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B7A57" w:rsidRPr="00BD4E60" w:rsidRDefault="00EB7A57" w:rsidP="00EB7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lastRenderedPageBreak/>
        <w:t>Приложение 1</w:t>
      </w:r>
    </w:p>
    <w:p w:rsidR="00EB7A57" w:rsidRPr="00BD4E60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t>к Порядку</w:t>
      </w:r>
    </w:p>
    <w:p w:rsidR="00EB7A57" w:rsidRPr="00BD4E60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t xml:space="preserve">формирования перечня </w:t>
      </w:r>
      <w:proofErr w:type="gramStart"/>
      <w:r w:rsidRPr="00BD4E60">
        <w:rPr>
          <w:rFonts w:ascii="Times New Roman" w:hAnsi="Times New Roman" w:cs="Times New Roman"/>
        </w:rPr>
        <w:t>налоговых</w:t>
      </w:r>
      <w:proofErr w:type="gramEnd"/>
    </w:p>
    <w:p w:rsidR="00EB7A57" w:rsidRPr="00BD4E60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t xml:space="preserve">расходов, установленных </w:t>
      </w:r>
      <w:r w:rsidR="00AD7BA5" w:rsidRPr="00BD4E60">
        <w:rPr>
          <w:rFonts w:ascii="Times New Roman" w:hAnsi="Times New Roman" w:cs="Times New Roman"/>
        </w:rPr>
        <w:t>муниципальными</w:t>
      </w:r>
    </w:p>
    <w:p w:rsidR="00EB7A57" w:rsidRPr="00BD4E60" w:rsidRDefault="00AD7BA5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t xml:space="preserve">правовыми актами </w:t>
      </w:r>
      <w:r w:rsidR="00BD4E60" w:rsidRPr="00BD4E60">
        <w:rPr>
          <w:rFonts w:ascii="Times New Roman" w:hAnsi="Times New Roman" w:cs="Times New Roman"/>
        </w:rPr>
        <w:t>Краснянского</w:t>
      </w:r>
      <w:r w:rsidRPr="00BD4E60">
        <w:rPr>
          <w:rFonts w:ascii="Times New Roman" w:hAnsi="Times New Roman" w:cs="Times New Roman"/>
        </w:rPr>
        <w:t xml:space="preserve"> сельского поселения</w:t>
      </w:r>
      <w:r w:rsidR="00BD4E60" w:rsidRPr="00BD4E60">
        <w:rPr>
          <w:rFonts w:ascii="Times New Roman" w:hAnsi="Times New Roman" w:cs="Times New Roman"/>
        </w:rPr>
        <w:t>,</w:t>
      </w:r>
      <w:r w:rsidRPr="00BD4E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BD4E60" w:rsidRPr="00BD4E60">
        <w:rPr>
          <w:rFonts w:ascii="Times New Roman" w:hAnsi="Times New Roman" w:cs="Times New Roman"/>
        </w:rPr>
        <w:t xml:space="preserve">                               </w:t>
      </w:r>
    </w:p>
    <w:p w:rsidR="00EB7A57" w:rsidRPr="00BD4E60" w:rsidRDefault="00EB7A57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D4E60">
        <w:rPr>
          <w:rFonts w:ascii="Times New Roman" w:hAnsi="Times New Roman" w:cs="Times New Roman"/>
        </w:rPr>
        <w:t>установленных</w:t>
      </w:r>
      <w:proofErr w:type="gramEnd"/>
      <w:r w:rsidRPr="00BD4E60">
        <w:rPr>
          <w:rFonts w:ascii="Times New Roman" w:hAnsi="Times New Roman" w:cs="Times New Roman"/>
        </w:rPr>
        <w:t xml:space="preserve"> </w:t>
      </w:r>
      <w:r w:rsidR="00AD7BA5" w:rsidRPr="00BD4E60">
        <w:rPr>
          <w:rFonts w:ascii="Times New Roman" w:hAnsi="Times New Roman" w:cs="Times New Roman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BD4E60" w:rsidRPr="00BD4E60">
        <w:rPr>
          <w:rFonts w:ascii="Times New Roman" w:hAnsi="Times New Roman" w:cs="Times New Roman"/>
        </w:rPr>
        <w:t>Краснянского</w:t>
      </w:r>
      <w:r w:rsidR="00AD7BA5" w:rsidRPr="00BD4E60">
        <w:rPr>
          <w:rFonts w:ascii="Times New Roman" w:hAnsi="Times New Roman" w:cs="Times New Roman"/>
        </w:rPr>
        <w:t xml:space="preserve"> сельского поселения </w:t>
      </w:r>
    </w:p>
    <w:p w:rsidR="00EB7A57" w:rsidRPr="00BD4E60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58"/>
      <w:bookmarkEnd w:id="2"/>
      <w:r w:rsidRPr="00BD4E60">
        <w:rPr>
          <w:rFonts w:ascii="Times New Roman" w:hAnsi="Times New Roman" w:cs="Times New Roman"/>
          <w:b/>
          <w:bCs/>
        </w:rPr>
        <w:t>Перечень</w:t>
      </w:r>
    </w:p>
    <w:p w:rsidR="00EB7A57" w:rsidRPr="00BD4E60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  <w:b/>
          <w:bCs/>
        </w:rPr>
        <w:t xml:space="preserve">налоговых расходов, установленных </w:t>
      </w:r>
      <w:r w:rsidR="005C2353" w:rsidRPr="00BD4E60">
        <w:rPr>
          <w:rFonts w:ascii="Times New Roman" w:hAnsi="Times New Roman" w:cs="Times New Roman"/>
          <w:b/>
          <w:bCs/>
        </w:rPr>
        <w:t xml:space="preserve">муниципальными правовыми актами </w:t>
      </w:r>
      <w:r w:rsidR="00BD4E60" w:rsidRPr="00BD4E60">
        <w:rPr>
          <w:rFonts w:ascii="Times New Roman" w:hAnsi="Times New Roman" w:cs="Times New Roman"/>
          <w:b/>
          <w:bCs/>
        </w:rPr>
        <w:t>Краснянского</w:t>
      </w:r>
      <w:r w:rsidR="005C2353" w:rsidRPr="00BD4E60">
        <w:rPr>
          <w:rFonts w:ascii="Times New Roman" w:hAnsi="Times New Roman" w:cs="Times New Roman"/>
          <w:b/>
          <w:bCs/>
        </w:rPr>
        <w:t xml:space="preserve"> сельского поселения                                                        </w:t>
      </w:r>
      <w:r w:rsidR="0038598E" w:rsidRPr="00BD4E60">
        <w:rPr>
          <w:rFonts w:ascii="Times New Roman" w:hAnsi="Times New Roman" w:cs="Times New Roman"/>
          <w:b/>
        </w:rPr>
        <w:t>Новохоперского</w:t>
      </w:r>
      <w:r w:rsidR="005C2353" w:rsidRPr="00BD4E60">
        <w:rPr>
          <w:rFonts w:ascii="Times New Roman" w:hAnsi="Times New Roman" w:cs="Times New Roman"/>
          <w:b/>
          <w:bCs/>
        </w:rPr>
        <w:t xml:space="preserve"> муниципального района </w:t>
      </w:r>
      <w:r w:rsidRPr="00BD4E60">
        <w:rPr>
          <w:rFonts w:ascii="Times New Roman" w:hAnsi="Times New Roman" w:cs="Times New Roman"/>
          <w:b/>
          <w:bCs/>
        </w:rPr>
        <w:t>Воронежской области</w:t>
      </w:r>
    </w:p>
    <w:p w:rsidR="00EB7A57" w:rsidRPr="00BD4E60" w:rsidRDefault="00EB7A57" w:rsidP="00EB7A57">
      <w:pPr>
        <w:pStyle w:val="Default"/>
        <w:jc w:val="both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5C2353" w:rsidRPr="00BD4E60" w:rsidTr="005C23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4E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4E60">
              <w:rPr>
                <w:rFonts w:ascii="Times New Roman" w:hAnsi="Times New Roman" w:cs="Times New Roman"/>
              </w:rPr>
              <w:t>/</w:t>
            </w:r>
            <w:proofErr w:type="spellStart"/>
            <w:r w:rsidRPr="00BD4E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D8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Нормативные характеристики налоговых расходов, установленных </w:t>
            </w:r>
            <w:r w:rsidR="00D801CA" w:rsidRPr="00BD4E60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5C2353" w:rsidRPr="00BD4E60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005CE9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Муниципальные нормативные акты сельского поселения</w:t>
            </w:r>
            <w:r w:rsidR="005C2353" w:rsidRPr="00BD4E60">
              <w:rPr>
                <w:rFonts w:ascii="Times New Roman" w:hAnsi="Times New Roman" w:cs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005CE9" w:rsidRPr="00BD4E60">
              <w:rPr>
                <w:rFonts w:ascii="Times New Roman" w:hAnsi="Times New Roman" w:cs="Times New Roman"/>
              </w:rPr>
              <w:t>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05CE9" w:rsidRPr="00BD4E60">
              <w:rPr>
                <w:rFonts w:ascii="Times New Roman" w:hAnsi="Times New Roman" w:cs="Times New Roman"/>
              </w:rPr>
              <w:t xml:space="preserve">муниципальным правовым актом </w:t>
            </w:r>
            <w:hyperlink w:anchor="Par265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Дата вступления в силу положений </w:t>
            </w:r>
            <w:r w:rsidR="00005CE9" w:rsidRPr="00BD4E60">
              <w:rPr>
                <w:rFonts w:ascii="Times New Roman" w:hAnsi="Times New Roman" w:cs="Times New Roman"/>
              </w:rPr>
              <w:t>муниципального правового акта</w:t>
            </w:r>
            <w:r w:rsidRPr="00BD4E60">
              <w:rPr>
                <w:rFonts w:ascii="Times New Roman" w:hAnsi="Times New Roman" w:cs="Times New Roman"/>
              </w:rPr>
              <w:t>, устанавливающ</w:t>
            </w:r>
            <w:r w:rsidR="00005CE9" w:rsidRPr="00BD4E60">
              <w:rPr>
                <w:rFonts w:ascii="Times New Roman" w:hAnsi="Times New Roman" w:cs="Times New Roman"/>
              </w:rPr>
              <w:t xml:space="preserve">его </w:t>
            </w:r>
            <w:r w:rsidRPr="00BD4E60">
              <w:rPr>
                <w:rFonts w:ascii="Times New Roman" w:hAnsi="Times New Roman" w:cs="Times New Roman"/>
              </w:rPr>
              <w:t>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BD4E60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BD4E60">
              <w:rPr>
                <w:rFonts w:ascii="Times New Roman" w:hAnsi="Times New Roman" w:cs="Times New Roman"/>
              </w:rPr>
              <w:t xml:space="preserve"> предоставленного </w:t>
            </w:r>
            <w:r w:rsidR="00005CE9" w:rsidRPr="00BD4E60">
              <w:rPr>
                <w:rFonts w:ascii="Times New Roman" w:hAnsi="Times New Roman" w:cs="Times New Roman"/>
              </w:rPr>
              <w:t xml:space="preserve">муниципальным правовым актом сельского поселения </w:t>
            </w:r>
            <w:r w:rsidRPr="00BD4E60">
              <w:rPr>
                <w:rFonts w:ascii="Times New Roman" w:hAnsi="Times New Roman" w:cs="Times New Roman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05CE9" w:rsidRPr="00BD4E60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005CE9" w:rsidRPr="00BD4E60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</w:tr>
      <w:tr w:rsidR="005C2353" w:rsidRPr="00BD4E60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005CE9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Муниципальный правовой акт</w:t>
            </w:r>
            <w:r w:rsidR="005C2353" w:rsidRPr="00BD4E60">
              <w:rPr>
                <w:rFonts w:ascii="Times New Roman" w:hAnsi="Times New Roman" w:cs="Times New Roman"/>
              </w:rPr>
              <w:t>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Структурные единицы </w:t>
            </w:r>
            <w:r w:rsidR="00005CE9" w:rsidRPr="00BD4E60">
              <w:rPr>
                <w:rFonts w:ascii="Times New Roman" w:hAnsi="Times New Roman" w:cs="Times New Roman"/>
              </w:rPr>
              <w:t>муниципального правового акта</w:t>
            </w:r>
            <w:r w:rsidRPr="00BD4E60">
              <w:rPr>
                <w:rFonts w:ascii="Times New Roman" w:hAnsi="Times New Roman" w:cs="Times New Roman"/>
              </w:rPr>
              <w:t>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353" w:rsidRPr="00BD4E60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174"/>
            <w:bookmarkEnd w:id="3"/>
            <w:r w:rsidRPr="00BD4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76"/>
            <w:bookmarkEnd w:id="4"/>
            <w:r w:rsidRPr="00BD4E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10</w:t>
            </w:r>
          </w:p>
        </w:tc>
      </w:tr>
      <w:tr w:rsidR="005C2353" w:rsidRPr="00BD4E60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353" w:rsidRPr="00BD4E60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lastRenderedPageBreak/>
        <w:t>Продолжение таблицы</w:t>
      </w:r>
    </w:p>
    <w:p w:rsidR="005C2353" w:rsidRPr="00BD4E60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5C2353" w:rsidRPr="00BD4E60" w:rsidTr="005C235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Целевые характеристики налоговых расходов, </w:t>
            </w:r>
            <w:r w:rsidR="003B4050" w:rsidRPr="00BD4E60">
              <w:rPr>
                <w:rFonts w:ascii="Times New Roman" w:hAnsi="Times New Roman" w:cs="Times New Roman"/>
              </w:rPr>
              <w:t>установленных муниципальными нормативными актами сельского поселения</w:t>
            </w:r>
          </w:p>
        </w:tc>
      </w:tr>
      <w:tr w:rsidR="005C2353" w:rsidRPr="00BD4E60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266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05CE9" w:rsidRPr="00BD4E60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05CE9" w:rsidRPr="00BD4E60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Показатель (индикатор) достижения целей </w:t>
            </w:r>
            <w:r w:rsidR="00005CE9" w:rsidRPr="00BD4E60">
              <w:rPr>
                <w:rFonts w:ascii="Times New Roman" w:hAnsi="Times New Roman" w:cs="Times New Roman"/>
              </w:rPr>
              <w:t>муниципаль</w:t>
            </w:r>
            <w:r w:rsidRPr="00BD4E60">
              <w:rPr>
                <w:rFonts w:ascii="Times New Roman" w:hAnsi="Times New Roman" w:cs="Times New Roman"/>
              </w:rPr>
              <w:t xml:space="preserve">ных программ Воронежской области и (или) целей социально-экономической политики </w:t>
            </w:r>
            <w:r w:rsidR="00005CE9" w:rsidRPr="00BD4E60">
              <w:rPr>
                <w:rFonts w:ascii="Times New Roman" w:hAnsi="Times New Roman" w:cs="Times New Roman"/>
              </w:rPr>
              <w:t>сельского поселения</w:t>
            </w:r>
            <w:r w:rsidRPr="00BD4E60">
              <w:rPr>
                <w:rFonts w:ascii="Times New Roman" w:hAnsi="Times New Roman" w:cs="Times New Roman"/>
              </w:rPr>
              <w:t xml:space="preserve">, не относящихся к </w:t>
            </w:r>
            <w:r w:rsidR="00005CE9" w:rsidRPr="00BD4E60">
              <w:rPr>
                <w:rFonts w:ascii="Times New Roman" w:hAnsi="Times New Roman" w:cs="Times New Roman"/>
              </w:rPr>
              <w:t>муниципаль</w:t>
            </w:r>
            <w:r w:rsidRPr="00BD4E60">
              <w:rPr>
                <w:rFonts w:ascii="Times New Roman" w:hAnsi="Times New Roman" w:cs="Times New Roman"/>
              </w:rPr>
              <w:t xml:space="preserve">ным программам </w:t>
            </w:r>
            <w:r w:rsidR="00005CE9" w:rsidRPr="00BD4E60">
              <w:rPr>
                <w:rFonts w:ascii="Times New Roman" w:hAnsi="Times New Roman" w:cs="Times New Roman"/>
              </w:rPr>
              <w:t>сельского поселения</w:t>
            </w:r>
            <w:r w:rsidRPr="00BD4E60">
              <w:rPr>
                <w:rFonts w:ascii="Times New Roman" w:hAnsi="Times New Roman" w:cs="Times New Roman"/>
              </w:rPr>
              <w:t xml:space="preserve">, в связи с предоставлением налоговых льгот, освобождений и иных преференций по налогам </w:t>
            </w:r>
            <w:hyperlink w:anchor="Par267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5C2353" w:rsidRPr="00BD4E60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210"/>
            <w:bookmarkEnd w:id="5"/>
            <w:r w:rsidRPr="00BD4E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17</w:t>
            </w:r>
          </w:p>
        </w:tc>
      </w:tr>
      <w:tr w:rsidR="005C2353" w:rsidRPr="00BD4E60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353" w:rsidRPr="00BD4E60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2353" w:rsidRPr="00BD4E60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t>Продолжение таблицы</w:t>
      </w:r>
    </w:p>
    <w:p w:rsidR="005C2353" w:rsidRPr="00BD4E60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5C2353" w:rsidRPr="00BD4E60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Целевые характеристики налоговых расходов, </w:t>
            </w:r>
            <w:r w:rsidR="003B4050" w:rsidRPr="00BD4E60">
              <w:rPr>
                <w:rFonts w:ascii="Times New Roman" w:hAnsi="Times New Roman" w:cs="Times New Roman"/>
              </w:rPr>
              <w:t xml:space="preserve">установленных муниципальными </w:t>
            </w:r>
            <w:r w:rsidR="00005CE9" w:rsidRPr="00BD4E60">
              <w:rPr>
                <w:rFonts w:ascii="Times New Roman" w:hAnsi="Times New Roman" w:cs="Times New Roman"/>
              </w:rPr>
              <w:t>правовым</w:t>
            </w:r>
            <w:r w:rsidR="003B4050" w:rsidRPr="00BD4E60">
              <w:rPr>
                <w:rFonts w:ascii="Times New Roman" w:hAnsi="Times New Roman" w:cs="Times New Roman"/>
              </w:rPr>
              <w:t>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BD4E60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Фискальные характеристики налоговых расходов, </w:t>
            </w:r>
            <w:r w:rsidR="003B4050" w:rsidRPr="00BD4E60">
              <w:rPr>
                <w:rFonts w:ascii="Times New Roman" w:hAnsi="Times New Roman" w:cs="Times New Roman"/>
              </w:rPr>
              <w:t xml:space="preserve">установленных муниципальными </w:t>
            </w:r>
            <w:r w:rsidR="00005CE9" w:rsidRPr="00BD4E60">
              <w:rPr>
                <w:rFonts w:ascii="Times New Roman" w:hAnsi="Times New Roman" w:cs="Times New Roman"/>
              </w:rPr>
              <w:t>правов</w:t>
            </w:r>
            <w:r w:rsidR="003B4050" w:rsidRPr="00BD4E60">
              <w:rPr>
                <w:rFonts w:ascii="Times New Roman" w:hAnsi="Times New Roman" w:cs="Times New Roman"/>
              </w:rPr>
              <w:t>ыми актами сельского поселения</w:t>
            </w:r>
          </w:p>
        </w:tc>
      </w:tr>
      <w:tr w:rsidR="005C33B3" w:rsidRPr="00BD4E60" w:rsidTr="005C33B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Код вида экономической </w:t>
            </w:r>
            <w:r w:rsidRPr="00BD4E60">
              <w:rPr>
                <w:rFonts w:ascii="Times New Roman" w:hAnsi="Times New Roman" w:cs="Times New Roman"/>
              </w:rPr>
              <w:lastRenderedPageBreak/>
              <w:t xml:space="preserve">деятельности (по </w:t>
            </w:r>
            <w:hyperlink r:id="rId9" w:history="1">
              <w:r w:rsidRPr="00BD4E60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BD4E60"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w:anchor="Par268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Объем налоговых </w:t>
            </w:r>
            <w:r w:rsidRPr="00BD4E60">
              <w:rPr>
                <w:rFonts w:ascii="Times New Roman" w:hAnsi="Times New Roman" w:cs="Times New Roman"/>
              </w:rPr>
              <w:lastRenderedPageBreak/>
              <w:t>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Оценка объема </w:t>
            </w:r>
            <w:r w:rsidRPr="00BD4E60">
              <w:rPr>
                <w:rFonts w:ascii="Times New Roman" w:hAnsi="Times New Roman" w:cs="Times New Roman"/>
              </w:rPr>
              <w:lastRenderedPageBreak/>
              <w:t>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Прогноз объема предоставленных </w:t>
            </w:r>
            <w:r w:rsidRPr="00BD4E60">
              <w:rPr>
                <w:rFonts w:ascii="Times New Roman" w:hAnsi="Times New Roman" w:cs="Times New Roman"/>
              </w:rPr>
              <w:lastRenderedPageBreak/>
              <w:t>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Численность </w:t>
            </w:r>
            <w:r w:rsidRPr="00BD4E60">
              <w:rPr>
                <w:rFonts w:ascii="Times New Roman" w:hAnsi="Times New Roman" w:cs="Times New Roman"/>
              </w:rPr>
              <w:lastRenderedPageBreak/>
              <w:t>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Результаты </w:t>
            </w:r>
            <w:r w:rsidRPr="00BD4E60">
              <w:rPr>
                <w:rFonts w:ascii="Times New Roman" w:hAnsi="Times New Roman" w:cs="Times New Roman"/>
              </w:rPr>
              <w:lastRenderedPageBreak/>
              <w:t xml:space="preserve">оценки эффективности налогового расхода </w:t>
            </w:r>
            <w:hyperlink w:anchor="Par270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5C33B3" w:rsidRPr="00BD4E60" w:rsidTr="005C33B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E3A" w:rsidRPr="00BD4E60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28</w:t>
            </w:r>
          </w:p>
        </w:tc>
      </w:tr>
      <w:tr w:rsidR="005C33B3" w:rsidRPr="00BD4E60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BD4E60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353" w:rsidRPr="00BD4E60" w:rsidRDefault="005C2353" w:rsidP="00EB7A57">
      <w:pPr>
        <w:pStyle w:val="Default"/>
        <w:jc w:val="both"/>
        <w:rPr>
          <w:color w:val="auto"/>
        </w:rPr>
      </w:pPr>
    </w:p>
    <w:p w:rsidR="00AD7BA5" w:rsidRPr="00BD4E60" w:rsidRDefault="00AD7BA5" w:rsidP="00EB7A57">
      <w:pPr>
        <w:pStyle w:val="Default"/>
        <w:jc w:val="both"/>
        <w:rPr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  <w:sectPr w:rsidR="00AD7BA5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AD7BA5" w:rsidRPr="00A67801" w:rsidRDefault="00AD7BA5" w:rsidP="00AD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6"/>
      <w:bookmarkEnd w:id="6"/>
      <w:r w:rsidRPr="00A67801"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0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7"/>
      <w:bookmarkEnd w:id="7"/>
      <w:r w:rsidRPr="00A67801">
        <w:rPr>
          <w:rFonts w:ascii="Times New Roman" w:hAnsi="Times New Roman" w:cs="Times New Roman"/>
          <w:sz w:val="28"/>
          <w:szCs w:val="28"/>
        </w:rPr>
        <w:t xml:space="preserve">3. Указываются: наименование </w:t>
      </w:r>
      <w:r w:rsidR="00005CE9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 (подпрограммы, основного мероприятия), наименование показателя (индикатора) достижения целей </w:t>
      </w:r>
      <w:r w:rsidR="00005CE9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05CE9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>, за отчетный период.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8"/>
      <w:bookmarkEnd w:id="8"/>
      <w:r w:rsidRPr="00A6780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9"/>
      <w:bookmarkEnd w:id="9"/>
      <w:r w:rsidRPr="00A6780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0" w:name="Par270"/>
      <w:bookmarkEnd w:id="10"/>
      <w:proofErr w:type="gramStart"/>
      <w:r w:rsidRPr="00A67801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</w:t>
      </w:r>
      <w:r w:rsidR="00031690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031690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31690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31690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031690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AD7BA5" w:rsidRPr="00A6780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6780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перечня </w:t>
      </w:r>
      <w:proofErr w:type="gramStart"/>
      <w:r>
        <w:rPr>
          <w:rFonts w:ascii="Calibri" w:hAnsi="Calibri" w:cs="Calibri"/>
        </w:rPr>
        <w:t>налоговых</w:t>
      </w:r>
      <w:proofErr w:type="gramEnd"/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расходов, установленных муниципальными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правовыми актами </w:t>
      </w:r>
      <w:r w:rsidR="00BD4E60">
        <w:rPr>
          <w:rFonts w:ascii="Calibri" w:hAnsi="Calibri" w:cs="Calibri"/>
        </w:rPr>
        <w:t>Краснянского</w:t>
      </w:r>
      <w:r>
        <w:rPr>
          <w:rFonts w:ascii="Calibri" w:hAnsi="Calibri" w:cs="Calibri"/>
        </w:rPr>
        <w:t xml:space="preserve"> сельского поселения</w:t>
      </w:r>
      <w:r w:rsidR="00BD4E6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и оценки эффективности налоговых расходов,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BD4E60">
        <w:rPr>
          <w:rFonts w:ascii="Calibri" w:hAnsi="Calibri" w:cs="Calibri"/>
        </w:rPr>
        <w:t>Краснянского</w:t>
      </w:r>
      <w:r>
        <w:rPr>
          <w:rFonts w:ascii="Calibri" w:hAnsi="Calibri" w:cs="Calibri"/>
        </w:rPr>
        <w:t xml:space="preserve"> сельского поселения </w:t>
      </w:r>
      <w:r w:rsidR="0038598E">
        <w:rPr>
          <w:rFonts w:ascii="Calibri" w:hAnsi="Calibri" w:cs="Calibri"/>
        </w:rPr>
        <w:t xml:space="preserve"> </w:t>
      </w: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285"/>
      <w:bookmarkEnd w:id="11"/>
      <w:r w:rsidRPr="00BD4E60">
        <w:rPr>
          <w:rFonts w:ascii="Times New Roman" w:hAnsi="Times New Roman" w:cs="Times New Roman"/>
          <w:b/>
          <w:bCs/>
        </w:rPr>
        <w:t>Информация</w:t>
      </w: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  <w:b/>
          <w:bCs/>
        </w:rPr>
        <w:t>о налоговых расходах для включения в перечень налоговых</w:t>
      </w: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  <w:b/>
          <w:bCs/>
        </w:rPr>
        <w:t>расходов, установленных законами Воронежской области</w:t>
      </w: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AD7BA5" w:rsidRPr="00BD4E60" w:rsidTr="00B57F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4E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4E60">
              <w:rPr>
                <w:rFonts w:ascii="Times New Roman" w:hAnsi="Times New Roman" w:cs="Times New Roman"/>
              </w:rPr>
              <w:t>/</w:t>
            </w:r>
            <w:proofErr w:type="spellStart"/>
            <w:r w:rsidRPr="00BD4E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Нормативные характеристики налоговых расходов, установленных </w:t>
            </w:r>
            <w:r w:rsidR="005C33B3" w:rsidRPr="00BD4E60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BD4E60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Муниципальные нормативные акты сельского поселения</w:t>
            </w:r>
            <w:r w:rsidR="00AD7BA5" w:rsidRPr="00BD4E60">
              <w:rPr>
                <w:rFonts w:ascii="Times New Roman" w:hAnsi="Times New Roman" w:cs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410AC6" w:rsidRPr="00BD4E60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410AC6" w:rsidRPr="00BD4E60">
              <w:rPr>
                <w:rFonts w:ascii="Times New Roman" w:hAnsi="Times New Roman" w:cs="Times New Roman"/>
              </w:rPr>
              <w:t xml:space="preserve">муниципальными нормативными актами сельского поселения </w:t>
            </w:r>
            <w:hyperlink w:anchor="Par386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Дата вступления в силу положений </w:t>
            </w:r>
            <w:r w:rsidR="00410AC6" w:rsidRPr="00BD4E60">
              <w:rPr>
                <w:rFonts w:ascii="Times New Roman" w:hAnsi="Times New Roman" w:cs="Times New Roman"/>
              </w:rPr>
              <w:t>муниципального нормативного акта сельского поселения</w:t>
            </w:r>
            <w:r w:rsidRPr="00BD4E60">
              <w:rPr>
                <w:rFonts w:ascii="Times New Roman" w:hAnsi="Times New Roman" w:cs="Times New Roman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BD4E60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BD4E60">
              <w:rPr>
                <w:rFonts w:ascii="Times New Roman" w:hAnsi="Times New Roman" w:cs="Times New Roman"/>
              </w:rPr>
              <w:t xml:space="preserve"> предоставленного </w:t>
            </w:r>
            <w:r w:rsidR="00410AC6" w:rsidRPr="00BD4E60">
              <w:rPr>
                <w:rFonts w:ascii="Times New Roman" w:hAnsi="Times New Roman" w:cs="Times New Roman"/>
              </w:rPr>
              <w:t>муниципальным нормативным актом сельского поселения</w:t>
            </w:r>
            <w:r w:rsidRPr="00BD4E60">
              <w:rPr>
                <w:rFonts w:ascii="Times New Roman" w:hAnsi="Times New Roman" w:cs="Times New Roman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410AC6" w:rsidRPr="00BD4E60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410AC6" w:rsidRPr="00BD4E60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BD4E60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Муниципальные нормативные акты сельского поселения</w:t>
            </w:r>
            <w:r w:rsidR="00AD7BA5" w:rsidRPr="00BD4E6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D7BA5" w:rsidRPr="00BD4E60">
              <w:rPr>
                <w:rFonts w:ascii="Times New Roman" w:hAnsi="Times New Roman" w:cs="Times New Roman"/>
              </w:rPr>
              <w:t>устанавливающий</w:t>
            </w:r>
            <w:proofErr w:type="gramEnd"/>
            <w:r w:rsidR="00AD7BA5" w:rsidRPr="00BD4E60">
              <w:rPr>
                <w:rFonts w:ascii="Times New Roman" w:hAnsi="Times New Roman" w:cs="Times New Roman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Структурные единицы </w:t>
            </w:r>
            <w:r w:rsidR="00410AC6" w:rsidRPr="00BD4E60">
              <w:rPr>
                <w:rFonts w:ascii="Times New Roman" w:hAnsi="Times New Roman" w:cs="Times New Roman"/>
              </w:rPr>
              <w:t>муниципального нормативного акта сельского поселения</w:t>
            </w:r>
            <w:r w:rsidRPr="00BD4E60">
              <w:rPr>
                <w:rFonts w:ascii="Times New Roman" w:hAnsi="Times New Roman" w:cs="Times New Roman"/>
              </w:rPr>
              <w:t>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A5" w:rsidRPr="00BD4E60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9</w:t>
            </w:r>
          </w:p>
        </w:tc>
      </w:tr>
      <w:tr w:rsidR="00AD7BA5" w:rsidRPr="00BD4E60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t>Продолжение таблицы</w:t>
      </w: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AD7BA5" w:rsidRPr="00BD4E60" w:rsidTr="00B57F32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Целевые характеристики налоговых расходов, установленных </w:t>
            </w:r>
            <w:r w:rsidR="00410AC6" w:rsidRPr="00BD4E60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B57F32" w:rsidRPr="00BD4E60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387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2" w:history="1">
              <w:r w:rsidRPr="00BD4E60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BD4E60"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w:anchor="Par389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B57F32" w:rsidRPr="00BD4E60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16</w:t>
            </w:r>
          </w:p>
        </w:tc>
      </w:tr>
      <w:tr w:rsidR="00B57F32" w:rsidRPr="00BD4E60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BD4E60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E60">
        <w:rPr>
          <w:rFonts w:ascii="Times New Roman" w:hAnsi="Times New Roman" w:cs="Times New Roman"/>
        </w:rPr>
        <w:t>Продолжение таблицы</w:t>
      </w:r>
    </w:p>
    <w:p w:rsidR="00AD7BA5" w:rsidRPr="00BD4E60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AD7BA5" w:rsidRPr="00BD4E60" w:rsidTr="005E6AF0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Фискальные характеристики налоговых расходов, установленных </w:t>
            </w:r>
            <w:r w:rsidR="00410AC6" w:rsidRPr="00BD4E60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BD4E60" w:rsidTr="005E6AF0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 xml:space="preserve">Объем налоговых льгот, </w:t>
            </w:r>
            <w:r w:rsidRPr="00BD4E60">
              <w:rPr>
                <w:rFonts w:ascii="Times New Roman" w:hAnsi="Times New Roman" w:cs="Times New Roman"/>
              </w:rPr>
              <w:lastRenderedPageBreak/>
              <w:t xml:space="preserve">освобождений и иных преференций, предоставленных для плательщиков налогов, в соответствии с </w:t>
            </w:r>
            <w:r w:rsidR="00B57F32" w:rsidRPr="00BD4E60">
              <w:rPr>
                <w:rFonts w:ascii="Times New Roman" w:hAnsi="Times New Roman" w:cs="Times New Roman"/>
              </w:rPr>
              <w:t xml:space="preserve">муниципальными нормативными актами сельского поселения </w:t>
            </w:r>
            <w:r w:rsidRPr="00BD4E60">
              <w:rPr>
                <w:rFonts w:ascii="Times New Roman" w:hAnsi="Times New Roman" w:cs="Times New Roman"/>
              </w:rPr>
              <w:t xml:space="preserve">(тыс. рублей) </w:t>
            </w:r>
            <w:hyperlink w:anchor="Par391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A67801" w:rsidRPr="00BD4E60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BD4E6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Оценка объема </w:t>
            </w:r>
            <w:r w:rsidRPr="00BD4E60">
              <w:rPr>
                <w:rFonts w:ascii="Times New Roman" w:hAnsi="Times New Roman" w:cs="Times New Roman"/>
              </w:rPr>
              <w:lastRenderedPageBreak/>
              <w:t>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Прогноз объема предоставленных </w:t>
            </w:r>
            <w:r w:rsidRPr="00BD4E60">
              <w:rPr>
                <w:rFonts w:ascii="Times New Roman" w:hAnsi="Times New Roman" w:cs="Times New Roman"/>
              </w:rPr>
              <w:lastRenderedPageBreak/>
              <w:t>налоговых льгот, освобождений и иных преференций для 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Численность плательщиков </w:t>
            </w:r>
            <w:r w:rsidRPr="00BD4E60">
              <w:rPr>
                <w:rFonts w:ascii="Times New Roman" w:hAnsi="Times New Roman" w:cs="Times New Roman"/>
              </w:rPr>
              <w:lastRenderedPageBreak/>
              <w:t xml:space="preserve">налогов, воспользовавшихся налоговой льготой, освобождением и иной преференцией, </w:t>
            </w:r>
            <w:r w:rsidR="00B57F32" w:rsidRPr="00BD4E60">
              <w:rPr>
                <w:rFonts w:ascii="Times New Roman" w:hAnsi="Times New Roman" w:cs="Times New Roman"/>
              </w:rPr>
              <w:t xml:space="preserve">муниципальными нормативными актами сельского поселения </w:t>
            </w:r>
            <w:r w:rsidRPr="00BD4E60">
              <w:rPr>
                <w:rFonts w:ascii="Times New Roman" w:hAnsi="Times New Roman" w:cs="Times New Roman"/>
              </w:rPr>
              <w:t xml:space="preserve">(единиц) </w:t>
            </w:r>
            <w:hyperlink w:anchor="Par392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A67801" w:rsidRPr="00BD4E60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BD4E6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 xml:space="preserve">Результаты </w:t>
            </w:r>
            <w:r w:rsidRPr="00BD4E60">
              <w:rPr>
                <w:rFonts w:ascii="Times New Roman" w:hAnsi="Times New Roman" w:cs="Times New Roman"/>
              </w:rPr>
              <w:lastRenderedPageBreak/>
              <w:t xml:space="preserve">оценки эффективности налогового расхода </w:t>
            </w:r>
            <w:hyperlink w:anchor="Par393" w:history="1">
              <w:r w:rsidRPr="00BD4E60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A67801" w:rsidRPr="00BD4E60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BD4E60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AD7BA5" w:rsidRPr="00BD4E60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lastRenderedPageBreak/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E3A" w:rsidRPr="00BD4E60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F0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BD4E60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E60">
              <w:rPr>
                <w:rFonts w:ascii="Times New Roman" w:hAnsi="Times New Roman" w:cs="Times New Roman"/>
              </w:rPr>
              <w:t>26</w:t>
            </w:r>
          </w:p>
        </w:tc>
      </w:tr>
      <w:tr w:rsidR="00AD7BA5" w:rsidRPr="00BD4E60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BD4E60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BA5" w:rsidRPr="00BD4E60" w:rsidRDefault="00AD7BA5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Pr="00BD4E60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8066D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066D" w:rsidRPr="00A67801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87"/>
      <w:bookmarkEnd w:id="12"/>
      <w:r w:rsidRPr="00A67801"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3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88"/>
      <w:bookmarkEnd w:id="13"/>
      <w:r w:rsidRPr="00A67801">
        <w:rPr>
          <w:rFonts w:ascii="Times New Roman" w:hAnsi="Times New Roman" w:cs="Times New Roman"/>
          <w:sz w:val="28"/>
          <w:szCs w:val="28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89"/>
      <w:bookmarkEnd w:id="14"/>
      <w:r w:rsidRPr="00A6780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90"/>
      <w:bookmarkEnd w:id="15"/>
      <w:r w:rsidRPr="00A67801">
        <w:rPr>
          <w:rFonts w:ascii="Times New Roman" w:hAnsi="Times New Roman" w:cs="Times New Roman"/>
          <w:sz w:val="28"/>
          <w:szCs w:val="28"/>
        </w:rPr>
        <w:t xml:space="preserve">5. Указываются данные </w:t>
      </w:r>
      <w:r w:rsidR="00A67801" w:rsidRPr="00A6780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8598E">
        <w:rPr>
          <w:rFonts w:ascii="Times New Roman" w:hAnsi="Times New Roman" w:cs="Times New Roman"/>
          <w:sz w:val="28"/>
          <w:szCs w:val="28"/>
        </w:rPr>
        <w:t>2</w:t>
      </w:r>
      <w:r w:rsidR="00A67801" w:rsidRPr="00A67801"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предоставленные кураторам налоговых расходов </w:t>
      </w:r>
      <w:r w:rsidR="00BD4E60">
        <w:rPr>
          <w:rFonts w:ascii="Times New Roman" w:hAnsi="Times New Roman" w:cs="Times New Roman"/>
          <w:sz w:val="28"/>
          <w:szCs w:val="28"/>
        </w:rPr>
        <w:t>Краснянского</w:t>
      </w:r>
      <w:r w:rsidR="00A67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598E" w:rsidRPr="0038598E">
        <w:rPr>
          <w:rFonts w:ascii="Times New Roman" w:hAnsi="Times New Roman" w:cs="Times New Roman"/>
          <w:sz w:val="28"/>
          <w:szCs w:val="28"/>
        </w:rPr>
        <w:t>Новохоперского</w:t>
      </w:r>
      <w:r w:rsidR="00A678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67801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92"/>
      <w:bookmarkEnd w:id="16"/>
      <w:r w:rsidRPr="00A67801">
        <w:rPr>
          <w:rFonts w:ascii="Times New Roman" w:hAnsi="Times New Roman" w:cs="Times New Roman"/>
          <w:sz w:val="28"/>
          <w:szCs w:val="28"/>
        </w:rPr>
        <w:t xml:space="preserve">6. 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</w:p>
    <w:p w:rsidR="0098066D" w:rsidRPr="00A67801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Pr="00C75C1C" w:rsidRDefault="0098066D" w:rsidP="0098066D">
      <w:pPr>
        <w:rPr>
          <w:rFonts w:ascii="Times New Roman" w:hAnsi="Times New Roman" w:cs="Times New Roman"/>
          <w:sz w:val="28"/>
          <w:szCs w:val="28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sectPr w:rsidR="0098066D" w:rsidSect="0098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15"/>
    <w:rsid w:val="000055A2"/>
    <w:rsid w:val="00005CE9"/>
    <w:rsid w:val="00012882"/>
    <w:rsid w:val="00021592"/>
    <w:rsid w:val="00031690"/>
    <w:rsid w:val="00041FAC"/>
    <w:rsid w:val="00092566"/>
    <w:rsid w:val="000973CB"/>
    <w:rsid w:val="000A6B1D"/>
    <w:rsid w:val="000E1DEF"/>
    <w:rsid w:val="000E633D"/>
    <w:rsid w:val="00102EFC"/>
    <w:rsid w:val="0010714B"/>
    <w:rsid w:val="00147AD0"/>
    <w:rsid w:val="001D22F5"/>
    <w:rsid w:val="00204A26"/>
    <w:rsid w:val="00247EE9"/>
    <w:rsid w:val="002521B3"/>
    <w:rsid w:val="00274C15"/>
    <w:rsid w:val="00275837"/>
    <w:rsid w:val="00291A8E"/>
    <w:rsid w:val="002A618A"/>
    <w:rsid w:val="002B0728"/>
    <w:rsid w:val="002B1200"/>
    <w:rsid w:val="002C6EF7"/>
    <w:rsid w:val="00380FCD"/>
    <w:rsid w:val="003846E9"/>
    <w:rsid w:val="0038598E"/>
    <w:rsid w:val="003B4050"/>
    <w:rsid w:val="003C6D49"/>
    <w:rsid w:val="00410AC6"/>
    <w:rsid w:val="00420140"/>
    <w:rsid w:val="00436FC8"/>
    <w:rsid w:val="0046248F"/>
    <w:rsid w:val="004842E8"/>
    <w:rsid w:val="004D0416"/>
    <w:rsid w:val="00517BE3"/>
    <w:rsid w:val="00524A15"/>
    <w:rsid w:val="005364D8"/>
    <w:rsid w:val="0058286F"/>
    <w:rsid w:val="00597690"/>
    <w:rsid w:val="005A2DCB"/>
    <w:rsid w:val="005B31A0"/>
    <w:rsid w:val="005C1D2A"/>
    <w:rsid w:val="005C2353"/>
    <w:rsid w:val="005C33B3"/>
    <w:rsid w:val="005D5F1D"/>
    <w:rsid w:val="005E6AF0"/>
    <w:rsid w:val="005F41E6"/>
    <w:rsid w:val="00626735"/>
    <w:rsid w:val="00684D9E"/>
    <w:rsid w:val="00685D6A"/>
    <w:rsid w:val="006B1F9F"/>
    <w:rsid w:val="006B32FE"/>
    <w:rsid w:val="006C3C9C"/>
    <w:rsid w:val="006D5FEC"/>
    <w:rsid w:val="006F5657"/>
    <w:rsid w:val="00781421"/>
    <w:rsid w:val="007B21A4"/>
    <w:rsid w:val="007B5152"/>
    <w:rsid w:val="008678DA"/>
    <w:rsid w:val="00885D6A"/>
    <w:rsid w:val="008C722C"/>
    <w:rsid w:val="008F78F9"/>
    <w:rsid w:val="00912CDC"/>
    <w:rsid w:val="00955222"/>
    <w:rsid w:val="0098066D"/>
    <w:rsid w:val="009931E3"/>
    <w:rsid w:val="009A1AE4"/>
    <w:rsid w:val="009B3748"/>
    <w:rsid w:val="00A16E4A"/>
    <w:rsid w:val="00A34380"/>
    <w:rsid w:val="00A35D69"/>
    <w:rsid w:val="00A40FF3"/>
    <w:rsid w:val="00A67392"/>
    <w:rsid w:val="00A67801"/>
    <w:rsid w:val="00A82B64"/>
    <w:rsid w:val="00A92D8E"/>
    <w:rsid w:val="00AD7BA5"/>
    <w:rsid w:val="00AE17A0"/>
    <w:rsid w:val="00B070C9"/>
    <w:rsid w:val="00B57839"/>
    <w:rsid w:val="00B57F32"/>
    <w:rsid w:val="00B85B28"/>
    <w:rsid w:val="00B92D96"/>
    <w:rsid w:val="00BC43B5"/>
    <w:rsid w:val="00BD4E60"/>
    <w:rsid w:val="00BD66D5"/>
    <w:rsid w:val="00BF59E1"/>
    <w:rsid w:val="00C06F33"/>
    <w:rsid w:val="00C4505F"/>
    <w:rsid w:val="00C576A9"/>
    <w:rsid w:val="00C75C1C"/>
    <w:rsid w:val="00C75F8E"/>
    <w:rsid w:val="00CA17CE"/>
    <w:rsid w:val="00CF71BE"/>
    <w:rsid w:val="00D05B02"/>
    <w:rsid w:val="00D24ECC"/>
    <w:rsid w:val="00D801CA"/>
    <w:rsid w:val="00D86366"/>
    <w:rsid w:val="00DA0612"/>
    <w:rsid w:val="00DD5F2B"/>
    <w:rsid w:val="00E14461"/>
    <w:rsid w:val="00EA3CD5"/>
    <w:rsid w:val="00EA57CA"/>
    <w:rsid w:val="00EB7A57"/>
    <w:rsid w:val="00EE2E28"/>
    <w:rsid w:val="00F00E3A"/>
    <w:rsid w:val="00F37AA4"/>
    <w:rsid w:val="00F83CE0"/>
    <w:rsid w:val="00F8485B"/>
    <w:rsid w:val="00FA012C"/>
    <w:rsid w:val="00FA1F8C"/>
    <w:rsid w:val="00FA3BAF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styleId="a9">
    <w:name w:val="No Spacing"/>
    <w:uiPriority w:val="1"/>
    <w:qFormat/>
    <w:rsid w:val="00685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3" Type="http://schemas.openxmlformats.org/officeDocument/2006/relationships/hyperlink" Target="consultantplus://offline/ref=BAE39E211EF5F5FA0E74B1A7EDC634517D822577956742151E959BFA896990755DDEA818DFB93A607F0A44A63CSF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12" Type="http://schemas.openxmlformats.org/officeDocument/2006/relationships/hyperlink" Target="consultantplus://offline/ref=BAE39E211EF5F5FA0E74B1A7EDC634517D832177996C42151E959BFA896990755DDEA818DFB93A607F0A44A63CSFw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1" Type="http://schemas.openxmlformats.org/officeDocument/2006/relationships/hyperlink" Target="consultantplus://offline/ref=BAE39E211EF5F5FA0E74B1A7EDC634517D832177996C42151E959BFA896990755DDEA818DFB93A607F0A44A63CSFw5M" TargetMode="External"/><Relationship Id="rId5" Type="http://schemas.openxmlformats.org/officeDocument/2006/relationships/hyperlink" Target="consultantplus://offline/ref=BAE39E211EF5F5FA0E74B1A7EDC634517D822577956742151E959BFA896990754FDEF014DDBC24637A1F12F779A9F4DB32212969903CC7F3SCw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39E211EF5F5FA0E74B1A7EDC634517D822577956742151E959BFA896990755DDEA818DFB93A607F0A44A63CSF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39E211EF5F5FA0E74B1A7EDC634517D832177996C42151E959BFA896990755DDEA818DFB93A607F0A44A63CSFw5M" TargetMode="External"/><Relationship Id="rId14" Type="http://schemas.openxmlformats.org/officeDocument/2006/relationships/hyperlink" Target="consultantplus://offline/ref=BAE39E211EF5F5FA0E74B1A7EDC634517D832177996C42151E959BFA896990755DDEA818DFB93A607F0A44A63CSF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5274-6CCC-439B-986F-5D0BCD70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33800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2019-12-19T10:38:00Z</cp:lastPrinted>
  <dcterms:created xsi:type="dcterms:W3CDTF">2019-12-19T05:42:00Z</dcterms:created>
  <dcterms:modified xsi:type="dcterms:W3CDTF">2019-12-19T10:39:00Z</dcterms:modified>
</cp:coreProperties>
</file>