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DE" w:rsidRPr="00C40624" w:rsidRDefault="00F547DE" w:rsidP="002A42D0">
      <w:pPr>
        <w:pStyle w:val="a3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40624">
        <w:rPr>
          <w:rFonts w:ascii="Arial" w:hAnsi="Arial" w:cs="Arial"/>
          <w:sz w:val="24"/>
          <w:szCs w:val="24"/>
        </w:rPr>
        <w:t xml:space="preserve">АДМИНИСТРАЦИЯ </w:t>
      </w:r>
      <w:r w:rsidR="009D5562">
        <w:rPr>
          <w:rFonts w:ascii="Arial" w:hAnsi="Arial" w:cs="Arial"/>
          <w:sz w:val="24"/>
          <w:szCs w:val="24"/>
        </w:rPr>
        <w:t>ПЕТРЕНКОВСКОГО</w:t>
      </w:r>
      <w:r w:rsidRPr="00C40624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F547DE" w:rsidRPr="00C40624" w:rsidRDefault="00F547DE" w:rsidP="002A42D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40624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F547DE" w:rsidRPr="00C40624" w:rsidRDefault="00F547DE" w:rsidP="002A42D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40624">
        <w:rPr>
          <w:rFonts w:ascii="Arial" w:hAnsi="Arial" w:cs="Arial"/>
          <w:sz w:val="24"/>
          <w:szCs w:val="24"/>
        </w:rPr>
        <w:t>ВОРОНЕЖСКОЙ ОБЛАСТИ</w:t>
      </w:r>
    </w:p>
    <w:p w:rsidR="00F547DE" w:rsidRPr="00C40624" w:rsidRDefault="00F547DE" w:rsidP="002A42D0">
      <w:pPr>
        <w:pStyle w:val="a3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547DE" w:rsidRPr="00C40624" w:rsidRDefault="00F547DE" w:rsidP="002A42D0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C40624">
        <w:rPr>
          <w:rFonts w:ascii="Arial" w:hAnsi="Arial" w:cs="Arial"/>
          <w:bCs/>
          <w:sz w:val="24"/>
          <w:szCs w:val="24"/>
        </w:rPr>
        <w:t>ПОСТАНОВЛЕНИЕ</w:t>
      </w:r>
    </w:p>
    <w:p w:rsidR="00F547DE" w:rsidRPr="00C40624" w:rsidRDefault="00F547DE" w:rsidP="002A42D0">
      <w:pPr>
        <w:pStyle w:val="a3"/>
        <w:rPr>
          <w:rFonts w:ascii="Arial" w:hAnsi="Arial" w:cs="Arial"/>
          <w:sz w:val="24"/>
          <w:szCs w:val="24"/>
        </w:rPr>
      </w:pPr>
    </w:p>
    <w:p w:rsidR="00F547DE" w:rsidRDefault="00337E05" w:rsidP="002A42D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26 июля</w:t>
      </w:r>
      <w:r w:rsidR="009D5562" w:rsidRPr="009D5562">
        <w:rPr>
          <w:rFonts w:ascii="Arial" w:hAnsi="Arial" w:cs="Arial"/>
          <w:sz w:val="24"/>
          <w:szCs w:val="24"/>
          <w:u w:val="single"/>
        </w:rPr>
        <w:t xml:space="preserve"> 2019</w:t>
      </w:r>
      <w:r w:rsidR="00F547DE" w:rsidRPr="009D5562">
        <w:rPr>
          <w:rFonts w:ascii="Arial" w:hAnsi="Arial" w:cs="Arial"/>
          <w:sz w:val="24"/>
          <w:szCs w:val="24"/>
          <w:u w:val="single"/>
        </w:rPr>
        <w:t xml:space="preserve"> года № </w:t>
      </w:r>
      <w:r>
        <w:rPr>
          <w:rFonts w:ascii="Arial" w:hAnsi="Arial" w:cs="Arial"/>
          <w:sz w:val="24"/>
          <w:szCs w:val="24"/>
          <w:u w:val="single"/>
        </w:rPr>
        <w:t>33</w:t>
      </w:r>
    </w:p>
    <w:p w:rsidR="009D5562" w:rsidRDefault="009D5562" w:rsidP="002A42D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Петренково</w:t>
      </w:r>
    </w:p>
    <w:p w:rsidR="009D5562" w:rsidRPr="009D5562" w:rsidRDefault="009D5562" w:rsidP="002A42D0">
      <w:pPr>
        <w:pStyle w:val="a3"/>
        <w:rPr>
          <w:rFonts w:ascii="Arial" w:hAnsi="Arial" w:cs="Arial"/>
          <w:sz w:val="24"/>
          <w:szCs w:val="24"/>
        </w:rPr>
      </w:pPr>
    </w:p>
    <w:p w:rsidR="00F547DE" w:rsidRPr="004C1471" w:rsidRDefault="009D5562" w:rsidP="00E30C72">
      <w:pPr>
        <w:spacing w:after="0" w:line="240" w:lineRule="auto"/>
        <w:ind w:right="35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C1471" w:rsidRPr="004C1471">
        <w:rPr>
          <w:rFonts w:ascii="Arial" w:hAnsi="Arial" w:cs="Arial"/>
          <w:sz w:val="24"/>
          <w:szCs w:val="24"/>
        </w:rPr>
        <w:t>О проведен</w:t>
      </w:r>
      <w:proofErr w:type="gramStart"/>
      <w:r w:rsidR="004C1471" w:rsidRPr="004C1471">
        <w:rPr>
          <w:rFonts w:ascii="Arial" w:hAnsi="Arial" w:cs="Arial"/>
          <w:sz w:val="24"/>
          <w:szCs w:val="24"/>
        </w:rPr>
        <w:t>ии ау</w:t>
      </w:r>
      <w:proofErr w:type="gramEnd"/>
      <w:r w:rsidR="004C1471" w:rsidRPr="004C1471">
        <w:rPr>
          <w:rFonts w:ascii="Arial" w:hAnsi="Arial" w:cs="Arial"/>
          <w:sz w:val="24"/>
          <w:szCs w:val="24"/>
        </w:rPr>
        <w:t xml:space="preserve">кциона на право заключения договора на размещение нестационарного торгового объекта на территории </w:t>
      </w:r>
      <w:r>
        <w:rPr>
          <w:rFonts w:ascii="Arial" w:hAnsi="Arial" w:cs="Arial"/>
          <w:sz w:val="24"/>
          <w:szCs w:val="24"/>
        </w:rPr>
        <w:t>Петренковского</w:t>
      </w:r>
      <w:r w:rsidR="004C1471" w:rsidRPr="004C1471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»</w:t>
      </w:r>
    </w:p>
    <w:p w:rsidR="00F547DE" w:rsidRPr="00C40624" w:rsidRDefault="00F547DE" w:rsidP="002A42D0">
      <w:pPr>
        <w:spacing w:after="0" w:line="240" w:lineRule="auto"/>
        <w:ind w:right="3400"/>
        <w:jc w:val="both"/>
        <w:rPr>
          <w:rFonts w:ascii="Arial" w:hAnsi="Arial" w:cs="Arial"/>
          <w:sz w:val="24"/>
          <w:szCs w:val="24"/>
        </w:rPr>
      </w:pPr>
    </w:p>
    <w:p w:rsidR="00F547DE" w:rsidRPr="004C1471" w:rsidRDefault="004C1471" w:rsidP="002A42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C1471">
        <w:rPr>
          <w:rFonts w:ascii="Arial" w:hAnsi="Arial" w:cs="Arial"/>
          <w:sz w:val="24"/>
          <w:szCs w:val="24"/>
        </w:rPr>
        <w:t xml:space="preserve">На основании Федерального закона от 06.10.2003 года №131-ФЗ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постановления администрации </w:t>
      </w:r>
      <w:r w:rsidR="009D5562">
        <w:rPr>
          <w:rFonts w:ascii="Arial" w:hAnsi="Arial" w:cs="Arial"/>
          <w:sz w:val="24"/>
          <w:szCs w:val="24"/>
        </w:rPr>
        <w:t>Петренковского</w:t>
      </w:r>
      <w:r w:rsidRPr="004C1471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</w:t>
      </w:r>
      <w:r w:rsidR="009D5562">
        <w:rPr>
          <w:rFonts w:ascii="Arial" w:hAnsi="Arial" w:cs="Arial"/>
          <w:sz w:val="24"/>
          <w:szCs w:val="24"/>
        </w:rPr>
        <w:t>района Воронежской области от 18. 03</w:t>
      </w:r>
      <w:r w:rsidRPr="004C1471">
        <w:rPr>
          <w:rFonts w:ascii="Arial" w:hAnsi="Arial" w:cs="Arial"/>
          <w:sz w:val="24"/>
          <w:szCs w:val="24"/>
        </w:rPr>
        <w:t>.</w:t>
      </w:r>
      <w:r w:rsidR="009D5562">
        <w:rPr>
          <w:rFonts w:ascii="Arial" w:hAnsi="Arial" w:cs="Arial"/>
          <w:sz w:val="24"/>
          <w:szCs w:val="24"/>
        </w:rPr>
        <w:t xml:space="preserve"> 2019 г. № 15</w:t>
      </w:r>
      <w:r w:rsidRPr="004C1471">
        <w:rPr>
          <w:rFonts w:ascii="Arial" w:hAnsi="Arial" w:cs="Arial"/>
          <w:sz w:val="24"/>
          <w:szCs w:val="24"/>
        </w:rPr>
        <w:t xml:space="preserve"> «Об утверждении Положения о порядке проведения аукциона на право заключения договора на размещение</w:t>
      </w:r>
      <w:proofErr w:type="gramEnd"/>
      <w:r w:rsidRPr="004C1471">
        <w:rPr>
          <w:rFonts w:ascii="Arial" w:hAnsi="Arial" w:cs="Arial"/>
          <w:sz w:val="24"/>
          <w:szCs w:val="24"/>
        </w:rPr>
        <w:t xml:space="preserve"> нестационарного торгового объекта на территории </w:t>
      </w:r>
      <w:r w:rsidR="009D5562">
        <w:rPr>
          <w:rFonts w:ascii="Arial" w:hAnsi="Arial" w:cs="Arial"/>
          <w:sz w:val="24"/>
          <w:szCs w:val="24"/>
        </w:rPr>
        <w:t>Петренковского</w:t>
      </w:r>
      <w:r w:rsidRPr="004C1471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района», </w:t>
      </w:r>
      <w:r w:rsidR="008D4A6D" w:rsidRPr="004C1471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9D5562">
        <w:rPr>
          <w:rFonts w:ascii="Arial" w:hAnsi="Arial" w:cs="Arial"/>
          <w:sz w:val="24"/>
          <w:szCs w:val="24"/>
          <w:lang w:eastAsia="ru-RU"/>
        </w:rPr>
        <w:t xml:space="preserve">Петренковского </w:t>
      </w:r>
      <w:r w:rsidR="008D4A6D" w:rsidRPr="004C1471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8D4A6D" w:rsidRPr="004C1471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F547DE" w:rsidRPr="00C40624" w:rsidRDefault="00F547DE" w:rsidP="002A42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547DE" w:rsidRPr="00C40624" w:rsidRDefault="00F547DE" w:rsidP="002A42D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40624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F547DE" w:rsidRPr="00C40624" w:rsidRDefault="00F547DE" w:rsidP="002A42D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C1471" w:rsidRPr="004C1471" w:rsidRDefault="00F547DE" w:rsidP="004C1471">
      <w:pPr>
        <w:pStyle w:val="af"/>
        <w:tabs>
          <w:tab w:val="right" w:pos="-2520"/>
        </w:tabs>
        <w:ind w:right="-63" w:firstLine="709"/>
        <w:jc w:val="both"/>
        <w:rPr>
          <w:rFonts w:ascii="Arial" w:hAnsi="Arial" w:cs="Arial"/>
          <w:sz w:val="24"/>
          <w:szCs w:val="24"/>
        </w:rPr>
      </w:pPr>
      <w:r w:rsidRPr="004C1471">
        <w:rPr>
          <w:rFonts w:ascii="Arial" w:hAnsi="Arial" w:cs="Arial"/>
          <w:sz w:val="24"/>
          <w:szCs w:val="24"/>
        </w:rPr>
        <w:t>1.</w:t>
      </w:r>
      <w:r w:rsidR="00315235" w:rsidRPr="004C1471">
        <w:rPr>
          <w:rFonts w:ascii="Arial" w:hAnsi="Arial" w:cs="Arial"/>
          <w:sz w:val="24"/>
          <w:szCs w:val="24"/>
        </w:rPr>
        <w:t xml:space="preserve"> </w:t>
      </w:r>
      <w:r w:rsidR="004C1471" w:rsidRPr="004C1471">
        <w:rPr>
          <w:rFonts w:ascii="Arial" w:hAnsi="Arial" w:cs="Arial"/>
          <w:sz w:val="24"/>
          <w:szCs w:val="24"/>
        </w:rPr>
        <w:t xml:space="preserve">Провести аукцион, открытый по составу участников с подачей предложений о цене в закрытой форме (в запечатанном конверте) на право заключения договора на размещение нестационарного торгового объекта на территории </w:t>
      </w:r>
      <w:r w:rsidR="009D5562">
        <w:rPr>
          <w:rFonts w:ascii="Arial" w:hAnsi="Arial" w:cs="Arial"/>
          <w:sz w:val="24"/>
          <w:szCs w:val="24"/>
        </w:rPr>
        <w:t xml:space="preserve">Петренковского </w:t>
      </w:r>
      <w:r w:rsidR="004C1471" w:rsidRPr="004C1471">
        <w:rPr>
          <w:rFonts w:ascii="Arial" w:hAnsi="Arial" w:cs="Arial"/>
          <w:sz w:val="24"/>
          <w:szCs w:val="24"/>
        </w:rPr>
        <w:t>сельского поселения, указанного в Приложении № 1.</w:t>
      </w:r>
    </w:p>
    <w:p w:rsidR="004C1471" w:rsidRDefault="004C1471" w:rsidP="004C14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1471">
        <w:rPr>
          <w:rFonts w:ascii="Arial" w:hAnsi="Arial" w:cs="Arial"/>
          <w:sz w:val="24"/>
          <w:szCs w:val="24"/>
        </w:rPr>
        <w:t xml:space="preserve"> 2. Установить начальную цену продажи права заключения договора на размещение нестационарных торговых объектов на территории </w:t>
      </w:r>
      <w:r w:rsidR="009D5562">
        <w:rPr>
          <w:rFonts w:ascii="Arial" w:hAnsi="Arial" w:cs="Arial"/>
          <w:sz w:val="24"/>
          <w:szCs w:val="24"/>
        </w:rPr>
        <w:t xml:space="preserve">Петренковского </w:t>
      </w:r>
      <w:r w:rsidRPr="004C1471">
        <w:rPr>
          <w:rFonts w:ascii="Arial" w:hAnsi="Arial" w:cs="Arial"/>
          <w:sz w:val="24"/>
          <w:szCs w:val="24"/>
        </w:rPr>
        <w:t xml:space="preserve">сельского поселения </w:t>
      </w:r>
      <w:r w:rsidR="009D5562">
        <w:rPr>
          <w:rFonts w:ascii="Arial" w:hAnsi="Arial" w:cs="Arial"/>
          <w:sz w:val="24"/>
          <w:szCs w:val="24"/>
        </w:rPr>
        <w:t>с. Петренково</w:t>
      </w:r>
      <w:r w:rsidRPr="004C1471">
        <w:rPr>
          <w:rFonts w:ascii="Arial" w:hAnsi="Arial" w:cs="Arial"/>
          <w:bCs/>
          <w:sz w:val="24"/>
          <w:szCs w:val="24"/>
        </w:rPr>
        <w:t>, размер задатка, согласно Приложению №1</w:t>
      </w:r>
      <w:r w:rsidR="00D646DF" w:rsidRPr="004C1471">
        <w:rPr>
          <w:rFonts w:ascii="Arial" w:hAnsi="Arial" w:cs="Arial"/>
          <w:sz w:val="24"/>
          <w:szCs w:val="24"/>
        </w:rPr>
        <w:t xml:space="preserve">. </w:t>
      </w:r>
    </w:p>
    <w:p w:rsidR="00D646DF" w:rsidRPr="00D646DF" w:rsidRDefault="004C1471" w:rsidP="004C14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646DF" w:rsidRPr="004C1471">
        <w:rPr>
          <w:rFonts w:ascii="Arial" w:hAnsi="Arial" w:cs="Arial"/>
          <w:sz w:val="24"/>
          <w:szCs w:val="24"/>
        </w:rPr>
        <w:t>Контроль за</w:t>
      </w:r>
      <w:proofErr w:type="gramEnd"/>
      <w:r w:rsidR="00D646DF" w:rsidRPr="004C1471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D646DF" w:rsidRPr="00D646DF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8D4A6D" w:rsidRPr="003D5699" w:rsidRDefault="008D4A6D" w:rsidP="008D4A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4A6D" w:rsidRPr="003D5699" w:rsidRDefault="008D4A6D" w:rsidP="008D4A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699">
        <w:rPr>
          <w:rFonts w:ascii="Arial" w:hAnsi="Arial" w:cs="Arial"/>
          <w:sz w:val="24"/>
          <w:szCs w:val="24"/>
        </w:rPr>
        <w:t xml:space="preserve">Глава </w:t>
      </w:r>
      <w:r w:rsidR="009D5562">
        <w:rPr>
          <w:rFonts w:ascii="Arial" w:hAnsi="Arial" w:cs="Arial"/>
          <w:sz w:val="24"/>
          <w:szCs w:val="24"/>
        </w:rPr>
        <w:t>Петренковского сельского поселения____________/П.М. Матяшов/</w:t>
      </w:r>
    </w:p>
    <w:p w:rsidR="008D4A6D" w:rsidRPr="003D5699" w:rsidRDefault="008D4A6D" w:rsidP="008D4A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6D" w:rsidRDefault="009D5562" w:rsidP="00D646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Исп.Е.С. Субочева</w:t>
      </w: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4C1471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  <w:sectPr w:rsidR="004C1471" w:rsidSect="00D646DF">
          <w:pgSz w:w="11905" w:h="16840"/>
          <w:pgMar w:top="2268" w:right="567" w:bottom="567" w:left="1701" w:header="0" w:footer="0" w:gutter="0"/>
          <w:cols w:space="720"/>
          <w:noEndnote/>
        </w:sectPr>
      </w:pPr>
    </w:p>
    <w:p w:rsidR="009D5562" w:rsidRPr="009D5562" w:rsidRDefault="009D5562" w:rsidP="009D5562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 w:rsidRPr="009D5562">
        <w:rPr>
          <w:rFonts w:ascii="Arial" w:hAnsi="Arial" w:cs="Arial"/>
          <w:noProof/>
          <w:sz w:val="24"/>
          <w:szCs w:val="24"/>
        </w:rPr>
        <w:lastRenderedPageBreak/>
        <w:t>Приложение № 1</w:t>
      </w:r>
    </w:p>
    <w:p w:rsidR="009D5562" w:rsidRPr="009D5562" w:rsidRDefault="009D5562" w:rsidP="009D5562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9D5562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</w:t>
      </w:r>
      <w:r w:rsidRPr="009D5562">
        <w:rPr>
          <w:rFonts w:ascii="Arial" w:hAnsi="Arial" w:cs="Arial"/>
          <w:noProof/>
          <w:sz w:val="24"/>
          <w:szCs w:val="24"/>
        </w:rPr>
        <w:t xml:space="preserve"> к постановлению администрации </w:t>
      </w:r>
    </w:p>
    <w:p w:rsidR="009D5562" w:rsidRPr="009D5562" w:rsidRDefault="009D5562" w:rsidP="009D5562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 w:rsidRPr="009D5562">
        <w:rPr>
          <w:rFonts w:ascii="Arial" w:hAnsi="Arial" w:cs="Arial"/>
          <w:noProof/>
          <w:sz w:val="24"/>
          <w:szCs w:val="24"/>
        </w:rPr>
        <w:t>Петренковского сельского поселения</w:t>
      </w:r>
    </w:p>
    <w:p w:rsidR="009D5562" w:rsidRPr="009D5562" w:rsidRDefault="00337E05" w:rsidP="009D5562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t>от 26  июля  2019 г. № 33</w:t>
      </w:r>
    </w:p>
    <w:p w:rsidR="00342860" w:rsidRDefault="00342860" w:rsidP="004C14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1471" w:rsidRDefault="004C1471" w:rsidP="004C14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3F4C">
        <w:rPr>
          <w:rFonts w:ascii="Arial" w:hAnsi="Arial" w:cs="Arial"/>
          <w:sz w:val="24"/>
          <w:szCs w:val="24"/>
        </w:rPr>
        <w:t>Основные характеристики лот</w:t>
      </w:r>
      <w:r>
        <w:rPr>
          <w:rFonts w:ascii="Arial" w:hAnsi="Arial" w:cs="Arial"/>
          <w:sz w:val="24"/>
          <w:szCs w:val="24"/>
        </w:rPr>
        <w:t>а</w:t>
      </w:r>
      <w:r w:rsidRPr="009B3F4C">
        <w:rPr>
          <w:rFonts w:ascii="Arial" w:hAnsi="Arial" w:cs="Arial"/>
          <w:sz w:val="24"/>
          <w:szCs w:val="24"/>
        </w:rPr>
        <w:t>, выставляем</w:t>
      </w:r>
      <w:r>
        <w:rPr>
          <w:rFonts w:ascii="Arial" w:hAnsi="Arial" w:cs="Arial"/>
          <w:sz w:val="24"/>
          <w:szCs w:val="24"/>
        </w:rPr>
        <w:t>ого</w:t>
      </w:r>
      <w:r w:rsidRPr="009B3F4C">
        <w:rPr>
          <w:rFonts w:ascii="Arial" w:hAnsi="Arial" w:cs="Arial"/>
          <w:sz w:val="24"/>
          <w:szCs w:val="24"/>
        </w:rPr>
        <w:t xml:space="preserve"> на аукцион:</w:t>
      </w:r>
    </w:p>
    <w:p w:rsidR="004C1471" w:rsidRDefault="004C1471" w:rsidP="004C14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3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835"/>
        <w:gridCol w:w="2169"/>
        <w:gridCol w:w="1560"/>
        <w:gridCol w:w="2661"/>
        <w:gridCol w:w="1288"/>
        <w:gridCol w:w="1428"/>
        <w:gridCol w:w="1568"/>
      </w:tblGrid>
      <w:tr w:rsidR="004C1471" w:rsidRPr="00342860" w:rsidTr="00342860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4C1471" w:rsidRPr="00342860" w:rsidRDefault="004C1471" w:rsidP="00342860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sz w:val="24"/>
                <w:szCs w:val="24"/>
              </w:rPr>
              <w:t>№ лота</w:t>
            </w:r>
          </w:p>
          <w:p w:rsidR="004C1471" w:rsidRPr="00342860" w:rsidRDefault="004C1471" w:rsidP="003428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471" w:rsidRPr="00342860" w:rsidRDefault="004C1471" w:rsidP="00342860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C1471" w:rsidRPr="00342860" w:rsidRDefault="004C1471" w:rsidP="003428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2860">
              <w:rPr>
                <w:rFonts w:ascii="Arial" w:hAnsi="Arial" w:cs="Arial"/>
                <w:bCs/>
                <w:sz w:val="24"/>
                <w:szCs w:val="24"/>
              </w:rPr>
              <w:t>Место  нахождения  нестационарного</w:t>
            </w:r>
          </w:p>
          <w:p w:rsidR="004C1471" w:rsidRPr="00342860" w:rsidRDefault="004C1471" w:rsidP="00342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bCs/>
                <w:sz w:val="24"/>
                <w:szCs w:val="24"/>
              </w:rPr>
              <w:t>торгового  объекта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C1471" w:rsidRPr="00342860" w:rsidRDefault="004C1471" w:rsidP="003428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2860">
              <w:rPr>
                <w:rFonts w:ascii="Arial" w:hAnsi="Arial" w:cs="Arial"/>
                <w:bCs/>
                <w:sz w:val="24"/>
                <w:szCs w:val="24"/>
              </w:rPr>
              <w:t>Специализация  нестационарного торгового 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1471" w:rsidRPr="00342860" w:rsidRDefault="004C1471" w:rsidP="00342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bCs/>
                <w:sz w:val="24"/>
                <w:szCs w:val="24"/>
              </w:rPr>
              <w:t>Тип  нестационарного  торгового объекта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C1471" w:rsidRPr="00342860" w:rsidRDefault="004C1471" w:rsidP="003428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2860">
              <w:rPr>
                <w:rFonts w:ascii="Arial" w:hAnsi="Arial" w:cs="Arial"/>
                <w:bCs/>
                <w:sz w:val="24"/>
                <w:szCs w:val="24"/>
              </w:rPr>
              <w:t xml:space="preserve">Период  </w:t>
            </w:r>
            <w:proofErr w:type="spellStart"/>
            <w:proofErr w:type="gramStart"/>
            <w:r w:rsidRPr="00342860">
              <w:rPr>
                <w:rFonts w:ascii="Arial" w:hAnsi="Arial" w:cs="Arial"/>
                <w:bCs/>
                <w:sz w:val="24"/>
                <w:szCs w:val="24"/>
              </w:rPr>
              <w:t>функцио-нирования</w:t>
            </w:r>
            <w:proofErr w:type="spellEnd"/>
            <w:proofErr w:type="gramEnd"/>
          </w:p>
          <w:p w:rsidR="004C1471" w:rsidRPr="00342860" w:rsidRDefault="004C1471" w:rsidP="00342860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42860">
              <w:rPr>
                <w:rFonts w:ascii="Arial" w:hAnsi="Arial" w:cs="Arial"/>
                <w:bCs/>
                <w:sz w:val="24"/>
                <w:szCs w:val="24"/>
              </w:rPr>
              <w:t>нестацио-нарного</w:t>
            </w:r>
            <w:proofErr w:type="spellEnd"/>
            <w:proofErr w:type="gramEnd"/>
            <w:r w:rsidRPr="00342860">
              <w:rPr>
                <w:rFonts w:ascii="Arial" w:hAnsi="Arial" w:cs="Arial"/>
                <w:bCs/>
                <w:sz w:val="24"/>
                <w:szCs w:val="24"/>
              </w:rPr>
              <w:t xml:space="preserve">  торгового  объекта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C1471" w:rsidRPr="00342860" w:rsidRDefault="004C1471" w:rsidP="00342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bCs/>
                <w:sz w:val="24"/>
                <w:szCs w:val="24"/>
              </w:rPr>
              <w:t>Площадь  нестационарного  торгового  объекта, кв.м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C1471" w:rsidRPr="00342860" w:rsidRDefault="004C1471" w:rsidP="003428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2860">
              <w:rPr>
                <w:rFonts w:ascii="Arial" w:hAnsi="Arial" w:cs="Arial"/>
                <w:bCs/>
                <w:sz w:val="24"/>
                <w:szCs w:val="24"/>
              </w:rPr>
              <w:t>Начальная цена лота, рублей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C1471" w:rsidRPr="00342860" w:rsidRDefault="004C1471" w:rsidP="003428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2860">
              <w:rPr>
                <w:rFonts w:ascii="Arial" w:hAnsi="Arial" w:cs="Arial"/>
                <w:bCs/>
                <w:sz w:val="24"/>
                <w:szCs w:val="24"/>
              </w:rPr>
              <w:t>Размер задатка по лоту, рублей</w:t>
            </w:r>
          </w:p>
        </w:tc>
      </w:tr>
      <w:tr w:rsidR="00342860" w:rsidRPr="00342860" w:rsidTr="00342860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342860" w:rsidRPr="00342860" w:rsidRDefault="00342860" w:rsidP="00342860">
            <w:pPr>
              <w:numPr>
                <w:ilvl w:val="0"/>
                <w:numId w:val="13"/>
              </w:numPr>
              <w:tabs>
                <w:tab w:val="left" w:pos="72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342860" w:rsidRPr="00342860" w:rsidRDefault="009D5562" w:rsidP="009D5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Петренково</w:t>
            </w:r>
            <w:r w:rsidR="00342860" w:rsidRPr="00342860">
              <w:rPr>
                <w:rFonts w:ascii="Arial" w:hAnsi="Arial" w:cs="Arial"/>
                <w:sz w:val="24"/>
                <w:szCs w:val="24"/>
              </w:rPr>
              <w:t xml:space="preserve"> улица </w:t>
            </w:r>
            <w:r>
              <w:rPr>
                <w:rFonts w:ascii="Arial" w:hAnsi="Arial" w:cs="Arial"/>
                <w:sz w:val="24"/>
                <w:szCs w:val="24"/>
              </w:rPr>
              <w:t>Мира,22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42860" w:rsidRPr="00342860" w:rsidRDefault="0021122C" w:rsidP="0034286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продукты питания и промышленные товары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2860" w:rsidRPr="00342860" w:rsidRDefault="00342860" w:rsidP="00342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sz w:val="24"/>
                <w:szCs w:val="24"/>
              </w:rPr>
              <w:t>торговый павильон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42860" w:rsidRPr="00342860" w:rsidRDefault="00342860" w:rsidP="00342860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sz w:val="24"/>
                <w:szCs w:val="24"/>
              </w:rPr>
              <w:t>от одного</w:t>
            </w:r>
          </w:p>
          <w:p w:rsidR="00342860" w:rsidRPr="00342860" w:rsidRDefault="00342860" w:rsidP="00342860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sz w:val="24"/>
                <w:szCs w:val="24"/>
              </w:rPr>
              <w:t>года до срока действия</w:t>
            </w:r>
          </w:p>
          <w:p w:rsidR="00342860" w:rsidRPr="00342860" w:rsidRDefault="00342860" w:rsidP="00342860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sz w:val="24"/>
                <w:szCs w:val="24"/>
              </w:rPr>
              <w:t>схемы размещения НТО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42860" w:rsidRPr="00342860" w:rsidRDefault="00057B3D" w:rsidP="00342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80</w:t>
            </w:r>
            <w:r w:rsidR="00342860" w:rsidRPr="003428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2860" w:rsidRPr="00342860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="00342860" w:rsidRPr="00342860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8" w:type="dxa"/>
            <w:shd w:val="clear" w:color="auto" w:fill="auto"/>
            <w:vAlign w:val="center"/>
          </w:tcPr>
          <w:p w:rsidR="00342860" w:rsidRPr="00B4071A" w:rsidRDefault="00B4071A" w:rsidP="00342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1A">
              <w:rPr>
                <w:rFonts w:ascii="Arial" w:hAnsi="Arial" w:cs="Arial"/>
                <w:sz w:val="24"/>
                <w:szCs w:val="24"/>
              </w:rPr>
              <w:t>9691,14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42860" w:rsidRPr="00B4071A" w:rsidRDefault="00B4071A" w:rsidP="00342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1A">
              <w:rPr>
                <w:rFonts w:ascii="Arial" w:hAnsi="Arial" w:cs="Arial"/>
                <w:sz w:val="24"/>
                <w:szCs w:val="24"/>
              </w:rPr>
              <w:t>9691,14</w:t>
            </w:r>
          </w:p>
        </w:tc>
        <w:bookmarkStart w:id="0" w:name="_GoBack"/>
        <w:bookmarkEnd w:id="0"/>
      </w:tr>
    </w:tbl>
    <w:p w:rsidR="004C1471" w:rsidRPr="00D646DF" w:rsidRDefault="004C1471" w:rsidP="0034286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C1471" w:rsidRPr="00D646DF" w:rsidSect="00342860">
      <w:pgSz w:w="16840" w:h="11905" w:orient="landscape"/>
      <w:pgMar w:top="1701" w:right="2268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AE" w:rsidRDefault="003900AE" w:rsidP="00370AA5">
      <w:pPr>
        <w:spacing w:after="0" w:line="240" w:lineRule="auto"/>
      </w:pPr>
      <w:r>
        <w:separator/>
      </w:r>
    </w:p>
  </w:endnote>
  <w:endnote w:type="continuationSeparator" w:id="0">
    <w:p w:rsidR="003900AE" w:rsidRDefault="003900AE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AE" w:rsidRDefault="003900AE" w:rsidP="00370AA5">
      <w:pPr>
        <w:spacing w:after="0" w:line="240" w:lineRule="auto"/>
      </w:pPr>
      <w:r>
        <w:separator/>
      </w:r>
    </w:p>
  </w:footnote>
  <w:footnote w:type="continuationSeparator" w:id="0">
    <w:p w:rsidR="003900AE" w:rsidRDefault="003900AE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617CA"/>
    <w:multiLevelType w:val="hybridMultilevel"/>
    <w:tmpl w:val="C29C8A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8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37F97"/>
    <w:rsid w:val="00057B3D"/>
    <w:rsid w:val="001754F8"/>
    <w:rsid w:val="0021122C"/>
    <w:rsid w:val="00270766"/>
    <w:rsid w:val="002A42D0"/>
    <w:rsid w:val="00315235"/>
    <w:rsid w:val="00337E05"/>
    <w:rsid w:val="00342860"/>
    <w:rsid w:val="003637D2"/>
    <w:rsid w:val="00370AA5"/>
    <w:rsid w:val="003900AE"/>
    <w:rsid w:val="004C1471"/>
    <w:rsid w:val="004D2B55"/>
    <w:rsid w:val="005150CB"/>
    <w:rsid w:val="00591A49"/>
    <w:rsid w:val="005F4DE6"/>
    <w:rsid w:val="006218C0"/>
    <w:rsid w:val="00667254"/>
    <w:rsid w:val="006A0790"/>
    <w:rsid w:val="006F2C1A"/>
    <w:rsid w:val="006F7C7F"/>
    <w:rsid w:val="00766B48"/>
    <w:rsid w:val="0077772B"/>
    <w:rsid w:val="00845D15"/>
    <w:rsid w:val="008D4A6D"/>
    <w:rsid w:val="008E6AF3"/>
    <w:rsid w:val="009112B5"/>
    <w:rsid w:val="009D5562"/>
    <w:rsid w:val="00A3641C"/>
    <w:rsid w:val="00A845DB"/>
    <w:rsid w:val="00AA7503"/>
    <w:rsid w:val="00AE3121"/>
    <w:rsid w:val="00B4071A"/>
    <w:rsid w:val="00B5197E"/>
    <w:rsid w:val="00BC0305"/>
    <w:rsid w:val="00C40624"/>
    <w:rsid w:val="00C76517"/>
    <w:rsid w:val="00C768AA"/>
    <w:rsid w:val="00D456F9"/>
    <w:rsid w:val="00D5778F"/>
    <w:rsid w:val="00D646DF"/>
    <w:rsid w:val="00D92549"/>
    <w:rsid w:val="00E30C72"/>
    <w:rsid w:val="00E375A8"/>
    <w:rsid w:val="00E67670"/>
    <w:rsid w:val="00EE1F39"/>
    <w:rsid w:val="00F547DE"/>
    <w:rsid w:val="00F74104"/>
    <w:rsid w:val="00F80BC0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cp:lastPrinted>2019-07-25T12:15:00Z</cp:lastPrinted>
  <dcterms:created xsi:type="dcterms:W3CDTF">2017-11-30T13:27:00Z</dcterms:created>
  <dcterms:modified xsi:type="dcterms:W3CDTF">2019-07-25T12:24:00Z</dcterms:modified>
</cp:coreProperties>
</file>