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99" w:rsidRPr="00A878C5" w:rsidRDefault="002C0999" w:rsidP="006D3992">
      <w:pPr>
        <w:autoSpaceDE w:val="0"/>
        <w:spacing w:after="0" w:line="60" w:lineRule="atLeast"/>
        <w:jc w:val="center"/>
        <w:rPr>
          <w:rFonts w:ascii="Arial" w:eastAsia="Times New Roman CYR" w:hAnsi="Arial" w:cs="Arial"/>
          <w:b/>
          <w:bCs/>
          <w:sz w:val="24"/>
          <w:szCs w:val="24"/>
          <w:lang w:val="ru-RU"/>
        </w:rPr>
      </w:pPr>
      <w:bookmarkStart w:id="0" w:name="_GoBack"/>
      <w:r w:rsidRPr="00A878C5">
        <w:rPr>
          <w:rFonts w:ascii="Arial" w:eastAsia="Times New Roman CYR" w:hAnsi="Arial" w:cs="Arial"/>
          <w:b/>
          <w:bCs/>
          <w:sz w:val="24"/>
          <w:szCs w:val="24"/>
          <w:lang w:val="ru-RU"/>
        </w:rPr>
        <w:t>АДМИНИСТРАЦИЯ</w:t>
      </w:r>
    </w:p>
    <w:p w:rsidR="002C0999" w:rsidRPr="00A878C5" w:rsidRDefault="006D3992" w:rsidP="006D3992">
      <w:pPr>
        <w:autoSpaceDE w:val="0"/>
        <w:spacing w:after="0" w:line="60" w:lineRule="atLeast"/>
        <w:jc w:val="center"/>
        <w:rPr>
          <w:rFonts w:ascii="Arial" w:eastAsia="Times New Roman CYR" w:hAnsi="Arial" w:cs="Arial"/>
          <w:b/>
          <w:bCs/>
          <w:sz w:val="24"/>
          <w:szCs w:val="24"/>
          <w:lang w:val="ru-RU"/>
        </w:rPr>
      </w:pPr>
      <w:r>
        <w:rPr>
          <w:rFonts w:ascii="Arial" w:eastAsia="Times New Roman CYR" w:hAnsi="Arial" w:cs="Arial"/>
          <w:b/>
          <w:bCs/>
          <w:sz w:val="24"/>
          <w:szCs w:val="24"/>
          <w:lang w:val="ru-RU"/>
        </w:rPr>
        <w:t>СОВЕТСКОГО</w:t>
      </w:r>
      <w:r w:rsidR="002C0999" w:rsidRPr="00A878C5">
        <w:rPr>
          <w:rFonts w:ascii="Arial" w:eastAsia="Times New Roman CYR" w:hAnsi="Arial" w:cs="Arial"/>
          <w:b/>
          <w:bCs/>
          <w:sz w:val="24"/>
          <w:szCs w:val="24"/>
          <w:lang w:val="ru-RU"/>
        </w:rPr>
        <w:t xml:space="preserve"> СЕЛЬСКОГО ПОСЕЛЕНИЯ</w:t>
      </w:r>
    </w:p>
    <w:p w:rsidR="002C0999" w:rsidRPr="00A878C5" w:rsidRDefault="002C0999" w:rsidP="006D3992">
      <w:pPr>
        <w:autoSpaceDE w:val="0"/>
        <w:spacing w:after="0" w:line="60" w:lineRule="atLeast"/>
        <w:jc w:val="center"/>
        <w:rPr>
          <w:rFonts w:ascii="Arial" w:eastAsia="Times New Roman CYR" w:hAnsi="Arial" w:cs="Arial"/>
          <w:b/>
          <w:bCs/>
          <w:sz w:val="24"/>
          <w:szCs w:val="24"/>
          <w:lang w:val="ru-RU"/>
        </w:rPr>
      </w:pPr>
      <w:r w:rsidRPr="00A878C5">
        <w:rPr>
          <w:rFonts w:ascii="Arial" w:eastAsia="Times New Roman CYR" w:hAnsi="Arial" w:cs="Arial"/>
          <w:b/>
          <w:bCs/>
          <w:sz w:val="24"/>
          <w:szCs w:val="24"/>
          <w:lang w:val="ru-RU"/>
        </w:rPr>
        <w:t>КАЛАЧЕЕВСКОГО МУНИЦИПАЛЬНОГО РАЙОНА</w:t>
      </w:r>
    </w:p>
    <w:p w:rsidR="002C0999" w:rsidRPr="00A878C5" w:rsidRDefault="002C0999" w:rsidP="006D3992">
      <w:pPr>
        <w:autoSpaceDE w:val="0"/>
        <w:spacing w:after="0" w:line="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A878C5">
        <w:rPr>
          <w:rFonts w:ascii="Arial" w:eastAsia="Times New Roman CYR" w:hAnsi="Arial" w:cs="Arial"/>
          <w:b/>
          <w:bCs/>
          <w:sz w:val="24"/>
          <w:szCs w:val="24"/>
          <w:lang w:val="ru-RU"/>
        </w:rPr>
        <w:t>ВОРОНЕЖСКОЙ ОБЛАСТИ</w:t>
      </w:r>
    </w:p>
    <w:p w:rsidR="002C0999" w:rsidRPr="00A878C5" w:rsidRDefault="002C0999" w:rsidP="006D3992">
      <w:pPr>
        <w:autoSpaceDE w:val="0"/>
        <w:spacing w:after="0" w:line="60" w:lineRule="atLeast"/>
        <w:jc w:val="center"/>
        <w:rPr>
          <w:rFonts w:ascii="Arial" w:eastAsia="Times New Roman CYR" w:hAnsi="Arial" w:cs="Arial"/>
          <w:b/>
          <w:bCs/>
          <w:sz w:val="24"/>
          <w:szCs w:val="24"/>
          <w:lang w:val="ru-RU"/>
        </w:rPr>
      </w:pPr>
      <w:proofErr w:type="gramStart"/>
      <w:r w:rsidRPr="00A878C5">
        <w:rPr>
          <w:rFonts w:ascii="Arial" w:eastAsia="Times New Roman CYR" w:hAnsi="Arial" w:cs="Arial"/>
          <w:b/>
          <w:bCs/>
          <w:sz w:val="24"/>
          <w:szCs w:val="24"/>
          <w:lang w:val="ru-RU"/>
        </w:rPr>
        <w:t>П</w:t>
      </w:r>
      <w:proofErr w:type="gramEnd"/>
      <w:r w:rsidRPr="00A878C5">
        <w:rPr>
          <w:rFonts w:ascii="Arial" w:eastAsia="Times New Roman CYR" w:hAnsi="Arial" w:cs="Arial"/>
          <w:b/>
          <w:bCs/>
          <w:sz w:val="24"/>
          <w:szCs w:val="24"/>
          <w:lang w:val="ru-RU"/>
        </w:rPr>
        <w:t xml:space="preserve"> О С Т А Н О В Л Е Н И Е</w:t>
      </w:r>
    </w:p>
    <w:p w:rsidR="002C0999" w:rsidRPr="00A878C5" w:rsidRDefault="002C0999" w:rsidP="006D3992">
      <w:pPr>
        <w:autoSpaceDE w:val="0"/>
        <w:spacing w:after="0"/>
        <w:ind w:firstLine="720"/>
        <w:jc w:val="center"/>
        <w:rPr>
          <w:rFonts w:ascii="Arial" w:eastAsia="Arial" w:hAnsi="Arial" w:cs="Arial"/>
          <w:spacing w:val="-2"/>
          <w:sz w:val="24"/>
          <w:szCs w:val="24"/>
          <w:lang w:val="ru-RU"/>
        </w:rPr>
      </w:pPr>
    </w:p>
    <w:p w:rsidR="002C0999" w:rsidRPr="00A878C5" w:rsidRDefault="002C0999" w:rsidP="006D3992">
      <w:pPr>
        <w:autoSpaceDE w:val="0"/>
        <w:spacing w:after="0" w:line="60" w:lineRule="atLeast"/>
        <w:jc w:val="both"/>
        <w:rPr>
          <w:rFonts w:ascii="Arial" w:eastAsia="Times New Roman CYR" w:hAnsi="Arial" w:cs="Arial"/>
          <w:sz w:val="24"/>
          <w:szCs w:val="24"/>
          <w:u w:val="single"/>
          <w:lang w:val="ru-RU"/>
        </w:rPr>
      </w:pPr>
      <w:r w:rsidRPr="00A878C5">
        <w:rPr>
          <w:rFonts w:ascii="Arial" w:eastAsia="Times New Roman CYR" w:hAnsi="Arial" w:cs="Arial"/>
          <w:sz w:val="24"/>
          <w:szCs w:val="24"/>
          <w:u w:val="single"/>
          <w:lang w:val="ru-RU"/>
        </w:rPr>
        <w:t>от 1</w:t>
      </w:r>
      <w:r w:rsidR="006D3992">
        <w:rPr>
          <w:rFonts w:ascii="Arial" w:eastAsia="Times New Roman CYR" w:hAnsi="Arial" w:cs="Arial"/>
          <w:sz w:val="24"/>
          <w:szCs w:val="24"/>
          <w:u w:val="single"/>
          <w:lang w:val="ru-RU"/>
        </w:rPr>
        <w:t>8</w:t>
      </w:r>
      <w:r w:rsidRPr="00A878C5">
        <w:rPr>
          <w:rFonts w:ascii="Arial" w:hAnsi="Arial" w:cs="Arial"/>
          <w:sz w:val="24"/>
          <w:szCs w:val="24"/>
          <w:u w:val="single"/>
          <w:lang w:val="ru-RU"/>
        </w:rPr>
        <w:t xml:space="preserve"> ноября</w:t>
      </w:r>
      <w:r w:rsidRPr="00A878C5">
        <w:rPr>
          <w:rFonts w:ascii="Arial" w:eastAsia="Times New Roman CYR" w:hAnsi="Arial" w:cs="Arial"/>
          <w:sz w:val="24"/>
          <w:szCs w:val="24"/>
          <w:u w:val="single"/>
          <w:lang w:val="ru-RU"/>
        </w:rPr>
        <w:t xml:space="preserve"> 2019 г. № 8</w:t>
      </w:r>
      <w:r w:rsidR="006D3992">
        <w:rPr>
          <w:rFonts w:ascii="Arial" w:eastAsia="Times New Roman CYR" w:hAnsi="Arial" w:cs="Arial"/>
          <w:sz w:val="24"/>
          <w:szCs w:val="24"/>
          <w:u w:val="single"/>
          <w:lang w:val="ru-RU"/>
        </w:rPr>
        <w:t>6</w:t>
      </w:r>
      <w:r w:rsidRPr="00A878C5">
        <w:rPr>
          <w:rFonts w:ascii="Arial" w:eastAsia="Times New Roman CYR" w:hAnsi="Arial" w:cs="Arial"/>
          <w:sz w:val="24"/>
          <w:szCs w:val="24"/>
          <w:u w:val="single"/>
          <w:lang w:val="ru-RU"/>
        </w:rPr>
        <w:t xml:space="preserve"> </w:t>
      </w:r>
    </w:p>
    <w:p w:rsidR="002C0999" w:rsidRPr="00A878C5" w:rsidRDefault="002C0999" w:rsidP="006D3992">
      <w:pPr>
        <w:autoSpaceDE w:val="0"/>
        <w:spacing w:line="60" w:lineRule="atLeast"/>
        <w:jc w:val="both"/>
        <w:rPr>
          <w:rFonts w:ascii="Arial" w:eastAsia="Times New Roman CYR" w:hAnsi="Arial" w:cs="Arial"/>
          <w:sz w:val="24"/>
          <w:szCs w:val="24"/>
          <w:lang w:val="ru-RU"/>
        </w:rPr>
      </w:pPr>
      <w:r w:rsidRPr="00A878C5">
        <w:rPr>
          <w:rFonts w:ascii="Arial" w:eastAsia="Times New Roman CYR" w:hAnsi="Arial" w:cs="Arial"/>
          <w:sz w:val="24"/>
          <w:szCs w:val="24"/>
          <w:lang w:val="ru-RU"/>
        </w:rPr>
        <w:t>с.</w:t>
      </w:r>
      <w:r w:rsidR="00D024D7" w:rsidRPr="00A878C5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  <w:r w:rsidR="006D3992">
        <w:rPr>
          <w:rFonts w:ascii="Arial" w:eastAsia="Times New Roman CYR" w:hAnsi="Arial" w:cs="Arial"/>
          <w:sz w:val="24"/>
          <w:szCs w:val="24"/>
          <w:lang w:val="ru-RU"/>
        </w:rPr>
        <w:t>Советское</w:t>
      </w:r>
    </w:p>
    <w:p w:rsidR="002C0999" w:rsidRPr="00A878C5" w:rsidRDefault="002C0999" w:rsidP="006D3992">
      <w:pPr>
        <w:autoSpaceDE w:val="0"/>
        <w:spacing w:after="0"/>
        <w:jc w:val="both"/>
        <w:rPr>
          <w:rFonts w:ascii="Arial" w:eastAsia="Times New Roman CYR" w:hAnsi="Arial" w:cs="Arial"/>
          <w:bCs/>
          <w:sz w:val="24"/>
          <w:szCs w:val="24"/>
          <w:lang w:val="ru-RU"/>
        </w:rPr>
      </w:pPr>
      <w:r w:rsidRPr="00A878C5">
        <w:rPr>
          <w:rFonts w:ascii="Arial" w:eastAsia="Times New Roman CYR" w:hAnsi="Arial" w:cs="Arial"/>
          <w:bCs/>
          <w:sz w:val="24"/>
          <w:szCs w:val="24"/>
          <w:lang w:val="ru-RU"/>
        </w:rPr>
        <w:t xml:space="preserve">Об определении </w:t>
      </w:r>
      <w:proofErr w:type="gramStart"/>
      <w:r w:rsidRPr="00A878C5">
        <w:rPr>
          <w:rFonts w:ascii="Arial" w:eastAsia="Times New Roman CYR" w:hAnsi="Arial" w:cs="Arial"/>
          <w:bCs/>
          <w:sz w:val="24"/>
          <w:szCs w:val="24"/>
          <w:lang w:val="ru-RU"/>
        </w:rPr>
        <w:t>гарантирующей</w:t>
      </w:r>
      <w:proofErr w:type="gramEnd"/>
    </w:p>
    <w:p w:rsidR="002C0999" w:rsidRPr="00A878C5" w:rsidRDefault="002C0999" w:rsidP="006D3992">
      <w:pPr>
        <w:autoSpaceDE w:val="0"/>
        <w:spacing w:after="0"/>
        <w:jc w:val="both"/>
        <w:rPr>
          <w:rFonts w:ascii="Arial" w:eastAsia="Times New Roman CYR" w:hAnsi="Arial" w:cs="Arial"/>
          <w:bCs/>
          <w:sz w:val="24"/>
          <w:szCs w:val="24"/>
          <w:lang w:val="ru-RU"/>
        </w:rPr>
      </w:pPr>
      <w:r w:rsidRPr="00A878C5">
        <w:rPr>
          <w:rFonts w:ascii="Arial" w:eastAsia="Times New Roman CYR" w:hAnsi="Arial" w:cs="Arial"/>
          <w:bCs/>
          <w:sz w:val="24"/>
          <w:szCs w:val="24"/>
          <w:lang w:val="ru-RU"/>
        </w:rPr>
        <w:t xml:space="preserve">организации централизованной </w:t>
      </w:r>
    </w:p>
    <w:p w:rsidR="002C0999" w:rsidRPr="00A878C5" w:rsidRDefault="002C0999" w:rsidP="006D3992">
      <w:pPr>
        <w:autoSpaceDE w:val="0"/>
        <w:spacing w:after="0"/>
        <w:jc w:val="both"/>
        <w:rPr>
          <w:rFonts w:ascii="Arial" w:eastAsia="Times New Roman CYR" w:hAnsi="Arial" w:cs="Arial"/>
          <w:bCs/>
          <w:sz w:val="24"/>
          <w:szCs w:val="24"/>
          <w:lang w:val="ru-RU"/>
        </w:rPr>
      </w:pPr>
      <w:r w:rsidRPr="00A878C5">
        <w:rPr>
          <w:rFonts w:ascii="Arial" w:eastAsia="Times New Roman CYR" w:hAnsi="Arial" w:cs="Arial"/>
          <w:bCs/>
          <w:sz w:val="24"/>
          <w:szCs w:val="24"/>
          <w:lang w:val="ru-RU"/>
        </w:rPr>
        <w:t>системы холодного водоснабжения</w:t>
      </w:r>
    </w:p>
    <w:p w:rsidR="002C0999" w:rsidRPr="00A878C5" w:rsidRDefault="002C0999" w:rsidP="006D3992">
      <w:pPr>
        <w:autoSpaceDE w:val="0"/>
        <w:spacing w:after="0"/>
        <w:jc w:val="both"/>
        <w:rPr>
          <w:rFonts w:ascii="Arial" w:eastAsia="Times New Roman CYR" w:hAnsi="Arial" w:cs="Arial"/>
          <w:bCs/>
          <w:sz w:val="24"/>
          <w:szCs w:val="24"/>
          <w:lang w:val="ru-RU"/>
        </w:rPr>
      </w:pPr>
    </w:p>
    <w:p w:rsidR="002C0999" w:rsidRPr="00A878C5" w:rsidRDefault="002C0999" w:rsidP="006D3992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878C5">
        <w:rPr>
          <w:rFonts w:ascii="Arial" w:eastAsia="Times New Roman CYR" w:hAnsi="Arial" w:cs="Arial"/>
          <w:sz w:val="24"/>
          <w:szCs w:val="24"/>
          <w:lang w:val="ru-RU"/>
        </w:rPr>
        <w:t xml:space="preserve">В соответствии с Федеральными законами от 07.12.2011г. №416-ФЗ «О водоснабжении и водоотведении», от 06.10.2003г. №131-ФЗ «Об общих принципах организации местного самоуправления в Российской Федерации», Уставом </w:t>
      </w:r>
      <w:r w:rsidR="006D3992">
        <w:rPr>
          <w:rFonts w:ascii="Arial" w:eastAsia="Times New Roman CYR" w:hAnsi="Arial" w:cs="Arial"/>
          <w:sz w:val="24"/>
          <w:szCs w:val="24"/>
          <w:lang w:val="ru-RU"/>
        </w:rPr>
        <w:t>Советского</w:t>
      </w:r>
      <w:r w:rsidRPr="00A878C5">
        <w:rPr>
          <w:rFonts w:ascii="Arial" w:eastAsia="Times New Roman CYR" w:hAnsi="Arial" w:cs="Arial"/>
          <w:sz w:val="24"/>
          <w:szCs w:val="24"/>
          <w:lang w:val="ru-RU"/>
        </w:rPr>
        <w:t xml:space="preserve"> сельского поселения Кала</w:t>
      </w:r>
      <w:r w:rsidR="00310261" w:rsidRPr="00A878C5">
        <w:rPr>
          <w:rFonts w:ascii="Arial" w:eastAsia="Times New Roman CYR" w:hAnsi="Arial" w:cs="Arial"/>
          <w:sz w:val="24"/>
          <w:szCs w:val="24"/>
          <w:lang w:val="ru-RU"/>
        </w:rPr>
        <w:t xml:space="preserve">чеевского муниципального района, администрация </w:t>
      </w:r>
      <w:r w:rsidR="006D3992">
        <w:rPr>
          <w:rFonts w:ascii="Arial" w:eastAsia="Times New Roman CYR" w:hAnsi="Arial" w:cs="Arial"/>
          <w:sz w:val="24"/>
          <w:szCs w:val="24"/>
          <w:lang w:val="ru-RU"/>
        </w:rPr>
        <w:t>Советского</w:t>
      </w:r>
      <w:r w:rsidR="00310261" w:rsidRPr="00A878C5">
        <w:rPr>
          <w:rFonts w:ascii="Arial" w:eastAsia="Times New Roman CYR" w:hAnsi="Arial" w:cs="Arial"/>
          <w:sz w:val="24"/>
          <w:szCs w:val="24"/>
          <w:lang w:val="ru-RU"/>
        </w:rPr>
        <w:t xml:space="preserve"> сельского поселения Калачеевского муниципального района </w:t>
      </w:r>
      <w:r w:rsidRPr="00A878C5">
        <w:rPr>
          <w:rFonts w:ascii="Arial" w:eastAsia="Times New Roman CYR" w:hAnsi="Arial" w:cs="Arial"/>
          <w:b/>
          <w:bCs/>
          <w:sz w:val="24"/>
          <w:szCs w:val="24"/>
          <w:lang w:val="ru-RU"/>
        </w:rPr>
        <w:t>постановляет:</w:t>
      </w:r>
    </w:p>
    <w:p w:rsidR="002C0999" w:rsidRPr="00A878C5" w:rsidRDefault="002C0999" w:rsidP="006D3992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878C5">
        <w:rPr>
          <w:rFonts w:ascii="Arial" w:hAnsi="Arial" w:cs="Arial"/>
          <w:sz w:val="24"/>
          <w:szCs w:val="24"/>
          <w:lang w:val="ru-RU"/>
        </w:rPr>
        <w:t>1.</w:t>
      </w:r>
      <w:r w:rsidR="006717EE">
        <w:rPr>
          <w:rFonts w:ascii="Arial" w:hAnsi="Arial" w:cs="Arial"/>
          <w:sz w:val="24"/>
          <w:szCs w:val="24"/>
          <w:lang w:val="ru-RU"/>
        </w:rPr>
        <w:t xml:space="preserve"> </w:t>
      </w:r>
      <w:r w:rsidRPr="00A878C5">
        <w:rPr>
          <w:rFonts w:ascii="Arial" w:hAnsi="Arial" w:cs="Arial"/>
          <w:sz w:val="24"/>
          <w:szCs w:val="24"/>
          <w:lang w:val="ru-RU"/>
        </w:rPr>
        <w:t>Определить муниципальное предприятие Калачеевского муниципального района Воронежской области «</w:t>
      </w:r>
      <w:r w:rsidR="00310261" w:rsidRPr="00A878C5">
        <w:rPr>
          <w:rFonts w:ascii="Arial" w:hAnsi="Arial" w:cs="Arial"/>
          <w:sz w:val="24"/>
          <w:szCs w:val="24"/>
          <w:lang w:val="ru-RU"/>
        </w:rPr>
        <w:t>Районное водоснабжение</w:t>
      </w:r>
      <w:r w:rsidRPr="00A878C5">
        <w:rPr>
          <w:rFonts w:ascii="Arial" w:hAnsi="Arial" w:cs="Arial"/>
          <w:sz w:val="24"/>
          <w:szCs w:val="24"/>
          <w:lang w:val="ru-RU"/>
        </w:rPr>
        <w:t xml:space="preserve">» гарантирующей организацией для централизованной системы холодного водоснабжения на территории </w:t>
      </w:r>
      <w:r w:rsidR="006D3992">
        <w:rPr>
          <w:rFonts w:ascii="Arial" w:hAnsi="Arial" w:cs="Arial"/>
          <w:sz w:val="24"/>
          <w:szCs w:val="24"/>
          <w:lang w:val="ru-RU"/>
        </w:rPr>
        <w:t>Советского</w:t>
      </w:r>
      <w:r w:rsidRPr="00A878C5">
        <w:rPr>
          <w:rFonts w:ascii="Arial" w:hAnsi="Arial" w:cs="Arial"/>
          <w:sz w:val="24"/>
          <w:szCs w:val="24"/>
          <w:lang w:val="ru-RU"/>
        </w:rPr>
        <w:t xml:space="preserve"> сельского поселения.</w:t>
      </w:r>
    </w:p>
    <w:p w:rsidR="00D024D7" w:rsidRPr="00A878C5" w:rsidRDefault="00D024D7" w:rsidP="006D399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878C5">
        <w:rPr>
          <w:rFonts w:ascii="Arial" w:eastAsia="Times New Roman" w:hAnsi="Arial" w:cs="Arial"/>
          <w:sz w:val="24"/>
          <w:szCs w:val="24"/>
          <w:lang w:val="ru-RU" w:eastAsia="ru-RU"/>
        </w:rPr>
        <w:t xml:space="preserve">2. Постановление администрации </w:t>
      </w:r>
      <w:r w:rsidR="006D3992">
        <w:rPr>
          <w:rFonts w:ascii="Arial" w:eastAsia="Times New Roman" w:hAnsi="Arial" w:cs="Arial"/>
          <w:sz w:val="24"/>
          <w:szCs w:val="24"/>
          <w:lang w:val="ru-RU" w:eastAsia="ru-RU"/>
        </w:rPr>
        <w:t>Советского</w:t>
      </w:r>
      <w:r w:rsidRPr="00A878C5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сельского поселения Калачеевского муниципального района от </w:t>
      </w:r>
      <w:r w:rsidR="006D3992">
        <w:rPr>
          <w:rFonts w:ascii="Arial" w:eastAsia="Times New Roman" w:hAnsi="Arial" w:cs="Arial"/>
          <w:sz w:val="24"/>
          <w:szCs w:val="24"/>
          <w:lang w:val="ru-RU" w:eastAsia="ru-RU"/>
        </w:rPr>
        <w:t>10</w:t>
      </w:r>
      <w:r w:rsidRPr="00A878C5">
        <w:rPr>
          <w:rFonts w:ascii="Arial" w:eastAsia="Times New Roman" w:hAnsi="Arial" w:cs="Arial"/>
          <w:sz w:val="24"/>
          <w:szCs w:val="24"/>
          <w:lang w:val="ru-RU" w:eastAsia="ru-RU"/>
        </w:rPr>
        <w:t>.11.</w:t>
      </w:r>
      <w:r w:rsidR="006D3992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A878C5">
        <w:rPr>
          <w:rFonts w:ascii="Arial" w:eastAsia="Times New Roman" w:hAnsi="Arial" w:cs="Arial"/>
          <w:sz w:val="24"/>
          <w:szCs w:val="24"/>
          <w:lang w:val="ru-RU" w:eastAsia="ru-RU"/>
        </w:rPr>
        <w:t xml:space="preserve">2014 г. № </w:t>
      </w:r>
      <w:r w:rsidR="006D3992">
        <w:rPr>
          <w:rFonts w:ascii="Arial" w:eastAsia="Times New Roman" w:hAnsi="Arial" w:cs="Arial"/>
          <w:sz w:val="24"/>
          <w:szCs w:val="24"/>
          <w:lang w:val="ru-RU" w:eastAsia="ru-RU"/>
        </w:rPr>
        <w:t>60</w:t>
      </w:r>
      <w:r w:rsidRPr="00A878C5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«Об определении гарантирующей организации центральной системы холодного водоснабжения» признать утратившим силу.</w:t>
      </w:r>
    </w:p>
    <w:p w:rsidR="002C0999" w:rsidRPr="00A878C5" w:rsidRDefault="00D024D7" w:rsidP="006D3992">
      <w:pPr>
        <w:autoSpaceDE w:val="0"/>
        <w:spacing w:after="0"/>
        <w:ind w:firstLine="709"/>
        <w:jc w:val="both"/>
        <w:rPr>
          <w:rFonts w:ascii="Arial" w:eastAsia="Times New Roman CYR" w:hAnsi="Arial" w:cs="Arial"/>
          <w:sz w:val="24"/>
          <w:szCs w:val="24"/>
          <w:lang w:val="ru-RU"/>
        </w:rPr>
      </w:pPr>
      <w:r w:rsidRPr="00A878C5">
        <w:rPr>
          <w:rFonts w:ascii="Arial" w:hAnsi="Arial" w:cs="Arial"/>
          <w:sz w:val="24"/>
          <w:szCs w:val="24"/>
          <w:lang w:val="ru-RU"/>
        </w:rPr>
        <w:t>3</w:t>
      </w:r>
      <w:r w:rsidR="002C0999" w:rsidRPr="00A878C5">
        <w:rPr>
          <w:rFonts w:ascii="Arial" w:hAnsi="Arial" w:cs="Arial"/>
          <w:sz w:val="24"/>
          <w:szCs w:val="24"/>
          <w:lang w:val="ru-RU"/>
        </w:rPr>
        <w:t>.</w:t>
      </w:r>
      <w:r w:rsidR="006717EE">
        <w:rPr>
          <w:rFonts w:ascii="Arial" w:hAnsi="Arial" w:cs="Arial"/>
          <w:sz w:val="24"/>
          <w:szCs w:val="24"/>
          <w:lang w:val="ru-RU"/>
        </w:rPr>
        <w:t xml:space="preserve"> </w:t>
      </w:r>
      <w:r w:rsidR="002C0999" w:rsidRPr="00A878C5">
        <w:rPr>
          <w:rFonts w:ascii="Arial" w:hAnsi="Arial" w:cs="Arial"/>
          <w:sz w:val="24"/>
          <w:szCs w:val="24"/>
          <w:lang w:val="ru-RU"/>
        </w:rPr>
        <w:t xml:space="preserve">Настоящее постановление подлежит </w:t>
      </w:r>
      <w:r w:rsidR="006D3992">
        <w:rPr>
          <w:rFonts w:ascii="Arial" w:hAnsi="Arial" w:cs="Arial"/>
          <w:sz w:val="24"/>
          <w:szCs w:val="24"/>
          <w:lang w:val="ru-RU"/>
        </w:rPr>
        <w:t>опубликованию</w:t>
      </w:r>
      <w:r w:rsidR="002C0999" w:rsidRPr="00A878C5">
        <w:rPr>
          <w:rFonts w:ascii="Arial" w:hAnsi="Arial" w:cs="Arial"/>
          <w:sz w:val="24"/>
          <w:szCs w:val="24"/>
          <w:lang w:val="ru-RU"/>
        </w:rPr>
        <w:t xml:space="preserve"> и размещению на официальном сайте в сети Интернет.</w:t>
      </w:r>
    </w:p>
    <w:p w:rsidR="002C0999" w:rsidRPr="00A878C5" w:rsidRDefault="00D024D7" w:rsidP="006D3992">
      <w:pPr>
        <w:autoSpaceDE w:val="0"/>
        <w:ind w:firstLine="709"/>
        <w:jc w:val="both"/>
        <w:rPr>
          <w:rFonts w:ascii="Arial" w:eastAsia="Times New Roman CYR" w:hAnsi="Arial" w:cs="Arial"/>
          <w:sz w:val="24"/>
          <w:szCs w:val="24"/>
          <w:lang w:val="ru-RU"/>
        </w:rPr>
      </w:pPr>
      <w:r w:rsidRPr="00A878C5">
        <w:rPr>
          <w:rFonts w:ascii="Arial" w:hAnsi="Arial" w:cs="Arial"/>
          <w:sz w:val="24"/>
          <w:szCs w:val="24"/>
          <w:lang w:val="ru-RU"/>
        </w:rPr>
        <w:t>4</w:t>
      </w:r>
      <w:r w:rsidR="002C0999" w:rsidRPr="00A878C5">
        <w:rPr>
          <w:rFonts w:ascii="Arial" w:hAnsi="Arial" w:cs="Arial"/>
          <w:sz w:val="24"/>
          <w:szCs w:val="24"/>
          <w:lang w:val="ru-RU"/>
        </w:rPr>
        <w:t>.</w:t>
      </w:r>
      <w:r w:rsidR="006717EE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2C0999" w:rsidRPr="00A878C5">
        <w:rPr>
          <w:rFonts w:ascii="Arial" w:eastAsia="Times New Roman CYR" w:hAnsi="Arial" w:cs="Arial"/>
          <w:sz w:val="24"/>
          <w:szCs w:val="24"/>
          <w:lang w:val="ru-RU"/>
        </w:rPr>
        <w:t>Контроль за</w:t>
      </w:r>
      <w:proofErr w:type="gramEnd"/>
      <w:r w:rsidR="002C0999" w:rsidRPr="00A878C5">
        <w:rPr>
          <w:rFonts w:ascii="Arial" w:eastAsia="Times New Roman CYR" w:hAnsi="Arial" w:cs="Arial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2C0999" w:rsidRPr="006D3992" w:rsidRDefault="00D024D7" w:rsidP="006D3992">
      <w:pPr>
        <w:autoSpaceDE w:val="0"/>
        <w:spacing w:after="0"/>
        <w:ind w:firstLine="360"/>
        <w:jc w:val="both"/>
        <w:rPr>
          <w:rFonts w:ascii="Arial" w:eastAsia="Times New Roman CYR" w:hAnsi="Arial" w:cs="Arial"/>
          <w:sz w:val="24"/>
          <w:szCs w:val="24"/>
          <w:lang w:val="ru-RU"/>
        </w:rPr>
      </w:pPr>
      <w:r w:rsidRPr="00A878C5">
        <w:rPr>
          <w:rFonts w:ascii="Arial" w:eastAsia="Times New Roman CYR" w:hAnsi="Arial" w:cs="Arial"/>
          <w:sz w:val="24"/>
          <w:szCs w:val="24"/>
          <w:lang w:val="ru-RU"/>
        </w:rPr>
        <w:t>Г</w:t>
      </w:r>
      <w:r w:rsidR="002C0999" w:rsidRPr="00A878C5">
        <w:rPr>
          <w:rFonts w:ascii="Arial" w:eastAsia="Times New Roman CYR" w:hAnsi="Arial" w:cs="Arial"/>
          <w:sz w:val="24"/>
          <w:szCs w:val="24"/>
          <w:lang w:val="ru-RU"/>
        </w:rPr>
        <w:t>лав</w:t>
      </w:r>
      <w:r w:rsidRPr="00A878C5">
        <w:rPr>
          <w:rFonts w:ascii="Arial" w:eastAsia="Times New Roman CYR" w:hAnsi="Arial" w:cs="Arial"/>
          <w:sz w:val="24"/>
          <w:szCs w:val="24"/>
          <w:lang w:val="ru-RU"/>
        </w:rPr>
        <w:t>а</w:t>
      </w:r>
      <w:r w:rsidR="00A878C5">
        <w:rPr>
          <w:rFonts w:ascii="Arial" w:eastAsia="Times New Roman CYR" w:hAnsi="Arial" w:cs="Arial"/>
          <w:sz w:val="24"/>
          <w:szCs w:val="24"/>
          <w:lang w:val="ru-RU"/>
        </w:rPr>
        <w:t xml:space="preserve">  </w:t>
      </w:r>
      <w:r w:rsidR="006D3992">
        <w:rPr>
          <w:rFonts w:ascii="Arial" w:eastAsia="Times New Roman CYR" w:hAnsi="Arial" w:cs="Arial"/>
          <w:sz w:val="24"/>
          <w:szCs w:val="24"/>
          <w:lang w:val="ru-RU"/>
        </w:rPr>
        <w:t>Советского</w:t>
      </w:r>
      <w:r w:rsidR="002C0999" w:rsidRPr="00A878C5">
        <w:rPr>
          <w:rFonts w:ascii="Arial" w:eastAsia="Times New Roman CYR" w:hAnsi="Arial" w:cs="Arial"/>
          <w:sz w:val="24"/>
          <w:szCs w:val="24"/>
          <w:lang w:val="ru-RU"/>
        </w:rPr>
        <w:t xml:space="preserve"> сельского поселения                        </w:t>
      </w:r>
      <w:r w:rsidR="006D3992">
        <w:rPr>
          <w:rFonts w:ascii="Arial" w:eastAsia="Times New Roman CYR" w:hAnsi="Arial" w:cs="Arial"/>
          <w:sz w:val="24"/>
          <w:szCs w:val="24"/>
          <w:lang w:val="ru-RU"/>
        </w:rPr>
        <w:t xml:space="preserve">С.В. Дубровин </w:t>
      </w:r>
      <w:r w:rsidR="002C0999" w:rsidRPr="00A878C5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</w:p>
    <w:p w:rsidR="002C0999" w:rsidRPr="00A878C5" w:rsidRDefault="002C0999" w:rsidP="002C0999">
      <w:pPr>
        <w:rPr>
          <w:rFonts w:ascii="Arial" w:hAnsi="Arial" w:cs="Arial"/>
          <w:sz w:val="24"/>
          <w:szCs w:val="24"/>
          <w:lang w:val="ru-RU"/>
        </w:rPr>
      </w:pPr>
    </w:p>
    <w:p w:rsidR="002C0999" w:rsidRPr="00A878C5" w:rsidRDefault="002C0999" w:rsidP="002C0999">
      <w:pPr>
        <w:rPr>
          <w:rFonts w:ascii="Arial" w:hAnsi="Arial" w:cs="Arial"/>
          <w:sz w:val="24"/>
          <w:szCs w:val="24"/>
          <w:lang w:val="ru-RU"/>
        </w:rPr>
      </w:pPr>
    </w:p>
    <w:p w:rsidR="002C0999" w:rsidRPr="00A878C5" w:rsidRDefault="002C0999" w:rsidP="002C0999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A878C5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</w:p>
    <w:p w:rsidR="000C4659" w:rsidRPr="00A878C5" w:rsidRDefault="000C4659">
      <w:pPr>
        <w:rPr>
          <w:rFonts w:ascii="Arial" w:hAnsi="Arial" w:cs="Arial"/>
          <w:sz w:val="24"/>
          <w:szCs w:val="24"/>
          <w:lang w:val="ru-RU"/>
        </w:rPr>
      </w:pPr>
    </w:p>
    <w:p w:rsidR="006D3992" w:rsidRPr="00A878C5" w:rsidRDefault="006D3992">
      <w:pPr>
        <w:rPr>
          <w:rFonts w:ascii="Arial" w:hAnsi="Arial" w:cs="Arial"/>
          <w:sz w:val="24"/>
          <w:szCs w:val="24"/>
          <w:lang w:val="ru-RU"/>
        </w:rPr>
      </w:pPr>
    </w:p>
    <w:bookmarkEnd w:id="0"/>
    <w:p w:rsidR="00065CBA" w:rsidRPr="00A878C5" w:rsidRDefault="00065CBA">
      <w:pPr>
        <w:rPr>
          <w:rFonts w:ascii="Arial" w:hAnsi="Arial" w:cs="Arial"/>
          <w:sz w:val="24"/>
          <w:szCs w:val="24"/>
          <w:lang w:val="ru-RU"/>
        </w:rPr>
      </w:pPr>
    </w:p>
    <w:sectPr w:rsidR="00065CBA" w:rsidRPr="00A878C5" w:rsidSect="00F238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C0999"/>
    <w:rsid w:val="00065CBA"/>
    <w:rsid w:val="000C4659"/>
    <w:rsid w:val="001437B1"/>
    <w:rsid w:val="001543BC"/>
    <w:rsid w:val="002C0999"/>
    <w:rsid w:val="00310261"/>
    <w:rsid w:val="006717EE"/>
    <w:rsid w:val="006D3992"/>
    <w:rsid w:val="00912069"/>
    <w:rsid w:val="00A878C5"/>
    <w:rsid w:val="00D024D7"/>
    <w:rsid w:val="00F2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2019-11-15T12:02:00Z</cp:lastPrinted>
  <dcterms:created xsi:type="dcterms:W3CDTF">2019-11-13T06:57:00Z</dcterms:created>
  <dcterms:modified xsi:type="dcterms:W3CDTF">2019-11-26T12:09:00Z</dcterms:modified>
</cp:coreProperties>
</file>