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0FC" w:rsidRDefault="00EF400A" w:rsidP="00FB30FC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B30FC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28625" cy="523875"/>
            <wp:effectExtent l="19050" t="0" r="9525" b="0"/>
            <wp:docPr id="2" name="Рисунок 1" descr="Думиничский район (одноцветный со штриховкой)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миничский район (одноцветный со штриховкой)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30FC" w:rsidRDefault="00FB30FC" w:rsidP="00FB30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FB30FC" w:rsidRDefault="00FB30FC" w:rsidP="00FB30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Калужская область</w:t>
      </w:r>
    </w:p>
    <w:p w:rsidR="00FB30FC" w:rsidRDefault="00FB30FC" w:rsidP="00FB30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spellStart"/>
      <w:r>
        <w:rPr>
          <w:rFonts w:ascii="Times New Roman" w:hAnsi="Times New Roman" w:cs="Times New Roman"/>
          <w:b/>
          <w:sz w:val="26"/>
          <w:szCs w:val="26"/>
        </w:rPr>
        <w:t>Думиничский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</w:t>
      </w:r>
    </w:p>
    <w:p w:rsidR="00FB30FC" w:rsidRDefault="00FB30FC" w:rsidP="00FB30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B30FC" w:rsidRDefault="00FB30FC" w:rsidP="00FB30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Сельская Дума сельского поселения</w:t>
      </w:r>
    </w:p>
    <w:p w:rsidR="00FB30FC" w:rsidRDefault="00FB30FC" w:rsidP="00FB30FC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«Село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Чернышено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</w:t>
      </w:r>
    </w:p>
    <w:p w:rsidR="00FB30FC" w:rsidRDefault="00FB30FC" w:rsidP="00FB30FC">
      <w:pPr>
        <w:spacing w:after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B30FC" w:rsidRDefault="00FB30FC" w:rsidP="00FB30FC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РЕШЕНИЕ</w:t>
      </w:r>
    </w:p>
    <w:p w:rsidR="00FB30FC" w:rsidRDefault="00FB30FC" w:rsidP="00FB3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30FC" w:rsidRDefault="00FB30FC" w:rsidP="00FB30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«27» мая 2021  года                                                                                             № </w:t>
      </w:r>
      <w:r w:rsidR="007D40F5">
        <w:rPr>
          <w:rFonts w:ascii="Times New Roman" w:eastAsia="Times New Roman" w:hAnsi="Times New Roman" w:cs="Times New Roman"/>
          <w:sz w:val="26"/>
          <w:szCs w:val="26"/>
        </w:rPr>
        <w:t>24</w:t>
      </w:r>
    </w:p>
    <w:p w:rsidR="00FB30FC" w:rsidRDefault="00FB30FC" w:rsidP="00FB30FC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B30FC" w:rsidRDefault="00FB30FC" w:rsidP="00FB30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О внесении изменений в программу комплексного развития </w:t>
      </w:r>
      <w:r>
        <w:rPr>
          <w:rFonts w:ascii="Times New Roman" w:hAnsi="Times New Roman" w:cs="Times New Roman"/>
          <w:b/>
          <w:sz w:val="26"/>
          <w:szCs w:val="26"/>
        </w:rPr>
        <w:t xml:space="preserve">систем коммунальной инфраструктуры муниципального образования сельского поселения «Село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Чернышено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»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Думиничского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района Калужской области на период с 2014 по 2024 год, утвержденную  постановлением администрации сельского поселения «Село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Чернышено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>» от 12.11.2014 №70 .</w:t>
      </w:r>
    </w:p>
    <w:p w:rsidR="00FB30FC" w:rsidRDefault="00FB30FC" w:rsidP="00FB30F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B30FC" w:rsidRDefault="00FB30FC" w:rsidP="00FB30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29.12.2014 №456-ФЗ «О внесении изменений в Градостроительный кодекс Российской Федерации и отдельные законодательные акты Российской Федерации», Уставом сельского поселения « 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», сельская Дума сельского поселения «Село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>
        <w:rPr>
          <w:rFonts w:ascii="Times New Roman" w:hAnsi="Times New Roman" w:cs="Times New Roman"/>
          <w:sz w:val="26"/>
          <w:szCs w:val="26"/>
        </w:rPr>
        <w:t>» РЕШИЛА:</w:t>
      </w:r>
    </w:p>
    <w:p w:rsidR="00FB30FC" w:rsidRDefault="00FB30FC" w:rsidP="00FB30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1. Внести в программу комплексного развития систем коммунальной инфраструктуры муниципального образования сельского поселения «Село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»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Думиничского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Калужской области на период с 2014 по 2024 год», утвержденную постановлением администрации сельского поселения «Село </w:t>
      </w:r>
      <w:proofErr w:type="spellStart"/>
      <w:r>
        <w:rPr>
          <w:rFonts w:ascii="Times New Roman" w:hAnsi="Times New Roman" w:cs="Times New Roman"/>
          <w:sz w:val="26"/>
          <w:szCs w:val="26"/>
        </w:rPr>
        <w:t>Чернышено</w:t>
      </w:r>
      <w:proofErr w:type="spellEnd"/>
      <w:r>
        <w:rPr>
          <w:rFonts w:ascii="Times New Roman" w:hAnsi="Times New Roman" w:cs="Times New Roman"/>
          <w:sz w:val="26"/>
          <w:szCs w:val="26"/>
        </w:rPr>
        <w:t>» от 12.11.2014 №70 (далее – Программа) следующие изменения:</w:t>
      </w:r>
    </w:p>
    <w:p w:rsidR="00FB30FC" w:rsidRDefault="00FB30FC" w:rsidP="00FB30FC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1.1. Пункт 2 Паспорта Программы изложить в следующей редакции: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7299"/>
      </w:tblGrid>
      <w:tr w:rsidR="00FB30FC" w:rsidTr="00FB30FC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30FC" w:rsidRDefault="00FB30FC">
            <w:pPr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Основание для разработки Программы</w:t>
            </w:r>
          </w:p>
        </w:tc>
        <w:tc>
          <w:tcPr>
            <w:tcW w:w="7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30FC" w:rsidRDefault="00FB30FC">
            <w:pPr>
              <w:spacing w:after="0"/>
              <w:ind w:left="10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Постановление Правительства Российской Федерации от 14 июня 2013 г. № 502 «Об утверждении требований к программам комплексного развития систем коммунальной инфраструктуры поселений, городских округов»</w:t>
            </w:r>
          </w:p>
          <w:p w:rsidR="00FB30FC" w:rsidRDefault="00FB30FC">
            <w:pPr>
              <w:spacing w:after="0"/>
              <w:ind w:left="10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Приказ </w:t>
            </w:r>
            <w:proofErr w:type="spell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Минрегиона</w:t>
            </w:r>
            <w:proofErr w:type="spell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№204 от 06 мая 2011 «О разработке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программ комплексного развития систем коммунальной инфраструктуры муниципальных образований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»</w:t>
            </w:r>
          </w:p>
          <w:p w:rsidR="00FB30FC" w:rsidRDefault="00FB30FC">
            <w:pPr>
              <w:spacing w:after="0"/>
              <w:ind w:left="10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Федеральный закон №131 от 06.10.2003 «Об общих принципах организации местного самоуправления в РФ»;   </w:t>
            </w:r>
          </w:p>
          <w:p w:rsidR="00FB30FC" w:rsidRDefault="00FB30FC">
            <w:pPr>
              <w:spacing w:after="0"/>
              <w:ind w:left="10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Федеральный закон от 23.11.2009 №261-ФЗ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 xml:space="preserve">«Об энергосбережении и о повышении энергетической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lastRenderedPageBreak/>
              <w:t>эффективности»;</w:t>
            </w:r>
          </w:p>
          <w:p w:rsidR="00FB30FC" w:rsidRDefault="00FB30FC">
            <w:pPr>
              <w:spacing w:after="0"/>
              <w:ind w:left="104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Федеральный закон от 27.07.2010 № 190-ФЗ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«О теплоснабжении».</w:t>
            </w:r>
          </w:p>
        </w:tc>
      </w:tr>
    </w:tbl>
    <w:p w:rsidR="00FB30FC" w:rsidRDefault="00FB30FC" w:rsidP="00FB30FC">
      <w:pPr>
        <w:pStyle w:val="a4"/>
        <w:spacing w:before="0" w:after="0"/>
        <w:ind w:firstLine="0"/>
        <w:rPr>
          <w:sz w:val="26"/>
          <w:szCs w:val="26"/>
        </w:rPr>
      </w:pPr>
      <w:r>
        <w:rPr>
          <w:sz w:val="26"/>
          <w:szCs w:val="26"/>
        </w:rPr>
        <w:lastRenderedPageBreak/>
        <w:t>1.2. В пункте 5.6. Программы слова «</w:t>
      </w:r>
      <w:proofErr w:type="spellStart"/>
      <w:r>
        <w:rPr>
          <w:b/>
          <w:sz w:val="26"/>
          <w:szCs w:val="26"/>
        </w:rPr>
        <w:t>СанПин</w:t>
      </w:r>
      <w:proofErr w:type="spellEnd"/>
      <w:r>
        <w:rPr>
          <w:b/>
          <w:sz w:val="26"/>
          <w:szCs w:val="26"/>
        </w:rPr>
        <w:t xml:space="preserve"> 2.1.7.728-99 «Правила сбора, хранения и удаления отходов лечебно-профилактических учреждений»</w:t>
      </w:r>
      <w:r>
        <w:rPr>
          <w:sz w:val="26"/>
          <w:szCs w:val="26"/>
        </w:rPr>
        <w:t xml:space="preserve"> заменить словами «</w:t>
      </w:r>
      <w:proofErr w:type="spellStart"/>
      <w:r>
        <w:rPr>
          <w:b/>
          <w:sz w:val="26"/>
          <w:szCs w:val="26"/>
        </w:rPr>
        <w:t>СанПиН</w:t>
      </w:r>
      <w:proofErr w:type="spellEnd"/>
      <w:r>
        <w:rPr>
          <w:b/>
          <w:sz w:val="26"/>
          <w:szCs w:val="26"/>
        </w:rPr>
        <w:t xml:space="preserve"> 2.1.3684-21 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</w:t>
      </w:r>
      <w:r>
        <w:t>"</w:t>
      </w:r>
      <w:r>
        <w:rPr>
          <w:sz w:val="26"/>
          <w:szCs w:val="26"/>
        </w:rPr>
        <w:t>.</w:t>
      </w:r>
    </w:p>
    <w:p w:rsidR="00FB30FC" w:rsidRDefault="00FB30FC" w:rsidP="00FB30FC">
      <w:pPr>
        <w:pStyle w:val="a4"/>
        <w:spacing w:before="0" w:after="0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>
        <w:rPr>
          <w:rFonts w:ascii="Verdana" w:hAnsi="Verdana"/>
          <w:sz w:val="17"/>
          <w:szCs w:val="17"/>
          <w:shd w:val="clear" w:color="auto" w:fill="FFFFFF"/>
        </w:rPr>
        <w:t xml:space="preserve"> </w:t>
      </w:r>
      <w:r>
        <w:rPr>
          <w:sz w:val="26"/>
          <w:szCs w:val="26"/>
        </w:rPr>
        <w:t>В  пункте 2.1 Программы слова «</w:t>
      </w:r>
      <w:r>
        <w:rPr>
          <w:b/>
          <w:sz w:val="26"/>
          <w:szCs w:val="26"/>
        </w:rPr>
        <w:t xml:space="preserve">Услуги по централизованному теплоснабжению  территории сельского поселения оказывает  ООО «Думиничи </w:t>
      </w:r>
      <w:proofErr w:type="spellStart"/>
      <w:r>
        <w:rPr>
          <w:b/>
          <w:sz w:val="26"/>
          <w:szCs w:val="26"/>
        </w:rPr>
        <w:t>тепло-инвест</w:t>
      </w:r>
      <w:proofErr w:type="spellEnd"/>
      <w:r>
        <w:rPr>
          <w:sz w:val="26"/>
          <w:szCs w:val="26"/>
        </w:rPr>
        <w:t>» заменить словами «</w:t>
      </w:r>
      <w:r>
        <w:rPr>
          <w:b/>
          <w:sz w:val="26"/>
          <w:szCs w:val="26"/>
        </w:rPr>
        <w:t>услуги по централизованному теплоснабжению  территории сельского поселения предоставляет МУП       «Теплосеть»</w:t>
      </w:r>
    </w:p>
    <w:p w:rsidR="00FB30FC" w:rsidRDefault="00FB30FC" w:rsidP="00FB30FC">
      <w:pPr>
        <w:pStyle w:val="a4"/>
        <w:spacing w:before="0" w:after="0"/>
        <w:ind w:firstLine="0"/>
        <w:rPr>
          <w:sz w:val="26"/>
          <w:szCs w:val="26"/>
        </w:rPr>
      </w:pPr>
      <w:r>
        <w:rPr>
          <w:sz w:val="26"/>
          <w:szCs w:val="26"/>
        </w:rPr>
        <w:t>1.4</w:t>
      </w:r>
      <w:proofErr w:type="gramStart"/>
      <w:r>
        <w:rPr>
          <w:sz w:val="26"/>
          <w:szCs w:val="26"/>
        </w:rPr>
        <w:t xml:space="preserve"> В</w:t>
      </w:r>
      <w:proofErr w:type="gramEnd"/>
      <w:r>
        <w:rPr>
          <w:sz w:val="26"/>
          <w:szCs w:val="26"/>
        </w:rPr>
        <w:t xml:space="preserve"> пункте 2.2 Программы слова «</w:t>
      </w:r>
      <w:r>
        <w:rPr>
          <w:b/>
          <w:sz w:val="26"/>
          <w:szCs w:val="26"/>
        </w:rPr>
        <w:t>Услуги по централизованному водоснабжению территории сельского поселения предоставляет ООО «Ресурс</w:t>
      </w:r>
      <w:r>
        <w:rPr>
          <w:sz w:val="26"/>
          <w:szCs w:val="26"/>
        </w:rPr>
        <w:t>» заменить словами «</w:t>
      </w:r>
      <w:r>
        <w:rPr>
          <w:b/>
          <w:sz w:val="26"/>
          <w:szCs w:val="26"/>
        </w:rPr>
        <w:t xml:space="preserve">услуги по централизованному водоснабжению  территории сельского поселения предоставляет ГП « </w:t>
      </w:r>
      <w:proofErr w:type="spellStart"/>
      <w:r>
        <w:rPr>
          <w:b/>
          <w:sz w:val="26"/>
          <w:szCs w:val="26"/>
        </w:rPr>
        <w:t>Калугаоблводоканал</w:t>
      </w:r>
      <w:proofErr w:type="spellEnd"/>
      <w:r>
        <w:rPr>
          <w:b/>
          <w:sz w:val="26"/>
          <w:szCs w:val="26"/>
        </w:rPr>
        <w:t>»</w:t>
      </w:r>
    </w:p>
    <w:p w:rsidR="00FB30FC" w:rsidRDefault="00FB30FC" w:rsidP="00FB30FC">
      <w:pPr>
        <w:pStyle w:val="a4"/>
        <w:spacing w:before="0" w:after="0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1.5. Программу дополнить приложением №1 «График </w:t>
      </w:r>
      <w:proofErr w:type="gramStart"/>
      <w:r>
        <w:rPr>
          <w:sz w:val="26"/>
          <w:szCs w:val="26"/>
        </w:rPr>
        <w:t>выполнения основных мероприятий программы комплексного развития систем коммунальной инфраструктуры муниципального образования сельского</w:t>
      </w:r>
      <w:proofErr w:type="gramEnd"/>
      <w:r>
        <w:rPr>
          <w:sz w:val="26"/>
          <w:szCs w:val="26"/>
        </w:rPr>
        <w:t xml:space="preserve"> поселения «Село </w:t>
      </w:r>
      <w:proofErr w:type="spellStart"/>
      <w:r>
        <w:rPr>
          <w:sz w:val="26"/>
          <w:szCs w:val="26"/>
        </w:rPr>
        <w:t>Чернышено</w:t>
      </w:r>
      <w:proofErr w:type="spellEnd"/>
      <w:r>
        <w:rPr>
          <w:sz w:val="26"/>
          <w:szCs w:val="26"/>
        </w:rPr>
        <w:t xml:space="preserve">  » </w:t>
      </w:r>
      <w:proofErr w:type="spellStart"/>
      <w:r>
        <w:rPr>
          <w:sz w:val="26"/>
          <w:szCs w:val="26"/>
        </w:rPr>
        <w:t>Думиничского</w:t>
      </w:r>
      <w:proofErr w:type="spellEnd"/>
      <w:r>
        <w:rPr>
          <w:sz w:val="26"/>
          <w:szCs w:val="26"/>
        </w:rPr>
        <w:t xml:space="preserve"> района Калужской области на период с 2014 по 2024 год», согласно приложению к настоящему решению.</w:t>
      </w:r>
    </w:p>
    <w:p w:rsidR="00FB30FC" w:rsidRDefault="00FB30FC" w:rsidP="00FB30FC">
      <w:pPr>
        <w:pStyle w:val="a4"/>
        <w:spacing w:before="0" w:after="0"/>
        <w:ind w:firstLine="0"/>
        <w:rPr>
          <w:sz w:val="26"/>
          <w:szCs w:val="26"/>
        </w:rPr>
      </w:pPr>
      <w:r>
        <w:rPr>
          <w:sz w:val="26"/>
          <w:szCs w:val="26"/>
        </w:rPr>
        <w:t xml:space="preserve">       2. Настоящее решение вступает в силу со дня обнародования.</w:t>
      </w:r>
    </w:p>
    <w:p w:rsidR="00FB30FC" w:rsidRDefault="00FB30FC" w:rsidP="00FB30FC">
      <w:pPr>
        <w:pStyle w:val="a4"/>
        <w:spacing w:before="0" w:after="0"/>
        <w:ind w:firstLine="0"/>
        <w:rPr>
          <w:sz w:val="26"/>
          <w:szCs w:val="26"/>
        </w:rPr>
      </w:pPr>
    </w:p>
    <w:p w:rsidR="00FB30FC" w:rsidRDefault="00FB30FC" w:rsidP="00FB30FC">
      <w:pPr>
        <w:pStyle w:val="a4"/>
        <w:spacing w:before="0" w:after="0"/>
        <w:ind w:firstLine="0"/>
        <w:rPr>
          <w:sz w:val="26"/>
          <w:szCs w:val="26"/>
        </w:rPr>
      </w:pPr>
    </w:p>
    <w:p w:rsidR="00FB30FC" w:rsidRDefault="00FB30FC" w:rsidP="00FB30FC">
      <w:pPr>
        <w:pStyle w:val="a4"/>
        <w:spacing w:before="0" w:after="0"/>
        <w:ind w:firstLine="0"/>
        <w:rPr>
          <w:sz w:val="26"/>
          <w:szCs w:val="26"/>
        </w:rPr>
      </w:pPr>
    </w:p>
    <w:p w:rsidR="00FB30FC" w:rsidRDefault="00FB30FC" w:rsidP="00FB30FC">
      <w:pPr>
        <w:pStyle w:val="a4"/>
        <w:spacing w:before="0" w:after="0"/>
        <w:ind w:firstLine="0"/>
        <w:rPr>
          <w:sz w:val="26"/>
          <w:szCs w:val="26"/>
        </w:rPr>
      </w:pPr>
    </w:p>
    <w:p w:rsidR="00FB30FC" w:rsidRDefault="00FB30FC" w:rsidP="00FB30FC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 сельского поселения                                                  Р.Н.Леонов</w:t>
      </w:r>
    </w:p>
    <w:p w:rsidR="00FB30FC" w:rsidRDefault="00FB30FC" w:rsidP="00FB30F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B30FC" w:rsidRDefault="00FB30FC" w:rsidP="00FB30F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B30FC" w:rsidRDefault="00FB30FC" w:rsidP="00FB30F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B30FC" w:rsidRDefault="00FB30FC" w:rsidP="00FB30F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B30FC" w:rsidRDefault="00FB30FC" w:rsidP="00FB30F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B30FC" w:rsidRDefault="00FB30FC" w:rsidP="00FB30F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B30FC" w:rsidRDefault="00FB30FC" w:rsidP="00FB30FC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FB30FC" w:rsidRDefault="00FB30FC" w:rsidP="00FB30FC">
      <w:pPr>
        <w:spacing w:after="0"/>
        <w:rPr>
          <w:rFonts w:ascii="Times New Roman" w:hAnsi="Times New Roman" w:cs="Times New Roman"/>
          <w:sz w:val="26"/>
          <w:szCs w:val="26"/>
        </w:rPr>
        <w:sectPr w:rsidR="00FB30FC">
          <w:pgSz w:w="11906" w:h="16838"/>
          <w:pgMar w:top="1134" w:right="851" w:bottom="1134" w:left="1701" w:header="709" w:footer="709" w:gutter="0"/>
          <w:cols w:space="720"/>
        </w:sectPr>
      </w:pPr>
    </w:p>
    <w:p w:rsidR="00FB30FC" w:rsidRPr="00AC4F25" w:rsidRDefault="00FB30FC" w:rsidP="00FB30FC">
      <w:pPr>
        <w:pStyle w:val="a4"/>
        <w:spacing w:before="0" w:after="0"/>
        <w:ind w:left="1440" w:firstLine="0"/>
        <w:jc w:val="right"/>
        <w:rPr>
          <w:sz w:val="22"/>
          <w:szCs w:val="22"/>
        </w:rPr>
      </w:pPr>
      <w:r w:rsidRPr="00AC4F25">
        <w:rPr>
          <w:sz w:val="22"/>
          <w:szCs w:val="22"/>
        </w:rPr>
        <w:lastRenderedPageBreak/>
        <w:t>Приложение</w:t>
      </w:r>
    </w:p>
    <w:p w:rsidR="00FB30FC" w:rsidRPr="00AC4F25" w:rsidRDefault="00FB30FC" w:rsidP="00FB30FC">
      <w:pPr>
        <w:pStyle w:val="a4"/>
        <w:spacing w:before="0" w:after="0"/>
        <w:ind w:left="1440" w:firstLine="0"/>
        <w:jc w:val="right"/>
        <w:rPr>
          <w:sz w:val="22"/>
          <w:szCs w:val="22"/>
        </w:rPr>
      </w:pPr>
      <w:r w:rsidRPr="00AC4F25">
        <w:rPr>
          <w:sz w:val="22"/>
          <w:szCs w:val="22"/>
        </w:rPr>
        <w:t>к решению сельской Думы</w:t>
      </w:r>
    </w:p>
    <w:p w:rsidR="00FB30FC" w:rsidRPr="00AC4F25" w:rsidRDefault="00FB30FC" w:rsidP="00FB30FC">
      <w:pPr>
        <w:pStyle w:val="a4"/>
        <w:spacing w:before="0" w:after="0"/>
        <w:ind w:left="1440" w:firstLine="0"/>
        <w:jc w:val="right"/>
        <w:rPr>
          <w:sz w:val="22"/>
          <w:szCs w:val="22"/>
        </w:rPr>
      </w:pPr>
      <w:r w:rsidRPr="00AC4F25">
        <w:rPr>
          <w:sz w:val="22"/>
          <w:szCs w:val="22"/>
        </w:rPr>
        <w:t xml:space="preserve"> сельского поселения «</w:t>
      </w:r>
      <w:r>
        <w:rPr>
          <w:sz w:val="22"/>
          <w:szCs w:val="22"/>
        </w:rPr>
        <w:t xml:space="preserve">Село </w:t>
      </w:r>
      <w:proofErr w:type="spellStart"/>
      <w:r>
        <w:rPr>
          <w:sz w:val="22"/>
          <w:szCs w:val="22"/>
        </w:rPr>
        <w:t>Чернышено</w:t>
      </w:r>
      <w:proofErr w:type="spellEnd"/>
      <w:r w:rsidRPr="00AC4F25">
        <w:rPr>
          <w:sz w:val="22"/>
          <w:szCs w:val="22"/>
        </w:rPr>
        <w:t>»</w:t>
      </w:r>
    </w:p>
    <w:p w:rsidR="00FB30FC" w:rsidRPr="00AC4F25" w:rsidRDefault="00FB30FC" w:rsidP="00FB30FC">
      <w:pPr>
        <w:pStyle w:val="a4"/>
        <w:spacing w:before="0" w:after="0"/>
        <w:ind w:left="1440" w:firstLine="0"/>
        <w:jc w:val="right"/>
        <w:rPr>
          <w:sz w:val="22"/>
          <w:szCs w:val="22"/>
        </w:rPr>
      </w:pPr>
      <w:r w:rsidRPr="00AC4F25">
        <w:rPr>
          <w:sz w:val="22"/>
          <w:szCs w:val="22"/>
        </w:rPr>
        <w:t>от 27.05.2021 №</w:t>
      </w:r>
      <w:r>
        <w:rPr>
          <w:sz w:val="22"/>
          <w:szCs w:val="22"/>
        </w:rPr>
        <w:t>24</w:t>
      </w:r>
    </w:p>
    <w:p w:rsidR="00FB30FC" w:rsidRDefault="00FB30FC" w:rsidP="00FB30FC">
      <w:pPr>
        <w:pStyle w:val="a4"/>
        <w:spacing w:before="0" w:after="0"/>
        <w:ind w:left="1440" w:firstLine="0"/>
        <w:jc w:val="right"/>
        <w:rPr>
          <w:sz w:val="24"/>
          <w:szCs w:val="24"/>
        </w:rPr>
      </w:pPr>
    </w:p>
    <w:p w:rsidR="00FB30FC" w:rsidRPr="00AC4F25" w:rsidRDefault="00FB30FC" w:rsidP="00FB30FC">
      <w:pPr>
        <w:pStyle w:val="a4"/>
        <w:spacing w:before="0" w:after="0"/>
        <w:ind w:left="1440" w:firstLine="0"/>
        <w:jc w:val="right"/>
        <w:rPr>
          <w:sz w:val="22"/>
          <w:szCs w:val="22"/>
        </w:rPr>
      </w:pPr>
      <w:r w:rsidRPr="00AC4F25">
        <w:rPr>
          <w:sz w:val="22"/>
          <w:szCs w:val="22"/>
        </w:rPr>
        <w:t>Приложение №1</w:t>
      </w:r>
    </w:p>
    <w:p w:rsidR="00FB30FC" w:rsidRPr="00AC4F25" w:rsidRDefault="00FB30FC" w:rsidP="00FB30FC">
      <w:pPr>
        <w:pStyle w:val="a4"/>
        <w:spacing w:before="0" w:after="0"/>
        <w:ind w:left="1440" w:firstLine="0"/>
        <w:jc w:val="right"/>
        <w:rPr>
          <w:sz w:val="22"/>
          <w:szCs w:val="22"/>
        </w:rPr>
      </w:pPr>
      <w:r w:rsidRPr="00AC4F25">
        <w:rPr>
          <w:sz w:val="22"/>
          <w:szCs w:val="22"/>
        </w:rPr>
        <w:t xml:space="preserve">к программе комплексного развития систем коммунальной инфраструктуры </w:t>
      </w:r>
    </w:p>
    <w:p w:rsidR="00FB30FC" w:rsidRPr="00AC4F25" w:rsidRDefault="00FB30FC" w:rsidP="00FB30FC">
      <w:pPr>
        <w:pStyle w:val="a4"/>
        <w:spacing w:before="0" w:after="0"/>
        <w:ind w:left="1440" w:firstLine="0"/>
        <w:jc w:val="right"/>
        <w:rPr>
          <w:sz w:val="22"/>
          <w:szCs w:val="22"/>
        </w:rPr>
      </w:pPr>
      <w:r w:rsidRPr="00AC4F25">
        <w:rPr>
          <w:sz w:val="22"/>
          <w:szCs w:val="22"/>
        </w:rPr>
        <w:t>муниципального образования</w:t>
      </w:r>
      <w:r>
        <w:rPr>
          <w:sz w:val="22"/>
          <w:szCs w:val="22"/>
        </w:rPr>
        <w:t xml:space="preserve"> </w:t>
      </w:r>
      <w:r w:rsidRPr="00AC4F25">
        <w:rPr>
          <w:sz w:val="22"/>
          <w:szCs w:val="22"/>
        </w:rPr>
        <w:t>сельское поселение «</w:t>
      </w:r>
      <w:r>
        <w:rPr>
          <w:sz w:val="22"/>
          <w:szCs w:val="22"/>
        </w:rPr>
        <w:t xml:space="preserve">Село </w:t>
      </w:r>
      <w:proofErr w:type="spellStart"/>
      <w:r>
        <w:rPr>
          <w:sz w:val="22"/>
          <w:szCs w:val="22"/>
        </w:rPr>
        <w:t>Чернышено</w:t>
      </w:r>
      <w:proofErr w:type="spellEnd"/>
      <w:r w:rsidRPr="00AC4F25">
        <w:rPr>
          <w:sz w:val="22"/>
          <w:szCs w:val="22"/>
        </w:rPr>
        <w:t>»</w:t>
      </w:r>
    </w:p>
    <w:p w:rsidR="00FB30FC" w:rsidRPr="00AC4F25" w:rsidRDefault="00FB30FC" w:rsidP="00FB30FC">
      <w:pPr>
        <w:pStyle w:val="a4"/>
        <w:spacing w:before="0" w:after="0"/>
        <w:ind w:left="1440" w:firstLine="0"/>
        <w:jc w:val="right"/>
        <w:rPr>
          <w:sz w:val="22"/>
          <w:szCs w:val="22"/>
        </w:rPr>
      </w:pPr>
      <w:proofErr w:type="spellStart"/>
      <w:r w:rsidRPr="00AC4F25">
        <w:rPr>
          <w:sz w:val="22"/>
          <w:szCs w:val="22"/>
        </w:rPr>
        <w:t>Думиничского</w:t>
      </w:r>
      <w:proofErr w:type="spellEnd"/>
      <w:r w:rsidRPr="00AC4F25">
        <w:rPr>
          <w:sz w:val="22"/>
          <w:szCs w:val="22"/>
        </w:rPr>
        <w:t xml:space="preserve"> района Калужской области</w:t>
      </w:r>
      <w:r>
        <w:rPr>
          <w:sz w:val="22"/>
          <w:szCs w:val="22"/>
        </w:rPr>
        <w:t xml:space="preserve"> </w:t>
      </w:r>
      <w:r w:rsidRPr="00AC4F25">
        <w:rPr>
          <w:sz w:val="22"/>
          <w:szCs w:val="22"/>
        </w:rPr>
        <w:t>на период с 2014 по 2024 год</w:t>
      </w:r>
    </w:p>
    <w:p w:rsidR="00FB30FC" w:rsidRDefault="00FB30FC" w:rsidP="00FB30FC">
      <w:pPr>
        <w:pStyle w:val="a4"/>
        <w:spacing w:before="0" w:after="0"/>
        <w:ind w:left="1440" w:firstLine="0"/>
        <w:jc w:val="center"/>
        <w:rPr>
          <w:sz w:val="26"/>
          <w:szCs w:val="26"/>
        </w:rPr>
      </w:pPr>
    </w:p>
    <w:p w:rsidR="00FB30FC" w:rsidRDefault="00FB30FC" w:rsidP="00FB30FC">
      <w:pPr>
        <w:pStyle w:val="a4"/>
        <w:spacing w:before="0" w:after="0"/>
        <w:ind w:left="144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График </w:t>
      </w:r>
    </w:p>
    <w:p w:rsidR="00FB30FC" w:rsidRDefault="00FB30FC" w:rsidP="00FB30FC">
      <w:pPr>
        <w:pStyle w:val="a4"/>
        <w:spacing w:before="0" w:after="0"/>
        <w:ind w:left="144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выполнения основных </w:t>
      </w:r>
      <w:proofErr w:type="gramStart"/>
      <w:r>
        <w:rPr>
          <w:sz w:val="26"/>
          <w:szCs w:val="26"/>
        </w:rPr>
        <w:t>мероприятий программы комплексного развития систем коммунальной инфраструктуры муниципального образования сельского</w:t>
      </w:r>
      <w:proofErr w:type="gramEnd"/>
      <w:r>
        <w:rPr>
          <w:sz w:val="26"/>
          <w:szCs w:val="26"/>
        </w:rPr>
        <w:t xml:space="preserve"> поселения «Село </w:t>
      </w:r>
      <w:proofErr w:type="spellStart"/>
      <w:r>
        <w:rPr>
          <w:sz w:val="26"/>
          <w:szCs w:val="26"/>
        </w:rPr>
        <w:t>Чернышено</w:t>
      </w:r>
      <w:proofErr w:type="spellEnd"/>
      <w:r>
        <w:rPr>
          <w:sz w:val="26"/>
          <w:szCs w:val="26"/>
        </w:rPr>
        <w:t xml:space="preserve">» </w:t>
      </w:r>
      <w:proofErr w:type="spellStart"/>
      <w:r>
        <w:rPr>
          <w:sz w:val="26"/>
          <w:szCs w:val="26"/>
        </w:rPr>
        <w:t>Думиничского</w:t>
      </w:r>
      <w:proofErr w:type="spellEnd"/>
      <w:r>
        <w:rPr>
          <w:sz w:val="26"/>
          <w:szCs w:val="26"/>
        </w:rPr>
        <w:t xml:space="preserve"> района Калужской области на период с 2014 по 2024 год</w:t>
      </w:r>
    </w:p>
    <w:tbl>
      <w:tblPr>
        <w:tblStyle w:val="a6"/>
        <w:tblW w:w="15594" w:type="dxa"/>
        <w:tblInd w:w="-318" w:type="dxa"/>
        <w:tblLayout w:type="fixed"/>
        <w:tblLook w:val="04A0"/>
      </w:tblPr>
      <w:tblGrid>
        <w:gridCol w:w="709"/>
        <w:gridCol w:w="4253"/>
        <w:gridCol w:w="1262"/>
        <w:gridCol w:w="865"/>
        <w:gridCol w:w="823"/>
        <w:gridCol w:w="736"/>
        <w:gridCol w:w="850"/>
        <w:gridCol w:w="851"/>
        <w:gridCol w:w="796"/>
        <w:gridCol w:w="736"/>
        <w:gridCol w:w="736"/>
        <w:gridCol w:w="850"/>
        <w:gridCol w:w="851"/>
        <w:gridCol w:w="1276"/>
      </w:tblGrid>
      <w:tr w:rsidR="00FB30FC" w:rsidTr="00BE3875">
        <w:trPr>
          <w:trHeight w:val="428"/>
        </w:trPr>
        <w:tc>
          <w:tcPr>
            <w:tcW w:w="709" w:type="dxa"/>
            <w:vMerge w:val="restart"/>
          </w:tcPr>
          <w:p w:rsidR="00FB30FC" w:rsidRPr="00826845" w:rsidRDefault="00FB30FC" w:rsidP="00BE3875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826845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26845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826845">
              <w:rPr>
                <w:sz w:val="24"/>
                <w:szCs w:val="24"/>
              </w:rPr>
              <w:t>/</w:t>
            </w:r>
            <w:proofErr w:type="spellStart"/>
            <w:r w:rsidRPr="00826845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  <w:vMerge w:val="restart"/>
          </w:tcPr>
          <w:p w:rsidR="00FB30FC" w:rsidRPr="00826845" w:rsidRDefault="00FB30FC" w:rsidP="00BE3875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826845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0632" w:type="dxa"/>
            <w:gridSpan w:val="12"/>
            <w:tcBorders>
              <w:bottom w:val="single" w:sz="4" w:space="0" w:color="auto"/>
            </w:tcBorders>
          </w:tcPr>
          <w:p w:rsidR="00FB30FC" w:rsidRPr="00826845" w:rsidRDefault="00FB30FC" w:rsidP="00BE3875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826845">
              <w:rPr>
                <w:sz w:val="24"/>
                <w:szCs w:val="24"/>
              </w:rPr>
              <w:t>Ориентировочные затраты, тыс. руб.</w:t>
            </w:r>
          </w:p>
        </w:tc>
      </w:tr>
      <w:tr w:rsidR="00FB30FC" w:rsidTr="00BE3875">
        <w:trPr>
          <w:trHeight w:val="437"/>
        </w:trPr>
        <w:tc>
          <w:tcPr>
            <w:tcW w:w="709" w:type="dxa"/>
            <w:vMerge/>
          </w:tcPr>
          <w:p w:rsidR="00FB30FC" w:rsidRPr="00826845" w:rsidRDefault="00FB30FC" w:rsidP="00BE3875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B30FC" w:rsidRPr="00826845" w:rsidRDefault="00FB30FC" w:rsidP="00BE3875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62" w:type="dxa"/>
            <w:vMerge w:val="restart"/>
            <w:tcBorders>
              <w:top w:val="single" w:sz="4" w:space="0" w:color="auto"/>
            </w:tcBorders>
          </w:tcPr>
          <w:p w:rsidR="00FB30FC" w:rsidRPr="00826845" w:rsidRDefault="00FB30FC" w:rsidP="00BE3875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826845">
              <w:rPr>
                <w:sz w:val="24"/>
                <w:szCs w:val="24"/>
              </w:rPr>
              <w:t>Всего</w:t>
            </w:r>
          </w:p>
        </w:tc>
        <w:tc>
          <w:tcPr>
            <w:tcW w:w="9370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FB30FC" w:rsidRPr="00826845" w:rsidRDefault="00FB30FC" w:rsidP="00BE3875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 w:rsidRPr="00826845">
              <w:rPr>
                <w:sz w:val="24"/>
                <w:szCs w:val="24"/>
              </w:rPr>
              <w:t>в том числе по годам</w:t>
            </w:r>
          </w:p>
        </w:tc>
      </w:tr>
      <w:tr w:rsidR="00FB30FC" w:rsidTr="00BE3875">
        <w:trPr>
          <w:trHeight w:val="255"/>
        </w:trPr>
        <w:tc>
          <w:tcPr>
            <w:tcW w:w="709" w:type="dxa"/>
            <w:vMerge/>
          </w:tcPr>
          <w:p w:rsidR="00FB30FC" w:rsidRPr="00826845" w:rsidRDefault="00FB30FC" w:rsidP="00BE3875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4253" w:type="dxa"/>
            <w:vMerge/>
          </w:tcPr>
          <w:p w:rsidR="00FB30FC" w:rsidRPr="00826845" w:rsidRDefault="00FB30FC" w:rsidP="00BE3875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262" w:type="dxa"/>
            <w:vMerge/>
          </w:tcPr>
          <w:p w:rsidR="00FB30FC" w:rsidRPr="00826845" w:rsidRDefault="00FB30FC" w:rsidP="00BE3875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865" w:type="dxa"/>
            <w:tcBorders>
              <w:top w:val="single" w:sz="4" w:space="0" w:color="auto"/>
            </w:tcBorders>
          </w:tcPr>
          <w:p w:rsidR="00FB30FC" w:rsidRPr="00826845" w:rsidRDefault="00FB30FC" w:rsidP="00BE3875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826845">
              <w:rPr>
                <w:sz w:val="24"/>
                <w:szCs w:val="24"/>
              </w:rPr>
              <w:t>2014</w:t>
            </w:r>
          </w:p>
        </w:tc>
        <w:tc>
          <w:tcPr>
            <w:tcW w:w="823" w:type="dxa"/>
            <w:tcBorders>
              <w:top w:val="single" w:sz="4" w:space="0" w:color="auto"/>
            </w:tcBorders>
          </w:tcPr>
          <w:p w:rsidR="00FB30FC" w:rsidRPr="00826845" w:rsidRDefault="00FB30FC" w:rsidP="00BE3875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826845">
              <w:rPr>
                <w:sz w:val="24"/>
                <w:szCs w:val="24"/>
              </w:rPr>
              <w:t>2015</w:t>
            </w: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FB30FC" w:rsidRPr="00826845" w:rsidRDefault="00FB30FC" w:rsidP="00BE3875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826845">
              <w:rPr>
                <w:sz w:val="24"/>
                <w:szCs w:val="24"/>
              </w:rPr>
              <w:t>2016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B30FC" w:rsidRPr="00826845" w:rsidRDefault="00FB30FC" w:rsidP="00BE3875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826845">
              <w:rPr>
                <w:sz w:val="24"/>
                <w:szCs w:val="24"/>
              </w:rPr>
              <w:t>2017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B30FC" w:rsidRPr="00826845" w:rsidRDefault="00FB30FC" w:rsidP="00BE3875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826845">
              <w:rPr>
                <w:sz w:val="24"/>
                <w:szCs w:val="24"/>
              </w:rPr>
              <w:t>2018</w:t>
            </w:r>
          </w:p>
        </w:tc>
        <w:tc>
          <w:tcPr>
            <w:tcW w:w="796" w:type="dxa"/>
            <w:tcBorders>
              <w:top w:val="single" w:sz="4" w:space="0" w:color="auto"/>
            </w:tcBorders>
          </w:tcPr>
          <w:p w:rsidR="00FB30FC" w:rsidRPr="00826845" w:rsidRDefault="00FB30FC" w:rsidP="00BE3875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826845">
              <w:rPr>
                <w:sz w:val="24"/>
                <w:szCs w:val="24"/>
              </w:rPr>
              <w:t>2019</w:t>
            </w: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FB30FC" w:rsidRPr="00826845" w:rsidRDefault="00FB30FC" w:rsidP="00BE3875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826845">
              <w:rPr>
                <w:sz w:val="24"/>
                <w:szCs w:val="24"/>
              </w:rPr>
              <w:t>2020</w:t>
            </w:r>
          </w:p>
        </w:tc>
        <w:tc>
          <w:tcPr>
            <w:tcW w:w="736" w:type="dxa"/>
            <w:tcBorders>
              <w:top w:val="single" w:sz="4" w:space="0" w:color="auto"/>
            </w:tcBorders>
          </w:tcPr>
          <w:p w:rsidR="00FB30FC" w:rsidRPr="00826845" w:rsidRDefault="00FB30FC" w:rsidP="00BE3875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826845">
              <w:rPr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B30FC" w:rsidRPr="00826845" w:rsidRDefault="00FB30FC" w:rsidP="00BE3875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826845">
              <w:rPr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B30FC" w:rsidRPr="00826845" w:rsidRDefault="00FB30FC" w:rsidP="00BE3875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826845">
              <w:rPr>
                <w:sz w:val="24"/>
                <w:szCs w:val="24"/>
              </w:rPr>
              <w:t>2023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B30FC" w:rsidRPr="00826845" w:rsidRDefault="00FB30FC" w:rsidP="00BE3875">
            <w:pPr>
              <w:pStyle w:val="a4"/>
              <w:ind w:firstLine="0"/>
              <w:jc w:val="left"/>
              <w:rPr>
                <w:sz w:val="24"/>
                <w:szCs w:val="24"/>
              </w:rPr>
            </w:pPr>
            <w:r w:rsidRPr="00826845">
              <w:rPr>
                <w:sz w:val="24"/>
                <w:szCs w:val="24"/>
              </w:rPr>
              <w:t>2024</w:t>
            </w:r>
          </w:p>
        </w:tc>
      </w:tr>
      <w:tr w:rsidR="00FB30FC" w:rsidRPr="00826845" w:rsidTr="00BE3875">
        <w:trPr>
          <w:trHeight w:val="664"/>
        </w:trPr>
        <w:tc>
          <w:tcPr>
            <w:tcW w:w="709" w:type="dxa"/>
          </w:tcPr>
          <w:p w:rsidR="00FB30FC" w:rsidRPr="00826845" w:rsidRDefault="00FB30FC" w:rsidP="00BE3875">
            <w:pPr>
              <w:pStyle w:val="a4"/>
              <w:ind w:left="360" w:firstLine="0"/>
              <w:rPr>
                <w:sz w:val="24"/>
                <w:szCs w:val="24"/>
              </w:rPr>
            </w:pPr>
            <w:r w:rsidRPr="00826845">
              <w:rPr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FB30FC" w:rsidRPr="00826845" w:rsidRDefault="00FB30FC" w:rsidP="00BE3875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Ремонт колодцев</w:t>
            </w:r>
          </w:p>
        </w:tc>
        <w:tc>
          <w:tcPr>
            <w:tcW w:w="1262" w:type="dxa"/>
          </w:tcPr>
          <w:p w:rsidR="00FB30FC" w:rsidRPr="00826845" w:rsidRDefault="00E91B61" w:rsidP="00BE3875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60,00</w:t>
            </w:r>
          </w:p>
        </w:tc>
        <w:tc>
          <w:tcPr>
            <w:tcW w:w="865" w:type="dxa"/>
          </w:tcPr>
          <w:p w:rsidR="00FB30FC" w:rsidRPr="00826845" w:rsidRDefault="00FB30FC" w:rsidP="00BE3875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FB30FC" w:rsidRPr="00826845" w:rsidRDefault="00FB30FC" w:rsidP="00BE3875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FB30FC" w:rsidRPr="00826845" w:rsidRDefault="00FB30FC" w:rsidP="00BE3875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30FC" w:rsidRPr="00826845" w:rsidRDefault="00FB30FC" w:rsidP="00BE3875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B30FC" w:rsidRPr="00826845" w:rsidRDefault="00FB30FC" w:rsidP="00BE3875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FB30FC" w:rsidRPr="00826845" w:rsidRDefault="00FB30FC" w:rsidP="00BE3875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FB30FC" w:rsidRPr="00826845" w:rsidRDefault="00FB30FC" w:rsidP="00BE3875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FB30FC" w:rsidRPr="00826845" w:rsidRDefault="00FB30FC" w:rsidP="00BE3875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30FC" w:rsidRPr="00826845" w:rsidRDefault="00FB30FC" w:rsidP="00BE3875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B30FC" w:rsidRPr="00826845" w:rsidRDefault="00FB30FC" w:rsidP="00BE3875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30FC" w:rsidRPr="00826845" w:rsidRDefault="00E91B61" w:rsidP="00BE3875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60,00 </w:t>
            </w:r>
          </w:p>
        </w:tc>
      </w:tr>
      <w:tr w:rsidR="00FB30FC" w:rsidRPr="00826845" w:rsidTr="00BE3875">
        <w:tc>
          <w:tcPr>
            <w:tcW w:w="709" w:type="dxa"/>
          </w:tcPr>
          <w:p w:rsidR="00FB30FC" w:rsidRPr="00826845" w:rsidRDefault="00FB30FC" w:rsidP="00BE3875">
            <w:pPr>
              <w:pStyle w:val="a4"/>
              <w:ind w:left="360" w:firstLine="0"/>
              <w:rPr>
                <w:sz w:val="24"/>
                <w:szCs w:val="24"/>
              </w:rPr>
            </w:pPr>
            <w:r w:rsidRPr="00826845">
              <w:rPr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FB30FC" w:rsidRPr="00826845" w:rsidRDefault="00FB30FC" w:rsidP="00BE3875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Установка септика</w:t>
            </w:r>
          </w:p>
        </w:tc>
        <w:tc>
          <w:tcPr>
            <w:tcW w:w="1262" w:type="dxa"/>
          </w:tcPr>
          <w:p w:rsidR="00FB30FC" w:rsidRPr="00826845" w:rsidRDefault="00E91B61" w:rsidP="00BE3875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Зависит от производительности септика</w:t>
            </w:r>
          </w:p>
        </w:tc>
        <w:tc>
          <w:tcPr>
            <w:tcW w:w="865" w:type="dxa"/>
          </w:tcPr>
          <w:p w:rsidR="00FB30FC" w:rsidRPr="00826845" w:rsidRDefault="00FB30FC" w:rsidP="00BE3875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FB30FC" w:rsidRPr="00826845" w:rsidRDefault="00FB30FC" w:rsidP="00BE3875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FB30FC" w:rsidRPr="00826845" w:rsidRDefault="00FB30FC" w:rsidP="00BE3875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30FC" w:rsidRPr="00826845" w:rsidRDefault="00FB30FC" w:rsidP="00BE3875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B30FC" w:rsidRPr="00826845" w:rsidRDefault="00FB30FC" w:rsidP="00BE3875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FB30FC" w:rsidRPr="00826845" w:rsidRDefault="00FB30FC" w:rsidP="00BE3875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FB30FC" w:rsidRPr="00826845" w:rsidRDefault="00FB30FC" w:rsidP="00BE3875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FB30FC" w:rsidRPr="00826845" w:rsidRDefault="00FB30FC" w:rsidP="00BE3875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FB30FC" w:rsidRPr="00826845" w:rsidRDefault="00FB30FC" w:rsidP="00BE3875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FB30FC" w:rsidRPr="00826845" w:rsidRDefault="00FB30FC" w:rsidP="00BE3875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30FC" w:rsidRPr="00826845" w:rsidRDefault="00E91B61" w:rsidP="00BE3875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Зависит от производительности септика </w:t>
            </w:r>
          </w:p>
        </w:tc>
      </w:tr>
      <w:tr w:rsidR="00E91B61" w:rsidRPr="00826845" w:rsidTr="00BE3875">
        <w:tc>
          <w:tcPr>
            <w:tcW w:w="709" w:type="dxa"/>
          </w:tcPr>
          <w:p w:rsidR="00E91B61" w:rsidRPr="00826845" w:rsidRDefault="00E91B61" w:rsidP="00BE3875">
            <w:pPr>
              <w:pStyle w:val="a4"/>
              <w:ind w:left="36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E91B61" w:rsidRDefault="00E91B61" w:rsidP="00BE3875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изношенных канализационных сетей</w:t>
            </w:r>
          </w:p>
        </w:tc>
        <w:tc>
          <w:tcPr>
            <w:tcW w:w="1262" w:type="dxa"/>
          </w:tcPr>
          <w:p w:rsidR="00E91B61" w:rsidRPr="00826845" w:rsidRDefault="00E91B61" w:rsidP="00E91B61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427,7</w:t>
            </w:r>
          </w:p>
        </w:tc>
        <w:tc>
          <w:tcPr>
            <w:tcW w:w="865" w:type="dxa"/>
          </w:tcPr>
          <w:p w:rsidR="00E91B61" w:rsidRPr="00826845" w:rsidRDefault="00E91B61" w:rsidP="00BE3875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23" w:type="dxa"/>
          </w:tcPr>
          <w:p w:rsidR="00E91B61" w:rsidRPr="00826845" w:rsidRDefault="00E91B61" w:rsidP="00BE3875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E91B61" w:rsidRPr="00826845" w:rsidRDefault="00E91B61" w:rsidP="00BE3875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91B61" w:rsidRPr="00826845" w:rsidRDefault="00E91B61" w:rsidP="00BE3875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91B61" w:rsidRPr="00826845" w:rsidRDefault="00E91B61" w:rsidP="00BE3875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96" w:type="dxa"/>
          </w:tcPr>
          <w:p w:rsidR="00E91B61" w:rsidRPr="00826845" w:rsidRDefault="00E91B61" w:rsidP="00BE3875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E91B61" w:rsidRPr="00826845" w:rsidRDefault="00E91B61" w:rsidP="00BE3875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736" w:type="dxa"/>
          </w:tcPr>
          <w:p w:rsidR="00E91B61" w:rsidRPr="00826845" w:rsidRDefault="00E91B61" w:rsidP="00BE3875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E91B61" w:rsidRPr="00826845" w:rsidRDefault="00E91B61" w:rsidP="00BE3875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E91B61" w:rsidRPr="00826845" w:rsidRDefault="00E91B61" w:rsidP="00BE3875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E91B61" w:rsidRDefault="00E91B61" w:rsidP="00BE3875">
            <w:pPr>
              <w:pStyle w:val="a4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427,7</w:t>
            </w:r>
          </w:p>
        </w:tc>
      </w:tr>
    </w:tbl>
    <w:p w:rsidR="00FB30FC" w:rsidRDefault="00FB30FC" w:rsidP="00FB30FC">
      <w:pPr>
        <w:spacing w:after="0"/>
        <w:rPr>
          <w:rFonts w:ascii="Times New Roman" w:hAnsi="Times New Roman" w:cs="Times New Roman"/>
          <w:sz w:val="26"/>
          <w:szCs w:val="26"/>
        </w:rPr>
        <w:sectPr w:rsidR="00FB30FC" w:rsidSect="00FB30FC">
          <w:pgSz w:w="16838" w:h="11906" w:orient="landscape"/>
          <w:pgMar w:top="851" w:right="1134" w:bottom="1701" w:left="1134" w:header="709" w:footer="709" w:gutter="0"/>
          <w:cols w:space="720"/>
          <w:docGrid w:linePitch="299"/>
        </w:sectPr>
      </w:pPr>
    </w:p>
    <w:p w:rsidR="005B36B0" w:rsidRPr="003177CB" w:rsidRDefault="005B36B0" w:rsidP="00FB30FC">
      <w:pPr>
        <w:rPr>
          <w:sz w:val="26"/>
          <w:szCs w:val="26"/>
        </w:rPr>
      </w:pPr>
    </w:p>
    <w:sectPr w:rsidR="005B36B0" w:rsidRPr="003177CB" w:rsidSect="00FB30F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75364"/>
    <w:multiLevelType w:val="hybridMultilevel"/>
    <w:tmpl w:val="6E6CC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F7056"/>
    <w:multiLevelType w:val="multilevel"/>
    <w:tmpl w:val="90C0B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60362FA1"/>
    <w:multiLevelType w:val="multilevel"/>
    <w:tmpl w:val="57A24F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A4D7B"/>
    <w:rsid w:val="003177CB"/>
    <w:rsid w:val="003725FB"/>
    <w:rsid w:val="003E7203"/>
    <w:rsid w:val="004778AA"/>
    <w:rsid w:val="004F590C"/>
    <w:rsid w:val="005B36B0"/>
    <w:rsid w:val="005E7392"/>
    <w:rsid w:val="006B5CCF"/>
    <w:rsid w:val="006C3A2D"/>
    <w:rsid w:val="007D40F5"/>
    <w:rsid w:val="00813D4C"/>
    <w:rsid w:val="00826845"/>
    <w:rsid w:val="00A07EEF"/>
    <w:rsid w:val="00A43172"/>
    <w:rsid w:val="00AA4D7B"/>
    <w:rsid w:val="00AC4F25"/>
    <w:rsid w:val="00B50E0F"/>
    <w:rsid w:val="00B63670"/>
    <w:rsid w:val="00D10C2D"/>
    <w:rsid w:val="00D664C3"/>
    <w:rsid w:val="00D745CF"/>
    <w:rsid w:val="00E91B61"/>
    <w:rsid w:val="00EF400A"/>
    <w:rsid w:val="00FB3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6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4D7B"/>
    <w:pPr>
      <w:ind w:left="720"/>
      <w:contextualSpacing/>
    </w:pPr>
  </w:style>
  <w:style w:type="paragraph" w:customStyle="1" w:styleId="a4">
    <w:name w:val="простой текст"/>
    <w:basedOn w:val="a"/>
    <w:link w:val="a5"/>
    <w:qFormat/>
    <w:rsid w:val="003177CB"/>
    <w:pPr>
      <w:spacing w:before="120" w:after="120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простой текст Знак"/>
    <w:link w:val="a4"/>
    <w:rsid w:val="003177C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6">
    <w:name w:val="Table Grid"/>
    <w:basedOn w:val="a1"/>
    <w:uiPriority w:val="59"/>
    <w:rsid w:val="00D745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B36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B36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17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4</Pages>
  <Words>676</Words>
  <Characters>3858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11</cp:revision>
  <cp:lastPrinted>2021-05-31T11:26:00Z</cp:lastPrinted>
  <dcterms:created xsi:type="dcterms:W3CDTF">2021-05-25T11:55:00Z</dcterms:created>
  <dcterms:modified xsi:type="dcterms:W3CDTF">2021-05-31T11:27:00Z</dcterms:modified>
</cp:coreProperties>
</file>