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1" w:rsidRPr="00D7770A" w:rsidRDefault="001244E1" w:rsidP="0061073B">
      <w:pPr>
        <w:pStyle w:val="Heading4"/>
        <w:numPr>
          <w:ilvl w:val="4"/>
          <w:numId w:val="1"/>
        </w:numPr>
        <w:spacing w:before="0" w:after="0"/>
        <w:jc w:val="center"/>
      </w:pPr>
      <w:r w:rsidRPr="00354D1E">
        <w:t xml:space="preserve">АДМИНИСТРАЦИЯ ПЕСКОВСКОГО СЕЛЬСКОГО ПОСЕЛЕНИЯ </w:t>
      </w:r>
    </w:p>
    <w:p w:rsidR="001244E1" w:rsidRDefault="001244E1" w:rsidP="0061073B">
      <w:pPr>
        <w:pStyle w:val="Heading4"/>
        <w:numPr>
          <w:ilvl w:val="4"/>
          <w:numId w:val="1"/>
        </w:numPr>
        <w:spacing w:before="0" w:after="0"/>
        <w:jc w:val="center"/>
      </w:pPr>
      <w:r>
        <w:t>ПОВОРИНСКОГО МУНИЦИПАЛЬНОГО РАЙОНА</w:t>
      </w:r>
    </w:p>
    <w:p w:rsidR="001244E1" w:rsidRDefault="001244E1" w:rsidP="0061073B">
      <w:pPr>
        <w:pStyle w:val="Heading4"/>
        <w:numPr>
          <w:ilvl w:val="4"/>
          <w:numId w:val="1"/>
        </w:numPr>
        <w:spacing w:before="0" w:after="0"/>
        <w:jc w:val="center"/>
      </w:pPr>
      <w:r>
        <w:t>ВОРОНЕЖСКОЙ ОБЛАСТИ</w:t>
      </w:r>
    </w:p>
    <w:p w:rsidR="001244E1" w:rsidRDefault="001244E1" w:rsidP="0061073B">
      <w:pPr>
        <w:jc w:val="center"/>
        <w:rPr>
          <w:b/>
          <w:bCs/>
          <w:sz w:val="28"/>
          <w:szCs w:val="28"/>
          <w:u w:val="double"/>
        </w:rPr>
      </w:pPr>
    </w:p>
    <w:p w:rsidR="001244E1" w:rsidRDefault="001244E1" w:rsidP="0061073B">
      <w:pPr>
        <w:pStyle w:val="a"/>
        <w:spacing w:before="120" w:line="400" w:lineRule="exact"/>
        <w:jc w:val="center"/>
        <w:rPr>
          <w:rFonts w:ascii="Times New Roman" w:hAnsi="Times New Roman"/>
          <w:b/>
          <w:bCs/>
          <w:spacing w:val="60"/>
          <w:sz w:val="32"/>
          <w:szCs w:val="32"/>
        </w:rPr>
      </w:pPr>
      <w:r>
        <w:rPr>
          <w:rFonts w:ascii="Times New Roman" w:hAnsi="Times New Roman"/>
          <w:b/>
          <w:bCs/>
          <w:spacing w:val="60"/>
          <w:sz w:val="32"/>
          <w:szCs w:val="32"/>
        </w:rPr>
        <w:t>ПОСТАНОВЛЕНИЕ</w:t>
      </w:r>
    </w:p>
    <w:p w:rsidR="001244E1" w:rsidRDefault="001244E1" w:rsidP="0061073B">
      <w:pPr>
        <w:pStyle w:val="a"/>
        <w:tabs>
          <w:tab w:val="left" w:pos="7513"/>
        </w:tabs>
        <w:ind w:left="1984" w:right="567"/>
        <w:jc w:val="center"/>
        <w:rPr>
          <w:rFonts w:ascii="Times New Roman" w:hAnsi="Times New Roman"/>
          <w:b/>
          <w:bCs/>
          <w:color w:val="FF0000"/>
          <w:sz w:val="22"/>
        </w:rPr>
      </w:pPr>
    </w:p>
    <w:p w:rsidR="001244E1" w:rsidRDefault="001244E1" w:rsidP="0061073B">
      <w:pPr>
        <w:pStyle w:val="a"/>
        <w:tabs>
          <w:tab w:val="left" w:pos="7513"/>
        </w:tabs>
        <w:rPr>
          <w:rFonts w:ascii="Times New Roman" w:hAnsi="Times New Roman"/>
          <w:b/>
          <w:bCs/>
          <w:color w:val="FF0000"/>
          <w:sz w:val="22"/>
        </w:rPr>
      </w:pPr>
    </w:p>
    <w:p w:rsidR="001244E1" w:rsidRDefault="001244E1" w:rsidP="0061073B">
      <w:pPr>
        <w:pStyle w:val="a"/>
        <w:tabs>
          <w:tab w:val="left" w:pos="7809"/>
        </w:tabs>
        <w:spacing w:before="120"/>
        <w:ind w:right="3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1302">
        <w:rPr>
          <w:rFonts w:ascii="Times New Roman" w:hAnsi="Times New Roman"/>
          <w:b/>
          <w:bCs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01.07.2019г. </w:t>
      </w:r>
      <w:r w:rsidRPr="00381302">
        <w:rPr>
          <w:rFonts w:ascii="Times New Roman" w:hAnsi="Times New Roman"/>
          <w:b/>
          <w:bCs/>
          <w:color w:val="000000"/>
          <w:sz w:val="27"/>
          <w:szCs w:val="27"/>
        </w:rPr>
        <w:t xml:space="preserve">№ 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61</w:t>
      </w:r>
    </w:p>
    <w:p w:rsidR="001244E1" w:rsidRPr="00381302" w:rsidRDefault="001244E1" w:rsidP="0061073B">
      <w:pPr>
        <w:pStyle w:val="a"/>
        <w:tabs>
          <w:tab w:val="left" w:pos="7809"/>
        </w:tabs>
        <w:spacing w:before="120"/>
        <w:ind w:right="3"/>
        <w:rPr>
          <w:rFonts w:ascii="Times New Roman" w:hAnsi="Times New Roman"/>
          <w:b/>
          <w:bCs/>
          <w:color w:val="000000"/>
          <w:sz w:val="27"/>
          <w:szCs w:val="27"/>
        </w:rPr>
      </w:pPr>
    </w:p>
    <w:tbl>
      <w:tblPr>
        <w:tblW w:w="0" w:type="auto"/>
        <w:tblLook w:val="00A0"/>
      </w:tblPr>
      <w:tblGrid>
        <w:gridCol w:w="7054"/>
      </w:tblGrid>
      <w:tr w:rsidR="001244E1" w:rsidTr="00763941">
        <w:tc>
          <w:tcPr>
            <w:tcW w:w="7054" w:type="dxa"/>
          </w:tcPr>
          <w:p w:rsidR="001244E1" w:rsidRPr="00763941" w:rsidRDefault="001244E1" w:rsidP="00763941">
            <w:pPr>
              <w:spacing w:line="240" w:lineRule="auto"/>
              <w:jc w:val="both"/>
              <w:rPr>
                <w:b/>
                <w:sz w:val="27"/>
                <w:szCs w:val="27"/>
              </w:rPr>
            </w:pPr>
            <w:r w:rsidRPr="00763941">
              <w:rPr>
                <w:b/>
                <w:kern w:val="28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kern w:val="28"/>
                <w:sz w:val="28"/>
                <w:szCs w:val="28"/>
              </w:rPr>
              <w:t xml:space="preserve">Песковского сельского поселения </w:t>
            </w:r>
            <w:r w:rsidRPr="00763941">
              <w:rPr>
                <w:b/>
                <w:kern w:val="28"/>
                <w:sz w:val="28"/>
                <w:szCs w:val="28"/>
              </w:rPr>
              <w:t>Поворинского муниципального района Воронежской области от 1</w:t>
            </w:r>
            <w:r>
              <w:rPr>
                <w:b/>
                <w:kern w:val="28"/>
                <w:sz w:val="28"/>
                <w:szCs w:val="28"/>
              </w:rPr>
              <w:t>7</w:t>
            </w:r>
            <w:r w:rsidRPr="00763941">
              <w:rPr>
                <w:b/>
                <w:kern w:val="28"/>
                <w:sz w:val="28"/>
                <w:szCs w:val="28"/>
              </w:rPr>
              <w:t>.0</w:t>
            </w:r>
            <w:r>
              <w:rPr>
                <w:b/>
                <w:kern w:val="28"/>
                <w:sz w:val="28"/>
                <w:szCs w:val="28"/>
              </w:rPr>
              <w:t>5.2016</w:t>
            </w:r>
            <w:r w:rsidRPr="00763941">
              <w:rPr>
                <w:b/>
                <w:kern w:val="28"/>
                <w:sz w:val="28"/>
                <w:szCs w:val="28"/>
              </w:rPr>
              <w:t>г. №1</w:t>
            </w:r>
            <w:r>
              <w:rPr>
                <w:b/>
                <w:kern w:val="28"/>
                <w:sz w:val="28"/>
                <w:szCs w:val="28"/>
              </w:rPr>
              <w:t>1</w:t>
            </w:r>
            <w:r w:rsidRPr="00763941">
              <w:rPr>
                <w:b/>
                <w:kern w:val="28"/>
                <w:sz w:val="28"/>
                <w:szCs w:val="28"/>
              </w:rPr>
              <w:t>2 «Об утверждении Порядка формирования, ведения, 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 муниципального имущества»</w:t>
            </w:r>
          </w:p>
        </w:tc>
      </w:tr>
    </w:tbl>
    <w:p w:rsidR="001244E1" w:rsidRPr="00381302" w:rsidRDefault="001244E1" w:rsidP="0061073B">
      <w:pPr>
        <w:spacing w:line="360" w:lineRule="auto"/>
        <w:rPr>
          <w:b/>
          <w:sz w:val="27"/>
          <w:szCs w:val="27"/>
        </w:rPr>
      </w:pPr>
    </w:p>
    <w:p w:rsidR="001244E1" w:rsidRDefault="001244E1" w:rsidP="0061073B">
      <w:pPr>
        <w:ind w:firstLine="709"/>
      </w:pPr>
    </w:p>
    <w:p w:rsidR="001244E1" w:rsidRDefault="001244E1" w:rsidP="00610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имущества»  администрация Песковского сельского поселения Поворинского муниципального района Воронежской области </w:t>
      </w:r>
      <w:r w:rsidRPr="0061073B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244E1" w:rsidRDefault="001244E1" w:rsidP="00FA0FCE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1.Дополнить Порядок </w:t>
      </w:r>
      <w:r w:rsidRPr="00FA0FCE">
        <w:rPr>
          <w:kern w:val="28"/>
          <w:sz w:val="28"/>
          <w:szCs w:val="28"/>
        </w:rPr>
        <w:t xml:space="preserve">формирования, ведения, </w:t>
      </w:r>
      <w:r>
        <w:rPr>
          <w:kern w:val="28"/>
          <w:sz w:val="28"/>
          <w:szCs w:val="28"/>
        </w:rPr>
        <w:t>о</w:t>
      </w:r>
      <w:r w:rsidRPr="00FA0FCE">
        <w:rPr>
          <w:kern w:val="28"/>
          <w:sz w:val="28"/>
          <w:szCs w:val="28"/>
        </w:rPr>
        <w:t>бязательного опубликования перечня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муниципального имущества, свободного от прав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третьих лиц (за исключением имущественных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прав субъектов малого и среднего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предпринимательства), подлежащего предоставлению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субъектам малого и среднего предпринимательства,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а также порядка и условий предоставления в аренду</w:t>
      </w:r>
      <w:r>
        <w:rPr>
          <w:kern w:val="28"/>
          <w:sz w:val="28"/>
          <w:szCs w:val="28"/>
        </w:rPr>
        <w:t xml:space="preserve"> </w:t>
      </w:r>
      <w:r w:rsidRPr="00FA0FCE">
        <w:rPr>
          <w:kern w:val="28"/>
          <w:sz w:val="28"/>
          <w:szCs w:val="28"/>
        </w:rPr>
        <w:t>включенного в них  муниципального имущества</w:t>
      </w:r>
      <w:r>
        <w:rPr>
          <w:kern w:val="28"/>
          <w:sz w:val="28"/>
          <w:szCs w:val="28"/>
        </w:rPr>
        <w:t xml:space="preserve"> пунктом 18 следующего содержания:</w:t>
      </w:r>
    </w:p>
    <w:p w:rsidR="001244E1" w:rsidRDefault="001244E1" w:rsidP="00FA0F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«18. Арендная плата для субъектов малого и среднего предпринимательства за имущество, включенное в перечень, вносится </w:t>
      </w:r>
      <w:r>
        <w:rPr>
          <w:sz w:val="28"/>
          <w:szCs w:val="28"/>
        </w:rPr>
        <w:t>в следующем порядке:</w:t>
      </w:r>
    </w:p>
    <w:p w:rsidR="001244E1" w:rsidRPr="00FA0FCE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kern w:val="28"/>
          <w:sz w:val="28"/>
          <w:szCs w:val="28"/>
        </w:rPr>
        <w:t xml:space="preserve"> </w:t>
      </w:r>
      <w:r w:rsidRPr="00FA0FCE">
        <w:rPr>
          <w:sz w:val="28"/>
          <w:szCs w:val="28"/>
        </w:rPr>
        <w:t>в первый год аренды - 40 процентов размера арендной платы;</w:t>
      </w:r>
    </w:p>
    <w:p w:rsidR="001244E1" w:rsidRPr="00FA0FCE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во второй год аренды - 60 процентов размера арендной платы;</w:t>
      </w:r>
    </w:p>
    <w:p w:rsidR="001244E1" w:rsidRPr="00FA0FCE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 третий год аренды - 80 процентов размера арендной платы;</w:t>
      </w: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FCE">
        <w:rPr>
          <w:sz w:val="28"/>
          <w:szCs w:val="28"/>
        </w:rPr>
        <w:t>в четвертый год аренды и далее - 100 п</w:t>
      </w:r>
      <w:r>
        <w:rPr>
          <w:sz w:val="28"/>
          <w:szCs w:val="28"/>
        </w:rPr>
        <w:t>роцентов размера арендной платы.»</w:t>
      </w: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обнародованию и размещению на официальном сайте Песковского сельского поселения Поворинского муниципального района Воронежской области в информационно-телекоммуникационной сети «Интернет».</w:t>
      </w: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4E1" w:rsidRDefault="001244E1" w:rsidP="00FA0FC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4E1" w:rsidRDefault="001244E1" w:rsidP="00FA0F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244E1" w:rsidRPr="00FA0FCE" w:rsidRDefault="001244E1" w:rsidP="00FA0FC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сельского поселения                                      А.В. Гладун</w:t>
      </w:r>
    </w:p>
    <w:p w:rsidR="001244E1" w:rsidRPr="00FA0FCE" w:rsidRDefault="001244E1" w:rsidP="00FA0FCE">
      <w:pPr>
        <w:spacing w:line="360" w:lineRule="auto"/>
        <w:ind w:firstLine="709"/>
        <w:jc w:val="both"/>
        <w:rPr>
          <w:sz w:val="28"/>
          <w:szCs w:val="28"/>
        </w:rPr>
      </w:pPr>
    </w:p>
    <w:sectPr w:rsidR="001244E1" w:rsidRPr="00FA0FCE" w:rsidSect="00FA0F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3B"/>
    <w:rsid w:val="001244E1"/>
    <w:rsid w:val="001D741F"/>
    <w:rsid w:val="00354D1E"/>
    <w:rsid w:val="00381302"/>
    <w:rsid w:val="004275AF"/>
    <w:rsid w:val="004379F5"/>
    <w:rsid w:val="0061073B"/>
    <w:rsid w:val="00763941"/>
    <w:rsid w:val="007B156E"/>
    <w:rsid w:val="0080577A"/>
    <w:rsid w:val="00C74151"/>
    <w:rsid w:val="00CF3A3E"/>
    <w:rsid w:val="00D277B8"/>
    <w:rsid w:val="00D7770A"/>
    <w:rsid w:val="00F6088B"/>
    <w:rsid w:val="00FA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73B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1073B"/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customStyle="1" w:styleId="a">
    <w:name w:val="Обычный.Название подразделения"/>
    <w:uiPriority w:val="99"/>
    <w:rsid w:val="0061073B"/>
    <w:pPr>
      <w:suppressAutoHyphens/>
    </w:pPr>
    <w:rPr>
      <w:rFonts w:ascii="SchoolBook" w:hAnsi="SchoolBook"/>
      <w:sz w:val="28"/>
      <w:szCs w:val="20"/>
      <w:lang w:eastAsia="ar-SA"/>
    </w:rPr>
  </w:style>
  <w:style w:type="paragraph" w:customStyle="1" w:styleId="s1">
    <w:name w:val="s_1"/>
    <w:basedOn w:val="Normal"/>
    <w:uiPriority w:val="99"/>
    <w:rsid w:val="00FA0FC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TableGrid">
    <w:name w:val="Table Grid"/>
    <w:basedOn w:val="TableNormal"/>
    <w:uiPriority w:val="99"/>
    <w:rsid w:val="004379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334</Words>
  <Characters>1910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</dc:creator>
  <cp:keywords/>
  <dc:description/>
  <cp:lastModifiedBy>User</cp:lastModifiedBy>
  <cp:revision>6</cp:revision>
  <cp:lastPrinted>2019-06-24T12:38:00Z</cp:lastPrinted>
  <dcterms:created xsi:type="dcterms:W3CDTF">2019-06-24T12:04:00Z</dcterms:created>
  <dcterms:modified xsi:type="dcterms:W3CDTF">2019-07-09T06:52:00Z</dcterms:modified>
</cp:coreProperties>
</file>