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38" w:rsidRDefault="00406D38" w:rsidP="00406D38">
      <w:pPr>
        <w:spacing w:after="0" w:line="240" w:lineRule="auto"/>
        <w:jc w:val="right"/>
        <w:rPr>
          <w:noProof/>
          <w:sz w:val="24"/>
          <w:szCs w:val="24"/>
        </w:rPr>
      </w:pPr>
    </w:p>
    <w:p w:rsidR="00C80CB4" w:rsidRPr="00C80CB4" w:rsidRDefault="00C80CB4" w:rsidP="00C80CB4">
      <w:pPr>
        <w:spacing w:after="0" w:line="240" w:lineRule="auto"/>
        <w:jc w:val="center"/>
        <w:rPr>
          <w:sz w:val="24"/>
          <w:szCs w:val="24"/>
        </w:rPr>
      </w:pPr>
      <w:r w:rsidRPr="00C80CB4">
        <w:rPr>
          <w:noProof/>
          <w:sz w:val="24"/>
          <w:szCs w:val="24"/>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C80CB4">
        <w:rPr>
          <w:noProof/>
          <w:sz w:val="24"/>
          <w:szCs w:val="24"/>
        </w:rPr>
        <w:t xml:space="preserve"> </w:t>
      </w:r>
    </w:p>
    <w:p w:rsidR="00C80CB4" w:rsidRPr="00C80CB4" w:rsidRDefault="00C80CB4" w:rsidP="00C80CB4">
      <w:pPr>
        <w:spacing w:after="0" w:line="240" w:lineRule="auto"/>
        <w:jc w:val="center"/>
        <w:rPr>
          <w:sz w:val="24"/>
          <w:szCs w:val="24"/>
        </w:rPr>
      </w:pPr>
    </w:p>
    <w:p w:rsidR="00C80CB4" w:rsidRPr="00C80CB4" w:rsidRDefault="00C80CB4" w:rsidP="00C80CB4">
      <w:pPr>
        <w:spacing w:after="0" w:line="240" w:lineRule="auto"/>
        <w:jc w:val="center"/>
        <w:rPr>
          <w:rFonts w:ascii="Times New Roman" w:hAnsi="Times New Roman" w:cs="Times New Roman"/>
          <w:b/>
          <w:bCs/>
          <w:sz w:val="24"/>
          <w:szCs w:val="24"/>
        </w:rPr>
      </w:pPr>
      <w:r w:rsidRPr="00C80CB4">
        <w:rPr>
          <w:rFonts w:ascii="Times New Roman" w:hAnsi="Times New Roman" w:cs="Times New Roman"/>
          <w:b/>
          <w:bCs/>
          <w:sz w:val="24"/>
          <w:szCs w:val="24"/>
        </w:rPr>
        <w:t>СОВЕТ  ДЕПУТАТОВ</w:t>
      </w:r>
    </w:p>
    <w:p w:rsidR="00C80CB4" w:rsidRPr="00C80CB4" w:rsidRDefault="009535A5" w:rsidP="00C80C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w:t>
      </w:r>
      <w:r w:rsidR="00C80CB4" w:rsidRPr="00C80CB4">
        <w:rPr>
          <w:rFonts w:ascii="Times New Roman" w:hAnsi="Times New Roman" w:cs="Times New Roman"/>
          <w:b/>
          <w:bCs/>
          <w:sz w:val="24"/>
          <w:szCs w:val="24"/>
        </w:rPr>
        <w:t>униципал</w:t>
      </w:r>
      <w:r w:rsidR="005746E9">
        <w:rPr>
          <w:rFonts w:ascii="Times New Roman" w:hAnsi="Times New Roman" w:cs="Times New Roman"/>
          <w:b/>
          <w:bCs/>
          <w:sz w:val="24"/>
          <w:szCs w:val="24"/>
        </w:rPr>
        <w:t xml:space="preserve">ьного образования </w:t>
      </w:r>
      <w:r>
        <w:rPr>
          <w:rFonts w:ascii="Times New Roman" w:hAnsi="Times New Roman" w:cs="Times New Roman"/>
          <w:b/>
          <w:bCs/>
          <w:sz w:val="24"/>
          <w:szCs w:val="24"/>
        </w:rPr>
        <w:t xml:space="preserve">сельское поселение </w:t>
      </w:r>
      <w:proofErr w:type="spellStart"/>
      <w:r w:rsidR="005746E9">
        <w:rPr>
          <w:rFonts w:ascii="Times New Roman" w:hAnsi="Times New Roman" w:cs="Times New Roman"/>
          <w:b/>
          <w:bCs/>
          <w:sz w:val="24"/>
          <w:szCs w:val="24"/>
        </w:rPr>
        <w:t>Ромашкинский</w:t>
      </w:r>
      <w:proofErr w:type="spellEnd"/>
      <w:r w:rsidR="00C80CB4" w:rsidRPr="00C80CB4">
        <w:rPr>
          <w:rFonts w:ascii="Times New Roman" w:hAnsi="Times New Roman" w:cs="Times New Roman"/>
          <w:b/>
          <w:bCs/>
          <w:sz w:val="24"/>
          <w:szCs w:val="24"/>
        </w:rPr>
        <w:t xml:space="preserve"> сельсовет</w:t>
      </w:r>
    </w:p>
    <w:p w:rsidR="00C80CB4" w:rsidRPr="00C80CB4" w:rsidRDefault="00C80CB4" w:rsidP="00C80CB4">
      <w:pPr>
        <w:spacing w:after="0" w:line="240" w:lineRule="auto"/>
        <w:jc w:val="center"/>
        <w:rPr>
          <w:rFonts w:ascii="Times New Roman" w:hAnsi="Times New Roman" w:cs="Times New Roman"/>
          <w:b/>
          <w:bCs/>
          <w:sz w:val="24"/>
          <w:szCs w:val="24"/>
        </w:rPr>
      </w:pPr>
      <w:proofErr w:type="spellStart"/>
      <w:r w:rsidRPr="00C80CB4">
        <w:rPr>
          <w:rFonts w:ascii="Times New Roman" w:hAnsi="Times New Roman" w:cs="Times New Roman"/>
          <w:b/>
          <w:bCs/>
          <w:sz w:val="24"/>
          <w:szCs w:val="24"/>
        </w:rPr>
        <w:t>Курманаевского</w:t>
      </w:r>
      <w:proofErr w:type="spellEnd"/>
      <w:r w:rsidRPr="00C80CB4">
        <w:rPr>
          <w:rFonts w:ascii="Times New Roman" w:hAnsi="Times New Roman" w:cs="Times New Roman"/>
          <w:b/>
          <w:bCs/>
          <w:sz w:val="24"/>
          <w:szCs w:val="24"/>
        </w:rPr>
        <w:t xml:space="preserve"> района  Оренбургской области</w:t>
      </w:r>
    </w:p>
    <w:p w:rsidR="00C80CB4" w:rsidRPr="00C80CB4" w:rsidRDefault="00C80CB4" w:rsidP="00C80CB4">
      <w:pPr>
        <w:spacing w:after="0" w:line="240" w:lineRule="auto"/>
        <w:jc w:val="center"/>
        <w:rPr>
          <w:rFonts w:ascii="Times New Roman" w:hAnsi="Times New Roman" w:cs="Times New Roman"/>
          <w:b/>
          <w:bCs/>
          <w:sz w:val="24"/>
          <w:szCs w:val="24"/>
        </w:rPr>
      </w:pPr>
      <w:r w:rsidRPr="00C80CB4">
        <w:rPr>
          <w:rFonts w:ascii="Times New Roman" w:hAnsi="Times New Roman" w:cs="Times New Roman"/>
          <w:b/>
          <w:bCs/>
          <w:sz w:val="24"/>
          <w:szCs w:val="24"/>
        </w:rPr>
        <w:t>(</w:t>
      </w:r>
      <w:r w:rsidR="009805A4">
        <w:rPr>
          <w:rFonts w:ascii="Times New Roman" w:hAnsi="Times New Roman" w:cs="Times New Roman"/>
          <w:b/>
          <w:bCs/>
          <w:sz w:val="24"/>
          <w:szCs w:val="24"/>
        </w:rPr>
        <w:t>третьего</w:t>
      </w:r>
      <w:r w:rsidRPr="00C80CB4">
        <w:rPr>
          <w:rFonts w:ascii="Times New Roman" w:hAnsi="Times New Roman" w:cs="Times New Roman"/>
          <w:b/>
          <w:bCs/>
          <w:sz w:val="24"/>
          <w:szCs w:val="24"/>
        </w:rPr>
        <w:t xml:space="preserve"> созыва)</w:t>
      </w:r>
    </w:p>
    <w:p w:rsidR="00C80CB4" w:rsidRPr="00C80CB4" w:rsidRDefault="00C80CB4" w:rsidP="00C80CB4">
      <w:pPr>
        <w:spacing w:after="0" w:line="240" w:lineRule="auto"/>
        <w:jc w:val="center"/>
        <w:rPr>
          <w:rFonts w:ascii="Times New Roman" w:hAnsi="Times New Roman" w:cs="Times New Roman"/>
          <w:b/>
          <w:bCs/>
          <w:sz w:val="24"/>
          <w:szCs w:val="24"/>
        </w:rPr>
      </w:pPr>
    </w:p>
    <w:p w:rsidR="00C80CB4" w:rsidRPr="00C80CB4" w:rsidRDefault="00C80CB4" w:rsidP="00C80CB4">
      <w:pPr>
        <w:spacing w:after="0" w:line="240" w:lineRule="auto"/>
        <w:jc w:val="center"/>
        <w:rPr>
          <w:rFonts w:ascii="Times New Roman" w:hAnsi="Times New Roman" w:cs="Times New Roman"/>
          <w:b/>
          <w:bCs/>
          <w:sz w:val="24"/>
          <w:szCs w:val="24"/>
        </w:rPr>
      </w:pPr>
      <w:r w:rsidRPr="00C80CB4">
        <w:rPr>
          <w:rFonts w:ascii="Times New Roman" w:hAnsi="Times New Roman" w:cs="Times New Roman"/>
          <w:b/>
          <w:bCs/>
          <w:sz w:val="24"/>
          <w:szCs w:val="24"/>
        </w:rPr>
        <w:t>РЕШЕНИЕ</w:t>
      </w:r>
    </w:p>
    <w:p w:rsidR="00C80CB4" w:rsidRPr="00C80CB4" w:rsidRDefault="00C80CB4" w:rsidP="00C80CB4">
      <w:pPr>
        <w:spacing w:after="0" w:line="240" w:lineRule="auto"/>
        <w:jc w:val="center"/>
        <w:rPr>
          <w:rFonts w:ascii="Times New Roman" w:hAnsi="Times New Roman" w:cs="Times New Roman"/>
          <w:b/>
          <w:bCs/>
          <w:sz w:val="24"/>
          <w:szCs w:val="24"/>
        </w:rPr>
      </w:pPr>
    </w:p>
    <w:p w:rsidR="00C80CB4" w:rsidRDefault="00336C97" w:rsidP="00C80CB4">
      <w:pPr>
        <w:tabs>
          <w:tab w:val="left" w:pos="7060"/>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10.03.</w:t>
      </w:r>
      <w:r w:rsidR="00C80CB4" w:rsidRPr="00373197">
        <w:rPr>
          <w:rFonts w:ascii="Times New Roman" w:hAnsi="Times New Roman" w:cs="Times New Roman"/>
          <w:b/>
          <w:color w:val="000000"/>
          <w:sz w:val="28"/>
          <w:szCs w:val="28"/>
        </w:rPr>
        <w:t>201</w:t>
      </w:r>
      <w:r w:rsidR="00453A80">
        <w:rPr>
          <w:rFonts w:ascii="Times New Roman" w:hAnsi="Times New Roman" w:cs="Times New Roman"/>
          <w:b/>
          <w:color w:val="000000"/>
          <w:sz w:val="28"/>
          <w:szCs w:val="28"/>
        </w:rPr>
        <w:t>6</w:t>
      </w:r>
      <w:r w:rsidR="00C80CB4" w:rsidRPr="00373197">
        <w:rPr>
          <w:rFonts w:ascii="Times New Roman" w:hAnsi="Times New Roman" w:cs="Times New Roman"/>
          <w:b/>
          <w:color w:val="000000"/>
          <w:sz w:val="28"/>
          <w:szCs w:val="28"/>
        </w:rPr>
        <w:t xml:space="preserve">                                                                              </w:t>
      </w:r>
      <w:r w:rsidR="00373197">
        <w:rPr>
          <w:rFonts w:ascii="Times New Roman" w:hAnsi="Times New Roman" w:cs="Times New Roman"/>
          <w:b/>
          <w:color w:val="000000"/>
          <w:sz w:val="28"/>
          <w:szCs w:val="28"/>
        </w:rPr>
        <w:t xml:space="preserve">                 </w:t>
      </w:r>
      <w:r w:rsidR="00C80CB4" w:rsidRPr="0037319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19</w:t>
      </w:r>
    </w:p>
    <w:p w:rsidR="009535A5" w:rsidRPr="00373197" w:rsidRDefault="009535A5" w:rsidP="009535A5">
      <w:pPr>
        <w:tabs>
          <w:tab w:val="left" w:pos="7060"/>
        </w:tabs>
        <w:spacing w:after="0" w:line="240" w:lineRule="auto"/>
        <w:jc w:val="center"/>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с</w:t>
      </w:r>
      <w:proofErr w:type="gramStart"/>
      <w:r>
        <w:rPr>
          <w:rFonts w:ascii="Times New Roman" w:hAnsi="Times New Roman" w:cs="Times New Roman"/>
          <w:b/>
          <w:color w:val="000000"/>
          <w:sz w:val="28"/>
          <w:szCs w:val="28"/>
        </w:rPr>
        <w:t>.Р</w:t>
      </w:r>
      <w:proofErr w:type="gramEnd"/>
      <w:r>
        <w:rPr>
          <w:rFonts w:ascii="Times New Roman" w:hAnsi="Times New Roman" w:cs="Times New Roman"/>
          <w:b/>
          <w:color w:val="000000"/>
          <w:sz w:val="28"/>
          <w:szCs w:val="28"/>
        </w:rPr>
        <w:t>омашкино</w:t>
      </w:r>
      <w:proofErr w:type="spellEnd"/>
    </w:p>
    <w:p w:rsidR="00C80CB4" w:rsidRPr="00C80CB4" w:rsidRDefault="00C80CB4" w:rsidP="00C80CB4">
      <w:pPr>
        <w:spacing w:after="0" w:line="240" w:lineRule="auto"/>
        <w:rPr>
          <w:rFonts w:ascii="Arial" w:hAnsi="Arial" w:cs="Arial"/>
          <w:sz w:val="24"/>
          <w:szCs w:val="24"/>
        </w:rPr>
      </w:pPr>
    </w:p>
    <w:p w:rsidR="00593F4C" w:rsidRPr="00453A80" w:rsidRDefault="00593F4C" w:rsidP="00C36FE6">
      <w:pPr>
        <w:pStyle w:val="1"/>
        <w:spacing w:before="0" w:after="0"/>
        <w:jc w:val="both"/>
        <w:rPr>
          <w:rFonts w:ascii="Times New Roman" w:hAnsi="Times New Roman" w:cs="Times New Roman"/>
          <w:b w:val="0"/>
          <w:sz w:val="28"/>
          <w:szCs w:val="28"/>
        </w:rPr>
      </w:pPr>
      <w:r w:rsidRPr="00453A80">
        <w:rPr>
          <w:rFonts w:ascii="Times New Roman" w:hAnsi="Times New Roman" w:cs="Times New Roman"/>
          <w:b w:val="0"/>
          <w:sz w:val="28"/>
          <w:szCs w:val="28"/>
        </w:rPr>
        <w:t xml:space="preserve">О внесении изменений и дополнений в решение Совета депутатов от </w:t>
      </w:r>
      <w:r w:rsidR="005746E9">
        <w:rPr>
          <w:rFonts w:ascii="Times New Roman" w:hAnsi="Times New Roman" w:cs="Times New Roman"/>
          <w:b w:val="0"/>
          <w:bCs w:val="0"/>
          <w:sz w:val="28"/>
          <w:szCs w:val="28"/>
        </w:rPr>
        <w:t>30.06.2014  года № 148</w:t>
      </w:r>
      <w:r w:rsidRPr="00453A80">
        <w:rPr>
          <w:rFonts w:ascii="Times New Roman" w:hAnsi="Times New Roman" w:cs="Times New Roman"/>
          <w:b w:val="0"/>
          <w:sz w:val="28"/>
          <w:szCs w:val="28"/>
        </w:rPr>
        <w:t xml:space="preserve"> «</w:t>
      </w:r>
      <w:r w:rsidR="00453A80" w:rsidRPr="00453A80">
        <w:rPr>
          <w:rFonts w:ascii="Times New Roman" w:hAnsi="Times New Roman" w:cs="Times New Roman"/>
          <w:b w:val="0"/>
          <w:sz w:val="28"/>
          <w:szCs w:val="28"/>
        </w:rPr>
        <w:t>Об установлении пенсии за выслугу лет лицам, замещавшим муниципальные должности и должности муниципальной службы муниципал</w:t>
      </w:r>
      <w:r w:rsidR="005746E9">
        <w:rPr>
          <w:rFonts w:ascii="Times New Roman" w:hAnsi="Times New Roman" w:cs="Times New Roman"/>
          <w:b w:val="0"/>
          <w:sz w:val="28"/>
          <w:szCs w:val="28"/>
        </w:rPr>
        <w:t xml:space="preserve">ьного образования </w:t>
      </w:r>
      <w:proofErr w:type="spellStart"/>
      <w:r w:rsidR="005746E9">
        <w:rPr>
          <w:rFonts w:ascii="Times New Roman" w:hAnsi="Times New Roman" w:cs="Times New Roman"/>
          <w:b w:val="0"/>
          <w:sz w:val="28"/>
          <w:szCs w:val="28"/>
        </w:rPr>
        <w:t>Ромашкинский</w:t>
      </w:r>
      <w:proofErr w:type="spellEnd"/>
      <w:r w:rsidR="00453A80" w:rsidRPr="00453A80">
        <w:rPr>
          <w:rFonts w:ascii="Times New Roman" w:hAnsi="Times New Roman" w:cs="Times New Roman"/>
          <w:b w:val="0"/>
          <w:sz w:val="28"/>
          <w:szCs w:val="28"/>
        </w:rPr>
        <w:t xml:space="preserve"> сельсовет</w:t>
      </w:r>
      <w:r w:rsidRPr="00453A80">
        <w:rPr>
          <w:rFonts w:ascii="Times New Roman" w:hAnsi="Times New Roman" w:cs="Times New Roman"/>
          <w:b w:val="0"/>
          <w:sz w:val="28"/>
          <w:szCs w:val="28"/>
        </w:rPr>
        <w:t>»</w:t>
      </w:r>
    </w:p>
    <w:p w:rsidR="00593F4C" w:rsidRDefault="00593F4C" w:rsidP="00C80CB4">
      <w:pPr>
        <w:spacing w:after="0" w:line="240" w:lineRule="auto"/>
        <w:ind w:firstLine="737"/>
        <w:jc w:val="both"/>
        <w:rPr>
          <w:rFonts w:ascii="Times New Roman" w:hAnsi="Times New Roman" w:cs="Times New Roman"/>
          <w:bCs/>
          <w:sz w:val="28"/>
          <w:szCs w:val="28"/>
        </w:rPr>
      </w:pPr>
    </w:p>
    <w:p w:rsidR="00453A80" w:rsidRDefault="00453A80" w:rsidP="00A434D6">
      <w:pPr>
        <w:spacing w:after="0" w:line="240" w:lineRule="auto"/>
        <w:ind w:firstLine="737"/>
        <w:jc w:val="both"/>
        <w:rPr>
          <w:rFonts w:ascii="Times New Roman" w:hAnsi="Times New Roman" w:cs="Times New Roman"/>
          <w:bCs/>
          <w:sz w:val="28"/>
          <w:szCs w:val="28"/>
        </w:rPr>
      </w:pPr>
    </w:p>
    <w:p w:rsidR="00453A80" w:rsidRPr="00453A80" w:rsidRDefault="00453A80" w:rsidP="00A434D6">
      <w:pPr>
        <w:spacing w:after="0" w:line="240" w:lineRule="auto"/>
        <w:ind w:firstLine="720"/>
        <w:jc w:val="both"/>
        <w:rPr>
          <w:rFonts w:ascii="Times New Roman" w:hAnsi="Times New Roman" w:cs="Times New Roman"/>
          <w:sz w:val="28"/>
          <w:szCs w:val="28"/>
        </w:rPr>
      </w:pPr>
      <w:r w:rsidRPr="00453A80">
        <w:rPr>
          <w:rFonts w:ascii="Times New Roman" w:hAnsi="Times New Roman" w:cs="Times New Roman"/>
          <w:sz w:val="28"/>
          <w:szCs w:val="28"/>
        </w:rPr>
        <w:t xml:space="preserve">На основании </w:t>
      </w:r>
      <w:hyperlink r:id="rId6" w:history="1">
        <w:r w:rsidRPr="00453A80">
          <w:rPr>
            <w:rStyle w:val="a7"/>
            <w:b w:val="0"/>
            <w:sz w:val="28"/>
            <w:szCs w:val="28"/>
          </w:rPr>
          <w:t>статей 12</w:t>
        </w:r>
      </w:hyperlink>
      <w:r w:rsidRPr="00453A80">
        <w:rPr>
          <w:rFonts w:ascii="Times New Roman" w:hAnsi="Times New Roman" w:cs="Times New Roman"/>
          <w:sz w:val="28"/>
          <w:szCs w:val="28"/>
        </w:rPr>
        <w:t>,</w:t>
      </w:r>
      <w:r w:rsidRPr="00453A80">
        <w:rPr>
          <w:rFonts w:ascii="Times New Roman" w:hAnsi="Times New Roman" w:cs="Times New Roman"/>
          <w:b/>
          <w:sz w:val="28"/>
          <w:szCs w:val="28"/>
        </w:rPr>
        <w:t xml:space="preserve"> </w:t>
      </w:r>
      <w:hyperlink r:id="rId7" w:history="1">
        <w:r w:rsidRPr="00453A80">
          <w:rPr>
            <w:rStyle w:val="a7"/>
            <w:b w:val="0"/>
            <w:sz w:val="28"/>
            <w:szCs w:val="28"/>
          </w:rPr>
          <w:t>132</w:t>
        </w:r>
      </w:hyperlink>
      <w:r w:rsidRPr="00453A80">
        <w:rPr>
          <w:rFonts w:ascii="Times New Roman" w:hAnsi="Times New Roman" w:cs="Times New Roman"/>
          <w:sz w:val="28"/>
          <w:szCs w:val="28"/>
        </w:rPr>
        <w:t xml:space="preserve"> Конституции Российской Федерации, </w:t>
      </w:r>
      <w:hyperlink r:id="rId8" w:history="1">
        <w:r w:rsidRPr="00453A80">
          <w:rPr>
            <w:rStyle w:val="a7"/>
            <w:b w:val="0"/>
            <w:sz w:val="28"/>
            <w:szCs w:val="28"/>
          </w:rPr>
          <w:t>статьи 23</w:t>
        </w:r>
      </w:hyperlink>
      <w:r w:rsidRPr="00453A80">
        <w:rPr>
          <w:rFonts w:ascii="Times New Roman" w:hAnsi="Times New Roman" w:cs="Times New Roman"/>
          <w:b/>
          <w:sz w:val="28"/>
          <w:szCs w:val="28"/>
        </w:rPr>
        <w:t xml:space="preserve"> </w:t>
      </w:r>
      <w:r w:rsidRPr="00453A80">
        <w:rPr>
          <w:rFonts w:ascii="Times New Roman" w:hAnsi="Times New Roman" w:cs="Times New Roman"/>
          <w:sz w:val="28"/>
          <w:szCs w:val="28"/>
        </w:rPr>
        <w:t>Федерального закона от 02.03.2007 № 25-ФЗ «</w:t>
      </w:r>
      <w:proofErr w:type="gramStart"/>
      <w:r w:rsidRPr="00453A80">
        <w:rPr>
          <w:rFonts w:ascii="Times New Roman" w:hAnsi="Times New Roman" w:cs="Times New Roman"/>
          <w:sz w:val="28"/>
          <w:szCs w:val="28"/>
        </w:rPr>
        <w:t>О</w:t>
      </w:r>
      <w:proofErr w:type="gramEnd"/>
      <w:r w:rsidRPr="00453A80">
        <w:rPr>
          <w:rFonts w:ascii="Times New Roman" w:hAnsi="Times New Roman" w:cs="Times New Roman"/>
          <w:sz w:val="28"/>
          <w:szCs w:val="28"/>
        </w:rPr>
        <w:t xml:space="preserve"> муниципальной службе в Российской Федерации», </w:t>
      </w:r>
      <w:hyperlink r:id="rId9" w:history="1">
        <w:r w:rsidRPr="00453A80">
          <w:rPr>
            <w:rStyle w:val="a7"/>
            <w:b w:val="0"/>
            <w:sz w:val="28"/>
            <w:szCs w:val="28"/>
          </w:rPr>
          <w:t>статьи 7</w:t>
        </w:r>
      </w:hyperlink>
      <w:r w:rsidRPr="00453A80">
        <w:rPr>
          <w:rFonts w:ascii="Times New Roman" w:hAnsi="Times New Roman" w:cs="Times New Roman"/>
          <w:sz w:val="28"/>
          <w:szCs w:val="28"/>
        </w:rPr>
        <w:t xml:space="preserve"> Федерального закона от 15.12.2001 № 166-ФЗ «О государственном пенсионном обеспечении в Российской Федерации», </w:t>
      </w:r>
      <w:hyperlink r:id="rId10" w:history="1">
        <w:r w:rsidRPr="00453A80">
          <w:rPr>
            <w:rStyle w:val="a7"/>
            <w:b w:val="0"/>
            <w:sz w:val="28"/>
            <w:szCs w:val="28"/>
          </w:rPr>
          <w:t>статьи 13</w:t>
        </w:r>
      </w:hyperlink>
      <w:r w:rsidRPr="00453A80">
        <w:rPr>
          <w:rFonts w:ascii="Times New Roman" w:hAnsi="Times New Roman" w:cs="Times New Roman"/>
          <w:sz w:val="28"/>
          <w:szCs w:val="28"/>
        </w:rPr>
        <w:t xml:space="preserve"> Закона Оренбургской области от 10.10.2007 № 1611/339-IV-ОЗ «О муниципальной службе в Оренбургской области», и </w:t>
      </w:r>
      <w:proofErr w:type="gramStart"/>
      <w:r w:rsidRPr="00453A80">
        <w:rPr>
          <w:rFonts w:ascii="Times New Roman" w:hAnsi="Times New Roman" w:cs="Times New Roman"/>
          <w:sz w:val="28"/>
          <w:szCs w:val="28"/>
        </w:rPr>
        <w:t xml:space="preserve">руководствуясь </w:t>
      </w:r>
      <w:hyperlink r:id="rId11" w:history="1"/>
      <w:r w:rsidRPr="00453A80">
        <w:rPr>
          <w:rFonts w:ascii="Times New Roman" w:hAnsi="Times New Roman" w:cs="Times New Roman"/>
          <w:sz w:val="28"/>
          <w:szCs w:val="28"/>
        </w:rPr>
        <w:t>Уставом муниципаль</w:t>
      </w:r>
      <w:r w:rsidR="005746E9">
        <w:rPr>
          <w:rFonts w:ascii="Times New Roman" w:hAnsi="Times New Roman" w:cs="Times New Roman"/>
          <w:sz w:val="28"/>
          <w:szCs w:val="28"/>
        </w:rPr>
        <w:t xml:space="preserve">ного образования  </w:t>
      </w:r>
      <w:proofErr w:type="spellStart"/>
      <w:r w:rsidR="005746E9">
        <w:rPr>
          <w:rFonts w:ascii="Times New Roman" w:hAnsi="Times New Roman" w:cs="Times New Roman"/>
          <w:sz w:val="28"/>
          <w:szCs w:val="28"/>
        </w:rPr>
        <w:t>Ромашкинский</w:t>
      </w:r>
      <w:proofErr w:type="spellEnd"/>
      <w:r w:rsidRPr="00453A80">
        <w:rPr>
          <w:rFonts w:ascii="Times New Roman" w:hAnsi="Times New Roman" w:cs="Times New Roman"/>
          <w:sz w:val="28"/>
          <w:szCs w:val="28"/>
        </w:rPr>
        <w:t xml:space="preserve">  сельсовет Совет депутатов РЕШИЛ</w:t>
      </w:r>
      <w:proofErr w:type="gramEnd"/>
      <w:r w:rsidRPr="00453A80">
        <w:rPr>
          <w:rFonts w:ascii="Times New Roman" w:hAnsi="Times New Roman" w:cs="Times New Roman"/>
          <w:sz w:val="28"/>
          <w:szCs w:val="28"/>
        </w:rPr>
        <w:t>:</w:t>
      </w:r>
    </w:p>
    <w:p w:rsidR="00CF22A0" w:rsidRDefault="00CF22A0" w:rsidP="00A434D6">
      <w:pPr>
        <w:spacing w:after="0" w:line="240" w:lineRule="auto"/>
        <w:ind w:firstLine="709"/>
        <w:jc w:val="both"/>
        <w:rPr>
          <w:rFonts w:ascii="Times New Roman" w:hAnsi="Times New Roman"/>
          <w:sz w:val="28"/>
        </w:rPr>
      </w:pPr>
      <w:r>
        <w:rPr>
          <w:rFonts w:ascii="Times New Roman" w:hAnsi="Times New Roman"/>
          <w:sz w:val="28"/>
        </w:rPr>
        <w:t>1. Внести в Положение «</w:t>
      </w:r>
      <w:r w:rsidR="00453A80" w:rsidRPr="00453A80">
        <w:rPr>
          <w:rFonts w:ascii="Times New Roman" w:hAnsi="Times New Roman" w:cs="Times New Roman"/>
          <w:sz w:val="28"/>
          <w:szCs w:val="28"/>
        </w:rPr>
        <w:t>Об установлении пенсии за выслугу лет лицам, замещавшим муниципальные должности и должности муниципальной службы муниципал</w:t>
      </w:r>
      <w:r w:rsidR="005746E9">
        <w:rPr>
          <w:rFonts w:ascii="Times New Roman" w:hAnsi="Times New Roman" w:cs="Times New Roman"/>
          <w:sz w:val="28"/>
          <w:szCs w:val="28"/>
        </w:rPr>
        <w:t xml:space="preserve">ьного образования </w:t>
      </w:r>
      <w:proofErr w:type="spellStart"/>
      <w:r w:rsidR="005746E9">
        <w:rPr>
          <w:rFonts w:ascii="Times New Roman" w:hAnsi="Times New Roman" w:cs="Times New Roman"/>
          <w:sz w:val="28"/>
          <w:szCs w:val="28"/>
        </w:rPr>
        <w:t>Ромашкинский</w:t>
      </w:r>
      <w:proofErr w:type="spellEnd"/>
      <w:r w:rsidR="00453A80" w:rsidRPr="00453A80">
        <w:rPr>
          <w:rFonts w:ascii="Times New Roman" w:hAnsi="Times New Roman" w:cs="Times New Roman"/>
          <w:sz w:val="28"/>
          <w:szCs w:val="28"/>
        </w:rPr>
        <w:t xml:space="preserve"> сельсовет</w:t>
      </w:r>
      <w:r>
        <w:rPr>
          <w:rFonts w:ascii="Times New Roman" w:hAnsi="Times New Roman"/>
          <w:sz w:val="28"/>
        </w:rPr>
        <w:t>», утвержденное решением</w:t>
      </w:r>
      <w:r w:rsidR="005746E9">
        <w:rPr>
          <w:rFonts w:ascii="Times New Roman" w:hAnsi="Times New Roman"/>
          <w:sz w:val="28"/>
        </w:rPr>
        <w:t xml:space="preserve"> Совета депутатов № 148</w:t>
      </w:r>
      <w:r>
        <w:rPr>
          <w:rFonts w:ascii="Times New Roman" w:hAnsi="Times New Roman"/>
          <w:sz w:val="28"/>
        </w:rPr>
        <w:t xml:space="preserve"> от </w:t>
      </w:r>
      <w:r w:rsidR="005746E9">
        <w:rPr>
          <w:rFonts w:ascii="Times New Roman" w:hAnsi="Times New Roman"/>
          <w:sz w:val="28"/>
        </w:rPr>
        <w:t>30.06.</w:t>
      </w:r>
      <w:r w:rsidR="00453A80">
        <w:rPr>
          <w:rFonts w:ascii="Times New Roman" w:hAnsi="Times New Roman"/>
          <w:sz w:val="28"/>
        </w:rPr>
        <w:t>2014</w:t>
      </w:r>
      <w:r>
        <w:rPr>
          <w:rFonts w:ascii="Times New Roman" w:hAnsi="Times New Roman"/>
          <w:sz w:val="28"/>
        </w:rPr>
        <w:t xml:space="preserve"> года следующие изменения:</w:t>
      </w:r>
    </w:p>
    <w:p w:rsidR="00CF22A0" w:rsidRDefault="00453A80" w:rsidP="00453A80">
      <w:pPr>
        <w:spacing w:after="0" w:line="240" w:lineRule="auto"/>
        <w:ind w:firstLine="709"/>
        <w:jc w:val="both"/>
        <w:rPr>
          <w:rFonts w:ascii="Times New Roman" w:hAnsi="Times New Roman"/>
          <w:sz w:val="28"/>
        </w:rPr>
      </w:pPr>
      <w:r>
        <w:rPr>
          <w:rFonts w:ascii="Times New Roman" w:hAnsi="Times New Roman"/>
          <w:sz w:val="28"/>
        </w:rPr>
        <w:t>1) Абзац 3 п. 1.1 Положения изложить в новой редакции:</w:t>
      </w:r>
    </w:p>
    <w:p w:rsidR="00453A80" w:rsidRDefault="00453A80" w:rsidP="00453A80">
      <w:pPr>
        <w:spacing w:line="240" w:lineRule="auto"/>
        <w:ind w:firstLine="720"/>
        <w:jc w:val="both"/>
        <w:rPr>
          <w:rFonts w:ascii="Times New Roman" w:hAnsi="Times New Roman"/>
          <w:sz w:val="28"/>
        </w:rPr>
      </w:pPr>
      <w:proofErr w:type="gramStart"/>
      <w:r>
        <w:rPr>
          <w:rFonts w:ascii="Times New Roman" w:hAnsi="Times New Roman"/>
          <w:sz w:val="28"/>
        </w:rPr>
        <w:t>«</w:t>
      </w:r>
      <w:r w:rsidRPr="00970256">
        <w:rPr>
          <w:rFonts w:ascii="Times New Roman" w:hAnsi="Times New Roman" w:cs="Times New Roman"/>
          <w:sz w:val="28"/>
          <w:szCs w:val="28"/>
        </w:rPr>
        <w:t xml:space="preserve">Пенсия за выслугу лет устанавливается к </w:t>
      </w:r>
      <w:r>
        <w:rPr>
          <w:rFonts w:ascii="Times New Roman" w:hAnsi="Times New Roman" w:cs="Times New Roman"/>
          <w:sz w:val="28"/>
          <w:szCs w:val="28"/>
        </w:rPr>
        <w:t>страховой</w:t>
      </w:r>
      <w:r w:rsidRPr="00970256">
        <w:rPr>
          <w:rFonts w:ascii="Times New Roman" w:hAnsi="Times New Roman" w:cs="Times New Roman"/>
          <w:sz w:val="28"/>
          <w:szCs w:val="28"/>
        </w:rPr>
        <w:t xml:space="preserve"> пенсии по старости (инвалидности), назначенной в соответствии с Федеральным</w:t>
      </w:r>
      <w:r>
        <w:rPr>
          <w:rFonts w:ascii="Times New Roman" w:hAnsi="Times New Roman" w:cs="Times New Roman"/>
          <w:sz w:val="28"/>
          <w:szCs w:val="28"/>
        </w:rPr>
        <w:t>и законами</w:t>
      </w:r>
      <w:r w:rsidRPr="00970256">
        <w:rPr>
          <w:rFonts w:ascii="Times New Roman" w:hAnsi="Times New Roman" w:cs="Times New Roman"/>
          <w:sz w:val="28"/>
          <w:szCs w:val="28"/>
        </w:rPr>
        <w:t xml:space="preserve"> </w:t>
      </w:r>
      <w:r>
        <w:rPr>
          <w:rFonts w:ascii="Times New Roman" w:hAnsi="Times New Roman" w:cs="Times New Roman"/>
          <w:sz w:val="28"/>
          <w:szCs w:val="28"/>
        </w:rPr>
        <w:t xml:space="preserve"> от 17.12.2001   № 173-ФЗ </w:t>
      </w:r>
      <w:r w:rsidRPr="00970256">
        <w:rPr>
          <w:rFonts w:ascii="Times New Roman" w:hAnsi="Times New Roman" w:cs="Times New Roman"/>
          <w:sz w:val="28"/>
          <w:szCs w:val="28"/>
        </w:rPr>
        <w:t>«О трудовых пенсиях в Российской Федерации»</w:t>
      </w:r>
      <w:r>
        <w:rPr>
          <w:rFonts w:ascii="Times New Roman" w:hAnsi="Times New Roman" w:cs="Times New Roman"/>
          <w:sz w:val="28"/>
          <w:szCs w:val="28"/>
        </w:rPr>
        <w:t xml:space="preserve"> и от 28.12.2013 № 400-ФЗ «О страховых пенсиях», а так же к пенсии на период до наступления возраста, дающего право на страховую пенсию по старости, в том числе досрочно назначаемую страховую пенсию по старости, назначенной</w:t>
      </w:r>
      <w:proofErr w:type="gramEnd"/>
      <w:r>
        <w:rPr>
          <w:rFonts w:ascii="Times New Roman" w:hAnsi="Times New Roman" w:cs="Times New Roman"/>
          <w:sz w:val="28"/>
          <w:szCs w:val="28"/>
        </w:rPr>
        <w:t xml:space="preserve"> в соответствии с Законом Российской Федерации от 19.04.1991 № 1032-1 «О занятости населения в Российской Федерации»</w:t>
      </w:r>
      <w:r>
        <w:rPr>
          <w:rFonts w:ascii="Times New Roman" w:hAnsi="Times New Roman"/>
          <w:sz w:val="28"/>
        </w:rPr>
        <w:t>»</w:t>
      </w:r>
      <w:r w:rsidR="00A434D6">
        <w:rPr>
          <w:rFonts w:ascii="Times New Roman" w:hAnsi="Times New Roman"/>
          <w:sz w:val="28"/>
        </w:rPr>
        <w:t>;</w:t>
      </w:r>
    </w:p>
    <w:p w:rsidR="00453A80" w:rsidRDefault="00A434D6" w:rsidP="00A434D6">
      <w:pPr>
        <w:spacing w:after="0" w:line="240" w:lineRule="auto"/>
        <w:ind w:firstLine="720"/>
        <w:jc w:val="both"/>
        <w:rPr>
          <w:rFonts w:ascii="Times New Roman" w:hAnsi="Times New Roman"/>
          <w:sz w:val="28"/>
        </w:rPr>
      </w:pPr>
      <w:r>
        <w:rPr>
          <w:rFonts w:ascii="Times New Roman" w:hAnsi="Times New Roman"/>
          <w:sz w:val="28"/>
        </w:rPr>
        <w:t>2) п.2.2. Положения изложить в новой редакции:</w:t>
      </w:r>
    </w:p>
    <w:p w:rsidR="00A434D6" w:rsidRPr="00346B60" w:rsidRDefault="00A434D6" w:rsidP="00A434D6">
      <w:pPr>
        <w:spacing w:after="0" w:line="240" w:lineRule="auto"/>
        <w:ind w:firstLine="720"/>
        <w:jc w:val="both"/>
        <w:rPr>
          <w:rFonts w:ascii="Times New Roman" w:hAnsi="Times New Roman" w:cs="Times New Roman"/>
          <w:sz w:val="28"/>
          <w:szCs w:val="28"/>
        </w:rPr>
      </w:pPr>
      <w:r>
        <w:rPr>
          <w:rFonts w:ascii="Times New Roman" w:hAnsi="Times New Roman"/>
          <w:sz w:val="28"/>
        </w:rPr>
        <w:t>«</w:t>
      </w:r>
      <w:r w:rsidRPr="00346B60">
        <w:rPr>
          <w:rFonts w:ascii="Times New Roman" w:hAnsi="Times New Roman" w:cs="Times New Roman"/>
          <w:sz w:val="28"/>
          <w:szCs w:val="28"/>
        </w:rPr>
        <w:t>Пенсия за</w:t>
      </w:r>
      <w:r>
        <w:rPr>
          <w:rFonts w:ascii="Times New Roman" w:hAnsi="Times New Roman" w:cs="Times New Roman"/>
          <w:sz w:val="28"/>
          <w:szCs w:val="28"/>
        </w:rPr>
        <w:t xml:space="preserve"> выслугу лет устанавливается в размере 45 процентов среднемесячного заработка муниципального служащего, исчисленного в порядке, установленном постановлением </w:t>
      </w:r>
      <w:r w:rsidRPr="001C08EE">
        <w:rPr>
          <w:rFonts w:ascii="Times New Roman" w:hAnsi="Times New Roman" w:cs="Times New Roman"/>
          <w:sz w:val="28"/>
          <w:szCs w:val="28"/>
        </w:rPr>
        <w:t>Адм</w:t>
      </w:r>
      <w:r w:rsidR="001C08EE" w:rsidRPr="001C08EE">
        <w:rPr>
          <w:rFonts w:ascii="Times New Roman" w:hAnsi="Times New Roman" w:cs="Times New Roman"/>
          <w:sz w:val="28"/>
          <w:szCs w:val="28"/>
        </w:rPr>
        <w:t xml:space="preserve">инистрации </w:t>
      </w:r>
      <w:proofErr w:type="spellStart"/>
      <w:r w:rsidR="001C08EE" w:rsidRPr="001C08EE">
        <w:rPr>
          <w:rFonts w:ascii="Times New Roman" w:hAnsi="Times New Roman" w:cs="Times New Roman"/>
          <w:sz w:val="28"/>
          <w:szCs w:val="28"/>
        </w:rPr>
        <w:t>Ромашкинского</w:t>
      </w:r>
      <w:proofErr w:type="spellEnd"/>
      <w:r w:rsidR="001C08EE" w:rsidRPr="001C08EE">
        <w:rPr>
          <w:rFonts w:ascii="Times New Roman" w:hAnsi="Times New Roman" w:cs="Times New Roman"/>
          <w:sz w:val="28"/>
          <w:szCs w:val="28"/>
        </w:rPr>
        <w:t xml:space="preserve"> сельсовета </w:t>
      </w:r>
      <w:proofErr w:type="spellStart"/>
      <w:r w:rsidR="001C08EE" w:rsidRPr="001C08EE">
        <w:rPr>
          <w:rFonts w:ascii="Times New Roman" w:hAnsi="Times New Roman" w:cs="Times New Roman"/>
          <w:sz w:val="28"/>
          <w:szCs w:val="28"/>
        </w:rPr>
        <w:t>Курманаевского</w:t>
      </w:r>
      <w:proofErr w:type="spellEnd"/>
      <w:r w:rsidR="001C08EE" w:rsidRPr="001C08EE">
        <w:rPr>
          <w:rFonts w:ascii="Times New Roman" w:hAnsi="Times New Roman" w:cs="Times New Roman"/>
          <w:sz w:val="28"/>
          <w:szCs w:val="28"/>
        </w:rPr>
        <w:t xml:space="preserve"> района</w:t>
      </w:r>
      <w:r w:rsidRPr="001C08EE">
        <w:rPr>
          <w:rFonts w:ascii="Times New Roman" w:hAnsi="Times New Roman" w:cs="Times New Roman"/>
          <w:sz w:val="28"/>
          <w:szCs w:val="28"/>
        </w:rPr>
        <w:t>, за в</w:t>
      </w:r>
      <w:r>
        <w:rPr>
          <w:rFonts w:ascii="Times New Roman" w:hAnsi="Times New Roman" w:cs="Times New Roman"/>
          <w:sz w:val="28"/>
          <w:szCs w:val="28"/>
        </w:rPr>
        <w:t xml:space="preserve">ычетом страховой пенсии по </w:t>
      </w:r>
      <w:r>
        <w:rPr>
          <w:rFonts w:ascii="Times New Roman" w:hAnsi="Times New Roman" w:cs="Times New Roman"/>
          <w:sz w:val="28"/>
          <w:szCs w:val="28"/>
        </w:rPr>
        <w:lastRenderedPageBreak/>
        <w:t xml:space="preserve">старости, либо страховой пенсии по инвалидности, фиксированной выплаты к страховой пенсии и повышений фиксированной выплаты к страховой </w:t>
      </w:r>
      <w:proofErr w:type="gramStart"/>
      <w:r>
        <w:rPr>
          <w:rFonts w:ascii="Times New Roman" w:hAnsi="Times New Roman" w:cs="Times New Roman"/>
          <w:sz w:val="28"/>
          <w:szCs w:val="28"/>
        </w:rPr>
        <w:t>пенсии</w:t>
      </w:r>
      <w:proofErr w:type="gramEnd"/>
      <w:r>
        <w:rPr>
          <w:rFonts w:ascii="Times New Roman" w:hAnsi="Times New Roman" w:cs="Times New Roman"/>
          <w:sz w:val="28"/>
          <w:szCs w:val="28"/>
        </w:rPr>
        <w:t xml:space="preserve"> установленных в соответствии с Федеральным законом «О страховых пенсиях»</w:t>
      </w:r>
      <w:r w:rsidRPr="00346B60">
        <w:rPr>
          <w:rFonts w:ascii="Times New Roman" w:hAnsi="Times New Roman" w:cs="Times New Roman"/>
          <w:sz w:val="28"/>
          <w:szCs w:val="28"/>
        </w:rPr>
        <w:t>.</w:t>
      </w:r>
    </w:p>
    <w:p w:rsidR="00A434D6" w:rsidRDefault="00A434D6" w:rsidP="00A434D6">
      <w:pPr>
        <w:spacing w:after="0" w:line="240" w:lineRule="auto"/>
        <w:ind w:firstLine="720"/>
        <w:jc w:val="both"/>
        <w:rPr>
          <w:rFonts w:ascii="Times New Roman" w:hAnsi="Times New Roman" w:cs="Times New Roman"/>
          <w:sz w:val="28"/>
          <w:szCs w:val="28"/>
        </w:rPr>
      </w:pPr>
      <w:proofErr w:type="gramStart"/>
      <w:r w:rsidRPr="00346B60">
        <w:rPr>
          <w:rFonts w:ascii="Times New Roman" w:hAnsi="Times New Roman" w:cs="Times New Roman"/>
          <w:sz w:val="28"/>
          <w:szCs w:val="28"/>
        </w:rPr>
        <w:t xml:space="preserve">За каждый полный год стажа муниципальной службы свыше стажа, установленного </w:t>
      </w:r>
      <w:hyperlink w:anchor="sub_1201" w:history="1">
        <w:r w:rsidRPr="00CB37FB">
          <w:rPr>
            <w:rStyle w:val="a7"/>
            <w:b w:val="0"/>
            <w:sz w:val="28"/>
            <w:szCs w:val="28"/>
          </w:rPr>
          <w:t>пунктом 2.1</w:t>
        </w:r>
      </w:hyperlink>
      <w:r w:rsidRPr="00346B60">
        <w:rPr>
          <w:rFonts w:ascii="Times New Roman" w:hAnsi="Times New Roman" w:cs="Times New Roman"/>
          <w:sz w:val="28"/>
          <w:szCs w:val="28"/>
        </w:rPr>
        <w:t xml:space="preserve"> настоящего Положения, размер пенсии за выслугу лет увеличивается на 3 процента среднемесячного заработка муниципального служащего, при этом </w:t>
      </w:r>
      <w:r>
        <w:rPr>
          <w:rFonts w:ascii="Times New Roman" w:hAnsi="Times New Roman" w:cs="Times New Roman"/>
          <w:sz w:val="28"/>
          <w:szCs w:val="28"/>
        </w:rPr>
        <w:t>общая сумма пенсии за выслугу лет и страховой пенсии по старости, либо страховой пенсии по инвалидности, фиксированной выплаты к страховой пенсии и повышений фиксированной выплаты к страховой пенсии</w:t>
      </w:r>
      <w:r w:rsidRPr="00346B60">
        <w:rPr>
          <w:rFonts w:ascii="Times New Roman" w:hAnsi="Times New Roman" w:cs="Times New Roman"/>
          <w:sz w:val="28"/>
          <w:szCs w:val="28"/>
        </w:rPr>
        <w:t xml:space="preserve"> не может превышать</w:t>
      </w:r>
      <w:proofErr w:type="gramEnd"/>
      <w:r w:rsidRPr="00346B60">
        <w:rPr>
          <w:rFonts w:ascii="Times New Roman" w:hAnsi="Times New Roman" w:cs="Times New Roman"/>
          <w:sz w:val="28"/>
          <w:szCs w:val="28"/>
        </w:rPr>
        <w:t xml:space="preserve"> 75 процентов его среднемесячного заработка, исчисленного в порядке, установленном постановление</w:t>
      </w:r>
      <w:r>
        <w:rPr>
          <w:rFonts w:ascii="Times New Roman" w:hAnsi="Times New Roman" w:cs="Times New Roman"/>
          <w:sz w:val="28"/>
          <w:szCs w:val="28"/>
        </w:rPr>
        <w:t>м</w:t>
      </w:r>
      <w:r w:rsidR="001C08EE">
        <w:rPr>
          <w:rFonts w:ascii="Times New Roman" w:hAnsi="Times New Roman" w:cs="Times New Roman"/>
          <w:sz w:val="28"/>
          <w:szCs w:val="28"/>
        </w:rPr>
        <w:t xml:space="preserve"> </w:t>
      </w:r>
      <w:r w:rsidR="001C08EE" w:rsidRPr="001C08EE">
        <w:rPr>
          <w:rFonts w:ascii="Times New Roman" w:hAnsi="Times New Roman" w:cs="Times New Roman"/>
          <w:sz w:val="28"/>
          <w:szCs w:val="28"/>
        </w:rPr>
        <w:t xml:space="preserve">Администрации </w:t>
      </w:r>
      <w:proofErr w:type="spellStart"/>
      <w:r w:rsidR="001C08EE" w:rsidRPr="001C08EE">
        <w:rPr>
          <w:rFonts w:ascii="Times New Roman" w:hAnsi="Times New Roman" w:cs="Times New Roman"/>
          <w:sz w:val="28"/>
          <w:szCs w:val="28"/>
        </w:rPr>
        <w:t>Ромашкинского</w:t>
      </w:r>
      <w:proofErr w:type="spellEnd"/>
      <w:r w:rsidR="001C08EE" w:rsidRPr="001C08EE">
        <w:rPr>
          <w:rFonts w:ascii="Times New Roman" w:hAnsi="Times New Roman" w:cs="Times New Roman"/>
          <w:sz w:val="28"/>
          <w:szCs w:val="28"/>
        </w:rPr>
        <w:t xml:space="preserve"> сельсовета </w:t>
      </w:r>
      <w:proofErr w:type="spellStart"/>
      <w:r w:rsidR="001C08EE" w:rsidRPr="001C08EE">
        <w:rPr>
          <w:rFonts w:ascii="Times New Roman" w:hAnsi="Times New Roman" w:cs="Times New Roman"/>
          <w:sz w:val="28"/>
          <w:szCs w:val="28"/>
        </w:rPr>
        <w:t>Курманаевского</w:t>
      </w:r>
      <w:proofErr w:type="spellEnd"/>
      <w:r w:rsidR="001C08EE">
        <w:rPr>
          <w:rFonts w:ascii="Times New Roman" w:hAnsi="Times New Roman" w:cs="Times New Roman"/>
          <w:sz w:val="28"/>
          <w:szCs w:val="28"/>
        </w:rPr>
        <w:t xml:space="preserve"> района.</w:t>
      </w:r>
    </w:p>
    <w:p w:rsidR="00A434D6" w:rsidRDefault="00A434D6" w:rsidP="00A434D6">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Размер пенсии за выслугу лет не может быть менее 50% от должностного оклада (с учетом уральского коэффициента), из которого исчисляется размер пенсии, при условии наличия у гражданина, обратившегося впервые за назначением пенсии за выслугу лет на день обращения, требуемого стажа муниципальной службы с учетом иных периодов, включенных комиссией по определению стажа муниципальной службы муниципального образования </w:t>
      </w:r>
      <w:r w:rsidR="001C08EE" w:rsidRPr="001C08EE">
        <w:rPr>
          <w:rFonts w:ascii="Times New Roman" w:hAnsi="Times New Roman" w:cs="Times New Roman"/>
          <w:sz w:val="28"/>
          <w:szCs w:val="28"/>
        </w:rPr>
        <w:t xml:space="preserve">Администрации </w:t>
      </w:r>
      <w:proofErr w:type="spellStart"/>
      <w:r w:rsidR="001C08EE" w:rsidRPr="001C08EE">
        <w:rPr>
          <w:rFonts w:ascii="Times New Roman" w:hAnsi="Times New Roman" w:cs="Times New Roman"/>
          <w:sz w:val="28"/>
          <w:szCs w:val="28"/>
        </w:rPr>
        <w:t>Ромашкинского</w:t>
      </w:r>
      <w:proofErr w:type="spellEnd"/>
      <w:r w:rsidR="001C08EE" w:rsidRPr="001C08EE">
        <w:rPr>
          <w:rFonts w:ascii="Times New Roman" w:hAnsi="Times New Roman" w:cs="Times New Roman"/>
          <w:sz w:val="28"/>
          <w:szCs w:val="28"/>
        </w:rPr>
        <w:t xml:space="preserve"> сельсовета </w:t>
      </w:r>
      <w:proofErr w:type="spellStart"/>
      <w:r w:rsidR="001C08EE" w:rsidRPr="001C08EE">
        <w:rPr>
          <w:rFonts w:ascii="Times New Roman" w:hAnsi="Times New Roman" w:cs="Times New Roman"/>
          <w:sz w:val="28"/>
          <w:szCs w:val="28"/>
        </w:rPr>
        <w:t>Курманаевского</w:t>
      </w:r>
      <w:proofErr w:type="spellEnd"/>
      <w:r w:rsidR="001C08EE">
        <w:rPr>
          <w:rFonts w:ascii="Times New Roman" w:hAnsi="Times New Roman" w:cs="Times New Roman"/>
          <w:sz w:val="28"/>
          <w:szCs w:val="28"/>
        </w:rPr>
        <w:t xml:space="preserve"> района.</w:t>
      </w:r>
      <w:proofErr w:type="gramEnd"/>
    </w:p>
    <w:p w:rsidR="00A434D6" w:rsidRPr="00346B60" w:rsidRDefault="00A434D6" w:rsidP="00A434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Размер пенсии за выслугу лет не может быть более 100% должностного оклада (с учетом уральского коэффициента), из которого исчисляется размер пенсии.</w:t>
      </w:r>
    </w:p>
    <w:p w:rsidR="00A434D6" w:rsidRPr="00A434D6" w:rsidRDefault="00A434D6" w:rsidP="00A434D6">
      <w:pPr>
        <w:spacing w:after="0" w:line="240" w:lineRule="auto"/>
        <w:ind w:firstLine="708"/>
        <w:jc w:val="both"/>
        <w:rPr>
          <w:rFonts w:ascii="Times New Roman" w:hAnsi="Times New Roman" w:cs="Times New Roman"/>
          <w:color w:val="000000"/>
          <w:sz w:val="28"/>
          <w:szCs w:val="28"/>
        </w:rPr>
      </w:pPr>
      <w:bookmarkStart w:id="0" w:name="sub_12023"/>
      <w:proofErr w:type="gramStart"/>
      <w:r>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Pr>
          <w:rFonts w:ascii="Times New Roman" w:hAnsi="Times New Roman" w:cs="Times New Roman"/>
          <w:sz w:val="28"/>
          <w:szCs w:val="28"/>
          <w:lang w:val="en-US"/>
        </w:rPr>
        <w:t>I</w:t>
      </w:r>
      <w:r>
        <w:rPr>
          <w:rFonts w:ascii="Times New Roman" w:hAnsi="Times New Roman" w:cs="Times New Roman"/>
          <w:sz w:val="28"/>
          <w:szCs w:val="28"/>
        </w:rPr>
        <w:t xml:space="preserve"> группы, суммы, полагающиеся в связи с валоризацией пенсионных прав в соответствии с Федеральным законом « О трудовых пенсиях в Российской Федерации», размер доли страховой пенсии, установленной и исчисленной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 с Федеральным законом «О страховых пенсиях», а также суммы повышений размеров страховой пенсии по старости и фиксированной выплате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bookmarkEnd w:id="0"/>
      <w:r>
        <w:rPr>
          <w:rFonts w:ascii="Times New Roman" w:hAnsi="Times New Roman"/>
          <w:sz w:val="28"/>
        </w:rPr>
        <w:t>»;</w:t>
      </w:r>
      <w:proofErr w:type="gramEnd"/>
    </w:p>
    <w:p w:rsidR="00A434D6" w:rsidRDefault="00A434D6" w:rsidP="00A434D6">
      <w:pPr>
        <w:spacing w:after="0" w:line="240" w:lineRule="auto"/>
        <w:ind w:firstLine="567"/>
        <w:jc w:val="both"/>
        <w:rPr>
          <w:rFonts w:ascii="Times New Roman" w:hAnsi="Times New Roman" w:cs="Times New Roman"/>
          <w:sz w:val="28"/>
        </w:rPr>
      </w:pPr>
    </w:p>
    <w:p w:rsidR="00453A80" w:rsidRDefault="00A434D6" w:rsidP="00A434D6">
      <w:pPr>
        <w:spacing w:after="0" w:line="240" w:lineRule="auto"/>
        <w:ind w:firstLine="567"/>
        <w:jc w:val="both"/>
        <w:rPr>
          <w:rFonts w:ascii="Times New Roman" w:hAnsi="Times New Roman" w:cs="Times New Roman"/>
          <w:sz w:val="28"/>
        </w:rPr>
      </w:pPr>
      <w:r>
        <w:rPr>
          <w:rFonts w:ascii="Times New Roman" w:hAnsi="Times New Roman" w:cs="Times New Roman"/>
          <w:sz w:val="28"/>
        </w:rPr>
        <w:t>3) Положение дополнить разделом 4.1 следующего содержания:</w:t>
      </w:r>
    </w:p>
    <w:p w:rsidR="00A434D6" w:rsidRDefault="00A434D6" w:rsidP="00A434D6">
      <w:pPr>
        <w:ind w:firstLine="720"/>
        <w:jc w:val="both"/>
        <w:rPr>
          <w:rFonts w:ascii="Times New Roman" w:hAnsi="Times New Roman" w:cs="Times New Roman"/>
          <w:sz w:val="28"/>
          <w:szCs w:val="28"/>
        </w:rPr>
      </w:pPr>
      <w:r>
        <w:rPr>
          <w:rFonts w:ascii="Times New Roman" w:hAnsi="Times New Roman" w:cs="Times New Roman"/>
          <w:sz w:val="28"/>
        </w:rPr>
        <w:t xml:space="preserve">«4.1. </w:t>
      </w:r>
      <w:r>
        <w:rPr>
          <w:rFonts w:ascii="Times New Roman" w:hAnsi="Times New Roman" w:cs="Times New Roman"/>
          <w:sz w:val="28"/>
          <w:szCs w:val="28"/>
        </w:rPr>
        <w:t>Единовременное пособие при назначении пенсии за выслугу лет</w:t>
      </w:r>
    </w:p>
    <w:p w:rsidR="00A434D6" w:rsidRDefault="00A434D6" w:rsidP="00A434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назначении пенсии за выслугу лет (по достижении возраста, дающего право на назначении страховой пенсии по старости на общих основаниях) или по инвалидности работодателем муниципальному служащему выплачивается единовременное пособие. Единовременное пособие выплачивается </w:t>
      </w:r>
      <w:proofErr w:type="gramStart"/>
      <w:r>
        <w:rPr>
          <w:rFonts w:ascii="Times New Roman" w:hAnsi="Times New Roman" w:cs="Times New Roman"/>
          <w:sz w:val="28"/>
          <w:szCs w:val="28"/>
        </w:rPr>
        <w:t>за полные годы</w:t>
      </w:r>
      <w:proofErr w:type="gramEnd"/>
      <w:r>
        <w:rPr>
          <w:rFonts w:ascii="Times New Roman" w:hAnsi="Times New Roman" w:cs="Times New Roman"/>
          <w:sz w:val="28"/>
          <w:szCs w:val="28"/>
        </w:rPr>
        <w:t xml:space="preserve"> выслуги, имеющееся сверх </w:t>
      </w:r>
      <w:r>
        <w:rPr>
          <w:rFonts w:ascii="Times New Roman" w:hAnsi="Times New Roman" w:cs="Times New Roman"/>
          <w:sz w:val="28"/>
          <w:szCs w:val="28"/>
        </w:rPr>
        <w:lastRenderedPageBreak/>
        <w:t>необходимой для назначения пенсии за выслугу лет в связи с муниципальной службой в размере:</w:t>
      </w:r>
    </w:p>
    <w:p w:rsidR="00A434D6" w:rsidRDefault="00A434D6" w:rsidP="00A434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 1 года до 3 календарных лет – должностной оклад;</w:t>
      </w:r>
    </w:p>
    <w:p w:rsidR="00A434D6" w:rsidRDefault="00A434D6" w:rsidP="00A434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 3 до 5 календарных лет  - 3 должностных оклада;</w:t>
      </w:r>
    </w:p>
    <w:p w:rsidR="00A434D6" w:rsidRDefault="00A434D6" w:rsidP="00A434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 5 до 10 календарных лет – 5 должностных окладов;</w:t>
      </w:r>
    </w:p>
    <w:p w:rsidR="00A434D6" w:rsidRDefault="00A434D6" w:rsidP="00A434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 10 до 15 календарных лет – 10 должностных окладов;</w:t>
      </w:r>
    </w:p>
    <w:p w:rsidR="00A434D6" w:rsidRDefault="00A434D6" w:rsidP="00A434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свыше 15 календарных лет – 15 должностных окладов.</w:t>
      </w:r>
    </w:p>
    <w:p w:rsidR="00A434D6" w:rsidRDefault="00A434D6" w:rsidP="00A434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4.1.2 Данное положение не распространяется на муниципальных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организаций, при прекращении государственной гражданской службы.</w:t>
      </w:r>
    </w:p>
    <w:p w:rsidR="00A434D6" w:rsidRPr="00A434D6" w:rsidRDefault="00A434D6" w:rsidP="00A434D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4.1.3 Единовременное пособие выплачивается муниципальному служащему один раз за все время прохождения муниципальной службы в органах местного самоуправления муниципального</w:t>
      </w:r>
      <w:r w:rsidR="001C08EE">
        <w:rPr>
          <w:rFonts w:ascii="Times New Roman" w:hAnsi="Times New Roman" w:cs="Times New Roman"/>
          <w:sz w:val="28"/>
          <w:szCs w:val="28"/>
        </w:rPr>
        <w:t xml:space="preserve"> образования </w:t>
      </w:r>
      <w:proofErr w:type="spellStart"/>
      <w:r w:rsidR="001C08EE">
        <w:rPr>
          <w:rFonts w:ascii="Times New Roman" w:hAnsi="Times New Roman" w:cs="Times New Roman"/>
          <w:sz w:val="28"/>
          <w:szCs w:val="28"/>
        </w:rPr>
        <w:t>Ромашкинский</w:t>
      </w:r>
      <w:proofErr w:type="spellEnd"/>
      <w:r w:rsidR="001C08EE">
        <w:rPr>
          <w:rFonts w:ascii="Times New Roman" w:hAnsi="Times New Roman" w:cs="Times New Roman"/>
          <w:sz w:val="28"/>
          <w:szCs w:val="28"/>
        </w:rPr>
        <w:t xml:space="preserve"> сельсовет </w:t>
      </w:r>
      <w:r>
        <w:rPr>
          <w:rFonts w:ascii="Times New Roman" w:hAnsi="Times New Roman" w:cs="Times New Roman"/>
          <w:sz w:val="28"/>
        </w:rPr>
        <w:t>»;</w:t>
      </w:r>
    </w:p>
    <w:p w:rsidR="00453A80" w:rsidRDefault="00453A80" w:rsidP="00555DA3">
      <w:pPr>
        <w:spacing w:after="0" w:line="240" w:lineRule="auto"/>
        <w:ind w:firstLine="567"/>
        <w:jc w:val="both"/>
        <w:rPr>
          <w:rFonts w:ascii="Times New Roman" w:hAnsi="Times New Roman" w:cs="Times New Roman"/>
          <w:sz w:val="28"/>
        </w:rPr>
      </w:pPr>
    </w:p>
    <w:p w:rsidR="00A434D6" w:rsidRDefault="00A434D6" w:rsidP="00555DA3">
      <w:pPr>
        <w:spacing w:after="0" w:line="240" w:lineRule="auto"/>
        <w:ind w:firstLine="567"/>
        <w:jc w:val="both"/>
        <w:rPr>
          <w:rFonts w:ascii="Times New Roman" w:hAnsi="Times New Roman" w:cs="Times New Roman"/>
          <w:sz w:val="28"/>
        </w:rPr>
      </w:pPr>
      <w:r>
        <w:rPr>
          <w:rFonts w:ascii="Times New Roman" w:hAnsi="Times New Roman" w:cs="Times New Roman"/>
          <w:sz w:val="28"/>
        </w:rPr>
        <w:t>4) пункт 5.2 Положения считать утратившим силу.</w:t>
      </w:r>
    </w:p>
    <w:p w:rsidR="00A434D6" w:rsidRDefault="00A434D6" w:rsidP="00555DA3">
      <w:pPr>
        <w:spacing w:after="0" w:line="240" w:lineRule="auto"/>
        <w:ind w:firstLine="567"/>
        <w:jc w:val="both"/>
        <w:rPr>
          <w:rFonts w:ascii="Times New Roman" w:hAnsi="Times New Roman" w:cs="Times New Roman"/>
          <w:sz w:val="28"/>
        </w:rPr>
      </w:pPr>
    </w:p>
    <w:p w:rsidR="00C80CB4" w:rsidRPr="00C80CB4" w:rsidRDefault="00A434D6" w:rsidP="00555D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80CB4" w:rsidRPr="00593F4C">
        <w:rPr>
          <w:rFonts w:ascii="Times New Roman" w:hAnsi="Times New Roman" w:cs="Times New Roman"/>
          <w:sz w:val="28"/>
          <w:szCs w:val="28"/>
        </w:rPr>
        <w:t>. Направить данное решение для подписания   главе муниципального</w:t>
      </w:r>
      <w:r w:rsidR="005746E9">
        <w:rPr>
          <w:rFonts w:ascii="Times New Roman" w:hAnsi="Times New Roman" w:cs="Times New Roman"/>
          <w:sz w:val="28"/>
          <w:szCs w:val="28"/>
        </w:rPr>
        <w:t xml:space="preserve"> образования </w:t>
      </w:r>
      <w:proofErr w:type="spellStart"/>
      <w:r w:rsidR="005746E9">
        <w:rPr>
          <w:rFonts w:ascii="Times New Roman" w:hAnsi="Times New Roman" w:cs="Times New Roman"/>
          <w:sz w:val="28"/>
          <w:szCs w:val="28"/>
        </w:rPr>
        <w:t>Ромашкинский</w:t>
      </w:r>
      <w:proofErr w:type="spellEnd"/>
      <w:r w:rsidR="005746E9">
        <w:rPr>
          <w:rFonts w:ascii="Times New Roman" w:hAnsi="Times New Roman" w:cs="Times New Roman"/>
          <w:sz w:val="28"/>
          <w:szCs w:val="28"/>
        </w:rPr>
        <w:t xml:space="preserve">  сельсовет  А.Н. </w:t>
      </w:r>
      <w:proofErr w:type="spellStart"/>
      <w:r w:rsidR="005746E9">
        <w:rPr>
          <w:rFonts w:ascii="Times New Roman" w:hAnsi="Times New Roman" w:cs="Times New Roman"/>
          <w:sz w:val="28"/>
          <w:szCs w:val="28"/>
        </w:rPr>
        <w:t>Стрельникову</w:t>
      </w:r>
      <w:proofErr w:type="spellEnd"/>
      <w:r w:rsidR="005746E9">
        <w:rPr>
          <w:rFonts w:ascii="Times New Roman" w:hAnsi="Times New Roman" w:cs="Times New Roman"/>
          <w:sz w:val="28"/>
          <w:szCs w:val="28"/>
        </w:rPr>
        <w:t>.</w:t>
      </w:r>
    </w:p>
    <w:p w:rsidR="00D37C5C" w:rsidRPr="005746E9" w:rsidRDefault="00A434D6" w:rsidP="00555DA3">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3</w:t>
      </w:r>
      <w:r w:rsidR="00C80CB4" w:rsidRPr="00C80CB4">
        <w:rPr>
          <w:rFonts w:ascii="Times New Roman" w:hAnsi="Times New Roman" w:cs="Times New Roman"/>
          <w:sz w:val="28"/>
          <w:szCs w:val="28"/>
        </w:rPr>
        <w:t xml:space="preserve">. </w:t>
      </w:r>
      <w:proofErr w:type="gramStart"/>
      <w:r w:rsidR="00D37C5C" w:rsidRPr="004525B7">
        <w:rPr>
          <w:rFonts w:ascii="Times New Roman" w:hAnsi="Times New Roman" w:cs="Times New Roman"/>
          <w:bCs/>
          <w:sz w:val="28"/>
          <w:szCs w:val="28"/>
        </w:rPr>
        <w:t>Контроль за</w:t>
      </w:r>
      <w:proofErr w:type="gramEnd"/>
      <w:r w:rsidR="00D37C5C" w:rsidRPr="004525B7">
        <w:rPr>
          <w:rFonts w:ascii="Times New Roman" w:hAnsi="Times New Roman" w:cs="Times New Roman"/>
          <w:bCs/>
          <w:sz w:val="28"/>
          <w:szCs w:val="28"/>
        </w:rPr>
        <w:t xml:space="preserve"> исполнением данного решения возложить на комиссию  </w:t>
      </w:r>
      <w:r w:rsidR="00555DA3" w:rsidRPr="00555DA3">
        <w:rPr>
          <w:rFonts w:ascii="Times New Roman" w:hAnsi="Times New Roman" w:cs="Times New Roman"/>
          <w:bCs/>
          <w:sz w:val="28"/>
          <w:szCs w:val="28"/>
        </w:rPr>
        <w:t xml:space="preserve">по вопросам бюджетной, налоговой и финансовой политики, собственности, экономическим вопросам, образованию, здравоохранению, социальной политике, делам молодежи, культуре и спорту </w:t>
      </w:r>
      <w:r w:rsidR="00D37C5C" w:rsidRPr="00555DA3">
        <w:rPr>
          <w:rFonts w:ascii="Times New Roman" w:hAnsi="Times New Roman" w:cs="Times New Roman"/>
          <w:bCs/>
          <w:sz w:val="28"/>
          <w:szCs w:val="28"/>
        </w:rPr>
        <w:t>(председател</w:t>
      </w:r>
      <w:r w:rsidR="00202ECE">
        <w:rPr>
          <w:rFonts w:ascii="Times New Roman" w:hAnsi="Times New Roman" w:cs="Times New Roman"/>
          <w:bCs/>
          <w:sz w:val="28"/>
          <w:szCs w:val="28"/>
        </w:rPr>
        <w:t>ь Пудовкин Р.М.)</w:t>
      </w:r>
    </w:p>
    <w:p w:rsidR="00CF22A0" w:rsidRPr="00C80CB4" w:rsidRDefault="00A434D6" w:rsidP="00CF22A0">
      <w:pPr>
        <w:spacing w:after="0" w:line="240" w:lineRule="auto"/>
        <w:ind w:firstLine="737"/>
        <w:jc w:val="both"/>
        <w:rPr>
          <w:rFonts w:ascii="Times New Roman" w:hAnsi="Times New Roman"/>
          <w:sz w:val="28"/>
          <w:szCs w:val="28"/>
        </w:rPr>
      </w:pPr>
      <w:r>
        <w:rPr>
          <w:rFonts w:ascii="Times New Roman" w:hAnsi="Times New Roman" w:cs="Times New Roman"/>
          <w:sz w:val="28"/>
          <w:szCs w:val="28"/>
        </w:rPr>
        <w:t>4</w:t>
      </w:r>
      <w:r w:rsidR="009535A5">
        <w:rPr>
          <w:rFonts w:ascii="Times New Roman" w:hAnsi="Times New Roman" w:cs="Times New Roman"/>
          <w:sz w:val="28"/>
          <w:szCs w:val="28"/>
        </w:rPr>
        <w:t>.</w:t>
      </w:r>
      <w:r w:rsidRPr="00346B60">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после</w:t>
      </w:r>
      <w:r w:rsidRPr="00346B60">
        <w:rPr>
          <w:rFonts w:ascii="Times New Roman" w:hAnsi="Times New Roman" w:cs="Times New Roman"/>
          <w:sz w:val="28"/>
          <w:szCs w:val="28"/>
        </w:rPr>
        <w:t xml:space="preserve"> официального опубликования</w:t>
      </w:r>
      <w:r w:rsidR="005746E9">
        <w:rPr>
          <w:rFonts w:ascii="Times New Roman" w:hAnsi="Times New Roman" w:cs="Times New Roman"/>
          <w:sz w:val="28"/>
          <w:szCs w:val="28"/>
        </w:rPr>
        <w:t xml:space="preserve"> в газете «В</w:t>
      </w:r>
      <w:r>
        <w:rPr>
          <w:rFonts w:ascii="Times New Roman" w:hAnsi="Times New Roman" w:cs="Times New Roman"/>
          <w:sz w:val="28"/>
          <w:szCs w:val="28"/>
        </w:rPr>
        <w:t>естник</w:t>
      </w:r>
      <w:r w:rsidRPr="00346B60">
        <w:rPr>
          <w:rFonts w:ascii="Times New Roman" w:hAnsi="Times New Roman" w:cs="Times New Roman"/>
          <w:sz w:val="28"/>
          <w:szCs w:val="28"/>
        </w:rPr>
        <w:t>»</w:t>
      </w:r>
      <w:r w:rsidR="009535A5">
        <w:rPr>
          <w:rFonts w:ascii="Times New Roman" w:hAnsi="Times New Roman" w:cs="Times New Roman"/>
          <w:sz w:val="28"/>
          <w:szCs w:val="28"/>
        </w:rPr>
        <w:t xml:space="preserve"> </w:t>
      </w:r>
      <w:proofErr w:type="spellStart"/>
      <w:r w:rsidR="009535A5">
        <w:rPr>
          <w:rFonts w:ascii="Times New Roman" w:hAnsi="Times New Roman" w:cs="Times New Roman"/>
          <w:sz w:val="28"/>
          <w:szCs w:val="28"/>
        </w:rPr>
        <w:t>Ромашкинского</w:t>
      </w:r>
      <w:proofErr w:type="spellEnd"/>
      <w:r w:rsidR="009535A5">
        <w:rPr>
          <w:rFonts w:ascii="Times New Roman" w:hAnsi="Times New Roman" w:cs="Times New Roman"/>
          <w:sz w:val="28"/>
          <w:szCs w:val="28"/>
        </w:rPr>
        <w:t xml:space="preserve"> сельсовета</w:t>
      </w:r>
      <w:r>
        <w:rPr>
          <w:rFonts w:ascii="Times New Roman" w:hAnsi="Times New Roman" w:cs="Times New Roman"/>
          <w:sz w:val="28"/>
          <w:szCs w:val="28"/>
        </w:rPr>
        <w:t>, распространяет действие на правоотношения, возникшие с 01.01.2016, и подлежит размещению на сайте муниципал</w:t>
      </w:r>
      <w:r w:rsidR="005746E9">
        <w:rPr>
          <w:rFonts w:ascii="Times New Roman" w:hAnsi="Times New Roman" w:cs="Times New Roman"/>
          <w:sz w:val="28"/>
          <w:szCs w:val="28"/>
        </w:rPr>
        <w:t xml:space="preserve">ьного образования </w:t>
      </w:r>
      <w:proofErr w:type="spellStart"/>
      <w:r w:rsidR="005746E9">
        <w:rPr>
          <w:rFonts w:ascii="Times New Roman" w:hAnsi="Times New Roman" w:cs="Times New Roman"/>
          <w:sz w:val="28"/>
          <w:szCs w:val="28"/>
        </w:rPr>
        <w:t>Ромашкинский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Оренбургской области.</w:t>
      </w:r>
    </w:p>
    <w:p w:rsidR="002C1E8F" w:rsidRDefault="002C1E8F" w:rsidP="00CF22A0">
      <w:pPr>
        <w:spacing w:after="0" w:line="240" w:lineRule="auto"/>
        <w:jc w:val="both"/>
        <w:rPr>
          <w:rFonts w:ascii="Arial" w:hAnsi="Arial" w:cs="Arial"/>
          <w:sz w:val="28"/>
          <w:szCs w:val="28"/>
        </w:rPr>
      </w:pPr>
    </w:p>
    <w:p w:rsidR="00A434D6" w:rsidRPr="00C80CB4" w:rsidRDefault="00A434D6" w:rsidP="00CF22A0">
      <w:pPr>
        <w:spacing w:after="0" w:line="240" w:lineRule="auto"/>
        <w:jc w:val="both"/>
        <w:rPr>
          <w:rFonts w:ascii="Arial" w:hAnsi="Arial" w:cs="Arial"/>
          <w:sz w:val="28"/>
          <w:szCs w:val="28"/>
        </w:rPr>
      </w:pPr>
    </w:p>
    <w:p w:rsidR="00C80CB4" w:rsidRPr="00C80CB4" w:rsidRDefault="00C80CB4" w:rsidP="00C80CB4">
      <w:pPr>
        <w:spacing w:after="0" w:line="240" w:lineRule="auto"/>
        <w:jc w:val="both"/>
        <w:rPr>
          <w:rFonts w:ascii="Times New Roman" w:hAnsi="Times New Roman" w:cs="Times New Roman"/>
          <w:sz w:val="28"/>
          <w:szCs w:val="28"/>
        </w:rPr>
      </w:pPr>
      <w:r w:rsidRPr="00C80CB4">
        <w:rPr>
          <w:rFonts w:ascii="Times New Roman" w:hAnsi="Times New Roman" w:cs="Times New Roman"/>
          <w:sz w:val="28"/>
          <w:szCs w:val="28"/>
        </w:rPr>
        <w:t>Глава муниципального образова</w:t>
      </w:r>
      <w:r w:rsidR="009535A5">
        <w:rPr>
          <w:rFonts w:ascii="Times New Roman" w:hAnsi="Times New Roman" w:cs="Times New Roman"/>
          <w:sz w:val="28"/>
          <w:szCs w:val="28"/>
        </w:rPr>
        <w:t>ния</w:t>
      </w:r>
      <w:r w:rsidRPr="00C80CB4">
        <w:rPr>
          <w:rFonts w:ascii="Times New Roman" w:hAnsi="Times New Roman" w:cs="Times New Roman"/>
          <w:sz w:val="28"/>
          <w:szCs w:val="28"/>
        </w:rPr>
        <w:t xml:space="preserve">              </w:t>
      </w:r>
      <w:r w:rsidR="009535A5">
        <w:rPr>
          <w:rFonts w:ascii="Times New Roman" w:hAnsi="Times New Roman" w:cs="Times New Roman"/>
          <w:sz w:val="28"/>
          <w:szCs w:val="28"/>
        </w:rPr>
        <w:t xml:space="preserve">                           </w:t>
      </w:r>
      <w:r w:rsidR="005746E9">
        <w:rPr>
          <w:rFonts w:ascii="Times New Roman" w:hAnsi="Times New Roman" w:cs="Times New Roman"/>
          <w:sz w:val="28"/>
          <w:szCs w:val="28"/>
        </w:rPr>
        <w:t xml:space="preserve">А.Н. </w:t>
      </w:r>
      <w:proofErr w:type="spellStart"/>
      <w:r w:rsidR="005746E9">
        <w:rPr>
          <w:rFonts w:ascii="Times New Roman" w:hAnsi="Times New Roman" w:cs="Times New Roman"/>
          <w:sz w:val="28"/>
          <w:szCs w:val="28"/>
        </w:rPr>
        <w:t>Стрельников</w:t>
      </w:r>
      <w:proofErr w:type="spellEnd"/>
    </w:p>
    <w:p w:rsidR="00C80CB4" w:rsidRDefault="00C80CB4" w:rsidP="00C80CB4">
      <w:pPr>
        <w:spacing w:after="0" w:line="240" w:lineRule="auto"/>
        <w:ind w:firstLine="737"/>
        <w:jc w:val="both"/>
        <w:rPr>
          <w:rFonts w:ascii="Times New Roman" w:hAnsi="Times New Roman" w:cs="Times New Roman"/>
          <w:sz w:val="28"/>
          <w:szCs w:val="28"/>
        </w:rPr>
      </w:pPr>
    </w:p>
    <w:p w:rsidR="00A434D6" w:rsidRDefault="00A434D6" w:rsidP="00C80CB4">
      <w:pPr>
        <w:spacing w:after="0" w:line="240" w:lineRule="auto"/>
        <w:ind w:firstLine="737"/>
        <w:jc w:val="both"/>
        <w:rPr>
          <w:rFonts w:ascii="Times New Roman" w:hAnsi="Times New Roman" w:cs="Times New Roman"/>
          <w:sz w:val="28"/>
          <w:szCs w:val="28"/>
        </w:rPr>
      </w:pPr>
    </w:p>
    <w:p w:rsidR="00C80CB4" w:rsidRPr="00C80CB4" w:rsidRDefault="00C80CB4" w:rsidP="00C80CB4">
      <w:pPr>
        <w:spacing w:after="0" w:line="240" w:lineRule="auto"/>
        <w:jc w:val="both"/>
        <w:rPr>
          <w:rFonts w:ascii="Times New Roman" w:hAnsi="Times New Roman" w:cs="Times New Roman"/>
          <w:sz w:val="24"/>
          <w:szCs w:val="24"/>
        </w:rPr>
      </w:pPr>
      <w:r w:rsidRPr="00C80CB4">
        <w:rPr>
          <w:rFonts w:ascii="Times New Roman" w:hAnsi="Times New Roman" w:cs="Times New Roman"/>
          <w:sz w:val="28"/>
          <w:szCs w:val="28"/>
        </w:rPr>
        <w:t>Разослано: в дело, администрации района, прокуратуру района</w:t>
      </w:r>
    </w:p>
    <w:p w:rsidR="007C27C1" w:rsidRPr="00C80CB4" w:rsidRDefault="007C27C1">
      <w:pPr>
        <w:spacing w:after="0" w:line="240" w:lineRule="auto"/>
        <w:jc w:val="both"/>
        <w:rPr>
          <w:rFonts w:ascii="Times New Roman" w:hAnsi="Times New Roman" w:cs="Times New Roman"/>
          <w:sz w:val="24"/>
          <w:szCs w:val="24"/>
        </w:rPr>
      </w:pPr>
    </w:p>
    <w:sectPr w:rsidR="007C27C1" w:rsidRPr="00C80CB4" w:rsidSect="007A767D">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80CB4"/>
    <w:rsid w:val="0002041C"/>
    <w:rsid w:val="00122301"/>
    <w:rsid w:val="00161D3D"/>
    <w:rsid w:val="001C08EE"/>
    <w:rsid w:val="00202ECE"/>
    <w:rsid w:val="00223A72"/>
    <w:rsid w:val="00246AA3"/>
    <w:rsid w:val="002634BD"/>
    <w:rsid w:val="00281AE4"/>
    <w:rsid w:val="002C1E8F"/>
    <w:rsid w:val="00336C97"/>
    <w:rsid w:val="00366403"/>
    <w:rsid w:val="00373197"/>
    <w:rsid w:val="003763B5"/>
    <w:rsid w:val="00406D38"/>
    <w:rsid w:val="00453A80"/>
    <w:rsid w:val="004B3320"/>
    <w:rsid w:val="00555DA3"/>
    <w:rsid w:val="005746E9"/>
    <w:rsid w:val="00593F4C"/>
    <w:rsid w:val="005E467E"/>
    <w:rsid w:val="0061586C"/>
    <w:rsid w:val="006C427C"/>
    <w:rsid w:val="00704E93"/>
    <w:rsid w:val="00716A24"/>
    <w:rsid w:val="007A767D"/>
    <w:rsid w:val="007C27C1"/>
    <w:rsid w:val="00822482"/>
    <w:rsid w:val="00823933"/>
    <w:rsid w:val="008513CD"/>
    <w:rsid w:val="009535A5"/>
    <w:rsid w:val="009805A4"/>
    <w:rsid w:val="0098211A"/>
    <w:rsid w:val="00A351CB"/>
    <w:rsid w:val="00A434D6"/>
    <w:rsid w:val="00AB2ED2"/>
    <w:rsid w:val="00B44191"/>
    <w:rsid w:val="00BC4372"/>
    <w:rsid w:val="00C36FE6"/>
    <w:rsid w:val="00C770DF"/>
    <w:rsid w:val="00C80CB4"/>
    <w:rsid w:val="00C96DBF"/>
    <w:rsid w:val="00CF22A0"/>
    <w:rsid w:val="00D37C5C"/>
    <w:rsid w:val="00DB7CED"/>
    <w:rsid w:val="00DE0C65"/>
    <w:rsid w:val="00E71F9A"/>
    <w:rsid w:val="00EC6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4"/>
  </w:style>
  <w:style w:type="paragraph" w:styleId="1">
    <w:name w:val="heading 1"/>
    <w:basedOn w:val="a"/>
    <w:next w:val="a"/>
    <w:link w:val="10"/>
    <w:qFormat/>
    <w:rsid w:val="00453A8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80CB4"/>
    <w:rPr>
      <w:color w:val="000080"/>
      <w:u w:val="single"/>
    </w:rPr>
  </w:style>
  <w:style w:type="paragraph" w:styleId="a4">
    <w:name w:val="Balloon Text"/>
    <w:basedOn w:val="a"/>
    <w:link w:val="a5"/>
    <w:uiPriority w:val="99"/>
    <w:semiHidden/>
    <w:unhideWhenUsed/>
    <w:rsid w:val="00C80C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CB4"/>
    <w:rPr>
      <w:rFonts w:ascii="Tahoma" w:hAnsi="Tahoma" w:cs="Tahoma"/>
      <w:sz w:val="16"/>
      <w:szCs w:val="16"/>
    </w:rPr>
  </w:style>
  <w:style w:type="paragraph" w:styleId="a6">
    <w:name w:val="List Paragraph"/>
    <w:basedOn w:val="a"/>
    <w:uiPriority w:val="34"/>
    <w:qFormat/>
    <w:rsid w:val="00161D3D"/>
    <w:pPr>
      <w:ind w:left="720"/>
      <w:contextualSpacing/>
    </w:pPr>
  </w:style>
  <w:style w:type="paragraph" w:customStyle="1" w:styleId="ConsPlusNormal">
    <w:name w:val="ConsPlusNormal"/>
    <w:rsid w:val="00161D3D"/>
    <w:pPr>
      <w:autoSpaceDE w:val="0"/>
      <w:autoSpaceDN w:val="0"/>
      <w:adjustRightInd w:val="0"/>
      <w:spacing w:after="0" w:line="240" w:lineRule="auto"/>
    </w:pPr>
    <w:rPr>
      <w:rFonts w:ascii="Arial" w:eastAsia="Calibri" w:hAnsi="Arial" w:cs="Arial"/>
      <w:sz w:val="20"/>
      <w:szCs w:val="20"/>
      <w:lang w:eastAsia="en-US"/>
    </w:rPr>
  </w:style>
  <w:style w:type="paragraph" w:customStyle="1" w:styleId="11">
    <w:name w:val="Знак Знак1 Знак"/>
    <w:basedOn w:val="a"/>
    <w:rsid w:val="00593F4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0">
    <w:name w:val="Заголовок 1 Знак"/>
    <w:basedOn w:val="a0"/>
    <w:link w:val="1"/>
    <w:rsid w:val="00453A80"/>
    <w:rPr>
      <w:rFonts w:ascii="Arial" w:eastAsia="Times New Roman" w:hAnsi="Arial" w:cs="Arial"/>
      <w:b/>
      <w:bCs/>
      <w:kern w:val="32"/>
      <w:sz w:val="32"/>
      <w:szCs w:val="32"/>
    </w:rPr>
  </w:style>
  <w:style w:type="character" w:customStyle="1" w:styleId="a7">
    <w:name w:val="Гипертекстовая ссылка"/>
    <w:basedOn w:val="a0"/>
    <w:uiPriority w:val="99"/>
    <w:rsid w:val="00453A80"/>
    <w:rPr>
      <w:rFonts w:ascii="Times New Roman" w:hAnsi="Times New Roman" w:cs="Times New Roman" w:hint="default"/>
      <w:b/>
      <w:bCs w:val="0"/>
      <w:color w:val="008000"/>
    </w:rPr>
  </w:style>
</w:styles>
</file>

<file path=word/webSettings.xml><?xml version="1.0" encoding="utf-8"?>
<w:webSettings xmlns:r="http://schemas.openxmlformats.org/officeDocument/2006/relationships" xmlns:w="http://schemas.openxmlformats.org/wordprocessingml/2006/main">
  <w:divs>
    <w:div w:id="4364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3000.1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03000.12/" TargetMode="External"/><Relationship Id="rId11" Type="http://schemas.openxmlformats.org/officeDocument/2006/relationships/hyperlink" Target="garantf1://27453260.27/" TargetMode="External"/><Relationship Id="rId5" Type="http://schemas.openxmlformats.org/officeDocument/2006/relationships/image" Target="media/image1.jpeg"/><Relationship Id="rId10" Type="http://schemas.openxmlformats.org/officeDocument/2006/relationships/hyperlink" Target="garantf1://27406879.13/" TargetMode="External"/><Relationship Id="rId4" Type="http://schemas.openxmlformats.org/officeDocument/2006/relationships/webSettings" Target="webSettings.xml"/><Relationship Id="rId9" Type="http://schemas.openxmlformats.org/officeDocument/2006/relationships/hyperlink" Target="garantf1://120251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DBD8-C832-47B3-B38A-E42B439C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Лаврентьевка</dc:creator>
  <cp:keywords/>
  <dc:description/>
  <cp:lastModifiedBy>ZAGS</cp:lastModifiedBy>
  <cp:revision>34</cp:revision>
  <cp:lastPrinted>2016-02-24T11:02:00Z</cp:lastPrinted>
  <dcterms:created xsi:type="dcterms:W3CDTF">2014-10-26T13:49:00Z</dcterms:created>
  <dcterms:modified xsi:type="dcterms:W3CDTF">2016-03-14T07:55:00Z</dcterms:modified>
</cp:coreProperties>
</file>