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0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787FF3" wp14:editId="66D170DB">
            <wp:simplePos x="0" y="0"/>
            <wp:positionH relativeFrom="column">
              <wp:posOffset>2667635</wp:posOffset>
            </wp:positionH>
            <wp:positionV relativeFrom="paragraph">
              <wp:posOffset>-220345</wp:posOffset>
            </wp:positionV>
            <wp:extent cx="495300" cy="609600"/>
            <wp:effectExtent l="0" t="0" r="0" b="0"/>
            <wp:wrapSquare wrapText="right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0C4" w:rsidRPr="009870C4" w:rsidRDefault="009870C4" w:rsidP="00987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C4">
        <w:rPr>
          <w:rFonts w:ascii="Times New Roman" w:hAnsi="Times New Roman" w:cs="Times New Roman"/>
          <w:b/>
          <w:sz w:val="28"/>
          <w:szCs w:val="28"/>
        </w:rPr>
        <w:t>СОВЕТ КАМЫШЕВАТСКОГО СЕЛЬСКОГО ПОСЕЛЕНИЯ</w:t>
      </w:r>
    </w:p>
    <w:p w:rsidR="009870C4" w:rsidRPr="009870C4" w:rsidRDefault="009870C4" w:rsidP="00987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C4">
        <w:rPr>
          <w:rFonts w:ascii="Times New Roman" w:hAnsi="Times New Roman" w:cs="Times New Roman"/>
          <w:b/>
          <w:sz w:val="28"/>
          <w:szCs w:val="28"/>
        </w:rPr>
        <w:t>ЕЙСКОГО РАЙОНА</w:t>
      </w:r>
    </w:p>
    <w:p w:rsidR="009870C4" w:rsidRPr="009870C4" w:rsidRDefault="009870C4" w:rsidP="00987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C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70C4" w:rsidRPr="009870C4" w:rsidRDefault="009870C4" w:rsidP="00987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0C4" w:rsidRPr="009870C4" w:rsidRDefault="009870C4" w:rsidP="00987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 xml:space="preserve">от </w:t>
      </w:r>
      <w:r w:rsidR="00A37484">
        <w:rPr>
          <w:rFonts w:ascii="Times New Roman" w:hAnsi="Times New Roman" w:cs="Times New Roman"/>
          <w:sz w:val="28"/>
          <w:szCs w:val="28"/>
        </w:rPr>
        <w:t>27.09.2022</w:t>
      </w:r>
      <w:r w:rsidRPr="009870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 </w:t>
      </w:r>
      <w:r w:rsidR="00A37484">
        <w:rPr>
          <w:rFonts w:ascii="Times New Roman" w:hAnsi="Times New Roman" w:cs="Times New Roman"/>
          <w:sz w:val="28"/>
          <w:szCs w:val="28"/>
        </w:rPr>
        <w:t>133</w:t>
      </w:r>
    </w:p>
    <w:p w:rsidR="009870C4" w:rsidRDefault="000F0AFD" w:rsidP="000F0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Камышеватская</w:t>
      </w:r>
    </w:p>
    <w:p w:rsidR="009870C4" w:rsidRPr="009870C4" w:rsidRDefault="009870C4" w:rsidP="00987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987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C4">
        <w:rPr>
          <w:rFonts w:ascii="Times New Roman" w:hAnsi="Times New Roman" w:cs="Times New Roman"/>
          <w:b/>
          <w:sz w:val="28"/>
          <w:szCs w:val="28"/>
        </w:rPr>
        <w:t>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Камышеватского сельского поселения Ейского района</w:t>
      </w:r>
    </w:p>
    <w:p w:rsidR="009870C4" w:rsidRPr="009870C4" w:rsidRDefault="009870C4" w:rsidP="0098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C4">
        <w:rPr>
          <w:rFonts w:ascii="Times New Roman" w:hAnsi="Times New Roman" w:cs="Times New Roman"/>
          <w:sz w:val="28"/>
          <w:szCs w:val="28"/>
        </w:rPr>
        <w:t>В соответствии с федеральным законом Ро</w:t>
      </w:r>
      <w:r w:rsidR="000F0AFD">
        <w:rPr>
          <w:rFonts w:ascii="Times New Roman" w:hAnsi="Times New Roman" w:cs="Times New Roman"/>
          <w:sz w:val="28"/>
          <w:szCs w:val="28"/>
        </w:rPr>
        <w:t xml:space="preserve">ссийской Федерации от </w:t>
      </w:r>
      <w:r w:rsidRPr="009870C4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федеральным законом от 7 июля 2003 года № 112-ФЗ «О личном подсобном хозяйстве», приказами министерства сельского хозяйства Российской </w:t>
      </w:r>
      <w:r w:rsidR="000F0AFD">
        <w:rPr>
          <w:rFonts w:ascii="Times New Roman" w:hAnsi="Times New Roman" w:cs="Times New Roman"/>
          <w:sz w:val="28"/>
          <w:szCs w:val="28"/>
        </w:rPr>
        <w:t>Федерации от 3 апреля 2006 года</w:t>
      </w:r>
      <w:r w:rsidRPr="009870C4">
        <w:rPr>
          <w:rFonts w:ascii="Times New Roman" w:hAnsi="Times New Roman" w:cs="Times New Roman"/>
          <w:sz w:val="28"/>
          <w:szCs w:val="28"/>
        </w:rPr>
        <w:t xml:space="preserve"> «Об утверждении ветеринарных правил содержания птиц на личных подворьях граждан и птицеводческих хозяйствах открытого типа</w:t>
      </w:r>
      <w:proofErr w:type="gramEnd"/>
      <w:r w:rsidRPr="009870C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9870C4">
        <w:rPr>
          <w:rFonts w:ascii="Times New Roman" w:hAnsi="Times New Roman" w:cs="Times New Roman"/>
          <w:sz w:val="28"/>
          <w:szCs w:val="28"/>
        </w:rPr>
        <w:t>от 21 октября 2020 года № 621 «Об утверждении Ветеринарных правил содержания свиней в целях их воспроизводства, выращивания и реализации»</w:t>
      </w:r>
      <w:r w:rsidR="000F0AFD">
        <w:rPr>
          <w:rFonts w:ascii="Times New Roman" w:hAnsi="Times New Roman" w:cs="Times New Roman"/>
          <w:sz w:val="28"/>
          <w:szCs w:val="28"/>
        </w:rPr>
        <w:t xml:space="preserve">, от 21 октября 2020 года </w:t>
      </w:r>
      <w:r w:rsidRPr="009870C4">
        <w:rPr>
          <w:rFonts w:ascii="Times New Roman" w:hAnsi="Times New Roman" w:cs="Times New Roman"/>
          <w:sz w:val="28"/>
          <w:szCs w:val="28"/>
        </w:rPr>
        <w:t xml:space="preserve">№ 622 «Об утверждении Ветеринарных правил содержания крупного рогатого скота в целях его воспроизводства, выращивания и реализации», Уставом </w:t>
      </w:r>
      <w:r>
        <w:rPr>
          <w:rFonts w:ascii="Times New Roman" w:hAnsi="Times New Roman" w:cs="Times New Roman"/>
          <w:sz w:val="28"/>
          <w:szCs w:val="28"/>
        </w:rPr>
        <w:t>Камышеватского</w:t>
      </w:r>
      <w:r w:rsidRPr="009870C4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в целях обеспечения санитарно-эпидемиологического благополучия населения на территории </w:t>
      </w:r>
      <w:r>
        <w:rPr>
          <w:rFonts w:ascii="Times New Roman" w:hAnsi="Times New Roman" w:cs="Times New Roman"/>
          <w:sz w:val="28"/>
          <w:szCs w:val="28"/>
        </w:rPr>
        <w:t>Камышеватского</w:t>
      </w:r>
      <w:r w:rsidRPr="009870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Камышеватского</w:t>
      </w:r>
      <w:r w:rsidRPr="009870C4">
        <w:rPr>
          <w:rFonts w:ascii="Times New Roman" w:hAnsi="Times New Roman" w:cs="Times New Roman"/>
          <w:sz w:val="28"/>
          <w:szCs w:val="28"/>
        </w:rPr>
        <w:t xml:space="preserve"> района Совет</w:t>
      </w:r>
      <w:proofErr w:type="gramEnd"/>
      <w:r w:rsidRPr="00987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Камышеватского</w:t>
      </w:r>
      <w:r w:rsidRPr="009870C4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proofErr w:type="gramStart"/>
      <w:r w:rsidRPr="009870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70C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870C4" w:rsidRPr="009870C4" w:rsidRDefault="000F0AFD" w:rsidP="0098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Правила </w:t>
      </w:r>
      <w:r w:rsidR="009870C4" w:rsidRPr="009870C4">
        <w:rPr>
          <w:rFonts w:ascii="Times New Roman" w:hAnsi="Times New Roman" w:cs="Times New Roman"/>
          <w:sz w:val="28"/>
          <w:szCs w:val="28"/>
        </w:rPr>
        <w:t>содержания сельскохозяйственных (продуктивных)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0C4" w:rsidRPr="009870C4">
        <w:rPr>
          <w:rFonts w:ascii="Times New Roman" w:hAnsi="Times New Roman" w:cs="Times New Roman"/>
          <w:sz w:val="28"/>
          <w:szCs w:val="28"/>
        </w:rPr>
        <w:t>животны</w:t>
      </w:r>
      <w:r>
        <w:rPr>
          <w:rFonts w:ascii="Times New Roman" w:hAnsi="Times New Roman" w:cs="Times New Roman"/>
          <w:sz w:val="28"/>
          <w:szCs w:val="28"/>
        </w:rPr>
        <w:t>х в личных подсобных хозяйствах,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 крестьянских (фермерских) хозяйствах, у индивидуальных предпринимателей на территории </w:t>
      </w:r>
      <w:r w:rsidR="009870C4">
        <w:rPr>
          <w:rFonts w:ascii="Times New Roman" w:hAnsi="Times New Roman" w:cs="Times New Roman"/>
          <w:sz w:val="28"/>
          <w:szCs w:val="28"/>
        </w:rPr>
        <w:t>Камышеватского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0C4" w:rsidRPr="009870C4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9870C4" w:rsidRPr="009870C4" w:rsidRDefault="009870C4" w:rsidP="0098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 xml:space="preserve">2. Решение Совета </w:t>
      </w:r>
      <w:r>
        <w:rPr>
          <w:rFonts w:ascii="Times New Roman" w:hAnsi="Times New Roman" w:cs="Times New Roman"/>
          <w:sz w:val="28"/>
          <w:szCs w:val="28"/>
        </w:rPr>
        <w:t>Камышеватского</w:t>
      </w:r>
      <w:r w:rsidRPr="009870C4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</w:t>
      </w:r>
      <w:r w:rsidR="000F0AFD">
        <w:rPr>
          <w:rFonts w:ascii="Times New Roman" w:hAnsi="Times New Roman" w:cs="Times New Roman"/>
          <w:sz w:val="28"/>
          <w:szCs w:val="28"/>
        </w:rPr>
        <w:t>йона от 20 января 2012 года № 102</w:t>
      </w:r>
      <w:r w:rsidRPr="009870C4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</w:t>
      </w:r>
      <w:r>
        <w:rPr>
          <w:rFonts w:ascii="Times New Roman" w:hAnsi="Times New Roman" w:cs="Times New Roman"/>
          <w:sz w:val="28"/>
          <w:szCs w:val="28"/>
        </w:rPr>
        <w:t>Камышеватского</w:t>
      </w:r>
      <w:r w:rsidRPr="009870C4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района» признать утратившим силу.</w:t>
      </w:r>
    </w:p>
    <w:p w:rsidR="009870C4" w:rsidRPr="009870C4" w:rsidRDefault="009870C4" w:rsidP="0098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 xml:space="preserve">3. </w:t>
      </w:r>
      <w:r w:rsidR="000F0AFD">
        <w:rPr>
          <w:rFonts w:ascii="Times New Roman" w:hAnsi="Times New Roman" w:cs="Times New Roman"/>
          <w:sz w:val="28"/>
          <w:szCs w:val="28"/>
        </w:rPr>
        <w:t>О</w:t>
      </w:r>
      <w:r w:rsidRPr="009870C4">
        <w:rPr>
          <w:rFonts w:ascii="Times New Roman" w:hAnsi="Times New Roman" w:cs="Times New Roman"/>
          <w:sz w:val="28"/>
          <w:szCs w:val="28"/>
        </w:rPr>
        <w:t xml:space="preserve">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Камышеватского</w:t>
      </w:r>
      <w:r w:rsidRPr="009870C4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0F0AFD">
        <w:rPr>
          <w:rFonts w:ascii="Times New Roman" w:hAnsi="Times New Roman" w:cs="Times New Roman"/>
          <w:sz w:val="28"/>
          <w:szCs w:val="28"/>
        </w:rPr>
        <w:t>селения Ейского района (Афанасьева</w:t>
      </w:r>
      <w:r w:rsidRPr="009870C4">
        <w:rPr>
          <w:rFonts w:ascii="Times New Roman" w:hAnsi="Times New Roman" w:cs="Times New Roman"/>
          <w:sz w:val="28"/>
          <w:szCs w:val="28"/>
        </w:rPr>
        <w:t>) обнародовать настоящее решение в установленном порядке.</w:t>
      </w:r>
    </w:p>
    <w:p w:rsidR="009870C4" w:rsidRDefault="000F0AFD" w:rsidP="0098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Решение вступает в силу 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F212C5" w:rsidRPr="009870C4" w:rsidRDefault="00F212C5" w:rsidP="00987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12C5" w:rsidRPr="00F212C5" w:rsidRDefault="00F212C5" w:rsidP="00F2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C5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212C5" w:rsidRPr="00F212C5" w:rsidRDefault="00F212C5" w:rsidP="00F2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2C5">
        <w:rPr>
          <w:rFonts w:ascii="Times New Roman" w:hAnsi="Times New Roman" w:cs="Times New Roman"/>
          <w:sz w:val="28"/>
          <w:szCs w:val="28"/>
        </w:rPr>
        <w:t>Камышеватского</w:t>
      </w:r>
      <w:proofErr w:type="spellEnd"/>
      <w:r w:rsidRPr="00F212C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212C5" w:rsidRPr="00F212C5" w:rsidRDefault="00F212C5" w:rsidP="00F2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2C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F212C5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F212C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В.П. Чебышева</w:t>
      </w:r>
    </w:p>
    <w:p w:rsidR="000F0AFD" w:rsidRPr="009870C4" w:rsidRDefault="000F0AFD" w:rsidP="00F212C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0AFD" w:rsidRDefault="000F0AFD" w:rsidP="000F0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 </w:t>
      </w:r>
      <w:r w:rsidR="009870C4">
        <w:rPr>
          <w:rFonts w:ascii="Times New Roman" w:hAnsi="Times New Roman" w:cs="Times New Roman"/>
          <w:sz w:val="28"/>
          <w:szCs w:val="28"/>
        </w:rPr>
        <w:t>Камышеватского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AFD" w:rsidRDefault="009870C4" w:rsidP="000F0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70C4" w:rsidRDefault="000F0AFD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С.Е. Латышев</w:t>
      </w:r>
    </w:p>
    <w:p w:rsidR="00A37484" w:rsidRDefault="00A3748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84" w:rsidRDefault="00A3748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84" w:rsidRDefault="00A3748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484" w:rsidRPr="009870C4" w:rsidRDefault="00A3748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0F0AF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0.1_graphic02"/>
      <w:bookmarkEnd w:id="1"/>
      <w:r w:rsidRPr="009870C4">
        <w:rPr>
          <w:rFonts w:ascii="Times New Roman" w:hAnsi="Times New Roman" w:cs="Times New Roman"/>
          <w:sz w:val="28"/>
          <w:szCs w:val="28"/>
        </w:rPr>
        <w:t>ПРИЛОЖЕНИЕ</w:t>
      </w:r>
    </w:p>
    <w:p w:rsidR="009870C4" w:rsidRPr="009870C4" w:rsidRDefault="009870C4" w:rsidP="000F0AF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0F0AF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УТВЕРЖДЕНО</w:t>
      </w:r>
    </w:p>
    <w:p w:rsidR="009870C4" w:rsidRPr="009870C4" w:rsidRDefault="000F0AFD" w:rsidP="000F0AF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870C4">
        <w:rPr>
          <w:rFonts w:ascii="Times New Roman" w:hAnsi="Times New Roman" w:cs="Times New Roman"/>
          <w:sz w:val="28"/>
          <w:szCs w:val="28"/>
        </w:rPr>
        <w:t>Камышеватского</w:t>
      </w:r>
    </w:p>
    <w:p w:rsidR="009870C4" w:rsidRPr="009870C4" w:rsidRDefault="009870C4" w:rsidP="000F0AF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сельского поселения Ейского района</w:t>
      </w:r>
    </w:p>
    <w:p w:rsidR="009870C4" w:rsidRPr="009870C4" w:rsidRDefault="000F0AFD" w:rsidP="000F0AF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7484">
        <w:rPr>
          <w:rFonts w:ascii="Times New Roman" w:hAnsi="Times New Roman" w:cs="Times New Roman"/>
          <w:sz w:val="28"/>
          <w:szCs w:val="28"/>
        </w:rPr>
        <w:t>27.09.2022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37484">
        <w:rPr>
          <w:rFonts w:ascii="Times New Roman" w:hAnsi="Times New Roman" w:cs="Times New Roman"/>
          <w:sz w:val="28"/>
          <w:szCs w:val="28"/>
        </w:rPr>
        <w:t>133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0F0AFD" w:rsidRDefault="009870C4" w:rsidP="000F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F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9870C4" w:rsidRPr="000F0AFD" w:rsidRDefault="009870C4" w:rsidP="000F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FD">
        <w:rPr>
          <w:rFonts w:ascii="Times New Roman" w:hAnsi="Times New Roman" w:cs="Times New Roman"/>
          <w:b/>
          <w:sz w:val="28"/>
          <w:szCs w:val="28"/>
        </w:rPr>
        <w:t>содержания сельскохозяйственных (продуктивных) животных</w:t>
      </w:r>
    </w:p>
    <w:p w:rsidR="009870C4" w:rsidRPr="000F0AFD" w:rsidRDefault="009870C4" w:rsidP="000F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FD">
        <w:rPr>
          <w:rFonts w:ascii="Times New Roman" w:hAnsi="Times New Roman" w:cs="Times New Roman"/>
          <w:b/>
          <w:sz w:val="28"/>
          <w:szCs w:val="28"/>
        </w:rPr>
        <w:t>в личных подсобных хозяйствах, крестьянских (фермерских)</w:t>
      </w:r>
    </w:p>
    <w:p w:rsidR="009870C4" w:rsidRPr="000F0AFD" w:rsidRDefault="009870C4" w:rsidP="000F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AFD">
        <w:rPr>
          <w:rFonts w:ascii="Times New Roman" w:hAnsi="Times New Roman" w:cs="Times New Roman"/>
          <w:b/>
          <w:sz w:val="28"/>
          <w:szCs w:val="28"/>
        </w:rPr>
        <w:t>хозяйствах</w:t>
      </w:r>
      <w:proofErr w:type="gramEnd"/>
      <w:r w:rsidRPr="000F0AFD">
        <w:rPr>
          <w:rFonts w:ascii="Times New Roman" w:hAnsi="Times New Roman" w:cs="Times New Roman"/>
          <w:b/>
          <w:sz w:val="28"/>
          <w:szCs w:val="28"/>
        </w:rPr>
        <w:t>, у индивидуальных предпринимателей</w:t>
      </w:r>
    </w:p>
    <w:p w:rsidR="009870C4" w:rsidRPr="000F0AFD" w:rsidRDefault="009870C4" w:rsidP="000F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FD">
        <w:rPr>
          <w:rFonts w:ascii="Times New Roman" w:hAnsi="Times New Roman" w:cs="Times New Roman"/>
          <w:b/>
          <w:sz w:val="28"/>
          <w:szCs w:val="28"/>
        </w:rPr>
        <w:t>на территории Камышеватского сельского поселения</w:t>
      </w:r>
    </w:p>
    <w:p w:rsidR="009870C4" w:rsidRPr="000F0AFD" w:rsidRDefault="009870C4" w:rsidP="000F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AFD">
        <w:rPr>
          <w:rFonts w:ascii="Times New Roman" w:hAnsi="Times New Roman" w:cs="Times New Roman"/>
          <w:b/>
          <w:sz w:val="28"/>
          <w:szCs w:val="28"/>
        </w:rPr>
        <w:t>Ейского района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0F0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870C4" w:rsidRPr="009870C4">
        <w:rPr>
          <w:rFonts w:ascii="Times New Roman" w:hAnsi="Times New Roman" w:cs="Times New Roman"/>
          <w:sz w:val="28"/>
          <w:szCs w:val="28"/>
        </w:rPr>
        <w:t xml:space="preserve">Настоящие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на территории </w:t>
      </w:r>
      <w:r w:rsidR="009870C4">
        <w:rPr>
          <w:rFonts w:ascii="Times New Roman" w:hAnsi="Times New Roman" w:cs="Times New Roman"/>
          <w:sz w:val="28"/>
          <w:szCs w:val="28"/>
        </w:rPr>
        <w:t>Камышеватского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(далее –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законодательством, иными федеральными и краевыми нормативными правовыми актами.</w:t>
      </w:r>
      <w:proofErr w:type="gramEnd"/>
    </w:p>
    <w:p w:rsidR="009870C4" w:rsidRPr="009870C4" w:rsidRDefault="006604C3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Настоящие Правила применяются для содержания сельскохозяйственных (продуктивных) животных в черте населенных пунктов 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</w:t>
      </w:r>
      <w:r w:rsidR="009870C4">
        <w:rPr>
          <w:rFonts w:ascii="Times New Roman" w:hAnsi="Times New Roman" w:cs="Times New Roman"/>
          <w:sz w:val="28"/>
          <w:szCs w:val="28"/>
        </w:rPr>
        <w:t>Камышеватского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которым животные принадлежат на праве собственности или ином вещном праве (далее – Владельцы).</w:t>
      </w:r>
    </w:p>
    <w:p w:rsidR="009870C4" w:rsidRPr="009870C4" w:rsidRDefault="009870C4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9870C4" w:rsidRPr="009870C4">
        <w:rPr>
          <w:rFonts w:ascii="Times New Roman" w:hAnsi="Times New Roman" w:cs="Times New Roman"/>
          <w:sz w:val="28"/>
          <w:szCs w:val="28"/>
        </w:rPr>
        <w:t>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(продуктивных)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  <w:proofErr w:type="gramEnd"/>
    </w:p>
    <w:p w:rsidR="00A37484" w:rsidRDefault="00A37484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484" w:rsidRPr="009870C4" w:rsidRDefault="00A37484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484" w:rsidRDefault="00A37484" w:rsidP="000F0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0F0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В настоящих Правилах использованы следующие понятия:</w:t>
      </w:r>
    </w:p>
    <w:p w:rsidR="009870C4" w:rsidRP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9870C4" w:rsidRPr="009870C4">
        <w:rPr>
          <w:rFonts w:ascii="Times New Roman" w:hAnsi="Times New Roman" w:cs="Times New Roman"/>
          <w:sz w:val="28"/>
          <w:szCs w:val="28"/>
        </w:rPr>
        <w:t>Сельскохозяйственные (продуктивные) животные (далее – животные) - 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числе коровы, овцы и козы, свиньи лошади, верблюды, кролики, нутрии, пушные звери, куры, гуси, утки, перепела, индюки), для производства традиционных продуктов питания и сырья животного происхождения.</w:t>
      </w:r>
      <w:proofErr w:type="gramEnd"/>
    </w:p>
    <w:p w:rsidR="009870C4" w:rsidRP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870C4" w:rsidRPr="009870C4">
        <w:rPr>
          <w:rFonts w:ascii="Times New Roman" w:hAnsi="Times New Roman" w:cs="Times New Roman"/>
          <w:sz w:val="28"/>
          <w:szCs w:val="28"/>
        </w:rPr>
        <w:t>Содержание и разведение животных –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9870C4" w:rsidRP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9870C4" w:rsidRPr="009870C4">
        <w:rPr>
          <w:rFonts w:ascii="Times New Roman" w:hAnsi="Times New Roman" w:cs="Times New Roman"/>
          <w:sz w:val="28"/>
          <w:szCs w:val="28"/>
        </w:rPr>
        <w:t>Условия содержания животных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0F0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3. Регистрация и учет животных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Животные, содержащиеся в хозяйствах Владельцев, подлежат учету в администрации </w:t>
      </w:r>
      <w:r w:rsidR="009870C4">
        <w:rPr>
          <w:rFonts w:ascii="Times New Roman" w:hAnsi="Times New Roman" w:cs="Times New Roman"/>
          <w:sz w:val="28"/>
          <w:szCs w:val="28"/>
        </w:rPr>
        <w:t>Камышеватского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 сельского поселения путем внесения записи </w:t>
      </w:r>
      <w:proofErr w:type="gramStart"/>
      <w:r w:rsidR="009870C4" w:rsidRPr="009870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70C4" w:rsidRPr="00987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70C4" w:rsidRPr="009870C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70C4" w:rsidRPr="009870C4">
        <w:rPr>
          <w:rFonts w:ascii="Times New Roman" w:hAnsi="Times New Roman" w:cs="Times New Roman"/>
          <w:sz w:val="28"/>
          <w:szCs w:val="28"/>
        </w:rPr>
        <w:t xml:space="preserve"> хозяйственную книгу администрации сельского поселения.</w:t>
      </w:r>
    </w:p>
    <w:p w:rsidR="009870C4" w:rsidRPr="009870C4" w:rsidRDefault="009870C4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 xml:space="preserve">Записи в книгу производятся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>Камышеватского</w:t>
      </w:r>
      <w:r w:rsidRPr="009870C4"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сведений, предоставляемых на добровольной основе членами хозяйств. 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9870C4" w:rsidRP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870C4" w:rsidRPr="009870C4">
        <w:rPr>
          <w:rFonts w:ascii="Times New Roman" w:hAnsi="Times New Roman" w:cs="Times New Roman"/>
          <w:sz w:val="28"/>
          <w:szCs w:val="28"/>
        </w:rPr>
        <w:t>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</w:t>
      </w:r>
    </w:p>
    <w:p w:rsidR="009870C4" w:rsidRPr="009870C4" w:rsidRDefault="009870C4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</w:t>
      </w:r>
    </w:p>
    <w:p w:rsidR="009870C4" w:rsidRPr="009870C4" w:rsidRDefault="009870C4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9870C4" w:rsidRP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Для снятия животного с инвентарным номером с учета Владелец информирует подразделение государственной ветеринарной службы по месту </w:t>
      </w:r>
      <w:r w:rsidR="009870C4" w:rsidRPr="009870C4">
        <w:rPr>
          <w:rFonts w:ascii="Times New Roman" w:hAnsi="Times New Roman" w:cs="Times New Roman"/>
          <w:sz w:val="28"/>
          <w:szCs w:val="28"/>
        </w:rPr>
        <w:lastRenderedPageBreak/>
        <w:t>фактического нахождения животного о выбытии животного (продажа, пропажа, гибель, передача другому лицу).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0F0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4. Порядок и условия содержания животных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870C4" w:rsidRPr="009870C4">
        <w:rPr>
          <w:rFonts w:ascii="Times New Roman" w:hAnsi="Times New Roman" w:cs="Times New Roman"/>
          <w:sz w:val="28"/>
          <w:szCs w:val="28"/>
        </w:rPr>
        <w:t>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9870C4" w:rsidRP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870C4" w:rsidRPr="009870C4">
        <w:rPr>
          <w:rFonts w:ascii="Times New Roman" w:hAnsi="Times New Roman" w:cs="Times New Roman"/>
          <w:sz w:val="28"/>
          <w:szCs w:val="28"/>
        </w:rPr>
        <w:t>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9870C4" w:rsidRP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Владельцы свинопоголовья обязаны обеспечить его </w:t>
      </w:r>
      <w:proofErr w:type="spellStart"/>
      <w:r w:rsidR="009870C4" w:rsidRPr="009870C4">
        <w:rPr>
          <w:rFonts w:ascii="Times New Roman" w:hAnsi="Times New Roman" w:cs="Times New Roman"/>
          <w:sz w:val="28"/>
          <w:szCs w:val="28"/>
        </w:rPr>
        <w:t>безвыгульное</w:t>
      </w:r>
      <w:proofErr w:type="spellEnd"/>
      <w:r w:rsidR="009870C4" w:rsidRPr="009870C4">
        <w:rPr>
          <w:rFonts w:ascii="Times New Roman" w:hAnsi="Times New Roman" w:cs="Times New Roman"/>
          <w:sz w:val="28"/>
          <w:szCs w:val="28"/>
        </w:rPr>
        <w:t xml:space="preserve"> содержание в закрытом для доступа диких птиц помещении или под навесами, исключающее конта</w:t>
      </w:r>
      <w:proofErr w:type="gramStart"/>
      <w:r w:rsidR="009870C4" w:rsidRPr="009870C4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="009870C4" w:rsidRPr="009870C4">
        <w:rPr>
          <w:rFonts w:ascii="Times New Roman" w:hAnsi="Times New Roman" w:cs="Times New Roman"/>
          <w:sz w:val="28"/>
          <w:szCs w:val="28"/>
        </w:rPr>
        <w:t>угими животными и доступ посторонних лиц.</w:t>
      </w:r>
    </w:p>
    <w:p w:rsidR="009870C4" w:rsidRP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870C4" w:rsidRPr="009870C4">
        <w:rPr>
          <w:rFonts w:ascii="Times New Roman" w:hAnsi="Times New Roman" w:cs="Times New Roman"/>
          <w:sz w:val="28"/>
          <w:szCs w:val="28"/>
        </w:rPr>
        <w:t>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9870C4" w:rsidRPr="009870C4" w:rsidRDefault="000F0AFD" w:rsidP="000F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870C4" w:rsidRPr="009870C4">
        <w:rPr>
          <w:rFonts w:ascii="Times New Roman" w:hAnsi="Times New Roman" w:cs="Times New Roman"/>
          <w:sz w:val="28"/>
          <w:szCs w:val="28"/>
        </w:rPr>
        <w:t>При строительстве хозяйственных построек для содержания и разведения животных необходимо руководствоваться Нормативами градостроительного проектирования Краснодарского края и местными нормативами градостроительного проектирования. В соответствии требования</w:t>
      </w:r>
      <w:r>
        <w:rPr>
          <w:rFonts w:ascii="Times New Roman" w:hAnsi="Times New Roman" w:cs="Times New Roman"/>
          <w:sz w:val="28"/>
          <w:szCs w:val="28"/>
        </w:rPr>
        <w:t xml:space="preserve">м СанПиН 2.2.1/2.1.11200-03, 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="009870C4" w:rsidRPr="009870C4">
        <w:rPr>
          <w:rFonts w:ascii="Times New Roman" w:hAnsi="Times New Roman" w:cs="Times New Roman"/>
          <w:sz w:val="28"/>
          <w:szCs w:val="28"/>
        </w:rPr>
        <w:t>менее указанных</w:t>
      </w:r>
      <w:proofErr w:type="gramEnd"/>
      <w:r w:rsidR="009870C4" w:rsidRPr="009870C4">
        <w:rPr>
          <w:rFonts w:ascii="Times New Roman" w:hAnsi="Times New Roman" w:cs="Times New Roman"/>
          <w:sz w:val="28"/>
          <w:szCs w:val="28"/>
        </w:rPr>
        <w:t xml:space="preserve"> в таблице 1: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825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1103"/>
        <w:gridCol w:w="1239"/>
        <w:gridCol w:w="1073"/>
        <w:gridCol w:w="1493"/>
        <w:gridCol w:w="837"/>
        <w:gridCol w:w="1052"/>
        <w:gridCol w:w="1076"/>
      </w:tblGrid>
      <w:tr w:rsidR="009870C4" w:rsidRPr="009870C4" w:rsidTr="009870C4">
        <w:trPr>
          <w:trHeight w:val="24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2A48EB" w:rsidP="0098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разрыв</w:t>
            </w:r>
          </w:p>
        </w:tc>
        <w:tc>
          <w:tcPr>
            <w:tcW w:w="78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98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Поголовье (шт.), не более</w:t>
            </w:r>
          </w:p>
        </w:tc>
      </w:tr>
      <w:tr w:rsidR="009870C4" w:rsidRPr="009870C4" w:rsidTr="009870C4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70C4" w:rsidRPr="009870C4" w:rsidRDefault="009870C4" w:rsidP="0098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98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2A48EB" w:rsidP="0098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коровы, 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2A48EB" w:rsidP="0098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овцы, 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козы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2A48EB" w:rsidP="0098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кролики-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матки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98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98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2A48EB" w:rsidP="00987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нутрии, 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песцы</w:t>
            </w:r>
          </w:p>
        </w:tc>
      </w:tr>
      <w:tr w:rsidR="009870C4" w:rsidRPr="009870C4" w:rsidTr="009870C4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70C4" w:rsidRPr="009870C4" w:rsidTr="009870C4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70C4" w:rsidRPr="009870C4" w:rsidTr="009870C4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30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870C4" w:rsidRPr="009870C4" w:rsidTr="009870C4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40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870C4" w:rsidRPr="009870C4" w:rsidRDefault="009870C4" w:rsidP="000F0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A48EB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0C4">
        <w:rPr>
          <w:rFonts w:ascii="Times New Roman" w:hAnsi="Times New Roman" w:cs="Times New Roman"/>
          <w:sz w:val="28"/>
          <w:szCs w:val="28"/>
        </w:rPr>
        <w:t xml:space="preserve">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</w:t>
      </w:r>
      <w:proofErr w:type="spellStart"/>
      <w:r w:rsidRPr="009870C4">
        <w:rPr>
          <w:rFonts w:ascii="Times New Roman" w:hAnsi="Times New Roman" w:cs="Times New Roman"/>
          <w:sz w:val="28"/>
          <w:szCs w:val="28"/>
        </w:rPr>
        <w:t>нормуколичества</w:t>
      </w:r>
      <w:proofErr w:type="spellEnd"/>
      <w:r w:rsidRPr="009870C4">
        <w:rPr>
          <w:rFonts w:ascii="Times New Roman" w:hAnsi="Times New Roman" w:cs="Times New Roman"/>
          <w:sz w:val="28"/>
          <w:szCs w:val="28"/>
        </w:rPr>
        <w:t xml:space="preserve"> животных за пределы сельского и городского поселения с регистрацией владельца личного подсобного хозяйства в качестве индивидуального предпринимателя или крестьянского (фермерского</w:t>
      </w:r>
      <w:proofErr w:type="gramEnd"/>
      <w:r w:rsidRPr="009870C4">
        <w:rPr>
          <w:rFonts w:ascii="Times New Roman" w:hAnsi="Times New Roman" w:cs="Times New Roman"/>
          <w:sz w:val="28"/>
          <w:szCs w:val="28"/>
        </w:rPr>
        <w:t>) хозяйства.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Расстояния от сараев для скота и птицы до шахтных колодцев должно быть не менее30 м. До границы смежного земельного участка расстояния по санитарно-бытовым и зооветеринарным требованиям должны быть не менее: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от усадебного одно-, двухквартирного дома -3 м;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lastRenderedPageBreak/>
        <w:t>от постройки для содержания скота и птицы -4 м;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от других построек (бани, гаража и других) -1 м;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от стволов высокорослых деревьев -4 м;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от среднерослых -2 м;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от кустарника -1 м.</w:t>
      </w:r>
    </w:p>
    <w:p w:rsid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9870C4" w:rsidRPr="009870C4">
        <w:rPr>
          <w:rFonts w:ascii="Times New Roman" w:hAnsi="Times New Roman" w:cs="Times New Roman"/>
          <w:sz w:val="28"/>
          <w:szCs w:val="28"/>
        </w:rPr>
        <w:t>В соответствии с Постановлением Главного государственного санитарного врача РФ от 25.09.2007 № 74 (в редакции от 09.09.2010)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</w:t>
      </w:r>
      <w:proofErr w:type="gramEnd"/>
      <w:r w:rsidR="009870C4" w:rsidRPr="009870C4">
        <w:rPr>
          <w:rFonts w:ascii="Times New Roman" w:hAnsi="Times New Roman" w:cs="Times New Roman"/>
          <w:sz w:val="28"/>
          <w:szCs w:val="28"/>
        </w:rPr>
        <w:t xml:space="preserve"> строений до жилого сектора (черты населенного пункта) должна составлять не </w:t>
      </w:r>
      <w:proofErr w:type="gramStart"/>
      <w:r w:rsidR="009870C4" w:rsidRPr="009870C4">
        <w:rPr>
          <w:rFonts w:ascii="Times New Roman" w:hAnsi="Times New Roman" w:cs="Times New Roman"/>
          <w:sz w:val="28"/>
          <w:szCs w:val="28"/>
        </w:rPr>
        <w:t>менее указанной</w:t>
      </w:r>
      <w:proofErr w:type="gramEnd"/>
      <w:r w:rsidR="009870C4" w:rsidRPr="009870C4">
        <w:rPr>
          <w:rFonts w:ascii="Times New Roman" w:hAnsi="Times New Roman" w:cs="Times New Roman"/>
          <w:sz w:val="28"/>
          <w:szCs w:val="28"/>
        </w:rPr>
        <w:t xml:space="preserve"> в таблице 2:</w:t>
      </w:r>
    </w:p>
    <w:p w:rsidR="002A48EB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244"/>
        <w:gridCol w:w="1274"/>
        <w:gridCol w:w="811"/>
        <w:gridCol w:w="1661"/>
        <w:gridCol w:w="1620"/>
        <w:gridCol w:w="1752"/>
      </w:tblGrid>
      <w:tr w:rsidR="002A48EB" w:rsidRPr="009870C4" w:rsidTr="002A48EB">
        <w:trPr>
          <w:jc w:val="center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Нормативный</w:t>
            </w:r>
            <w:r w:rsidR="002A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разрыв,</w:t>
            </w:r>
            <w:r w:rsidR="002A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не менее,</w:t>
            </w:r>
            <w:r w:rsidR="002A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10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Поголовье, голов</w:t>
            </w:r>
          </w:p>
        </w:tc>
      </w:tr>
      <w:tr w:rsidR="002A48EB" w:rsidRPr="009870C4" w:rsidTr="002A48E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крупный рогатый скот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2A48EB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ушные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звери</w:t>
            </w:r>
          </w:p>
        </w:tc>
      </w:tr>
      <w:tr w:rsidR="002A48EB" w:rsidRPr="009870C4" w:rsidTr="002A48EB">
        <w:trPr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2A48EB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374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иновод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комплексы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комплексы крупного рогатого скота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EB" w:rsidRPr="009870C4" w:rsidTr="002A48EB">
        <w:trPr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2A48EB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ермы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до 12 тыс. голов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 xml:space="preserve">фермы от 1,2 до 2 тыс. коров и до 6000 </w:t>
            </w:r>
            <w:proofErr w:type="spellStart"/>
            <w:proofErr w:type="gramStart"/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ското</w:t>
            </w:r>
            <w:proofErr w:type="spellEnd"/>
            <w:r w:rsidR="002A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gramEnd"/>
            <w:r w:rsidRPr="009870C4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молодняка.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 xml:space="preserve">фермы от 100 до 400 </w:t>
            </w:r>
            <w:proofErr w:type="spellStart"/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-несушек, и от 1 до 3 млн. бройлеров</w:t>
            </w:r>
            <w:r w:rsidR="002A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звероводческие фермы</w:t>
            </w:r>
          </w:p>
        </w:tc>
      </w:tr>
      <w:tr w:rsidR="002A48EB" w:rsidRPr="009870C4" w:rsidTr="002A48EB">
        <w:trPr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 xml:space="preserve">фермы менее 1,2 тыс. голов (всех </w:t>
            </w:r>
            <w:proofErr w:type="spellStart"/>
            <w:proofErr w:type="gramStart"/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специа</w:t>
            </w:r>
            <w:proofErr w:type="spellEnd"/>
            <w:r w:rsidR="002A4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лизации</w:t>
            </w:r>
            <w:proofErr w:type="spellEnd"/>
            <w:proofErr w:type="gramEnd"/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2A48EB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ермы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от 5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30 тыс. голов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коневодческие фермы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2A48EB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ермы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до 100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кур-несушек,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0C4" w:rsidRPr="009870C4">
              <w:rPr>
                <w:rFonts w:ascii="Times New Roman" w:hAnsi="Times New Roman" w:cs="Times New Roman"/>
                <w:sz w:val="28"/>
                <w:szCs w:val="28"/>
              </w:rPr>
              <w:t>и до 1 млн. бройлеров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8EB" w:rsidRPr="009870C4" w:rsidTr="002A48EB">
        <w:trPr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до 100 голов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до 100 голов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до 100 голов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до 100 голов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до 100 голов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до 100 голов</w:t>
            </w:r>
          </w:p>
        </w:tc>
      </w:tr>
      <w:tr w:rsidR="002A48EB" w:rsidRPr="009870C4" w:rsidTr="002A48EB">
        <w:trPr>
          <w:jc w:val="center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до 50 голов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до 50 голов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до 50 голов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до 50 голов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до 50 голов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0C4" w:rsidRPr="009870C4" w:rsidRDefault="009870C4" w:rsidP="002A4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C4">
              <w:rPr>
                <w:rFonts w:ascii="Times New Roman" w:hAnsi="Times New Roman" w:cs="Times New Roman"/>
                <w:sz w:val="28"/>
                <w:szCs w:val="28"/>
              </w:rPr>
              <w:t>до 50 голов</w:t>
            </w:r>
          </w:p>
        </w:tc>
      </w:tr>
    </w:tbl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 xml:space="preserve">4.7. Не допускается содержание животных в жилых помещениях, на территории домовладения, границы которого непосредственно прилегают к </w:t>
      </w:r>
      <w:r w:rsidRPr="009870C4">
        <w:rPr>
          <w:rFonts w:ascii="Times New Roman" w:hAnsi="Times New Roman" w:cs="Times New Roman"/>
          <w:sz w:val="28"/>
          <w:szCs w:val="28"/>
        </w:rPr>
        <w:lastRenderedPageBreak/>
        <w:t>общественным местам (детским садам, школам, паркам, лечебным учреждениям и др.).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9870C4" w:rsidRPr="009870C4">
        <w:rPr>
          <w:rFonts w:ascii="Times New Roman" w:hAnsi="Times New Roman" w:cs="Times New Roman"/>
          <w:sz w:val="28"/>
          <w:szCs w:val="28"/>
        </w:rPr>
        <w:t>Нахождение животных за пределами подворья без надзора запрещено.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="009870C4" w:rsidRPr="009870C4">
        <w:rPr>
          <w:rFonts w:ascii="Times New Roman" w:hAnsi="Times New Roman" w:cs="Times New Roman"/>
          <w:sz w:val="28"/>
          <w:szCs w:val="28"/>
        </w:rPr>
        <w:t>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9870C4" w:rsidRPr="009870C4">
        <w:rPr>
          <w:rFonts w:ascii="Times New Roman" w:hAnsi="Times New Roman" w:cs="Times New Roman"/>
          <w:sz w:val="28"/>
          <w:szCs w:val="28"/>
        </w:rPr>
        <w:t>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Навоз или компост подлежит утилизации методом внесения в почву.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Краснодарскому краю.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Дезинфекция животноводческих объектов должна проводиться в соответствии с «Правилами проведения дезинфекции и </w:t>
      </w:r>
      <w:proofErr w:type="spellStart"/>
      <w:r w:rsidR="009870C4" w:rsidRPr="009870C4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="009870C4" w:rsidRPr="009870C4">
        <w:rPr>
          <w:rFonts w:ascii="Times New Roman" w:hAnsi="Times New Roman" w:cs="Times New Roman"/>
          <w:sz w:val="28"/>
          <w:szCs w:val="28"/>
        </w:rPr>
        <w:t xml:space="preserve"> объектов государственного ветеринарного надзора», утвержденными Министерством сельского хозяйства Российской Федерации от 15 июля 2002 года № 13-5-2/0525, а в случае возникновения инфекционных и инвазионных заболеваний животных - в соответствии с ветеринарными правилами для этих заболеваний.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9870C4" w:rsidRPr="009870C4">
        <w:rPr>
          <w:rFonts w:ascii="Times New Roman" w:hAnsi="Times New Roman" w:cs="Times New Roman"/>
          <w:sz w:val="28"/>
          <w:szCs w:val="28"/>
        </w:rPr>
        <w:t>Дезинсекция и дератизация мест содержания животных и птицы осуществляется их Владельцами в соответствии с санитарно-гигиеническими правилами и нормами.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="009870C4" w:rsidRPr="009870C4">
        <w:rPr>
          <w:rFonts w:ascii="Times New Roman" w:hAnsi="Times New Roman" w:cs="Times New Roman"/>
          <w:sz w:val="28"/>
          <w:szCs w:val="28"/>
        </w:rPr>
        <w:t>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Краснодарского края.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="009870C4" w:rsidRPr="009870C4">
        <w:rPr>
          <w:rFonts w:ascii="Times New Roman" w:hAnsi="Times New Roman" w:cs="Times New Roman"/>
          <w:sz w:val="28"/>
          <w:szCs w:val="28"/>
        </w:rPr>
        <w:t>Животные, завозимые в хозяйство или вывозимые из него (далее по тексту – перемещаемые животные), подлежат обязательной постановке на карантин под надзором государственной ветеринарной службы Краснодарского края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2A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5. Убой животных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Убой крупных животных (лошадей, крупного и мелкого рогатого скота, свиней) должен производиться на сертифицированных убойных пунктах (цехах), на которых проводится </w:t>
      </w:r>
      <w:proofErr w:type="spellStart"/>
      <w:r w:rsidR="009870C4" w:rsidRPr="009870C4">
        <w:rPr>
          <w:rFonts w:ascii="Times New Roman" w:hAnsi="Times New Roman" w:cs="Times New Roman"/>
          <w:sz w:val="28"/>
          <w:szCs w:val="28"/>
        </w:rPr>
        <w:t>ветсанэкспертиза</w:t>
      </w:r>
      <w:proofErr w:type="spellEnd"/>
      <w:r w:rsidR="009870C4" w:rsidRPr="009870C4">
        <w:rPr>
          <w:rFonts w:ascii="Times New Roman" w:hAnsi="Times New Roman" w:cs="Times New Roman"/>
          <w:sz w:val="28"/>
          <w:szCs w:val="28"/>
        </w:rPr>
        <w:t xml:space="preserve"> продуктов убоя специалистами </w:t>
      </w:r>
      <w:proofErr w:type="spellStart"/>
      <w:r w:rsidR="009870C4" w:rsidRPr="009870C4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="009870C4" w:rsidRPr="009870C4">
        <w:rPr>
          <w:rFonts w:ascii="Times New Roman" w:hAnsi="Times New Roman" w:cs="Times New Roman"/>
          <w:sz w:val="28"/>
          <w:szCs w:val="28"/>
        </w:rPr>
        <w:t>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870C4" w:rsidRPr="009870C4">
        <w:rPr>
          <w:rFonts w:ascii="Times New Roman" w:hAnsi="Times New Roman" w:cs="Times New Roman"/>
          <w:sz w:val="28"/>
          <w:szCs w:val="28"/>
        </w:rPr>
        <w:t>В случае заболевания, гибели или вынужденного убоя животного, Владелец обязан незамедлительно обратиться в государственное учреждение ветеринарии Краснодарского края для определения направления и условий использования мяса и продуктов убоя, утилизации биологических отходов.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2A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6. Выпас животных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9870C4" w:rsidRPr="009870C4">
        <w:rPr>
          <w:rFonts w:ascii="Times New Roman" w:hAnsi="Times New Roman" w:cs="Times New Roman"/>
          <w:sz w:val="28"/>
          <w:szCs w:val="28"/>
        </w:rPr>
        <w:t>Поголовье животных, за исключением свиней, в весенне-летний период должно быть организованно его собственниками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9870C4" w:rsidRPr="009870C4">
        <w:rPr>
          <w:rFonts w:ascii="Times New Roman" w:hAnsi="Times New Roman" w:cs="Times New Roman"/>
          <w:sz w:val="28"/>
          <w:szCs w:val="28"/>
        </w:rPr>
        <w:t>Выпас животных организованными стадами разрешается на пастбищах.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9870C4" w:rsidRPr="009870C4">
        <w:rPr>
          <w:rFonts w:ascii="Times New Roman" w:hAnsi="Times New Roman" w:cs="Times New Roman"/>
          <w:sz w:val="28"/>
          <w:szCs w:val="28"/>
        </w:rPr>
        <w:t>Разрешается свободный выпас животных на огороженной территории владельца земельного участка.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9870C4" w:rsidRPr="009870C4">
        <w:rPr>
          <w:rFonts w:ascii="Times New Roman" w:hAnsi="Times New Roman" w:cs="Times New Roman"/>
          <w:sz w:val="28"/>
          <w:szCs w:val="28"/>
        </w:rPr>
        <w:t>Запрещается выпас животных в общественных местах (на клумбах, стадионах), в границах прибрежных защитных полос и полосы отвода автомобильной дороги (за исключением случаев, предусмотренных действующим законодательством).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9870C4" w:rsidRPr="009870C4">
        <w:rPr>
          <w:rFonts w:ascii="Times New Roman" w:hAnsi="Times New Roman" w:cs="Times New Roman"/>
          <w:sz w:val="28"/>
          <w:szCs w:val="28"/>
        </w:rPr>
        <w:t>Запрещается выпас животных без присмотра.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9870C4" w:rsidRPr="009870C4">
        <w:rPr>
          <w:rFonts w:ascii="Times New Roman" w:hAnsi="Times New Roman" w:cs="Times New Roman"/>
          <w:sz w:val="28"/>
          <w:szCs w:val="28"/>
        </w:rPr>
        <w:t>Прогон животных до мест выпаса осуществляется владельцами или доверенными лицами (пастухами) по строго отведенной администрацией поселения территории в соответствии с определенным планом прогона скота, с указанием улиц, по которым прогон разрешен.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9870C4" w:rsidP="002A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7. Права и обязанности Владельцев</w:t>
      </w:r>
    </w:p>
    <w:p w:rsidR="009870C4" w:rsidRPr="009870C4" w:rsidRDefault="009870C4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9870C4" w:rsidRPr="009870C4">
        <w:rPr>
          <w:rFonts w:ascii="Times New Roman" w:hAnsi="Times New Roman" w:cs="Times New Roman"/>
          <w:sz w:val="28"/>
          <w:szCs w:val="28"/>
        </w:rPr>
        <w:t>Владельцы имеют право: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r w:rsidR="009870C4" w:rsidRPr="009870C4">
        <w:rPr>
          <w:rFonts w:ascii="Times New Roman" w:hAnsi="Times New Roman" w:cs="Times New Roman"/>
          <w:sz w:val="28"/>
          <w:szCs w:val="28"/>
        </w:rPr>
        <w:t>Получать в ветеринарных организациях, сельскохозяйственных учреждениях и администрации поселения необходимую информацию о порядке содержания животных.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 w:rsidR="009870C4" w:rsidRPr="009870C4">
        <w:rPr>
          <w:rFonts w:ascii="Times New Roman" w:hAnsi="Times New Roman" w:cs="Times New Roman"/>
          <w:sz w:val="28"/>
          <w:szCs w:val="28"/>
        </w:rPr>
        <w:t>На бесплатное ветеринарное обследование принадлежащих им животных один раз в год силами специалистов государственной ветеринарной службы.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7.1.3. </w:t>
      </w:r>
      <w:r w:rsidR="009870C4" w:rsidRPr="009870C4">
        <w:rPr>
          <w:rFonts w:ascii="Times New Roman" w:hAnsi="Times New Roman" w:cs="Times New Roman"/>
          <w:sz w:val="28"/>
          <w:szCs w:val="28"/>
        </w:rPr>
        <w:t>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7.1.4. </w:t>
      </w:r>
      <w:r w:rsidR="009870C4" w:rsidRPr="009870C4">
        <w:rPr>
          <w:rFonts w:ascii="Times New Roman" w:hAnsi="Times New Roman" w:cs="Times New Roman"/>
          <w:sz w:val="28"/>
          <w:szCs w:val="28"/>
        </w:rPr>
        <w:t>Застраховать животное на случай гибели или вынужденного убоя в связи с болезнью.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7.1.5. </w:t>
      </w:r>
      <w:r w:rsidR="009870C4" w:rsidRPr="009870C4">
        <w:rPr>
          <w:rFonts w:ascii="Times New Roman" w:hAnsi="Times New Roman" w:cs="Times New Roman"/>
          <w:sz w:val="28"/>
          <w:szCs w:val="28"/>
        </w:rPr>
        <w:t>Производить выпас животных при условии соблюдения настоящих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0C4" w:rsidRPr="009870C4">
        <w:rPr>
          <w:rFonts w:ascii="Times New Roman" w:hAnsi="Times New Roman" w:cs="Times New Roman"/>
          <w:sz w:val="28"/>
          <w:szCs w:val="28"/>
        </w:rPr>
        <w:t>Правил.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9870C4" w:rsidRPr="009870C4">
        <w:rPr>
          <w:rFonts w:ascii="Times New Roman" w:hAnsi="Times New Roman" w:cs="Times New Roman"/>
          <w:sz w:val="28"/>
          <w:szCs w:val="28"/>
        </w:rPr>
        <w:t>Владельцы обязаны: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7.2.1. </w:t>
      </w:r>
      <w:r w:rsidR="009870C4" w:rsidRPr="009870C4">
        <w:rPr>
          <w:rFonts w:ascii="Times New Roman" w:hAnsi="Times New Roman" w:cs="Times New Roman"/>
          <w:sz w:val="28"/>
          <w:szCs w:val="28"/>
        </w:rPr>
        <w:t>При наличии или приобретении животных производить их учет в администрации поселения.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7.2.2. </w:t>
      </w:r>
      <w:r w:rsidR="009870C4" w:rsidRPr="009870C4">
        <w:rPr>
          <w:rFonts w:ascii="Times New Roman" w:hAnsi="Times New Roman" w:cs="Times New Roman"/>
          <w:sz w:val="28"/>
          <w:szCs w:val="28"/>
        </w:rPr>
        <w:t>При наличии или приобретении крупных животных (лошадей, верблюдов, крупного и мелкого рогатого скота, свиней) производить их регистрацию в ветеринарном учреждении Краснодарского края,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7.2.3. </w:t>
      </w:r>
      <w:r w:rsidR="009870C4" w:rsidRPr="009870C4">
        <w:rPr>
          <w:rFonts w:ascii="Times New Roman" w:hAnsi="Times New Roman" w:cs="Times New Roman"/>
          <w:sz w:val="28"/>
          <w:szCs w:val="28"/>
        </w:rPr>
        <w:t>Продажу, сдачу на убой, другие перемещения и перегруппировки животных проводить по согласованию с государственными ветеринарными учреждениями Краснодарского края.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7.2.4. </w:t>
      </w:r>
      <w:r w:rsidR="009870C4" w:rsidRPr="009870C4">
        <w:rPr>
          <w:rFonts w:ascii="Times New Roman" w:hAnsi="Times New Roman" w:cs="Times New Roman"/>
          <w:sz w:val="28"/>
          <w:szCs w:val="28"/>
        </w:rPr>
        <w:t>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7.2.5. </w:t>
      </w:r>
      <w:r w:rsidR="009870C4" w:rsidRPr="009870C4">
        <w:rPr>
          <w:rFonts w:ascii="Times New Roman" w:hAnsi="Times New Roman" w:cs="Times New Roman"/>
          <w:sz w:val="28"/>
          <w:szCs w:val="28"/>
        </w:rPr>
        <w:t>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7.2.6. </w:t>
      </w:r>
      <w:r w:rsidR="009870C4" w:rsidRPr="009870C4">
        <w:rPr>
          <w:rFonts w:ascii="Times New Roman" w:hAnsi="Times New Roman" w:cs="Times New Roman"/>
          <w:sz w:val="28"/>
          <w:szCs w:val="28"/>
        </w:rPr>
        <w:t>Гуманно обращаться с животными.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7.2.7. 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Обеспечить животных кормом и водой, </w:t>
      </w:r>
      <w:proofErr w:type="gramStart"/>
      <w:r w:rsidR="009870C4" w:rsidRPr="009870C4">
        <w:rPr>
          <w:rFonts w:ascii="Times New Roman" w:hAnsi="Times New Roman" w:cs="Times New Roman"/>
          <w:sz w:val="28"/>
          <w:szCs w:val="28"/>
        </w:rPr>
        <w:t>безопасными</w:t>
      </w:r>
      <w:proofErr w:type="gramEnd"/>
      <w:r w:rsidR="009870C4" w:rsidRPr="009870C4">
        <w:rPr>
          <w:rFonts w:ascii="Times New Roman" w:hAnsi="Times New Roman" w:cs="Times New Roman"/>
          <w:sz w:val="28"/>
          <w:szCs w:val="28"/>
        </w:rPr>
        <w:t xml:space="preserve"> для их здоровья, и в количестве, необходимом для нормального жизнеобеспечения, с учетом их биологических особенностей.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7.2.8. 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</w:t>
      </w:r>
      <w:proofErr w:type="gramStart"/>
      <w:r w:rsidR="009870C4" w:rsidRPr="009870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870C4" w:rsidRPr="009870C4">
        <w:rPr>
          <w:rFonts w:ascii="Times New Roman" w:hAnsi="Times New Roman" w:cs="Times New Roman"/>
          <w:sz w:val="28"/>
          <w:szCs w:val="28"/>
        </w:rPr>
        <w:t xml:space="preserve"> всех случаях внезапного падежа или одновременного массового заболевания животных, а также об их необычном поведении.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C4">
        <w:rPr>
          <w:rFonts w:ascii="Times New Roman" w:hAnsi="Times New Roman" w:cs="Times New Roman"/>
          <w:sz w:val="28"/>
          <w:szCs w:val="28"/>
        </w:rPr>
        <w:t>7.2.9.</w:t>
      </w:r>
      <w:r w:rsidR="002A48EB" w:rsidRPr="009870C4">
        <w:rPr>
          <w:rFonts w:ascii="Times New Roman" w:hAnsi="Times New Roman" w:cs="Times New Roman"/>
          <w:sz w:val="28"/>
          <w:szCs w:val="28"/>
        </w:rPr>
        <w:t xml:space="preserve"> </w:t>
      </w:r>
      <w:r w:rsidRPr="009870C4">
        <w:rPr>
          <w:rFonts w:ascii="Times New Roman" w:hAnsi="Times New Roman" w:cs="Times New Roman"/>
          <w:sz w:val="28"/>
          <w:szCs w:val="28"/>
        </w:rPr>
        <w:t>До прибытия специалистов в области ветеринарии принять меры по изоляции животных, подозреваемых в заболевании.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7.2.10. </w:t>
      </w:r>
      <w:r w:rsidR="009870C4" w:rsidRPr="009870C4">
        <w:rPr>
          <w:rFonts w:ascii="Times New Roman" w:hAnsi="Times New Roman" w:cs="Times New Roman"/>
          <w:sz w:val="28"/>
          <w:szCs w:val="28"/>
        </w:rPr>
        <w:t xml:space="preserve">В течение 30 дней перед вывозом и после поступления животных в хозяйство соблюдать условия их </w:t>
      </w:r>
      <w:proofErr w:type="spellStart"/>
      <w:r w:rsidR="009870C4" w:rsidRPr="009870C4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="009870C4" w:rsidRPr="009870C4">
        <w:rPr>
          <w:rFonts w:ascii="Times New Roman" w:hAnsi="Times New Roman" w:cs="Times New Roman"/>
          <w:sz w:val="28"/>
          <w:szCs w:val="28"/>
        </w:rPr>
        <w:t xml:space="preserve"> с целью проведения ветеринарных исследований и обработок.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7.2.11. </w:t>
      </w:r>
      <w:r w:rsidR="009870C4" w:rsidRPr="009870C4">
        <w:rPr>
          <w:rFonts w:ascii="Times New Roman" w:hAnsi="Times New Roman" w:cs="Times New Roman"/>
          <w:sz w:val="28"/>
          <w:szCs w:val="28"/>
        </w:rPr>
        <w:t>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</w:t>
      </w:r>
    </w:p>
    <w:p w:rsidR="009870C4" w:rsidRPr="009870C4" w:rsidRDefault="002A48EB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7.2.12. </w:t>
      </w:r>
      <w:r w:rsidR="009870C4" w:rsidRPr="009870C4">
        <w:rPr>
          <w:rFonts w:ascii="Times New Roman" w:hAnsi="Times New Roman" w:cs="Times New Roman"/>
          <w:sz w:val="28"/>
          <w:szCs w:val="28"/>
        </w:rPr>
        <w:t>Осуществлять торговлю животными в специально отведенных местах: на специализированных площадях рынков при наличии соответствующей документации.</w:t>
      </w:r>
    </w:p>
    <w:p w:rsidR="009870C4" w:rsidRPr="009870C4" w:rsidRDefault="009870C4" w:rsidP="002A4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8EB" w:rsidRDefault="002A48EB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2A48EB" w:rsidRDefault="002A48EB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</w:t>
      </w:r>
    </w:p>
    <w:p w:rsidR="0052316D" w:rsidRPr="009870C4" w:rsidRDefault="002A48EB" w:rsidP="00987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                                                 А.С. Козубенко</w:t>
      </w:r>
    </w:p>
    <w:sectPr w:rsidR="0052316D" w:rsidRPr="009870C4" w:rsidSect="00F212C5">
      <w:pgSz w:w="11906" w:h="16838"/>
      <w:pgMar w:top="426" w:right="566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7C" w:rsidRDefault="005B177C" w:rsidP="009870C4">
      <w:pPr>
        <w:spacing w:after="0" w:line="240" w:lineRule="auto"/>
      </w:pPr>
      <w:r>
        <w:separator/>
      </w:r>
    </w:p>
  </w:endnote>
  <w:endnote w:type="continuationSeparator" w:id="0">
    <w:p w:rsidR="005B177C" w:rsidRDefault="005B177C" w:rsidP="0098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7C" w:rsidRDefault="005B177C" w:rsidP="009870C4">
      <w:pPr>
        <w:spacing w:after="0" w:line="240" w:lineRule="auto"/>
      </w:pPr>
      <w:r>
        <w:separator/>
      </w:r>
    </w:p>
  </w:footnote>
  <w:footnote w:type="continuationSeparator" w:id="0">
    <w:p w:rsidR="005B177C" w:rsidRDefault="005B177C" w:rsidP="00987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D9"/>
    <w:rsid w:val="000F0AFD"/>
    <w:rsid w:val="002A48EB"/>
    <w:rsid w:val="003251D2"/>
    <w:rsid w:val="004D7DD9"/>
    <w:rsid w:val="0052316D"/>
    <w:rsid w:val="005B177C"/>
    <w:rsid w:val="006604C3"/>
    <w:rsid w:val="009870C4"/>
    <w:rsid w:val="00A37484"/>
    <w:rsid w:val="00F2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0C4"/>
  </w:style>
  <w:style w:type="paragraph" w:styleId="a5">
    <w:name w:val="footer"/>
    <w:basedOn w:val="a"/>
    <w:link w:val="a6"/>
    <w:uiPriority w:val="99"/>
    <w:unhideWhenUsed/>
    <w:rsid w:val="0098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70C4"/>
  </w:style>
  <w:style w:type="paragraph" w:styleId="a5">
    <w:name w:val="footer"/>
    <w:basedOn w:val="a"/>
    <w:link w:val="a6"/>
    <w:uiPriority w:val="99"/>
    <w:unhideWhenUsed/>
    <w:rsid w:val="00987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7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СП</Company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</cp:revision>
  <cp:lastPrinted>2022-09-28T05:39:00Z</cp:lastPrinted>
  <dcterms:created xsi:type="dcterms:W3CDTF">2022-09-16T06:29:00Z</dcterms:created>
  <dcterms:modified xsi:type="dcterms:W3CDTF">2022-09-28T05:43:00Z</dcterms:modified>
</cp:coreProperties>
</file>