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15" w:rsidRDefault="00211466" w:rsidP="002A3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2A3615">
        <w:rPr>
          <w:rFonts w:ascii="Times New Roman" w:hAnsi="Times New Roman"/>
          <w:b/>
          <w:sz w:val="24"/>
          <w:szCs w:val="24"/>
          <w:lang w:eastAsia="ru-RU"/>
        </w:rPr>
        <w:t>. Планируемые результаты реализации муниципальной Программы</w:t>
      </w:r>
    </w:p>
    <w:p w:rsidR="002A3615" w:rsidRDefault="003B5BE1" w:rsidP="002A3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Таблица 3</w:t>
      </w:r>
    </w:p>
    <w:p w:rsidR="002A3615" w:rsidRDefault="002A3615" w:rsidP="002A3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Планируемые результаты реализации муниципальной программы </w:t>
      </w:r>
    </w:p>
    <w:p w:rsidR="002A3615" w:rsidRDefault="002A3615" w:rsidP="002A36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«Энергосбережение и повышение энергетической эффективности в с.п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упино»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3827"/>
        <w:gridCol w:w="992"/>
        <w:gridCol w:w="1701"/>
        <w:gridCol w:w="1134"/>
        <w:gridCol w:w="992"/>
        <w:gridCol w:w="1070"/>
      </w:tblGrid>
      <w:tr w:rsidR="002A3615" w:rsidTr="002A361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Значение показателя на начало реализации программы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2A3615" w:rsidTr="002A361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15" w:rsidRDefault="002A36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15" w:rsidRDefault="002A36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15" w:rsidRDefault="002A36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15" w:rsidRDefault="002A36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15" w:rsidRDefault="002A36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</w:tr>
      <w:tr w:rsidR="002A3615" w:rsidTr="002A36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2A3615" w:rsidTr="002A36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Расширение практики применения энергосберегающих технологий при модернизации, реконструкции, капитальном ремонте зданий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A3615" w:rsidTr="002A36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Результат: сокращение расходов тепловой и электрической энергии в муниципальных учреждениях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установленных энергосберегающих ламп, светильников в здании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2A3615" w:rsidTr="002A36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Доля энергосберегающих ламп в системе внутреннего освещения здания администрации в общем количестве ламп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2A3615" w:rsidTr="002A36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Объем потребления электроэнергии в системе </w:t>
            </w:r>
            <w:r>
              <w:rPr>
                <w:rFonts w:ascii="Times New Roman" w:hAnsi="Times New Roman"/>
                <w:i/>
                <w:lang w:eastAsia="ru-RU"/>
              </w:rPr>
              <w:t>внутреннего освещения</w:t>
            </w:r>
            <w:r>
              <w:rPr>
                <w:rFonts w:ascii="Times New Roman" w:hAnsi="Times New Roman"/>
                <w:lang w:eastAsia="ru-RU"/>
              </w:rPr>
              <w:t xml:space="preserve"> здания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2610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</w:tr>
      <w:tr w:rsidR="002A3615" w:rsidTr="002A36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Снижение удельных расходов электрической энергии на наружное освещение сельского поселения Купино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A3615" w:rsidTr="002A3615">
        <w:trPr>
          <w:trHeight w:val="10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Результат: Экономия электрической энергии в системах наружного освещения сельского поселения Купино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установленных светильников с лампами ДНАТ в системе наружного освещения сельского поселения Купино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2A3615" w:rsidTr="002A3615">
        <w:trPr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Доля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светильников в системе наружного освещения в общем количестве светильников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2A3615" w:rsidTr="002A36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Объем потребления электроэнергии системой уличного освещения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Квт</w:t>
            </w:r>
            <w:proofErr w:type="spellEnd"/>
            <w:r>
              <w:rPr>
                <w:rFonts w:ascii="Times New Roman" w:hAnsi="Times New Roman"/>
                <w:lang w:eastAsia="ru-RU"/>
              </w:rPr>
              <w:t>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95004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101556</w:t>
            </w:r>
          </w:p>
        </w:tc>
      </w:tr>
      <w:tr w:rsidR="002A3615" w:rsidTr="002A36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Уменьшение потребления электрической  энергии и связанных с этим затрат по многоквартирным домам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A3615" w:rsidTr="002A36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Результат: Сокращение расходов электрической энергии в жилых благоустроенных домах на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общедомовые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нужды при расчетах с  управляющими организациями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установленных энергосберегающих ламп, светильников в местах общего пользования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</w:tr>
      <w:tr w:rsidR="002A3615" w:rsidTr="002A36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Доля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светильников в местах общего пользования МКД в общем количестве ламп, светильников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2A3615" w:rsidTr="002A36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Экономии электрической энергии при замене ламп накаливания на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 местах общего пользования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(10 %)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A3615" w:rsidRDefault="002A3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(15%)</w:t>
            </w:r>
          </w:p>
        </w:tc>
      </w:tr>
    </w:tbl>
    <w:p w:rsidR="002A3615" w:rsidRDefault="002A3615" w:rsidP="002A3615">
      <w:pPr>
        <w:pStyle w:val="Default"/>
        <w:ind w:firstLine="567"/>
        <w:jc w:val="both"/>
      </w:pPr>
    </w:p>
    <w:p w:rsidR="002A3615" w:rsidRDefault="002A3615" w:rsidP="002A3615">
      <w:pPr>
        <w:pStyle w:val="Default"/>
        <w:ind w:left="720"/>
        <w:jc w:val="both"/>
      </w:pPr>
    </w:p>
    <w:p w:rsidR="002A3615" w:rsidRDefault="00211466" w:rsidP="002A3615">
      <w:pPr>
        <w:pStyle w:val="Default"/>
        <w:ind w:firstLine="567"/>
        <w:jc w:val="center"/>
        <w:rPr>
          <w:b/>
        </w:rPr>
      </w:pPr>
      <w:r>
        <w:rPr>
          <w:b/>
        </w:rPr>
        <w:t>5</w:t>
      </w:r>
      <w:r w:rsidR="002A3615">
        <w:rPr>
          <w:b/>
        </w:rPr>
        <w:t>. Основные организационные  мероприятия Программы</w:t>
      </w:r>
    </w:p>
    <w:p w:rsidR="002A3615" w:rsidRDefault="00847AEF" w:rsidP="002A3615">
      <w:pPr>
        <w:pStyle w:val="Default"/>
        <w:ind w:firstLine="567"/>
        <w:jc w:val="right"/>
        <w:rPr>
          <w:b/>
        </w:rPr>
      </w:pPr>
      <w:r>
        <w:rPr>
          <w:b/>
        </w:rPr>
        <w:t>Таблица 4</w:t>
      </w:r>
    </w:p>
    <w:p w:rsidR="002A3615" w:rsidRDefault="002A3615" w:rsidP="002A3615">
      <w:pPr>
        <w:pStyle w:val="Default"/>
        <w:ind w:firstLine="567"/>
        <w:jc w:val="center"/>
      </w:pPr>
      <w:r>
        <w:t>Основные организационные мероприятия муниципальной программы «Энергосбережение и  повышение энергетической эффективности в сельском поселении Купино»</w:t>
      </w:r>
    </w:p>
    <w:tbl>
      <w:tblPr>
        <w:tblW w:w="148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991"/>
        <w:gridCol w:w="3164"/>
        <w:gridCol w:w="1559"/>
        <w:gridCol w:w="1559"/>
        <w:gridCol w:w="1229"/>
        <w:gridCol w:w="947"/>
        <w:gridCol w:w="1423"/>
        <w:gridCol w:w="1174"/>
        <w:gridCol w:w="2268"/>
      </w:tblGrid>
      <w:tr w:rsidR="002A3615" w:rsidTr="002A36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№ п/п</w:t>
            </w:r>
          </w:p>
        </w:tc>
        <w:tc>
          <w:tcPr>
            <w:tcW w:w="4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Срок исполнения мероприятия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  <w:rPr>
                <w:vertAlign w:val="superscript"/>
              </w:rPr>
            </w:pPr>
            <w:r>
              <w:t>Объем финансирования, тыс. руб.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Ответственные за выполнение мероприятия программы</w:t>
            </w:r>
          </w:p>
        </w:tc>
      </w:tr>
      <w:tr w:rsidR="002A3615" w:rsidTr="002A36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15" w:rsidRDefault="002A3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15" w:rsidRDefault="002A3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15" w:rsidRDefault="002A3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15" w:rsidRDefault="002A3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В том числе по годам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всего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15" w:rsidRDefault="002A3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615" w:rsidTr="002A36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15" w:rsidRDefault="002A3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15" w:rsidRDefault="002A3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15" w:rsidRDefault="002A3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15" w:rsidRDefault="002A3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2019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15" w:rsidRDefault="002A3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15" w:rsidRDefault="002A3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615" w:rsidTr="002A3615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1. Мероприятия по энергосбережению и повышению энергетической эффективности в системах наружного освещения</w:t>
            </w:r>
          </w:p>
        </w:tc>
      </w:tr>
      <w:tr w:rsidR="002A3615" w:rsidTr="002A3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1.1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rPr>
                <w:vertAlign w:val="superscript"/>
              </w:rPr>
            </w:pPr>
            <w:r>
              <w:rPr>
                <w:vertAlign w:val="superscript"/>
              </w:rPr>
              <w:t>1</w:t>
            </w:r>
            <w:r>
              <w:t>Модернизация уличного освещения</w:t>
            </w:r>
          </w:p>
          <w:p w:rsidR="002A3615" w:rsidRDefault="002A3615">
            <w:pPr>
              <w:pStyle w:val="Default"/>
            </w:pPr>
            <w:r>
              <w:t>( замена светильников с дуговыми ртутными лампами высокого давления на светодиодные лампы)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Средства бюджета с.п</w:t>
            </w:r>
            <w:proofErr w:type="gramStart"/>
            <w:r>
              <w:t>.К</w:t>
            </w:r>
            <w:proofErr w:type="gramEnd"/>
            <w:r>
              <w:t>упино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2017-2019 гг.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42,0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43,0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45,0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3B5BE1">
            <w:pPr>
              <w:pStyle w:val="Default"/>
              <w:jc w:val="center"/>
            </w:pPr>
            <w:r>
              <w:t>130</w:t>
            </w:r>
            <w:r w:rsidR="002A3615"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Исполнители в порядке, предусмотренном законом 44-ФЗ</w:t>
            </w:r>
          </w:p>
        </w:tc>
      </w:tr>
      <w:tr w:rsidR="002A3615" w:rsidTr="002A3615"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 xml:space="preserve">2. Мероприятия по энергосбережению и по повышению энергетической эффективности в бюджетной сфере </w:t>
            </w:r>
          </w:p>
        </w:tc>
      </w:tr>
      <w:tr w:rsidR="002A3615" w:rsidTr="002A3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2.1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</w:pPr>
            <w:r>
              <w:t xml:space="preserve"> Приобретение и замена ламп накаливания на энергосберегающие в помещении администрации сельского поселения Купино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Средства бюджета с.п</w:t>
            </w:r>
            <w:proofErr w:type="gramStart"/>
            <w:r>
              <w:t>.К</w:t>
            </w:r>
            <w:proofErr w:type="gramEnd"/>
            <w:r>
              <w:t>упино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201</w:t>
            </w:r>
            <w:r w:rsidR="00211466">
              <w:t>7</w:t>
            </w:r>
            <w:r>
              <w:t>-2019 гг.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Администрация с.п</w:t>
            </w:r>
            <w:proofErr w:type="gramStart"/>
            <w:r>
              <w:t>.К</w:t>
            </w:r>
            <w:proofErr w:type="gramEnd"/>
            <w:r>
              <w:t>упино</w:t>
            </w:r>
          </w:p>
        </w:tc>
      </w:tr>
      <w:tr w:rsidR="002A3615" w:rsidTr="002A3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2.2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</w:pPr>
            <w:r>
              <w:t xml:space="preserve"> Ремонт фасада здания администрации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Средства бюджета с.п</w:t>
            </w:r>
            <w:proofErr w:type="gramStart"/>
            <w:r>
              <w:t>.К</w:t>
            </w:r>
            <w:proofErr w:type="gramEnd"/>
            <w:r>
              <w:t>упино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650,0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650,0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Исполнители в порядке, предусмотренном законом 44-ФЗ</w:t>
            </w:r>
          </w:p>
        </w:tc>
      </w:tr>
      <w:tr w:rsidR="002A3615" w:rsidTr="002A3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2.3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</w:pPr>
            <w:r>
              <w:t>Замена системы отопления в здании администрации с.п</w:t>
            </w:r>
            <w:proofErr w:type="gramStart"/>
            <w:r>
              <w:t>.К</w:t>
            </w:r>
            <w:proofErr w:type="gramEnd"/>
            <w:r>
              <w:t>упино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Средства бюджета с.п</w:t>
            </w:r>
            <w:proofErr w:type="gramStart"/>
            <w:r>
              <w:t>.К</w:t>
            </w:r>
            <w:proofErr w:type="gramEnd"/>
            <w:r>
              <w:t>упино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</w:pPr>
            <w:r>
              <w:t>200,0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Исполнители в порядке, предусмотренном законом 44-ФЗ</w:t>
            </w:r>
          </w:p>
        </w:tc>
      </w:tr>
      <w:tr w:rsidR="002A3615" w:rsidTr="002A3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tabs>
                <w:tab w:val="left" w:pos="285"/>
                <w:tab w:val="center" w:pos="479"/>
              </w:tabs>
            </w:pPr>
            <w:r>
              <w:tab/>
              <w:t>976</w:t>
            </w:r>
            <w:r>
              <w:tab/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</w:tr>
      <w:tr w:rsidR="002A3615" w:rsidTr="002A3615"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3. Мероприятия по энергосбережению и повышению энергетической эффективности в жилищной сфере МКД с.п</w:t>
            </w:r>
            <w:proofErr w:type="gramStart"/>
            <w:r>
              <w:t>.К</w:t>
            </w:r>
            <w:proofErr w:type="gramEnd"/>
            <w:r>
              <w:t>упино</w:t>
            </w:r>
          </w:p>
        </w:tc>
      </w:tr>
      <w:tr w:rsidR="002A3615" w:rsidTr="002A3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3.2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15" w:rsidRDefault="002A3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тепловой защиты многоквартирных домов при капитальном ремонте</w:t>
            </w:r>
          </w:p>
          <w:p w:rsidR="002A3615" w:rsidRDefault="002A3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</w:pPr>
            <w:r>
              <w:t>Средства областного бюджета, др.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2017-2019 гг.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**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**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**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rPr>
                <w:lang w:eastAsia="ru-RU"/>
              </w:rPr>
              <w:t>Управляющая организация (подрядные организации)</w:t>
            </w:r>
          </w:p>
        </w:tc>
      </w:tr>
      <w:tr w:rsidR="002A3615" w:rsidTr="002A3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3.3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rPr>
                <w:color w:val="auto"/>
                <w:vertAlign w:val="superscript"/>
                <w:lang w:eastAsia="ru-RU"/>
              </w:rPr>
            </w:pPr>
            <w:r>
              <w:rPr>
                <w:color w:val="auto"/>
                <w:lang w:eastAsia="ru-RU"/>
              </w:rPr>
              <w:t xml:space="preserve">Замена ламп накаливания в подъездах МКД на </w:t>
            </w:r>
            <w:proofErr w:type="spellStart"/>
            <w:r>
              <w:rPr>
                <w:color w:val="auto"/>
                <w:lang w:eastAsia="ru-RU"/>
              </w:rPr>
              <w:t>энергоэффективные</w:t>
            </w:r>
            <w:proofErr w:type="spellEnd"/>
            <w:r>
              <w:rPr>
                <w:color w:val="auto"/>
                <w:lang w:eastAsia="ru-RU"/>
              </w:rPr>
              <w:t xml:space="preserve"> осветительные устройства.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Средства собственников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2017-2019 гг.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rPr>
                <w:lang w:eastAsia="ru-RU"/>
              </w:rPr>
              <w:t>Управляющая организация</w:t>
            </w:r>
          </w:p>
        </w:tc>
      </w:tr>
      <w:tr w:rsidR="002A3615" w:rsidTr="002A3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3.4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both"/>
              <w:rPr>
                <w:color w:val="auto"/>
                <w:vertAlign w:val="superscript"/>
                <w:lang w:eastAsia="ru-RU"/>
              </w:rPr>
            </w:pPr>
            <w:r>
              <w:rPr>
                <w:color w:val="auto"/>
                <w:lang w:eastAsia="ru-RU"/>
              </w:rPr>
              <w:t>Информирование потребителей о требованиях по оснащению приборами учета, автоматизация расчетов за потребляемые энергетические ресурсы.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Не требует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2017-2019 гг.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Управляющая организация, администрация с.п</w:t>
            </w:r>
            <w:proofErr w:type="gramStart"/>
            <w:r>
              <w:t>.К</w:t>
            </w:r>
            <w:proofErr w:type="gramEnd"/>
            <w:r>
              <w:t>упино</w:t>
            </w:r>
          </w:p>
        </w:tc>
      </w:tr>
      <w:tr w:rsidR="002A3615" w:rsidTr="002A3615"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4. Организационно-правовые мероприятия</w:t>
            </w:r>
          </w:p>
        </w:tc>
      </w:tr>
      <w:tr w:rsidR="002A3615" w:rsidTr="002A3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4.1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Принятие муниципальных нормативно-правовых актов в сфере энергосбережения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Не требует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Администрация с.п</w:t>
            </w:r>
            <w:proofErr w:type="gramStart"/>
            <w:r>
              <w:t>.К</w:t>
            </w:r>
            <w:proofErr w:type="gramEnd"/>
            <w:r>
              <w:t>упино</w:t>
            </w:r>
          </w:p>
        </w:tc>
      </w:tr>
      <w:tr w:rsidR="002A3615" w:rsidTr="002A3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4.2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Не требует дополнительных финансовых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2017-2019 гг.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Администрация с.п</w:t>
            </w:r>
            <w:proofErr w:type="gramStart"/>
            <w:r>
              <w:t>.К</w:t>
            </w:r>
            <w:proofErr w:type="gramEnd"/>
            <w:r>
              <w:t>упино</w:t>
            </w:r>
          </w:p>
        </w:tc>
      </w:tr>
      <w:tr w:rsidR="002A3615" w:rsidTr="002A36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4.3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both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Размещение на официальном сайте сельского поселения Купино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Не требует дополнительных финансовых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2017-2019 гг.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15" w:rsidRDefault="002A3615">
            <w:pPr>
              <w:pStyle w:val="Defaul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</w:pPr>
            <w:r>
              <w:t>Администрация с.п</w:t>
            </w:r>
            <w:proofErr w:type="gramStart"/>
            <w:r>
              <w:t>.К</w:t>
            </w:r>
            <w:proofErr w:type="gramEnd"/>
            <w:r>
              <w:t>упино</w:t>
            </w:r>
          </w:p>
        </w:tc>
      </w:tr>
    </w:tbl>
    <w:p w:rsidR="002A3615" w:rsidRDefault="002A3615" w:rsidP="002A3615">
      <w:pPr>
        <w:pStyle w:val="Default"/>
        <w:ind w:firstLine="567"/>
        <w:jc w:val="both"/>
        <w:rPr>
          <w:b/>
        </w:rPr>
      </w:pPr>
    </w:p>
    <w:p w:rsidR="002A3615" w:rsidRDefault="002A3615" w:rsidP="002A3615">
      <w:pPr>
        <w:pStyle w:val="Default"/>
        <w:ind w:firstLine="851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Согласно Приложению 1</w:t>
      </w:r>
    </w:p>
    <w:p w:rsidR="002A3615" w:rsidRDefault="002A3615" w:rsidP="002A3615">
      <w:pPr>
        <w:pStyle w:val="Default"/>
        <w:ind w:firstLine="851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При </w:t>
      </w:r>
      <w:proofErr w:type="gramStart"/>
      <w:r>
        <w:rPr>
          <w:sz w:val="20"/>
          <w:szCs w:val="20"/>
        </w:rPr>
        <w:t>условии</w:t>
      </w:r>
      <w:proofErr w:type="gramEnd"/>
      <w:r>
        <w:rPr>
          <w:sz w:val="20"/>
          <w:szCs w:val="20"/>
        </w:rPr>
        <w:t xml:space="preserve"> вступления многоквартирных домов в адресную программу и в случае если указанное мероприятие будет утверждено адресной программой</w:t>
      </w:r>
    </w:p>
    <w:p w:rsidR="002A3615" w:rsidRDefault="002A3615" w:rsidP="002A3615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Объемы финансирования Программы на 2014-2016 годы носят прогнозный характер и подлежат ежегодному  уточнению в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установленном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2A3615" w:rsidRDefault="002A3615" w:rsidP="002A3615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2A3615" w:rsidRDefault="002A3615" w:rsidP="002A361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**</w:t>
      </w:r>
      <w:r>
        <w:rPr>
          <w:sz w:val="20"/>
          <w:szCs w:val="20"/>
        </w:rPr>
        <w:t>Финансирование будет уточняться при утверждении долгосрочной адресной программы по капитальному ремонту МКД</w:t>
      </w:r>
    </w:p>
    <w:p w:rsidR="002A3615" w:rsidRDefault="002A3615" w:rsidP="002A3615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2A3615" w:rsidRDefault="002A3615" w:rsidP="002A3615">
      <w:pPr>
        <w:pStyle w:val="Default"/>
        <w:ind w:firstLine="851"/>
        <w:jc w:val="both"/>
        <w:rPr>
          <w:sz w:val="20"/>
          <w:szCs w:val="20"/>
        </w:rPr>
      </w:pPr>
    </w:p>
    <w:p w:rsidR="002A3615" w:rsidRDefault="002A3615" w:rsidP="002A3615">
      <w:pPr>
        <w:pStyle w:val="Default"/>
        <w:jc w:val="both"/>
        <w:rPr>
          <w:sz w:val="20"/>
          <w:szCs w:val="20"/>
        </w:rPr>
      </w:pPr>
    </w:p>
    <w:p w:rsidR="002A3615" w:rsidRDefault="002A3615" w:rsidP="002A3615">
      <w:pPr>
        <w:pStyle w:val="Default"/>
        <w:ind w:firstLine="851"/>
        <w:jc w:val="both"/>
        <w:rPr>
          <w:sz w:val="20"/>
          <w:szCs w:val="20"/>
        </w:rPr>
      </w:pPr>
    </w:p>
    <w:p w:rsidR="002A3615" w:rsidRDefault="002A3615" w:rsidP="002A3615">
      <w:pPr>
        <w:pStyle w:val="Default"/>
        <w:ind w:firstLine="851"/>
        <w:jc w:val="both"/>
        <w:rPr>
          <w:sz w:val="20"/>
          <w:szCs w:val="20"/>
        </w:rPr>
      </w:pPr>
    </w:p>
    <w:p w:rsidR="002A3615" w:rsidRDefault="00211466" w:rsidP="002A3615">
      <w:pPr>
        <w:pStyle w:val="Default"/>
        <w:ind w:firstLine="851"/>
        <w:jc w:val="center"/>
        <w:rPr>
          <w:b/>
        </w:rPr>
      </w:pPr>
      <w:r>
        <w:rPr>
          <w:b/>
        </w:rPr>
        <w:t>6</w:t>
      </w:r>
      <w:r w:rsidR="002A3615">
        <w:rPr>
          <w:b/>
        </w:rPr>
        <w:t>. Обоснование финансовых ресурсов для реализации мероприятий муниципальной Программы</w:t>
      </w:r>
    </w:p>
    <w:p w:rsidR="002A3615" w:rsidRDefault="002A3615" w:rsidP="002A3615">
      <w:pPr>
        <w:pStyle w:val="Default"/>
        <w:ind w:firstLine="851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2082"/>
        <w:gridCol w:w="5529"/>
        <w:gridCol w:w="3479"/>
      </w:tblGrid>
      <w:tr w:rsidR="002A3615" w:rsidTr="002A361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финансовых ресурсов необходимых для реализации мероприятия, в т.ч. по годам</w:t>
            </w:r>
          </w:p>
        </w:tc>
      </w:tr>
      <w:tr w:rsidR="002A3615" w:rsidTr="002A361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Модернизация уличного освещения </w:t>
            </w:r>
          </w:p>
          <w:p w:rsidR="002A3615" w:rsidRDefault="002A361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замена светильников с дуговыми ртутными лампами высокого давления на светодиодные лампы)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Купино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г.- 42,00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г.- 43,0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2019г.- 45,0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2A3615" w:rsidRDefault="0021146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130,0</w:t>
            </w:r>
            <w:r w:rsidR="002A3615">
              <w:rPr>
                <w:sz w:val="20"/>
                <w:szCs w:val="20"/>
              </w:rPr>
              <w:t xml:space="preserve"> тыс</w:t>
            </w:r>
            <w:proofErr w:type="gramStart"/>
            <w:r w:rsidR="002A3615">
              <w:rPr>
                <w:sz w:val="20"/>
                <w:szCs w:val="20"/>
              </w:rPr>
              <w:t>.р</w:t>
            </w:r>
            <w:proofErr w:type="gramEnd"/>
            <w:r w:rsidR="002A3615">
              <w:rPr>
                <w:sz w:val="20"/>
                <w:szCs w:val="20"/>
              </w:rPr>
              <w:t>уб.</w:t>
            </w:r>
          </w:p>
        </w:tc>
      </w:tr>
      <w:tr w:rsidR="002A3615" w:rsidTr="002A361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замена ламп накаливания на энергосберегающие в помещении администрации сельского поселения Купино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Купино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расчете финансовых затрат учитывались: </w:t>
            </w: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 xml:space="preserve">. стоимость энергосберегающей лампы и кол-во ламп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г.-0,5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г.- 0,5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1,0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2A3615" w:rsidTr="002A361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Отделка фасада здания администрации 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Купино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г.- 650,0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2A3615" w:rsidTr="002A361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системы отопления в здании администрации с.п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упино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Купино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г.- 200,0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2A3615" w:rsidTr="002A361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  <w:t xml:space="preserve">Замена ламп накаливания в подъездах МКД на </w:t>
            </w:r>
            <w:proofErr w:type="spellStart"/>
            <w:r>
              <w:rPr>
                <w:color w:val="auto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>
              <w:rPr>
                <w:color w:val="auto"/>
                <w:sz w:val="20"/>
                <w:szCs w:val="20"/>
                <w:lang w:eastAsia="ru-RU"/>
              </w:rPr>
              <w:t xml:space="preserve"> осветительные устройства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собственников жилых помещений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расчете финансовых затрат учитывались: </w:t>
            </w: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 xml:space="preserve">. стоимость энергосберегающей лампы и кол-во ламп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г- 2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г.-2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г.- 3,0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2A3615" w:rsidRDefault="002A36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-7,0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</w:tr>
    </w:tbl>
    <w:p w:rsidR="002A3615" w:rsidRDefault="002A3615" w:rsidP="002A3615">
      <w:pPr>
        <w:pStyle w:val="Default"/>
        <w:ind w:firstLine="851"/>
        <w:jc w:val="center"/>
      </w:pPr>
    </w:p>
    <w:p w:rsidR="002A3615" w:rsidRDefault="002A3615" w:rsidP="002A3615">
      <w:pPr>
        <w:pStyle w:val="1"/>
        <w:jc w:val="center"/>
        <w:rPr>
          <w:b/>
          <w:sz w:val="24"/>
          <w:szCs w:val="24"/>
        </w:rPr>
      </w:pPr>
      <w:r>
        <w:rPr>
          <w:b/>
        </w:rPr>
        <w:t xml:space="preserve"> </w:t>
      </w:r>
    </w:p>
    <w:p w:rsidR="002A3615" w:rsidRDefault="002A3615" w:rsidP="002A3615">
      <w:pPr>
        <w:pStyle w:val="1"/>
        <w:jc w:val="center"/>
        <w:rPr>
          <w:b/>
          <w:sz w:val="24"/>
          <w:szCs w:val="24"/>
        </w:rPr>
      </w:pPr>
    </w:p>
    <w:p w:rsidR="002A3615" w:rsidRDefault="002A3615" w:rsidP="002A3615">
      <w:pPr>
        <w:pStyle w:val="1"/>
        <w:jc w:val="center"/>
        <w:rPr>
          <w:b/>
          <w:sz w:val="24"/>
          <w:szCs w:val="24"/>
        </w:rPr>
      </w:pPr>
    </w:p>
    <w:p w:rsidR="002A3615" w:rsidRDefault="002A3615" w:rsidP="002A3615">
      <w:pPr>
        <w:pStyle w:val="Default"/>
        <w:jc w:val="both"/>
      </w:pPr>
      <w:r>
        <w:t>*При расчете стоимости затрат на данный вид работ использовались методические указания по разработке сметных норм и расценок на эксплуатацию строительных машин и автотранспортных средств (МДС 81-3.99), сметные нормативы сборника ТЕР 81-02-2001</w:t>
      </w:r>
    </w:p>
    <w:p w:rsidR="002A3615" w:rsidRDefault="002A3615" w:rsidP="002A3615">
      <w:pPr>
        <w:pStyle w:val="Default"/>
      </w:pPr>
      <w:r>
        <w:t>**При определении прямых затрат в сметной стоимости учитывались  сметные нормативы сборника «Территориальные единичные расценки на строительные виды работ ТЕР 81-02-2001»</w:t>
      </w:r>
    </w:p>
    <w:p w:rsidR="002A3615" w:rsidRDefault="002A3615" w:rsidP="002A3615">
      <w:pPr>
        <w:pStyle w:val="Default"/>
      </w:pPr>
    </w:p>
    <w:p w:rsidR="002A3615" w:rsidRDefault="002A3615" w:rsidP="002A3615">
      <w:pPr>
        <w:pStyle w:val="Default"/>
      </w:pPr>
    </w:p>
    <w:p w:rsidR="002A3615" w:rsidRDefault="002A3615" w:rsidP="002A3615">
      <w:pPr>
        <w:pStyle w:val="Default"/>
        <w:ind w:firstLine="567"/>
        <w:jc w:val="center"/>
        <w:rPr>
          <w:b/>
        </w:rPr>
      </w:pPr>
      <w:r>
        <w:rPr>
          <w:b/>
        </w:rPr>
        <w:t>Мероприятия по уличному освещению на 2017-2019г.г.:</w:t>
      </w:r>
    </w:p>
    <w:p w:rsidR="002A3615" w:rsidRDefault="002A3615" w:rsidP="002A3615">
      <w:pPr>
        <w:pStyle w:val="Default"/>
        <w:numPr>
          <w:ilvl w:val="0"/>
          <w:numId w:val="1"/>
        </w:numPr>
        <w:jc w:val="both"/>
      </w:pPr>
      <w:r>
        <w:t>Модернизация уличного освещения  по улице Центральной с</w:t>
      </w:r>
      <w:proofErr w:type="gramStart"/>
      <w:r>
        <w:t>.К</w:t>
      </w:r>
      <w:proofErr w:type="gramEnd"/>
      <w:r>
        <w:t xml:space="preserve">упино – установка светодиодных светильников в количестве 2 шт., по </w:t>
      </w:r>
      <w:proofErr w:type="spellStart"/>
      <w:r>
        <w:t>ул.Купинской</w:t>
      </w:r>
      <w:proofErr w:type="spellEnd"/>
      <w:r>
        <w:t xml:space="preserve"> – 2 шт..</w:t>
      </w:r>
    </w:p>
    <w:p w:rsidR="002A3615" w:rsidRDefault="002A3615" w:rsidP="002A3615">
      <w:pPr>
        <w:pStyle w:val="Default"/>
        <w:numPr>
          <w:ilvl w:val="0"/>
          <w:numId w:val="1"/>
        </w:numPr>
        <w:jc w:val="both"/>
      </w:pPr>
      <w:r>
        <w:t>- 2017г в с</w:t>
      </w:r>
      <w:proofErr w:type="gramStart"/>
      <w:r>
        <w:t>.К</w:t>
      </w:r>
      <w:proofErr w:type="gramEnd"/>
      <w:r>
        <w:t>упино – 2 шт. с.Никольское – 8шт.</w:t>
      </w:r>
    </w:p>
    <w:p w:rsidR="002A3615" w:rsidRDefault="002A3615" w:rsidP="002A3615">
      <w:pPr>
        <w:pStyle w:val="Default"/>
        <w:numPr>
          <w:ilvl w:val="0"/>
          <w:numId w:val="1"/>
        </w:numPr>
        <w:jc w:val="both"/>
      </w:pPr>
      <w:r>
        <w:t>- 2018г в  с</w:t>
      </w:r>
      <w:proofErr w:type="gramStart"/>
      <w:r>
        <w:t>.Н</w:t>
      </w:r>
      <w:proofErr w:type="gramEnd"/>
      <w:r>
        <w:t>икольское -10 шт.</w:t>
      </w:r>
    </w:p>
    <w:p w:rsidR="002A3615" w:rsidRDefault="002A3615" w:rsidP="002A3615">
      <w:pPr>
        <w:pStyle w:val="Default"/>
        <w:numPr>
          <w:ilvl w:val="0"/>
          <w:numId w:val="1"/>
        </w:numPr>
        <w:jc w:val="both"/>
      </w:pPr>
      <w:r>
        <w:t>- 2019г. В Никольское – 10 шт.</w:t>
      </w:r>
    </w:p>
    <w:p w:rsidR="00F261FC" w:rsidRDefault="00F261FC"/>
    <w:sectPr w:rsidR="00F261FC" w:rsidSect="002A36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35AD"/>
    <w:multiLevelType w:val="hybridMultilevel"/>
    <w:tmpl w:val="CBB0BD7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A3615"/>
    <w:rsid w:val="00183E14"/>
    <w:rsid w:val="00211466"/>
    <w:rsid w:val="002A3615"/>
    <w:rsid w:val="003B5BE1"/>
    <w:rsid w:val="00847AEF"/>
    <w:rsid w:val="00912A3A"/>
    <w:rsid w:val="00F2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A36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2A3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2A3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2017-03-28T06:14:00Z</cp:lastPrinted>
  <dcterms:created xsi:type="dcterms:W3CDTF">2017-03-28T05:19:00Z</dcterms:created>
  <dcterms:modified xsi:type="dcterms:W3CDTF">2017-03-28T06:18:00Z</dcterms:modified>
</cp:coreProperties>
</file>