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Тигильский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сельского поселения «село Седанка»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688612 Камчатский край, Тигильский район, с.Седанка, ул.Советская,д.16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 Е Ш Е Н И Е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Совета депутатов 7-го созыва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>
      <w:pPr>
        <w:keepNext w:val="0"/>
        <w:keepLines w:val="0"/>
        <w:pageBreakBefore w:val="0"/>
        <w:widowControl/>
        <w:tabs>
          <w:tab w:val="left" w:pos="2736"/>
          <w:tab w:val="left" w:pos="4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Тигильского муниципального района</w:t>
      </w:r>
    </w:p>
    <w:p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81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23.03.2023 г.                                                                                                   № 03</w:t>
      </w:r>
    </w:p>
    <w:p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 предоставлении платных услуг Муниципальным казённым учреждением культуры «Седанкинский Сельский дом культуры» </w:t>
      </w:r>
    </w:p>
    <w:p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>
      <w:pPr>
        <w:pStyle w:val="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Заслушав и обсудив представленное Главой сельского поселения «село Седанка»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Директора МКУК «Седанкинский СДК»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обоснование утверждения</w:t>
      </w:r>
      <w:r>
        <w:rPr>
          <w:sz w:val="24"/>
          <w:szCs w:val="24"/>
        </w:rPr>
        <w:t xml:space="preserve"> Положения о предоставлении платных услуг Совет депутатов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«село Седанка»</w:t>
      </w:r>
    </w:p>
    <w:p>
      <w:pPr>
        <w:pStyle w:val="6"/>
        <w:ind w:firstLine="709"/>
        <w:jc w:val="both"/>
        <w:rPr>
          <w:sz w:val="24"/>
          <w:szCs w:val="24"/>
        </w:rPr>
      </w:pP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  <w:r>
        <w:rPr>
          <w:sz w:val="24"/>
          <w:szCs w:val="24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1"/>
        </w:numPr>
      </w:pPr>
      <w:r>
        <w:t>Утвердить Положение о предоставлении платных услуг Муниципальным казённым учреждением культуры «Седанкинский Сельский дом культуры» в новой редакции.</w:t>
      </w:r>
    </w:p>
    <w:p>
      <w:pPr>
        <w:pStyle w:val="10"/>
        <w:numPr>
          <w:ilvl w:val="0"/>
          <w:numId w:val="1"/>
        </w:numPr>
      </w:pPr>
      <w:r>
        <w:t>Решение № 20 от 29.11.2017 года считать утратившим силу.</w:t>
      </w:r>
    </w:p>
    <w:p>
      <w:pPr>
        <w:pStyle w:val="10"/>
        <w:numPr>
          <w:ilvl w:val="0"/>
          <w:numId w:val="1"/>
        </w:numPr>
      </w:pPr>
      <w:r>
        <w:t>Настоящее решение вступает в законную силу в соответствии с Уставом сельского поселения «село Седанка».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«село Седанка»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Н.А.Москалёв</w:t>
      </w:r>
    </w:p>
    <w:p>
      <w:pPr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«СОГЛАСОВАНО»   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«УТВЕРЖДАЮ»</w:t>
      </w:r>
    </w:p>
    <w:p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Глава  сельского поселения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Директор МКУ «СДК»</w:t>
      </w:r>
    </w:p>
    <w:p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 Н.А.Москалёв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________________М.А.Икавава</w:t>
      </w:r>
    </w:p>
    <w:p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«23» марта 2023 г.</w:t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«23»марта 2023 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 ПРЕДОСТАВЛЕНИИ ПЛАТНЫХ УСЛУГ</w:t>
      </w:r>
    </w:p>
    <w:p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Муниципальным казённым учреждением культуры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«СеданкинскийСельский дом культуры »</w:t>
      </w:r>
    </w:p>
    <w:p>
      <w:pPr>
        <w:jc w:val="center"/>
        <w:rPr>
          <w:rFonts w:ascii="Times New Roman" w:hAnsi="Times New Roman"/>
          <w:iCs/>
          <w:sz w:val="24"/>
          <w:szCs w:val="24"/>
        </w:rPr>
      </w:pPr>
    </w:p>
    <w:p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Положение о предоставлении платных услуг Муниципальным казённым учреждением культуры «Седанкинский Сельский дом культуры»  (далее по тексту Положение) разработано в соответствии со   статьей 17 Федерального закона от 06.10.2003 №131 - ФЗ «Об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  статьей 52 Закона Российской Федерации от 09.10.1992 №3612-1 "Основы законодательства Российской Федерации о культуре", Законом Российской Федерации от 07.02.1992 №2300-1  "О защите прав потребителей", Законом Российской Федерации "О физической культуре и спорте в Российской Федерации", Гражданским кодексом Российской Федерации, Уставом Муниципального казённого учреждения культуры «Седанкинский Сельский дом культуры»  в целях привлечения дополнительных финансовых средств для развития культуры  сельского поселения «село Седанка».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Положение распространяется на Муниципальное казённое учреждение культуры «Седанкинский Сельский дом культуры»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 определяет единый порядок организации  предоставления платных услуг </w:t>
      </w:r>
      <w:r>
        <w:rPr>
          <w:rFonts w:ascii="Times New Roman" w:hAnsi="Times New Roman"/>
          <w:sz w:val="24"/>
          <w:szCs w:val="24"/>
        </w:rPr>
        <w:t xml:space="preserve">Муниципальным казённым учреждением культуры «Седанкинский Сельский дом культуры» </w:t>
      </w:r>
      <w:r>
        <w:rPr>
          <w:rFonts w:ascii="Times New Roman" w:hAnsi="Times New Roman"/>
          <w:color w:val="000000"/>
          <w:sz w:val="24"/>
          <w:szCs w:val="24"/>
        </w:rPr>
        <w:t>(далее - Учреждение) населению  сельского поселения «село Седанка»,</w:t>
      </w:r>
      <w:r>
        <w:rPr>
          <w:rFonts w:ascii="Times New Roman" w:hAnsi="Times New Roman"/>
          <w:sz w:val="24"/>
          <w:szCs w:val="24"/>
        </w:rPr>
        <w:t xml:space="preserve"> а также юридическим лицам разных организационно-правовых форм собственности и общественным организациям (далее - Потребитель) и распределение средств, полученных за оказанные платные услуги.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Платные услуги - это услуги, оказываемые Учреждением  за соответствующую плату физическим и юридическим лицам.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Оказание платных услуг осуществляется Учреждением с целью: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реализации права граждан на удовлетворение дополнительных потребностей;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оптимизации использования имеющихся материально -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привлечения дополнительных финансовых средств для развития культуры Начикинского сельского поселения;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укрепления материально-технической базы Учреждения;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приобретение товаров материальных ценностей.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6.Настоящее Положение устанавливает основные правила предоставления платных услуг и требования, предъявляемые к Муниципальному казённому учреждению культуры «Седанкинский Сельский дом культуры» 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>
      <w:pPr>
        <w:tabs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eastAsia="Batang"/>
          <w:sz w:val="24"/>
          <w:szCs w:val="24"/>
        </w:rPr>
      </w:pPr>
    </w:p>
    <w:p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Порядок предоставления платных услуг</w:t>
      </w:r>
    </w:p>
    <w:p>
      <w:p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</w:p>
    <w:p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Учреждение имеет право оказывать платные услуги т.к. данный вид деятельности предусмотрен Уставом  </w:t>
      </w:r>
      <w:r>
        <w:rPr>
          <w:rFonts w:ascii="Times New Roman" w:hAnsi="Times New Roman"/>
          <w:sz w:val="24"/>
          <w:szCs w:val="24"/>
        </w:rPr>
        <w:t>Муниципального казённого учреждения культуры «Седанкинский Сельский дом культуры».</w:t>
      </w:r>
    </w:p>
    <w:p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Учреждение </w:t>
      </w:r>
      <w:r>
        <w:rPr>
          <w:rFonts w:ascii="Times New Roman" w:hAnsi="Times New Roman"/>
          <w:sz w:val="24"/>
          <w:szCs w:val="24"/>
        </w:rPr>
        <w:t>создает условия для предоставления платных услуг (приобретает свето- и звукоусилительную аппаратуру, билеты и т.д.).</w:t>
      </w:r>
    </w:p>
    <w:p>
      <w:pPr>
        <w:spacing w:line="36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Учреждение</w:t>
      </w:r>
      <w:r>
        <w:rPr>
          <w:rFonts w:ascii="Times New Roman" w:hAnsi="Times New Roman"/>
          <w:sz w:val="24"/>
          <w:szCs w:val="24"/>
        </w:rPr>
        <w:t xml:space="preserve"> заключает договор с Потребителем на оказание платных услуг в соответствии с Перечнем платных услуг, согласованным</w:t>
      </w:r>
      <w:r>
        <w:rPr>
          <w:rStyle w:val="4"/>
          <w:rFonts w:ascii="Times New Roman" w:hAnsi="Times New Roman"/>
          <w:sz w:val="24"/>
          <w:szCs w:val="24"/>
        </w:rPr>
        <w:t>сАдминистрацией  сельского поселения</w:t>
      </w:r>
      <w:r>
        <w:rPr>
          <w:rFonts w:ascii="Times New Roman" w:hAnsi="Times New Roman"/>
          <w:sz w:val="24"/>
          <w:szCs w:val="24"/>
        </w:rPr>
        <w:t>, согласно приложению 2 к настоящему Положению.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законом порядке.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Платная деятельность Учреждения не является коммерческой, так как  доход от неё полностью идёт на  развитие и совершенствование Учреждения.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900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Платные услуги осуществляются привлеченными специалистами, с которыми заключается  договор гражданско-правового характера, либо с работниками, состоящими в штате Учреждения, в свободное от основной работы время с составлением табеля учета рабочего времени по основной работе и работе по оказанию платных услуг раздельно.  Оказание платных услуг в основное время допускается в порядке исключения в связи с технологией их проведения.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Порядок формирования и учета платных услуг.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Оплата за оказываемые </w:t>
      </w:r>
      <w:r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bCs/>
          <w:sz w:val="24"/>
          <w:szCs w:val="24"/>
        </w:rPr>
        <w:t xml:space="preserve"> услуги осуществляется в наличной форме. Оплата услуги за наличный расчет </w:t>
      </w:r>
      <w:r>
        <w:rPr>
          <w:rFonts w:ascii="Times New Roman" w:hAnsi="Times New Roman"/>
          <w:sz w:val="24"/>
          <w:szCs w:val="24"/>
        </w:rPr>
        <w:t xml:space="preserve">осуществляется путем внесения денежных средств директору Учреждения: по квитанциям, билетам, являющимися документами строгой отчетности. 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Учет доходов ведется в журнале операций по банковскому счету, согласно приказу Минфина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Расчет с физическими лицами осуществляется в соответствии с Прейскурантом цен платных услуг, согласованным </w:t>
      </w:r>
      <w:r>
        <w:rPr>
          <w:rStyle w:val="4"/>
          <w:rFonts w:ascii="Times New Roman" w:hAnsi="Times New Roman"/>
          <w:sz w:val="24"/>
          <w:szCs w:val="24"/>
        </w:rPr>
        <w:t>с Администрацией  сельского поселения</w:t>
      </w:r>
      <w:r>
        <w:rPr>
          <w:rFonts w:ascii="Times New Roman" w:hAnsi="Times New Roman"/>
          <w:sz w:val="24"/>
          <w:szCs w:val="24"/>
        </w:rPr>
        <w:t>, согласно приложению 3 к настоящему Положению.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Предоставление платных услуг предприятиям, организациям и учреждениям оформляется договором возмездного оказания услуг по установленной форме согласно приложению 4 к настоящему Положению.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 w:eastAsia="Batang"/>
          <w:sz w:val="24"/>
          <w:szCs w:val="24"/>
        </w:rPr>
      </w:pPr>
      <w:r>
        <w:rPr>
          <w:rFonts w:ascii="Times New Roman" w:hAnsi="Times New Roman" w:eastAsia="Batang"/>
          <w:sz w:val="24"/>
          <w:szCs w:val="24"/>
        </w:rPr>
        <w:tab/>
      </w:r>
      <w:r>
        <w:rPr>
          <w:rFonts w:ascii="Times New Roman" w:hAnsi="Times New Roman" w:eastAsia="Batang"/>
          <w:sz w:val="24"/>
          <w:szCs w:val="24"/>
        </w:rPr>
        <w:tab/>
      </w:r>
      <w:r>
        <w:rPr>
          <w:rFonts w:ascii="Times New Roman" w:hAnsi="Times New Roman" w:eastAsia="Batang"/>
          <w:sz w:val="24"/>
          <w:szCs w:val="24"/>
        </w:rPr>
        <w:t xml:space="preserve">5. Договор заключается в письменной форме, в двух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 w:eastAsia="Batang"/>
          <w:sz w:val="24"/>
          <w:szCs w:val="24"/>
        </w:rPr>
        <w:t>, другой у Потребителя.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 w:eastAsia="Batang"/>
          <w:sz w:val="24"/>
          <w:szCs w:val="24"/>
        </w:rPr>
      </w:pPr>
      <w:r>
        <w:rPr>
          <w:rFonts w:ascii="Times New Roman" w:hAnsi="Times New Roman" w:eastAsia="Batang"/>
          <w:sz w:val="24"/>
          <w:szCs w:val="24"/>
        </w:rPr>
        <w:tab/>
      </w:r>
      <w:r>
        <w:rPr>
          <w:rFonts w:ascii="Times New Roman" w:hAnsi="Times New Roman" w:eastAsia="Batang"/>
          <w:sz w:val="24"/>
          <w:szCs w:val="24"/>
        </w:rPr>
        <w:tab/>
      </w:r>
      <w:r>
        <w:rPr>
          <w:rFonts w:ascii="Times New Roman" w:hAnsi="Times New Roman" w:eastAsia="Batang"/>
          <w:sz w:val="24"/>
          <w:szCs w:val="24"/>
        </w:rPr>
        <w:t xml:space="preserve">6. Доходы, полученные от платных услуг,  поступают в полное распоряжение </w:t>
      </w:r>
      <w:r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 w:eastAsia="Batang"/>
          <w:sz w:val="24"/>
          <w:szCs w:val="24"/>
        </w:rPr>
        <w:t>.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Batang"/>
          <w:sz w:val="24"/>
          <w:szCs w:val="24"/>
        </w:rPr>
        <w:tab/>
      </w:r>
      <w:r>
        <w:rPr>
          <w:rFonts w:ascii="Times New Roman" w:hAnsi="Times New Roman" w:eastAsia="Batang"/>
          <w:sz w:val="24"/>
          <w:szCs w:val="24"/>
        </w:rPr>
        <w:tab/>
      </w:r>
      <w:r>
        <w:rPr>
          <w:rFonts w:ascii="Times New Roman" w:hAnsi="Times New Roman" w:eastAsia="Batang"/>
          <w:sz w:val="24"/>
          <w:szCs w:val="24"/>
        </w:rPr>
        <w:t xml:space="preserve">7. Основаниями для пересмотра цен на платные услуги 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рост (снижение) затрат на оказание  услуг, вызванный внешними факторами;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изменение уровня цен на материальные ресурсы на величины более, чем на 5 %;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-изменение в действующем законодательстве Российской Федерацииразмера и системы оплаты труда работников, занятых в оказании услуг.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 Направление использования доходов.</w:t>
      </w:r>
    </w:p>
    <w:p>
      <w:pPr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1.Перечень платных услуг разрабатывается Учреждением, утверждается приказом Учреждения и согласовывается с Учредителем.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2.Цены на массовые мероприятия, вечера отдыха, входная плата за посещение дискотек, услуги проката, устанавливаются на основании порядка ценообразования в соответствии с действующим законодательством Российском Федерации. 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Приоритетными направлениями расходования средств, полученных от платных услуг, являются: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-материально-техническое развитие Учреждение, в том числе: приобретение расходных материалов, приобретение мебели, компьютерного оборудования, приобретение хозяйственных и канцелярских товаров;</w:t>
      </w:r>
    </w:p>
    <w:p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методической литературы;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 культурно-массовых, спортивных  мероприятий;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-командировочные  расходы и гастрольные поездки участников художественной самодеятельности;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договоры гражданско-правового характера;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и модернизацию оборудования;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за обслуживание множительной и компьютерной техники;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заработную плату персонала, участвующего в оказании платных услуг, за исключением руководителя учреждения, в размере 70% от общего объема дохода. 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Распределение средств на оплату труда работников, занятых оказанием платных услуг, производится на основании «Положения об оплате труда работников, участвующих в оказании платных услуг».</w:t>
      </w:r>
    </w:p>
    <w:p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Контроль за организацией и качеством выполнения платных услуг, ценой и </w:t>
      </w:r>
      <w:r>
        <w:rPr>
          <w:rFonts w:ascii="Times New Roman" w:hAnsi="Times New Roman"/>
          <w:sz w:val="24"/>
          <w:szCs w:val="24"/>
        </w:rPr>
        <w:t>правильностью взимания платы  осуществляет в пределах своей компетенции Администрация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</w:t>
      </w:r>
      <w:r>
        <w:rPr>
          <w:rFonts w:ascii="Times New Roman" w:hAnsi="Times New Roman"/>
          <w:sz w:val="24"/>
          <w:szCs w:val="24"/>
        </w:rPr>
        <w:t>муниципальных учреждений культуры.</w:t>
      </w:r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Batang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 w:eastAsia="Batang"/>
          <w:b/>
          <w:bCs/>
          <w:sz w:val="24"/>
          <w:szCs w:val="24"/>
        </w:rPr>
        <w:t xml:space="preserve">Взаимные  обязательства и ответственность  </w:t>
      </w:r>
      <w:r>
        <w:rPr>
          <w:rFonts w:ascii="Times New Roman" w:hAnsi="Times New Roman" w:eastAsia="Batang"/>
          <w:b/>
          <w:sz w:val="24"/>
          <w:szCs w:val="24"/>
        </w:rPr>
        <w:t>Учреждения</w:t>
      </w:r>
      <w:r>
        <w:rPr>
          <w:rFonts w:ascii="Times New Roman" w:hAnsi="Times New Roman" w:eastAsia="Batang"/>
          <w:b/>
          <w:bCs/>
          <w:sz w:val="24"/>
          <w:szCs w:val="24"/>
        </w:rPr>
        <w:t xml:space="preserve"> и Потребителя платных услуг.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1. Учреждение обязано своевременно предоставлять Потребителю необходимую и достоверную информацию об оказываемых услугах, соответствующую требованиям ст.10 Закона РФ «О защите прав потребителя».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2. Учреждение в удобном для обозрения месте размещает информацию, содержащую следующие сведения: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- наименование и юридический адрес Учреждения;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- режим работы Учреждения;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 xml:space="preserve">- адрес и телефон Учредителя </w:t>
      </w:r>
      <w:r>
        <w:rPr>
          <w:rFonts w:ascii="Times New Roman" w:hAnsi="Times New Roman"/>
          <w:sz w:val="24"/>
          <w:szCs w:val="24"/>
        </w:rPr>
        <w:t>Муниципального казённого учреждения культуры «Седанкинский Сельский дом культуры»;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- «Перечень платных услуг» с указанием стоимости услуги;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- перечень льгот и категорий Потребителей, имеющих право на эти льготы;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- сведения о специалистах, оказывающие платные услуги.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color w:val="FF0000"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3. Потребители платной услуги обязаны оплатить стоимость услуги согласно «Перечню платных услуг», утвержденному приказом Учреждения и согласованному с Учредителем.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color w:val="FF0000"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4. Претензии и споры, возникающие между Потребителями и Учреждением, разрешаются по соглашению сторон или в судебном порядке в соответствии с законодательством Российской Федерации.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 xml:space="preserve">5. Обязанности по контролю за соблюдением настоящих правил, а также за проведением анализа состояния видов услуг возлагаются на директора </w:t>
      </w:r>
      <w:r>
        <w:rPr>
          <w:rFonts w:ascii="Times New Roman" w:hAnsi="Times New Roman"/>
          <w:sz w:val="24"/>
          <w:szCs w:val="24"/>
        </w:rPr>
        <w:t>Муниципального казённого учреждения культуры «СеданкинскийСельский дом культуры»</w:t>
      </w:r>
      <w:r>
        <w:rPr>
          <w:rFonts w:ascii="Times New Roman" w:hAnsi="Times New Roman" w:eastAsia="Batang"/>
          <w:bCs/>
          <w:sz w:val="24"/>
          <w:szCs w:val="24"/>
        </w:rPr>
        <w:t xml:space="preserve"> испециалистов Учреждения, проводивших данную работу, приказом руководителя Учреждения.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  <w:r>
        <w:rPr>
          <w:rFonts w:ascii="Times New Roman" w:hAnsi="Times New Roman" w:eastAsia="Batang"/>
          <w:bCs/>
          <w:sz w:val="24"/>
          <w:szCs w:val="24"/>
        </w:rPr>
        <w:tab/>
      </w:r>
      <w:r>
        <w:rPr>
          <w:rFonts w:ascii="Times New Roman" w:hAnsi="Times New Roman" w:eastAsia="Batang"/>
          <w:bCs/>
          <w:sz w:val="24"/>
          <w:szCs w:val="24"/>
        </w:rPr>
        <w:t>6. Персональную ответственность за нецелевое использование денежных средств, полученных от оказания платных услуг, несут  директор</w:t>
      </w:r>
      <w:r>
        <w:rPr>
          <w:rFonts w:ascii="Times New Roman" w:hAnsi="Times New Roman"/>
          <w:sz w:val="24"/>
          <w:szCs w:val="24"/>
        </w:rPr>
        <w:t>Муниципального казённого учреждения культуры «Седанкинский Сельский дом культуры»</w:t>
      </w:r>
      <w:r>
        <w:rPr>
          <w:rFonts w:ascii="Times New Roman" w:hAnsi="Times New Roman" w:eastAsia="Batang"/>
          <w:bCs/>
          <w:sz w:val="24"/>
          <w:szCs w:val="24"/>
        </w:rPr>
        <w:t>.</w:t>
      </w:r>
    </w:p>
    <w:p>
      <w:pPr>
        <w:tabs>
          <w:tab w:val="left" w:pos="540"/>
        </w:tabs>
        <w:spacing w:line="360" w:lineRule="auto"/>
        <w:jc w:val="both"/>
        <w:rPr>
          <w:rFonts w:ascii="Times New Roman" w:hAnsi="Times New Roman" w:eastAsia="Batang"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Ш. Особенности предоставления  услуг, оказываемых  отдельным  категориям  граждан 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spacing w:line="360" w:lineRule="auto"/>
        <w:ind w:firstLine="708"/>
        <w:rPr>
          <w:sz w:val="24"/>
        </w:rPr>
      </w:pPr>
      <w:r>
        <w:rPr>
          <w:sz w:val="24"/>
        </w:rPr>
        <w:t>1. Порядок оплаты услуг за прокат сценических костюмов:</w:t>
      </w:r>
    </w:p>
    <w:p>
      <w:pPr>
        <w:tabs>
          <w:tab w:val="center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плата за оказание услуг пункта проката сценических костюмов  вносится наличными деньгами директору Учреждения</w:t>
      </w:r>
      <w:r>
        <w:rPr>
          <w:rFonts w:ascii="Times New Roman" w:hAnsi="Times New Roman" w:eastAsia="Batang"/>
          <w:sz w:val="24"/>
          <w:szCs w:val="24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Потребителю выдается квитанция об оплате, на основании которой в пункте проката ему выдается сценический костюм.</w:t>
      </w:r>
    </w:p>
    <w:p>
      <w:pPr>
        <w:pStyle w:val="5"/>
        <w:spacing w:line="360" w:lineRule="auto"/>
        <w:ind w:firstLine="708"/>
        <w:rPr>
          <w:sz w:val="24"/>
        </w:rPr>
      </w:pPr>
      <w:r>
        <w:rPr>
          <w:sz w:val="24"/>
        </w:rPr>
        <w:t>2. Порядок оплаты посещения концертных программ, развлекательных вечеров, дискотек.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Потребителю выдается билет: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посещении концертных программ, развлекательных вечеров, дискотек, спортивно-массовых мероприятий Потребитель имеет право приобрести билет заранее в Учреждении после помещения объявления в местах, специально отведенных для размещения объявлений, в день проведения концертных программ, развлекательных вечеров, дискотек, спортивно-массовых мероприятий.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Batang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 xml:space="preserve"> выдает на руки Потребителю билет за посещение мероприятия. Корешок билета с надписью «Контроль» остается у </w:t>
      </w:r>
      <w:r>
        <w:rPr>
          <w:rFonts w:ascii="Times New Roman" w:hAnsi="Times New Roman" w:eastAsia="Batang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для предоставления отчета  на следующий день после проведения мероприятия в бухгалтерию Администрации Начикинского сельского поселения. </w:t>
      </w:r>
    </w:p>
    <w:p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sz w:val="24"/>
          <w:szCs w:val="24"/>
        </w:rPr>
        <w:t>. Порядок выдачи, возврата сценического костюма.</w:t>
      </w:r>
    </w:p>
    <w:p>
      <w:pPr>
        <w:pStyle w:val="5"/>
        <w:spacing w:line="360" w:lineRule="auto"/>
        <w:ind w:firstLine="708"/>
        <w:rPr>
          <w:sz w:val="24"/>
        </w:rPr>
      </w:pPr>
      <w:r>
        <w:rPr>
          <w:sz w:val="24"/>
        </w:rPr>
        <w:t>1. Порядок выдачи сценических костюмов, согласноПриложению 5 к настоящему Положению: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Потребителю выдается на прокат сценический костюм после  предъявления ответственному за выдачу квитанции об оплате сценического костюма.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за выдачу сценических костюмов,   в Журнал учета выдачи на прокат,согласно Приложению 6 к настоящему Положению, заносятся данные о Потребителе, состоянии сценического костюма на момент выдачи, сроке возврата костюма и т.д. Возврат сценического костюма  производится  в соответствии с графиком  работы Муниципального казённого учреждения культуры «Седанкинский Сельский дом культуры».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возврата сценического костюма в срок, на который он выдан, Потребителем оплачивается время нахождения сценического костюма у Потребителя в соответствии с Прейскурантом цен платных услуг за каждый просроченный час директору Муниципального казённого учреждения культуры «Седанкинский Сельский дом культуры».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10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. Возмещение стоимости сценических костюмов при их порче.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Прокат сценических костюмов: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eastAsia="Batang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 xml:space="preserve"> знакомит Потребителя с правилами пользования  сценическим костюмом.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порчи сценического костюма: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-подлежащего ремонту, Потребитель производит ремонт сценического костюма своими силами;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подлежащего ремонту, Потребитель выплачивает остаточную стоимость сценического костюма (на основании расчета бухгалтерии Администрации  сельского поселения) директору Муниципального казённого учреждения культуры «Седанкинский Сельский дом культуры».</w:t>
      </w:r>
    </w:p>
    <w:p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sz w:val="24"/>
          <w:szCs w:val="24"/>
        </w:rPr>
        <w:t>. Предоставление льгот отдельным категориям Потребителей при предоставлении подтверждающих документов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spacing w:line="360" w:lineRule="auto"/>
        <w:ind w:firstLine="708"/>
        <w:rPr>
          <w:sz w:val="24"/>
        </w:rPr>
      </w:pPr>
      <w:r>
        <w:rPr>
          <w:sz w:val="24"/>
        </w:rPr>
        <w:t xml:space="preserve">1.При посещении мероприятий,  проводимых </w:t>
      </w:r>
      <w:r>
        <w:rPr>
          <w:rFonts w:eastAsia="Batang"/>
          <w:sz w:val="24"/>
        </w:rPr>
        <w:t xml:space="preserve">Учреждением, </w:t>
      </w:r>
      <w:r>
        <w:rPr>
          <w:sz w:val="24"/>
        </w:rPr>
        <w:t xml:space="preserve"> льготы предоставляются: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ветеранам Великой Отечественной войны, вдовам  </w:t>
      </w:r>
      <w:r>
        <w:rPr>
          <w:rFonts w:ascii="Times New Roman" w:hAnsi="Times New Roman"/>
          <w:bCs/>
          <w:iCs/>
          <w:sz w:val="24"/>
          <w:szCs w:val="24"/>
        </w:rPr>
        <w:t>в размере 100%;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военнослужащим, проходящим воинскую службу по призыву </w:t>
      </w:r>
      <w:r>
        <w:rPr>
          <w:rFonts w:ascii="Times New Roman" w:hAnsi="Times New Roman"/>
          <w:bCs/>
          <w:iCs/>
          <w:sz w:val="24"/>
          <w:szCs w:val="24"/>
        </w:rPr>
        <w:t>в размере 100%;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инвалидам в размере </w:t>
      </w:r>
      <w:r>
        <w:rPr>
          <w:rFonts w:ascii="Times New Roman" w:hAnsi="Times New Roman"/>
          <w:bCs/>
          <w:iCs/>
          <w:sz w:val="24"/>
          <w:szCs w:val="24"/>
        </w:rPr>
        <w:t>50%.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sz w:val="24"/>
          <w:szCs w:val="24"/>
        </w:rPr>
        <w:t>. Контроль  за целевым использованием денежных средств,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получаемых  при оказании платных услуг.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Контроль за целевым использованием денежных средств, получаемых при оказании платных услуг </w:t>
      </w:r>
      <w:r>
        <w:rPr>
          <w:rFonts w:ascii="Times New Roman" w:hAnsi="Times New Roman" w:eastAsia="Batang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>, осуществляется бухгалтерией  Администрациисельского поселения в  соответствии с действующим законодательством Российской Федерации.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2</w:t>
      </w:r>
    </w:p>
    <w:p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ind w:left="6105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 Положению о  порядке предоставления платных услуг, оказываемых Муниципальным казённым учреждением культуры «СеданкинскийСельский дом культуры»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платных услуг, оказываемых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Муниципальнымказённымучреждением культуры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«Седанкинский Сельский дом культуры»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Поминальные обеды.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мероприятия  (танцевальные, концертные, спортивные)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мероприятие (вызов на дом: Новый год, рождество, день рождения – с выбором  сказочного персонажа)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программы с участием коллективов и солистов художественной самодеятельности.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молодёжных дискотек;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вечеров отдыха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консультативной, методической и организационно-творческой помощи в подготовке и проведении культурно - досуговых мероприятий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сценариев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сценических  костюмов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  аттракционы во время культурно-массовых мероприятий, гуляний.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ярмарок, лотерей, выставок-продаж.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бильярд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звукоусилительной аппаратуры с работой звукорежиссёра:</w:t>
            </w:r>
          </w:p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пределами учреждения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здании учреждения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 клуб</w:t>
            </w:r>
          </w:p>
        </w:tc>
      </w:tr>
    </w:tbl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Приложение 3</w:t>
      </w:r>
    </w:p>
    <w:p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ind w:left="6105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 Положению о  порядке предоставления платных услуг, оказываемых Муниципальным казённым учреждением культуры «Седанкинский Сельский дом культуры»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ПРЕЙСКУРАНТ ЦЕН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услуги, предоставляемые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Муниципальным казённым учреждением культуры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«Седанкинский Сельский дом культуры»</w:t>
      </w: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2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438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мероприятия: (танцевальные, концертные, спортивные)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мероприятия (вызов на дом: Новый год, рождество, день рождения- с выбором сказочного персонажа)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 руб.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программы с участием коллективов и солистов художественной самодеятельности: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 творческий номер 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Концерты, спектакли, цирковые представления гастролирующих коллективов 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15% от суммы сбора проводимого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молодёжных дискотек: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вечеров отдыха: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18 лет-100 руб.</w:t>
            </w: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 лет-50руб.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 - досуговых мероприятий.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руб. –  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сценариев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сценических костюмов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руб. – сутки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ярмарок, лотерей, выставок продаж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 звукоусилительной аппаратуры с работой звукорежиссёра:</w:t>
            </w:r>
          </w:p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пределами учреждения</w:t>
            </w:r>
          </w:p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здании учреждения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2000 руб. – 1час 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– 1 час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Бильярд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Фитнес клуб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Разовый абонентский билет 700 руб./мес.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ind w:left="6105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 Положению о  порядке предоставления платных услуг, оказываемых Муниципальным казённым учреждением культуры «Седанкинский Сельский дом культуры»  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Договор возмездного оказания услуг</w:t>
      </w:r>
      <w:r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b/>
          <w:bCs/>
          <w:sz w:val="24"/>
          <w:szCs w:val="24"/>
        </w:rPr>
        <w:t xml:space="preserve"> ____</w:t>
      </w:r>
    </w:p>
    <w:tbl>
      <w:tblPr>
        <w:tblStyle w:val="3"/>
        <w:tblW w:w="10100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0"/>
        <w:gridCol w:w="3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6330" w:type="dxa"/>
            <w:vAlign w:val="center"/>
          </w:tcPr>
          <w:p>
            <w:pPr>
              <w:spacing w:line="360" w:lineRule="auto"/>
              <w:ind w:right="2059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linkContainereDE398708"/>
            <w:bookmarkEnd w:id="0"/>
            <w:r>
              <w:rPr>
                <w:rFonts w:ascii="Times New Roman" w:hAnsi="Times New Roman"/>
                <w:sz w:val="24"/>
                <w:szCs w:val="24"/>
              </w:rPr>
              <w:t>С.Седанка</w:t>
            </w:r>
          </w:p>
        </w:tc>
        <w:tc>
          <w:tcPr>
            <w:tcW w:w="3770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«_____»___________20___г.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linkContainere99E67F5D"/>
      <w:bookmarkEnd w:id="1"/>
      <w:bookmarkStart w:id="2" w:name="e016F6953"/>
      <w:bookmarkEnd w:id="2"/>
      <w:r>
        <w:rPr>
          <w:rFonts w:ascii="Times New Roman" w:hAnsi="Times New Roman"/>
          <w:sz w:val="24"/>
          <w:szCs w:val="24"/>
        </w:rPr>
        <w:t>именуемый(ая) в дальнейшем «Заказчик», в лице  ______________________________________________________________________,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должности уполномоченного лица, ФИО действующий(ая) на основании _____________________________________, с одной стороны, и</w:t>
      </w:r>
      <w:bookmarkStart w:id="3" w:name="linkContainereB337F106"/>
      <w:bookmarkEnd w:id="3"/>
      <w:bookmarkStart w:id="4" w:name="eCEE387F4"/>
      <w:bookmarkEnd w:id="4"/>
      <w:r>
        <w:rPr>
          <w:rFonts w:ascii="Times New Roman" w:hAnsi="Times New Roman"/>
          <w:sz w:val="24"/>
          <w:szCs w:val="24"/>
        </w:rPr>
        <w:t>Муниципальное казённое учреждение культуры «Седанкинский Сельский дом культуры», именуемое в дальнейшем «Исполнитель», в лице директора Яковлева Константина Николаевича, действующего на основании Устава, с другой стороны,</w:t>
      </w:r>
      <w:bookmarkStart w:id="5" w:name="linkContainere9"/>
      <w:bookmarkEnd w:id="5"/>
      <w:r>
        <w:rPr>
          <w:rFonts w:ascii="Times New Roman" w:hAnsi="Times New Roman"/>
          <w:sz w:val="24"/>
          <w:szCs w:val="24"/>
        </w:rPr>
        <w:t xml:space="preserve"> а вместе именуемые «Стороны» заключили настоящий Договор  о нижеследующем:</w:t>
      </w:r>
    </w:p>
    <w:p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Предмет договора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6" w:name="e10"/>
      <w:bookmarkEnd w:id="6"/>
      <w:r>
        <w:rPr>
          <w:rFonts w:ascii="Times New Roman" w:hAnsi="Times New Roman"/>
          <w:sz w:val="24"/>
          <w:szCs w:val="24"/>
        </w:rPr>
        <w:t>1.1. По настоящему  Договору Исполнитель обязуется по заданию Заказчика оказать услугу (и)  согласно Перечню, а Заказчик обязуется купить и оплатить услугу(и).</w:t>
      </w:r>
      <w:bookmarkStart w:id="7" w:name="e161"/>
      <w:bookmarkEnd w:id="7"/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Срок оказания услуг (и)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___________________________________________.</w:t>
      </w:r>
    </w:p>
    <w:p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linkContainere18"/>
      <w:bookmarkEnd w:id="8"/>
      <w:r>
        <w:rPr>
          <w:rFonts w:ascii="Times New Roman" w:hAnsi="Times New Roman"/>
          <w:sz w:val="24"/>
          <w:szCs w:val="24"/>
        </w:rPr>
        <w:t>2. 1. Исполнитель обязан: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 предоставить Заказчику услугу (и) в порядке и сроки, предусмотренные настоящим Договором, и надлежащего качества;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9" w:name="e20"/>
      <w:bookmarkEnd w:id="9"/>
      <w:r>
        <w:rPr>
          <w:rFonts w:ascii="Times New Roman" w:hAnsi="Times New Roman"/>
          <w:sz w:val="24"/>
          <w:szCs w:val="24"/>
        </w:rPr>
        <w:t xml:space="preserve">2.1.2. приступить к исполнению своих обязательств, принятых по настоящему Договору не позднее </w:t>
      </w:r>
      <w:r>
        <w:rPr>
          <w:rFonts w:ascii="Times New Roman" w:hAnsi="Times New Roman"/>
          <w:b/>
          <w:sz w:val="24"/>
          <w:szCs w:val="24"/>
        </w:rPr>
        <w:t>(срок).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обязан принять и оплатить  оказанные ему Исполнителем  услугу (и) в соответствии с условиями Договора.</w:t>
      </w:r>
      <w:bookmarkStart w:id="10" w:name="linkContainere51"/>
      <w:bookmarkEnd w:id="10"/>
      <w:bookmarkStart w:id="11" w:name="e8"/>
      <w:bookmarkEnd w:id="11"/>
      <w:bookmarkStart w:id="12" w:name="e34"/>
      <w:bookmarkEnd w:id="12"/>
    </w:p>
    <w:p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Ответственность Сторон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e96"/>
      <w:bookmarkEnd w:id="13"/>
      <w:r>
        <w:rPr>
          <w:rFonts w:ascii="Times New Roman" w:hAnsi="Times New Roman"/>
          <w:sz w:val="24"/>
          <w:szCs w:val="24"/>
        </w:rPr>
        <w:t>3.1. Сторона, причинившая неисполнением или ненадлежащим исполнением своих обязательств  другой Стороне убытки, обязана их возместить.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 Российской Федерации.</w:t>
      </w:r>
    </w:p>
    <w:p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4" w:name="e93"/>
      <w:bookmarkEnd w:id="14"/>
      <w:r>
        <w:rPr>
          <w:rFonts w:ascii="Times New Roman" w:hAnsi="Times New Roman"/>
          <w:b/>
          <w:bCs/>
          <w:sz w:val="24"/>
          <w:szCs w:val="24"/>
        </w:rPr>
        <w:t>4. </w:t>
      </w:r>
      <w:bookmarkStart w:id="15" w:name="e108"/>
      <w:bookmarkEnd w:id="15"/>
      <w:r>
        <w:rPr>
          <w:rFonts w:ascii="Times New Roman" w:hAnsi="Times New Roman"/>
          <w:b/>
          <w:bCs/>
          <w:sz w:val="24"/>
          <w:szCs w:val="24"/>
        </w:rPr>
        <w:t>Цена Договора и порядок оплаты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Стоимость услуг по настоящему Договору составляет ____________________.</w:t>
      </w:r>
    </w:p>
    <w:p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оплачивает оказанные ему Исполнителем услуги  в следующем порядке: 50% предоплата в течение 5 рабочих дней с момента выставления счета, остальные 50% - в течение 5 рабочих  дней после подписания  акта сдачи-приемки оказанных услуг путем внесения Заказчиком денежных средств в кассу Исполнителя.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случае  невозможности исполнения, возникшей по вине Заказчика, услуги подлежат оплате в полном объеме.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В случае, когда  невозможность исполнения возникла по обстоятельствам, за которые ни одна из Сторон  не  отвечает, Заказчик возмещает Исполнителю фактически понесенные им расходы.</w:t>
      </w:r>
      <w:bookmarkStart w:id="16" w:name="e94"/>
      <w:bookmarkEnd w:id="16"/>
    </w:p>
    <w:p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Заключительные положения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вступает в силу с момента его заключения и действует до полного исполнения обязательств  Сторонами.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5.3.Исполнитель вправе  отказаться от исполнения обязательств по настоящему Договору лишь при условии полного возмещения Заказчику убытков.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Настоящий Договор составлен в двух экземплярах, имеющих одинаковую юридическую силу, по одному для каждой Стороны.</w:t>
      </w: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Реквизиты и подписи Сторон</w:t>
      </w:r>
    </w:p>
    <w:p>
      <w:p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Заказчик: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«Седанкинский Сельский дом культуры».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 КПП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УФК по Камчатскому краю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(Муниципальное казённое учреждение культуры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«Седанкинский Сельский дом культуры»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л/сч_________________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р/сч____________________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 __________________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ГРКЦ ГУ Банка России по Камчатскому краю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г. Петропавловс-Камчатский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5</w:t>
      </w:r>
    </w:p>
    <w:p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ind w:left="6105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к Положению о  порядке предоставления платных услуг, оказываемых Муниципальным казённым учреждением культуры «Седанкинский Сельский дом культуры»  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пользования сценическим костюмом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Потребитель: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использует взятый на прокат сценический костюм по назначению;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возвращает взятый на прокат  сценический костюм в установленный срок;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устраняет порчу сценического костюма, подлежащую ремонту, в случае, если Потребитель нанес эту порчу во время пользования сценическим костюмом;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порчи сценического костюма, не подлежащего ремонту, Потребитель выплачивает стоимость сценического костюма директору Муниципального казённого учреждения культуры «Сельский дом культуры п. Сокоч».</w:t>
      </w:r>
    </w:p>
    <w:p>
      <w:pPr>
        <w:tabs>
          <w:tab w:val="left" w:pos="6045"/>
        </w:tabs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Порча сценического костюма, подлежащая ремонту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1.Оторван крючок, пуговица, тесьма, кружево либо другая мелкая часть костюма;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2.Оторван или порван  рукав жакета, подол юбки, либо другая крупная часть костюма;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 утюжке костюма покоробилась, стянулась, либо прожжена мелкая часть костюма, которую возможно заменить.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4.Ткань на костюме разошлась по швам.</w:t>
      </w:r>
    </w:p>
    <w:p>
      <w:pPr>
        <w:spacing w:line="36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Порча сценического костюма, не подлежащая ремонту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1.Костюм изменил цвет при стирке (полинял);</w:t>
      </w:r>
    </w:p>
    <w:p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2.Костюм после стирки не соответствует размеру, который указан в Журнале выдачи на прокат сценических костюмов  (ткань дала усадку, либо растянулась);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 утюжке костюму нанесен ущерб (покоробилась, стянулась, либо прожжена ткань).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  <w:sectPr>
          <w:pgSz w:w="11906" w:h="16838"/>
          <w:pgMar w:top="899" w:right="851" w:bottom="142" w:left="1134" w:header="709" w:footer="709" w:gutter="0"/>
          <w:cols w:space="720" w:num="1"/>
        </w:sectPr>
      </w:pPr>
    </w:p>
    <w:tbl>
      <w:tblPr>
        <w:tblStyle w:val="3"/>
        <w:tblpPr w:leftFromText="180" w:rightFromText="180" w:vertAnchor="text" w:horzAnchor="page" w:tblpX="2028" w:tblpY="484"/>
        <w:tblOverlap w:val="never"/>
        <w:tblW w:w="99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81" w:type="dxa"/>
          </w:tcPr>
          <w:p>
            <w:pPr>
              <w:tabs>
                <w:tab w:val="left" w:pos="4965"/>
                <w:tab w:val="left" w:pos="5550"/>
                <w:tab w:val="left" w:pos="6105"/>
                <w:tab w:val="left" w:pos="6480"/>
                <w:tab w:val="left" w:pos="6660"/>
                <w:tab w:val="left" w:pos="7155"/>
                <w:tab w:val="right" w:pos="9355"/>
                <w:tab w:val="right" w:pos="14570"/>
              </w:tabs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>
            <w:pPr>
              <w:tabs>
                <w:tab w:val="left" w:pos="4965"/>
                <w:tab w:val="left" w:pos="5550"/>
                <w:tab w:val="left" w:pos="6120"/>
                <w:tab w:val="left" w:pos="6480"/>
                <w:tab w:val="right" w:pos="9355"/>
                <w:tab w:val="right" w:pos="14570"/>
              </w:tabs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Положени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 порядке предоставления платных услуг, оказываемых Муниципальным казённым учреждением культуры «Седанкинский Сельский дом культуры »  </w:t>
            </w:r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 УЧЕТА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ВЫДАЧИ НА ПРОКАТ  СЦЕНИЧЕСКИХ КОСТЮМОВ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 «Седанкинский сельский дом культуры»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Начало: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Окончание: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Ответственный за выдачу:___________________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с.Седанка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год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bookmarkStart w:id="17" w:name="_GoBack"/>
      <w:bookmarkEnd w:id="17"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Образец заполнения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Журнала выдачи на прокат сценических  костюмов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246"/>
        <w:gridCol w:w="1277"/>
        <w:gridCol w:w="982"/>
        <w:gridCol w:w="826"/>
        <w:gridCol w:w="1050"/>
        <w:gridCol w:w="1219"/>
        <w:gridCol w:w="1246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потребителя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проживания,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домашний, рабочий телефоны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театрального костюма, выдаваемого на прокат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костюма на момент выдачи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возврата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театрального костюма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Петрович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С.Седанка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Деда Мороза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(борода, мешок, халат, шапка, жезл)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 2023 г.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Удовлетв.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29.12.2023г.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правилами пользования костюмом ознакомлен. /Иванов И.П./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взят без пояса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F6167"/>
    <w:multiLevelType w:val="multilevel"/>
    <w:tmpl w:val="089F616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FE0389"/>
    <w:multiLevelType w:val="multilevel"/>
    <w:tmpl w:val="18FE038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C2"/>
    <w:rsid w:val="0010242E"/>
    <w:rsid w:val="001C0E2B"/>
    <w:rsid w:val="002D0FA4"/>
    <w:rsid w:val="0057278B"/>
    <w:rsid w:val="00895E23"/>
    <w:rsid w:val="00905370"/>
    <w:rsid w:val="009839B0"/>
    <w:rsid w:val="0098764A"/>
    <w:rsid w:val="009C38C2"/>
    <w:rsid w:val="00EA6119"/>
    <w:rsid w:val="42160090"/>
    <w:rsid w:val="685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Body Text"/>
    <w:basedOn w:val="1"/>
    <w:link w:val="8"/>
    <w:qFormat/>
    <w:uiPriority w:val="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6">
    <w:name w:val="standard"/>
    <w:basedOn w:val="1"/>
    <w:qFormat/>
    <w:uiPriority w:val="99"/>
    <w:pPr>
      <w:spacing w:after="0" w:line="240" w:lineRule="auto"/>
    </w:pPr>
    <w:rPr>
      <w:rFonts w:ascii="Times New Roman" w:hAnsi="Times New Roman" w:eastAsia="Calibri"/>
      <w:sz w:val="20"/>
      <w:szCs w:val="20"/>
    </w:rPr>
  </w:style>
  <w:style w:type="paragraph" w:customStyle="1" w:styleId="7">
    <w:name w:val="consplustitle"/>
    <w:basedOn w:val="1"/>
    <w:qFormat/>
    <w:uiPriority w:val="99"/>
    <w:pPr>
      <w:spacing w:after="0" w:line="240" w:lineRule="auto"/>
    </w:pPr>
    <w:rPr>
      <w:rFonts w:ascii="Arial" w:hAnsi="Arial" w:eastAsia="Calibri" w:cs="Arial"/>
      <w:b/>
      <w:bCs/>
      <w:sz w:val="20"/>
      <w:szCs w:val="20"/>
    </w:r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customStyle="1" w:styleId="9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3612</Words>
  <Characters>20595</Characters>
  <Lines>171</Lines>
  <Paragraphs>48</Paragraphs>
  <TotalTime>1</TotalTime>
  <ScaleCrop>false</ScaleCrop>
  <LinksUpToDate>false</LinksUpToDate>
  <CharactersWithSpaces>24159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2023-03-23T21:08:00Z</dcterms:created>
  <dc:creator>Седанка</dc:creator>
  <cp:lastModifiedBy>Admin</cp:lastModifiedBy>
  <cp:lastPrinted>2023-03-23T22:54:00Z</cp:lastPrinted>
  <dcterms:modified xsi:type="dcterms:W3CDTF">2023-03-23T23:15:56Z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BCC23DC9AB184C78AFFD811AB72FBDD5</vt:lpwstr>
  </property>
</Properties>
</file>