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ПОСТАНОВЛЕНИЕ</w:t>
      </w:r>
    </w:p>
    <w:p>
      <w:pPr>
        <w:ind w:hanging="1440"/>
        <w:jc w:val="center"/>
      </w:pPr>
      <w: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jc w:val="center"/>
      </w:pPr>
      <w:r>
        <w:t>КАМЧАТСКОГО  КРАЯ</w:t>
      </w:r>
    </w:p>
    <w:p>
      <w:pPr>
        <w:pStyle w:val="4"/>
        <w:spacing w:after="0"/>
      </w:pPr>
    </w:p>
    <w:p>
      <w:pPr>
        <w:pStyle w:val="4"/>
        <w:spacing w:after="0"/>
      </w:pPr>
    </w:p>
    <w:p>
      <w:pPr>
        <w:rPr>
          <w:rFonts w:hint="default"/>
          <w:highlight w:val="none"/>
          <w:lang w:val="ru-RU"/>
        </w:rPr>
      </w:pPr>
      <w:r>
        <w:t>От «</w:t>
      </w:r>
      <w:r>
        <w:rPr>
          <w:rFonts w:hint="default"/>
          <w:lang w:val="ru-RU"/>
        </w:rPr>
        <w:t>09</w:t>
      </w:r>
      <w:r>
        <w:t>»</w:t>
      </w:r>
      <w:r>
        <w:rPr>
          <w:rFonts w:hint="default"/>
          <w:lang w:val="ru-RU"/>
        </w:rPr>
        <w:t xml:space="preserve"> ноября</w:t>
      </w:r>
      <w:r>
        <w:t xml:space="preserve"> 2022 г.                                                                                           №</w:t>
      </w:r>
      <w:r>
        <w:rPr>
          <w:rFonts w:hint="default"/>
          <w:lang w:val="ru-RU"/>
        </w:rPr>
        <w:t xml:space="preserve"> </w:t>
      </w:r>
      <w:r>
        <w:rPr>
          <w:rFonts w:hint="default"/>
          <w:highlight w:val="none"/>
          <w:lang w:val="ru-RU"/>
        </w:rPr>
        <w:t>57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  предоставлении жилого помещения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граждан</w:t>
      </w:r>
      <w:r>
        <w:rPr>
          <w:sz w:val="28"/>
          <w:szCs w:val="28"/>
          <w:lang w:val="ru-RU"/>
        </w:rPr>
        <w:t>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Иныловой</w:t>
      </w:r>
      <w:r>
        <w:rPr>
          <w:rFonts w:hint="default"/>
          <w:sz w:val="28"/>
          <w:szCs w:val="28"/>
          <w:lang w:val="ru-RU"/>
        </w:rPr>
        <w:t xml:space="preserve"> Лилии Константиновне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сельское поселение  «село Седанка»</w:t>
      </w:r>
    </w:p>
    <w:p>
      <w:pPr>
        <w:ind w:firstLine="708"/>
        <w:jc w:val="both"/>
        <w:rPr>
          <w:sz w:val="28"/>
          <w:szCs w:val="28"/>
        </w:rPr>
      </w:pPr>
    </w:p>
    <w:p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14, 49, 56, 57 Жилищного Кодекса Российской Федерации,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найма», Уставом муниципального образования сельское поселение «село Седанка», Постановлением Администрации муниципального образования «Тигильский муниципальный район» от 08.06.2022 № 178 «О введении режима чрезвычайной ситуации на территории села Седанка Тигильского муниципального района», а также на основании справки о пожаре Главное управление МЧС России по Камчатскому краю от 15 июня 2022г. № </w:t>
      </w:r>
      <w:r>
        <w:rPr>
          <w:rFonts w:hint="default"/>
          <w:sz w:val="28"/>
          <w:szCs w:val="28"/>
          <w:lang w:val="ru-RU"/>
        </w:rPr>
        <w:t>220</w:t>
      </w:r>
      <w:r>
        <w:rPr>
          <w:sz w:val="28"/>
          <w:szCs w:val="28"/>
        </w:rPr>
        <w:t>-4-3-10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>
      <w:pPr>
        <w:ind w:left="36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Предоставить граждан</w:t>
      </w:r>
      <w:r>
        <w:rPr>
          <w:sz w:val="28"/>
          <w:szCs w:val="28"/>
          <w:lang w:val="ru-RU"/>
        </w:rPr>
        <w:t>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Иныловой</w:t>
      </w:r>
      <w:r>
        <w:rPr>
          <w:rFonts w:hint="default"/>
          <w:sz w:val="28"/>
          <w:szCs w:val="28"/>
          <w:lang w:val="ru-RU"/>
        </w:rPr>
        <w:t xml:space="preserve"> Лилии Константиновне</w:t>
      </w:r>
      <w:r>
        <w:rPr>
          <w:sz w:val="28"/>
          <w:szCs w:val="28"/>
        </w:rPr>
        <w:t xml:space="preserve"> помещение, расположенное по адресу: Камчатский край, Тигильский район, село </w:t>
      </w:r>
      <w:r>
        <w:rPr>
          <w:sz w:val="28"/>
          <w:szCs w:val="28"/>
          <w:lang w:val="ru-RU"/>
        </w:rPr>
        <w:t>Седанка</w:t>
      </w:r>
      <w:r>
        <w:rPr>
          <w:sz w:val="28"/>
          <w:szCs w:val="28"/>
        </w:rPr>
        <w:t xml:space="preserve">, улица </w:t>
      </w:r>
      <w:r>
        <w:rPr>
          <w:sz w:val="28"/>
          <w:szCs w:val="28"/>
          <w:lang w:val="ru-RU"/>
        </w:rPr>
        <w:t>Школьная</w:t>
      </w:r>
      <w:r>
        <w:rPr>
          <w:sz w:val="28"/>
          <w:szCs w:val="28"/>
        </w:rPr>
        <w:t xml:space="preserve">, дом № 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Заключить договор социального найма помещения, расположенного по адресу: Камчатский край, Тигильский район, село </w:t>
      </w:r>
      <w:r>
        <w:rPr>
          <w:sz w:val="28"/>
          <w:szCs w:val="28"/>
          <w:lang w:val="ru-RU"/>
        </w:rPr>
        <w:t>Седанка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Школьная</w:t>
      </w:r>
      <w:r>
        <w:rPr>
          <w:sz w:val="28"/>
          <w:szCs w:val="28"/>
        </w:rPr>
        <w:t>, дом №</w:t>
      </w:r>
      <w:r>
        <w:rPr>
          <w:rFonts w:hint="default"/>
          <w:sz w:val="28"/>
          <w:szCs w:val="28"/>
          <w:lang w:val="ru-RU"/>
        </w:rPr>
        <w:t xml:space="preserve"> 9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>7.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в порядке определенном Уставом муниципального образования сельское поселение «село Седанка».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4. Контроль за выполнением настоящего постановления возложить на  Т.Э.Инылову, Заместителя главы администрации сельского поселения «село Седанка».</w:t>
      </w:r>
    </w:p>
    <w:p>
      <w:pPr>
        <w:jc w:val="both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Y="84"/>
        <w:tblW w:w="134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  <w:gridCol w:w="3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Седанка»                                   Москалёв Н.А.            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1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customStyle="1" w:styleId="5">
    <w:name w:val="Прижатый влево"/>
    <w:basedOn w:val="1"/>
    <w:next w:val="1"/>
    <w:uiPriority w:val="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6">
    <w:name w:val="Нормальный (таблица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2022-11-09T05:11:33Z</dcterms:created>
  <dc:creator>Admin</dc:creator>
  <cp:lastModifiedBy>Admin</cp:lastModifiedBy>
  <dcterms:modified xsi:type="dcterms:W3CDTF">2022-11-09T05:11:59Z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BDB82633522A42B49804E398E1446311</vt:lpwstr>
  </property>
</Properties>
</file>